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Test Assessment — Robotics Software Engineer</w:t>
      </w:r>
    </w:p>
    <w:p>
      <w:r>
        <w:rPr>
          <w:b/>
        </w:rPr>
        <w:t>Format:</w:t>
      </w:r>
      <w:r>
        <w:t xml:space="preserve"> take-home, time-boxed to ~6–8 hours of effective work, up to 1 week calendar time.</w:t>
      </w:r>
    </w:p>
    <w:p>
      <w:r>
        <w:rPr>
          <w:b/>
        </w:rPr>
        <w:t>Stack:</w:t>
      </w:r>
      <w:r>
        <w:t xml:space="preserve"> ROS2 (Humble or newer), TurtleBot3, Nav2, Gazebo. Everything required is free and open source.</w:t>
      </w:r>
    </w:p>
    <w:p>
      <w:r>
        <w:rPr>
          <w:b/>
        </w:rPr>
        <w:t>Delivery:</w:t>
      </w:r>
      <w:r>
        <w:t xml:space="preserve"> Git repository (GitHub link or zip) + short README. Optional: a short screen recording of the final run.</w:t>
      </w:r>
    </w:p>
    <w:p>
      <w:pPr>
        <w:pStyle w:val="Heading1"/>
      </w:pPr>
      <w:r>
        <w:t>Scenario</w:t>
      </w:r>
    </w:p>
    <w:p>
      <w:r>
        <w:t>Sprobat navigates greenhouse crop rows: long narrow corridors, a headland at each end, and the occasional unexpected obstacle. This assessment reproduces that problem at small scale with a TurtleBot3 in Gazebo.</w:t>
      </w:r>
    </w:p>
    <w:p>
      <w:pPr>
        <w:pStyle w:val="Heading1"/>
      </w:pPr>
      <w:r>
        <w:t>Tasks</w:t>
      </w:r>
    </w:p>
    <w:p>
      <w:pPr>
        <w:pStyle w:val="Heading2"/>
      </w:pPr>
      <w:r>
        <w:t>1. Simulation setup</w:t>
      </w:r>
    </w:p>
    <w:p>
      <w:pPr>
        <w:pStyle w:val="ListBullet"/>
      </w:pPr>
      <w:r>
        <w:t>Bring up TurtleBot3 in a Gazebo world that approximates a greenhouse: at least 3 parallel "crop row" corridors roughly 1 m wide (walls, boxes or cylinder rows are all fine — simple geometry is OK, we care about behaviour, not art).</w:t>
      </w:r>
    </w:p>
    <w:p>
      <w:pPr>
        <w:pStyle w:val="ListBullet"/>
      </w:pPr>
      <w:r>
        <w:t>Provide a single launch file that starts the world, the robot and Nav2.</w:t>
      </w:r>
    </w:p>
    <w:p>
      <w:pPr>
        <w:pStyle w:val="Heading2"/>
      </w:pPr>
      <w:r>
        <w:t>2. Row-following mission</w:t>
      </w:r>
    </w:p>
    <w:p>
      <w:pPr>
        <w:pStyle w:val="ListBullet"/>
      </w:pPr>
      <w:r>
        <w:t xml:space="preserve">Implement a </w:t>
      </w:r>
      <w:r>
        <w:rPr>
          <w:b/>
        </w:rPr>
        <w:t>mission node</w:t>
      </w:r>
      <w:r>
        <w:t xml:space="preserve"> (C++ or Python) that sends the robot through the field in a boustrophedon pattern: down row 1, turn at the headland, back up row 2, and so on — using Nav2 (e.g. `NavigateToPose` / `FollowWaypoints` actions or behaviour-tree navigators).</w:t>
      </w:r>
    </w:p>
    <w:p>
      <w:pPr>
        <w:pStyle w:val="ListBullet"/>
      </w:pPr>
      <w:r>
        <w:t>Waypoints may be hardcoded or loaded from a YAML file.</w:t>
      </w:r>
    </w:p>
    <w:p>
      <w:pPr>
        <w:pStyle w:val="ListBullet"/>
      </w:pPr>
      <w:r>
        <w:t>The mission node must report progress (current row / waypoint, e.g. on a topic or logs) and handle a failed goal without crashing.</w:t>
      </w:r>
    </w:p>
    <w:p>
      <w:pPr>
        <w:pStyle w:val="Heading2"/>
      </w:pPr>
      <w:r>
        <w:t>3. Tuning for narrow rows</w:t>
      </w:r>
    </w:p>
    <w:p>
      <w:pPr>
        <w:pStyle w:val="ListBullet"/>
      </w:pPr>
      <w:r>
        <w:t>Tune the costmaps and controller so the robot traverses the 1 m rows smoothly — no oscillation, no clipping the rows, no getting stuck at row entries.</w:t>
      </w:r>
    </w:p>
    <w:p>
      <w:pPr>
        <w:pStyle w:val="ListBullet"/>
      </w:pPr>
      <w:r>
        <w:t xml:space="preserve">Briefly document in the README what you changed from the defaults and </w:t>
      </w:r>
      <w:r>
        <w:rPr>
          <w:b/>
        </w:rPr>
        <w:t>why</w:t>
      </w:r>
      <w:r>
        <w:t xml:space="preserve"> (this matters as much as the result).</w:t>
      </w:r>
    </w:p>
    <w:p>
      <w:pPr>
        <w:pStyle w:val="Heading2"/>
      </w:pPr>
      <w:r>
        <w:t>4. Recovery behaviour</w:t>
      </w:r>
    </w:p>
    <w:p>
      <w:pPr>
        <w:pStyle w:val="ListBullet"/>
      </w:pPr>
      <w:r>
        <w:t xml:space="preserve">Place an obstacle blocking one row. The expected behaviour: the robot attempts the row, fails or detects the blockage, recovers, </w:t>
      </w:r>
      <w:r>
        <w:rPr>
          <w:b/>
        </w:rPr>
        <w:t>skips to the next row</w:t>
      </w:r>
      <w:r>
        <w:t xml:space="preserve"> and continues the mission (instead of aborting everything).</w:t>
      </w:r>
    </w:p>
    <w:p>
      <w:pPr>
        <w:pStyle w:val="ListBullet"/>
      </w:pPr>
      <w:r>
        <w:t>Implement this at the mission-node level and/or via Nav2 behaviour-tree configuration — your choice; explain the trade-off you picked.</w:t>
      </w:r>
    </w:p>
    <w:p>
      <w:pPr>
        <w:pStyle w:val="Heading2"/>
      </w:pPr>
      <w:r>
        <w:t>Bonus (optional, pick at most one)</w:t>
      </w:r>
    </w:p>
    <w:p>
      <w:pPr>
        <w:pStyle w:val="ListBullet"/>
      </w:pPr>
      <w:r>
        <w:t>Run the relevant mission logic under ros2_control awareness: explain (or show) how you would swap TurtleBot3's base for a custom ros2_control hardware interface.</w:t>
      </w:r>
    </w:p>
    <w:p>
      <w:pPr>
        <w:pStyle w:val="ListBullet"/>
      </w:pPr>
      <w:r>
        <w:t>A simple unit test or launch test for the mission node.</w:t>
      </w:r>
    </w:p>
    <w:p>
      <w:pPr>
        <w:pStyle w:val="ListBullet"/>
      </w:pPr>
      <w:r>
        <w:t>Dev container or Dockerfile that runs the whole thing on a clean machine.</w:t>
      </w:r>
    </w:p>
    <w:p>
      <w:pPr>
        <w:pStyle w:val="Heading1"/>
      </w:pPr>
      <w:r>
        <w:t>What we evaluate</w:t>
      </w:r>
    </w:p>
    <w:tbl>
      <w:tblPr>
        <w:tblStyle w:val="TableGrid"/>
        <w:tblW w:type="auto" w:w="0"/>
        <w:tblLook w:firstColumn="1" w:firstRow="1" w:lastColumn="0" w:lastRow="0" w:noHBand="0" w:noVBand="1" w:val="04A0"/>
      </w:tblPr>
      <w:tblGrid>
        <w:gridCol w:w="4320"/>
        <w:gridCol w:w="4320"/>
      </w:tblGrid>
      <w:tr>
        <w:tc>
          <w:tcPr>
            <w:tcW w:type="dxa" w:w="4320"/>
          </w:tcPr>
          <w:p>
            <w:r>
              <w:rPr>
                <w:b/>
              </w:rPr>
              <w:t>Criterion</w:t>
            </w:r>
          </w:p>
        </w:tc>
        <w:tc>
          <w:tcPr>
            <w:tcW w:type="dxa" w:w="4320"/>
          </w:tcPr>
          <w:p>
            <w:r>
              <w:rPr>
                <w:b/>
              </w:rPr>
              <w:t>Weight</w:t>
            </w:r>
          </w:p>
        </w:tc>
      </w:tr>
      <w:tr>
        <w:tc>
          <w:tcPr>
            <w:tcW w:type="dxa" w:w="4320"/>
          </w:tcPr>
          <w:p>
            <w:r>
              <w:t>It works: mission completes, recovery behaves as specified</w:t>
            </w:r>
          </w:p>
        </w:tc>
        <w:tc>
          <w:tcPr>
            <w:tcW w:type="dxa" w:w="4320"/>
          </w:tcPr>
          <w:p>
            <w:r>
              <w:t>35%</w:t>
            </w:r>
          </w:p>
        </w:tc>
      </w:tr>
      <w:tr>
        <w:tc>
          <w:tcPr>
            <w:tcW w:type="dxa" w:w="4320"/>
          </w:tcPr>
          <w:p>
            <w:r>
              <w:t>Nav2 understanding: sensible costmap/controller/BT choices, justified in README</w:t>
            </w:r>
          </w:p>
        </w:tc>
        <w:tc>
          <w:tcPr>
            <w:tcW w:type="dxa" w:w="4320"/>
          </w:tcPr>
          <w:p>
            <w:r>
              <w:t>25%</w:t>
            </w:r>
          </w:p>
        </w:tc>
      </w:tr>
      <w:tr>
        <w:tc>
          <w:tcPr>
            <w:tcW w:type="dxa" w:w="4320"/>
          </w:tcPr>
          <w:p>
            <w:r>
              <w:t>Code quality: clean node structure, ROS2 idioms, readable, no copy-paste debris</w:t>
            </w:r>
          </w:p>
        </w:tc>
        <w:tc>
          <w:tcPr>
            <w:tcW w:type="dxa" w:w="4320"/>
          </w:tcPr>
          <w:p>
            <w:r>
              <w:t>20%</w:t>
            </w:r>
          </w:p>
        </w:tc>
      </w:tr>
      <w:tr>
        <w:tc>
          <w:tcPr>
            <w:tcW w:type="dxa" w:w="4320"/>
          </w:tcPr>
          <w:p>
            <w:r>
              <w:t>Reproducibility: clone → follow README → it runs</w:t>
            </w:r>
          </w:p>
        </w:tc>
        <w:tc>
          <w:tcPr>
            <w:tcW w:type="dxa" w:w="4320"/>
          </w:tcPr>
          <w:p>
            <w:r>
              <w:t>10%</w:t>
            </w:r>
          </w:p>
        </w:tc>
      </w:tr>
      <w:tr>
        <w:tc>
          <w:tcPr>
            <w:tcW w:type="dxa" w:w="4320"/>
          </w:tcPr>
          <w:p>
            <w:r>
              <w:t>Communication: clear README, honest about limitations and trade-offs</w:t>
            </w:r>
          </w:p>
        </w:tc>
        <w:tc>
          <w:tcPr>
            <w:tcW w:type="dxa" w:w="4320"/>
          </w:tcPr>
          <w:p>
            <w:r>
              <w:t>10%</w:t>
            </w:r>
          </w:p>
        </w:tc>
      </w:tr>
    </w:tbl>
    <w:p>
      <w:pPr>
        <w:pStyle w:val="Heading1"/>
      </w:pPr>
      <w:r>
        <w:t>Follow-up session (~1 h, on-site or call)</w:t>
      </w:r>
    </w:p>
    <w:p>
      <w:r>
        <w:t>You walk us through the code and the run, we change one requirement live (e.g. "rows are now 0.8 m" or "skip recovery, retry twice instead") and discuss how you'd adapt. No trick questions — we want to see how you reason about a navigation stack.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