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2861" w14:textId="77777777" w:rsidR="0054030B" w:rsidRPr="00CC5677" w:rsidRDefault="00000000">
      <w:pPr>
        <w:pStyle w:val="Title"/>
        <w:jc w:val="center"/>
        <w:rPr>
          <w:lang w:val="el-GR"/>
        </w:rPr>
      </w:pPr>
      <w:r w:rsidRPr="00CC5677">
        <w:rPr>
          <w:lang w:val="el-GR"/>
        </w:rPr>
        <w:t>Εβδομαδιαίο Πρόγραμμα Μαθημάτων - Εαρινό Εξάμηνο 2025-2026</w:t>
      </w:r>
    </w:p>
    <w:p w14:paraId="302C50D6" w14:textId="77777777" w:rsidR="00CC5677" w:rsidRPr="00CC5677" w:rsidRDefault="00CC567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l-GR"/>
        </w:rPr>
      </w:pPr>
      <w:r w:rsidRPr="00CC5677">
        <w:rPr>
          <w:lang w:val="el-GR"/>
        </w:rPr>
        <w:br w:type="page"/>
      </w:r>
    </w:p>
    <w:p w14:paraId="2B81017C" w14:textId="1621F7CE" w:rsidR="0054030B" w:rsidRDefault="00000000">
      <w:pPr>
        <w:pStyle w:val="Heading1"/>
      </w:pPr>
      <w:proofErr w:type="spellStart"/>
      <w:r>
        <w:lastRenderedPageBreak/>
        <w:t>Εξάμηνο</w:t>
      </w:r>
      <w:proofErr w:type="spellEnd"/>
      <w:r>
        <w:t xml:space="preserve"> 2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22"/>
        <w:gridCol w:w="1891"/>
        <w:gridCol w:w="1915"/>
        <w:gridCol w:w="1891"/>
        <w:gridCol w:w="1991"/>
        <w:gridCol w:w="1905"/>
        <w:gridCol w:w="1941"/>
      </w:tblGrid>
      <w:tr w:rsidR="0054030B" w14:paraId="79EA6DD5" w14:textId="77777777" w:rsidTr="00540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F22A946" w14:textId="77777777" w:rsidR="0054030B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3FC490E3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72F71F9D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0D84D15C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3B606BB2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7D106B1F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54030B" w:rsidRPr="00CC5677" w14:paraId="3A8AC874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1848209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37D5E46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Γεωδαισία ΙΙ - Θ</w:t>
            </w:r>
            <w:r>
              <w:rPr>
                <w:rFonts w:ascii="Calibri" w:hAnsi="Calibri"/>
                <w:sz w:val="16"/>
              </w:rPr>
              <w:br/>
              <w:t>Καλαμάκης</w:t>
            </w:r>
            <w:r>
              <w:rPr>
                <w:rFonts w:ascii="Calibri" w:hAnsi="Calibri"/>
                <w:sz w:val="16"/>
              </w:rPr>
              <w:br/>
              <w:t>301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B967673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64AFD83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Οικοδομικό Σχέδιο με Η/Υ - Φροντιστηριακό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FFFFFF"/>
          </w:tcPr>
          <w:p w14:paraId="55EC3500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61BA137F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:rsidRPr="00CC5677" w14:paraId="022BC432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938D165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226" w:type="dxa"/>
            <w:vMerge/>
          </w:tcPr>
          <w:p w14:paraId="13C605EE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2EDE4737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Οικοδομικό Σχέδιο με Η/Υ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Βλαχονάσιου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226" w:type="dxa"/>
            <w:vMerge/>
          </w:tcPr>
          <w:p w14:paraId="205ED4F6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711C9BE2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19527FB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Τεχνική Μηχανική Ι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Σαπίδης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54030B" w:rsidRPr="00CC5677" w14:paraId="2D71F736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41256F4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26" w:type="dxa"/>
            <w:vMerge/>
          </w:tcPr>
          <w:p w14:paraId="2E9EAF9A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8C37313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Οικοδομικό Σχέδιο με Η/Υ - Ε1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Βλαχονάσιου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D22685C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Οικοδομικό Σχέδιο με Η/Υ - Ε2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E7EFF7"/>
          </w:tcPr>
          <w:p w14:paraId="4C0A5DB3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Προγραμματισμός ΗΥ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44B9726B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19675D46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:rsidRPr="00CC5677" w14:paraId="3A2C5E9C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8258F9D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40327F8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Καλαμάκης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1113" w:type="dxa"/>
            <w:vMerge/>
          </w:tcPr>
          <w:p w14:paraId="282115D5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184F63D3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8B54828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Προγραμματισμός ΗΥ - Ε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D9DEA58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Βοζίκης, Σαφούρη Χρ.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4E33F434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14:paraId="75C83AC6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33659D7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26" w:type="dxa"/>
            <w:vMerge/>
          </w:tcPr>
          <w:p w14:paraId="67217EC5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0B093A7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7C14941C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3C82EECF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06103FC3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386AD709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:rsidRPr="00CC5677" w14:paraId="25F35D6F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D83BB36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1B1D511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Καλαμάκης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160" w:type="dxa"/>
            <w:gridSpan w:val="2"/>
            <w:vMerge w:val="restart"/>
            <w:shd w:val="clear" w:color="auto" w:fill="E7EFF7"/>
          </w:tcPr>
          <w:p w14:paraId="7E47CDD4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23B04A5C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3D216724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57EA100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Τεχνολογία Δομικών Υλικών ΙΙ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Φαναραδέλλη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54030B" w14:paraId="24DC812B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4543C67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226" w:type="dxa"/>
            <w:vMerge/>
          </w:tcPr>
          <w:p w14:paraId="2E9DDD10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gridSpan w:val="2"/>
            <w:vMerge/>
          </w:tcPr>
          <w:p w14:paraId="793677A4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998BDB3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3B23DE4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57FD20B4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:rsidRPr="00CC5677" w14:paraId="6FBEE3D5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A54180D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472B84DC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6B94D977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Απειροστικός Λογισμός ΙΙ - Φροντιστηριακό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Παπαϊωάννου, Σαφούρη Χρ.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8679980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4978934C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1B7B59C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Τεχνολογία Δομικών Υλικών ΙΙ - Ε1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Φαναραδέλλη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54030B" w:rsidRPr="00CC5677" w14:paraId="1A2B4E57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9374B22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294A086E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18323CD4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Πιθανότητες και Στατιστική - Φροντιστηριακό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Βοζίκης, Σαφούρη Χρ.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5A5454D3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70470B40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708785F7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:rsidRPr="00CC5677" w14:paraId="6A1DB32F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A6931F5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00AE2906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34687451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643168E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6C4FD5E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E38F50B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Τεχνολογία Δομικών Υλικών ΙΙ - Ε2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Φαναραδέλλη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54030B" w14:paraId="5E587570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0700C96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359F894B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4462E1EE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0823F94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FCDDB9F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576F27D8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1BEA47AA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9E4014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0C0CF272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67BDB536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3DDD97B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0ED44CA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974ABA9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3108074B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5CC135D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010F78A8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49947C6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0755E2C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1AAB2BA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C973CE5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0C8384" w14:textId="77777777" w:rsidR="0054030B" w:rsidRDefault="00000000">
      <w:r>
        <w:br w:type="page"/>
      </w:r>
    </w:p>
    <w:p w14:paraId="271E2C6E" w14:textId="77777777" w:rsidR="0054030B" w:rsidRDefault="00000000">
      <w:pPr>
        <w:pStyle w:val="Heading1"/>
      </w:pPr>
      <w:r>
        <w:lastRenderedPageBreak/>
        <w:t>Εξάμηνο 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54030B" w14:paraId="6A59E69D" w14:textId="77777777" w:rsidTr="00540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B9B4AC2" w14:textId="77777777" w:rsidR="0054030B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1F8FC34E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69443E1B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7A0F898A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411C7D60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7D02AAA8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54030B" w:rsidRPr="00CC5677" w14:paraId="5619A32B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5F11158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C331D8E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001C075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Οπλισμένο Σκυρόδεμα Ι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Παναγόπουλος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E41033F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Κολιόπουλος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F267150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Αριθμητική Ανάλυση - Θ</w:t>
            </w:r>
            <w:r>
              <w:rPr>
                <w:rFonts w:ascii="Calibri" w:hAnsi="Calibri"/>
                <w:sz w:val="16"/>
              </w:rPr>
              <w:br/>
              <w:t>Βοζίκης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0D5D357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Κολιόπουλος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</w:tr>
      <w:tr w:rsidR="0054030B" w14:paraId="075D6F7C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0959E7C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040" w:type="dxa"/>
            <w:vMerge/>
          </w:tcPr>
          <w:p w14:paraId="76EDCA2B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B71CCA2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7C423D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A9ECEE9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9748D4B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:rsidRPr="00CC5677" w14:paraId="2220104D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68A97A1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DE7BC14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040" w:type="dxa"/>
            <w:vMerge/>
          </w:tcPr>
          <w:p w14:paraId="2E2714C6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C54AAAD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72471E9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Αριθμητική Ανάλυση - Ε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Βοζίκης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5C32C0EC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14:paraId="2143627F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31E2966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7726F635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CC04C63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83F32A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B861AF6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2C52C5A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:rsidRPr="00CC5677" w14:paraId="04791A45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12667E5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040" w:type="dxa"/>
            <w:vMerge/>
          </w:tcPr>
          <w:p w14:paraId="296C9A2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6629B77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Εδαφομηχανική Ι - Θ</w:t>
            </w:r>
            <w:r>
              <w:rPr>
                <w:rFonts w:ascii="Calibri" w:hAnsi="Calibri"/>
                <w:sz w:val="16"/>
              </w:rPr>
              <w:br/>
              <w:t>Φωτοπούλου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4FF30124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87FA4E9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13E64887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14:paraId="3CA8415D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4F17786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2E831AD6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6A93E55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5C944BB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55E8B88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71BB2D4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709A3022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DE0582A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shd w:val="clear" w:color="auto" w:fill="FFFFFF"/>
          </w:tcPr>
          <w:p w14:paraId="42A312C2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5136B9B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513C59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290191B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D200630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5991CA80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6357A3E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2C9F79F6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D16993F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701FFA5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2B93D39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76E9D35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0F894509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9127EF2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659CD9B6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D59061D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B4C6F0F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E4D7B32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D7C2AF8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368B8FEF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02A350D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0E41F1D7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2E78ED7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5F7764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1741463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D3F0ABB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6400971D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31DA229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42E2CCAC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1D2AACB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9EEEC16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DE3E6A1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B1371C6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2768F043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5B219D1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1C951815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EC9971A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6B68023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25E8154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E943959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01F45E02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FD60783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50EB303D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9A6738B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1AB7E1A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B1186C9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A6C909C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C72216" w14:textId="77777777" w:rsidR="0054030B" w:rsidRDefault="00000000">
      <w:r>
        <w:br w:type="page"/>
      </w:r>
    </w:p>
    <w:p w14:paraId="707351AD" w14:textId="77777777" w:rsidR="0054030B" w:rsidRDefault="00000000">
      <w:pPr>
        <w:pStyle w:val="Heading1"/>
      </w:pPr>
      <w:r>
        <w:lastRenderedPageBreak/>
        <w:t>Εξάμηνο 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54030B" w14:paraId="72336876" w14:textId="77777777" w:rsidTr="00540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31146B9" w14:textId="77777777" w:rsidR="0054030B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18D2D7D7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6BAF0228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33F2BB6F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020D5164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53F8286B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54030B" w:rsidRPr="00CC5677" w14:paraId="2D8886F8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93B74AC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38F7C36D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410F761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Προγραμματισμός &amp; Διαχείριση Τεχνικών Έργων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Λιαλιαμπής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69EF025A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13A26CB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Κολιόπουλος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7EEEE307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14:paraId="4262C947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9AEA2A5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shd w:val="clear" w:color="auto" w:fill="FFFFFF"/>
          </w:tcPr>
          <w:p w14:paraId="6BA289E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59052D4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CC683FB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6C1FC6B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AFD4C3E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:rsidRPr="00CC5677" w14:paraId="407C5A16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2D09211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68077E1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040" w:type="dxa"/>
            <w:vMerge/>
          </w:tcPr>
          <w:p w14:paraId="3983ED8C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53CE29D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BCE50D7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5001D9A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Κολιόπουλος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54030B" w14:paraId="66683C49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D98E038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6CDEC99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9E79804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4BFB14A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9012392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BBE8103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:rsidRPr="00CC5677" w14:paraId="506C998E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7DDA173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C8785F5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Υπόγεια Υδραυλική και Τεχνική Υδρολογία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62ABEEE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Μεταλλικές Κατασκευές Ι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Καζαντζή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00EB6969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237966B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9926656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54030B" w14:paraId="20DB232A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14BABC8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7F0A17A1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13984FB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6AF7703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4758229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B0F3117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346A1D3F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1E0B3A4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040" w:type="dxa"/>
            <w:vMerge/>
          </w:tcPr>
          <w:p w14:paraId="74584296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8FF748B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B26E2AB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DD2A2CC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34BC3C82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3439AFB9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5F0C171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040" w:type="dxa"/>
            <w:vMerge/>
          </w:tcPr>
          <w:p w14:paraId="6039F7CC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AE42E98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EDC3CC3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213B984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9C0CB07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462733D5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417206E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2643D5BC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36B4280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4E2DAA1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DEA19D2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8ED6421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4B7B1093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8FC574E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33AE3EE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EAEF4A9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ECD6B4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0F59308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8165301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6DA571E4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B37AE9E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3232CDB9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20B0261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B672AB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FDE826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63D6DAE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77F0956E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F0F352E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05782192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CAC9B41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4CCF5D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5FF074D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3C7ED8A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286C32AD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3A1960B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4906123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8F5A93E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36A5A28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21197EF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7FE78C6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9E0DC28" w14:textId="77777777" w:rsidR="0054030B" w:rsidRDefault="00000000">
      <w:r>
        <w:br w:type="page"/>
      </w:r>
    </w:p>
    <w:p w14:paraId="226AC50C" w14:textId="77777777" w:rsidR="0054030B" w:rsidRDefault="00000000">
      <w:pPr>
        <w:pStyle w:val="Heading1"/>
      </w:pPr>
      <w:r>
        <w:lastRenderedPageBreak/>
        <w:t>Εξάμηνο 8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11"/>
        <w:gridCol w:w="1412"/>
        <w:gridCol w:w="1430"/>
        <w:gridCol w:w="1180"/>
        <w:gridCol w:w="1273"/>
        <w:gridCol w:w="1455"/>
        <w:gridCol w:w="1455"/>
        <w:gridCol w:w="1499"/>
        <w:gridCol w:w="636"/>
        <w:gridCol w:w="1405"/>
      </w:tblGrid>
      <w:tr w:rsidR="0054030B" w14:paraId="39E6AD73" w14:textId="77777777" w:rsidTr="00540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5162104" w14:textId="77777777" w:rsidR="0054030B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6CFD977A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57A91B6E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gridSpan w:val="3"/>
            <w:shd w:val="clear" w:color="auto" w:fill="4472C4"/>
          </w:tcPr>
          <w:p w14:paraId="0D8E2B66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gridSpan w:val="3"/>
            <w:shd w:val="clear" w:color="auto" w:fill="4472C4"/>
          </w:tcPr>
          <w:p w14:paraId="222392C4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49C23135" w14:textId="77777777" w:rsidR="0054030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54030B" w:rsidRPr="00CC5677" w14:paraId="3CBF7BE3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198DD88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4077928F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63E3DDB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5CD7E674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1B0DF8F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5677">
              <w:rPr>
                <w:rFonts w:ascii="Calibri" w:hAnsi="Calibri"/>
                <w:sz w:val="16"/>
                <w:lang w:val="el-GR"/>
              </w:rPr>
              <w:t>Διαχείριση Οδικών Έργων και Κυκλοφορίας (ΣΥ)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Μίκικη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 xml:space="preserve">Αιθ. Εργ. </w:t>
            </w:r>
            <w:r>
              <w:rPr>
                <w:rFonts w:ascii="Calibri" w:hAnsi="Calibri"/>
                <w:sz w:val="16"/>
              </w:rPr>
              <w:t>Μεταφορών και Συγκοινωνιακής Υποδομής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97D4E9C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Κυματομηχανική και Έργα Ανοικτής Θάλασσας (ΥΥ)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Μιχαηλίδης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shd w:val="clear" w:color="auto" w:fill="FFFFFF"/>
          </w:tcPr>
          <w:p w14:paraId="373D9276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50287FE6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:rsidRPr="00CC5677" w14:paraId="4FA90188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9008B6F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4F1DE3E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Οπλισμένο Σκυρόδεμα ΙΙΙ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Παναγόπουλος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95" w:type="dxa"/>
            <w:vMerge/>
          </w:tcPr>
          <w:p w14:paraId="0DE7BDDA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0E6B190F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765" w:type="dxa"/>
            <w:vMerge/>
          </w:tcPr>
          <w:p w14:paraId="3DAD0527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765" w:type="dxa"/>
            <w:vMerge/>
          </w:tcPr>
          <w:p w14:paraId="31AB858E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1C2F7101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30EF3BA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Ψηφιακά  Συστήματα Σχεδιασμού (ΔΕ)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Βλαχονάσιου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</w:tr>
      <w:tr w:rsidR="0054030B" w14:paraId="026C1E10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1ACABE1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95" w:type="dxa"/>
            <w:vMerge/>
          </w:tcPr>
          <w:p w14:paraId="784A98AC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0CFF8B1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5677">
              <w:rPr>
                <w:rFonts w:ascii="Calibri" w:hAnsi="Calibri"/>
                <w:sz w:val="16"/>
                <w:lang w:val="el-GR"/>
              </w:rPr>
              <w:t>Αρχιτεκτονικός Σχεδιασμός (ΔΥ)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Δανιήλ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 xml:space="preserve">Αίθ. </w:t>
            </w:r>
            <w:r>
              <w:rPr>
                <w:rFonts w:ascii="Calibri" w:hAnsi="Calibri"/>
                <w:sz w:val="16"/>
              </w:rPr>
              <w:t>Αρχιτ.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5848208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77D3DAD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AB40EB5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8A50F11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6F3FECCB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51AAFAFE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8C9F819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295" w:type="dxa"/>
            <w:vMerge/>
          </w:tcPr>
          <w:p w14:paraId="473F97F9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6DB60176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7A6310DD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58AD802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7A8DA9F4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7BDDEB1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3A14F941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:rsidRPr="00CC5677" w14:paraId="55D7EC0A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76BCDF2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95" w:type="dxa"/>
            <w:vMerge/>
          </w:tcPr>
          <w:p w14:paraId="6DC8976D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43661A9F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3F182080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Εκσκαφές και Αντιστηρίξεις (ΓΥ, ΔΕ, ΣΕ, ΥΕ)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BA3A711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vMerge/>
          </w:tcPr>
          <w:p w14:paraId="704D0579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14:paraId="56ABEB47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78729DA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shd w:val="clear" w:color="auto" w:fill="FFFFFF"/>
          </w:tcPr>
          <w:p w14:paraId="775D7173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56D64023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7467663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3DC839B9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Αγγλικά-Τεχνική ορολογία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ΔΕΠ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55B3277" w14:textId="77777777" w:rsidR="0054030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Αντισεισμικός Σχεδιασμός - Θ</w:t>
            </w:r>
            <w:r>
              <w:rPr>
                <w:rFonts w:ascii="Calibri" w:hAnsi="Calibri"/>
                <w:sz w:val="16"/>
              </w:rPr>
              <w:br/>
              <w:t>Σαπίδης</w:t>
            </w:r>
            <w:r>
              <w:rPr>
                <w:rFonts w:ascii="Calibri" w:hAnsi="Calibri"/>
                <w:sz w:val="16"/>
              </w:rPr>
              <w:br/>
              <w:t>204</w:t>
            </w:r>
          </w:p>
        </w:tc>
      </w:tr>
      <w:tr w:rsidR="0054030B" w:rsidRPr="00CC5677" w14:paraId="28E6AE33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C6DD9CA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D48C970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Διαχείριση Υδατικών Πόρων και Πλημμυρικού Κινδύνου (ΥΥ, ΓΕ)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Τσιαράπας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shd w:val="clear" w:color="auto" w:fill="FFFFFF"/>
          </w:tcPr>
          <w:p w14:paraId="2C64AA3A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2CE33310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232AA4F0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vMerge/>
          </w:tcPr>
          <w:p w14:paraId="3606408A" w14:textId="77777777" w:rsidR="0054030B" w:rsidRPr="00CC5677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:rsidRPr="00CC5677" w14:paraId="5B4A782C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4B5999E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295" w:type="dxa"/>
            <w:vMerge/>
          </w:tcPr>
          <w:p w14:paraId="35D319FE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E98E5B5" w14:textId="77777777" w:rsidR="0054030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C5677">
              <w:rPr>
                <w:rFonts w:ascii="Calibri" w:hAnsi="Calibri"/>
                <w:sz w:val="16"/>
                <w:lang w:val="el-GR"/>
              </w:rPr>
              <w:t xml:space="preserve">Προεντεταμένο Σκυρόδεμα - Ειδικές Κατασκ. Σκυροδ. </w:t>
            </w:r>
            <w:r>
              <w:rPr>
                <w:rFonts w:ascii="Calibri" w:hAnsi="Calibri"/>
                <w:sz w:val="16"/>
              </w:rPr>
              <w:t>(ΔΥ) - Θ</w:t>
            </w:r>
            <w:r>
              <w:rPr>
                <w:rFonts w:ascii="Calibri" w:hAnsi="Calibri"/>
                <w:sz w:val="16"/>
              </w:rPr>
              <w:br/>
              <w:t>Φαναραδέλλη</w:t>
            </w:r>
            <w:r>
              <w:rPr>
                <w:rFonts w:ascii="Calibri" w:hAnsi="Calibri"/>
                <w:sz w:val="16"/>
              </w:rPr>
              <w:br/>
              <w:t>205</w:t>
            </w:r>
          </w:p>
        </w:tc>
        <w:tc>
          <w:tcPr>
            <w:tcW w:w="2295" w:type="dxa"/>
            <w:gridSpan w:val="3"/>
            <w:vMerge/>
          </w:tcPr>
          <w:p w14:paraId="4AB1590C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10B20AC9" w14:textId="77777777" w:rsidR="0054030B" w:rsidRPr="00CC567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Εγγειοβελτιωτικά Έργα – Αρδεύσεις (ΥΥ. ΓΕ)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Τσιαράπας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95" w:type="dxa"/>
            <w:vMerge/>
          </w:tcPr>
          <w:p w14:paraId="19548A4D" w14:textId="77777777" w:rsidR="0054030B" w:rsidRPr="00CC5677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4030B" w14:paraId="6EA1CCB6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2F125C5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295" w:type="dxa"/>
            <w:vMerge/>
          </w:tcPr>
          <w:p w14:paraId="0842E51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095B53C3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FA9205B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Υδραυλική των ανοιχτών αγωγών και ποταμών (ΥΥ, ΓΕ)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64B0598" w14:textId="77777777" w:rsidR="0054030B" w:rsidRPr="00CC567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677">
              <w:rPr>
                <w:rFonts w:ascii="Calibri" w:hAnsi="Calibri"/>
                <w:sz w:val="16"/>
                <w:lang w:val="el-GR"/>
              </w:rPr>
              <w:t>Βαθιές θεμελιώσεις (ΓΥ)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7227D72" w14:textId="77777777" w:rsidR="0054030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5677">
              <w:rPr>
                <w:rFonts w:ascii="Calibri" w:hAnsi="Calibri"/>
                <w:sz w:val="16"/>
                <w:lang w:val="el-GR"/>
              </w:rPr>
              <w:t>Ειδικά Θέματα Οδοποιίας (ΣΥ) - Θ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CC5677">
              <w:rPr>
                <w:rFonts w:ascii="Calibri" w:hAnsi="Calibri"/>
                <w:sz w:val="16"/>
                <w:lang w:val="el-GR"/>
              </w:rPr>
              <w:br/>
              <w:t xml:space="preserve">Αιθ. Εργ. </w:t>
            </w:r>
            <w:r>
              <w:rPr>
                <w:rFonts w:ascii="Calibri" w:hAnsi="Calibri"/>
                <w:sz w:val="16"/>
              </w:rPr>
              <w:t>Μεταφορών και Συγκοινωνιακής Υποδομής</w:t>
            </w:r>
          </w:p>
        </w:tc>
        <w:tc>
          <w:tcPr>
            <w:tcW w:w="2295" w:type="dxa"/>
            <w:gridSpan w:val="3"/>
            <w:vMerge/>
          </w:tcPr>
          <w:p w14:paraId="3133677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1C150D09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78AFC5E2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0375608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295" w:type="dxa"/>
            <w:vMerge/>
          </w:tcPr>
          <w:p w14:paraId="75EC4ABE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04FC531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5F0B3FFD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DA2A912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743D0169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636C0C3C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31E33A3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76284881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A476EDC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717495DB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20A5EBA5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184DE0CD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7EB5D35D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207A8E26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18AC08EC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ADEF34B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030B" w14:paraId="33052588" w14:textId="77777777" w:rsidTr="005403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7268EA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7A2F89C8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CC5C761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1A7E994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05C9EAE5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2E4500F9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284329A0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3A09872" w14:textId="77777777" w:rsidR="0054030B" w:rsidRDefault="0054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4030B" w14:paraId="6B90EB81" w14:textId="77777777" w:rsidTr="00540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77D9D42" w14:textId="77777777" w:rsidR="0054030B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5906D86C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6A99334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62812847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0FF30556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9206A0A" w14:textId="77777777" w:rsidR="0054030B" w:rsidRDefault="0054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1A7A707" w14:textId="77777777" w:rsidR="00B50A46" w:rsidRDefault="00B50A46"/>
    <w:sectPr w:rsidR="00B50A46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411899">
    <w:abstractNumId w:val="8"/>
  </w:num>
  <w:num w:numId="2" w16cid:durableId="1851213722">
    <w:abstractNumId w:val="6"/>
  </w:num>
  <w:num w:numId="3" w16cid:durableId="1951736265">
    <w:abstractNumId w:val="5"/>
  </w:num>
  <w:num w:numId="4" w16cid:durableId="607202210">
    <w:abstractNumId w:val="4"/>
  </w:num>
  <w:num w:numId="5" w16cid:durableId="1728337106">
    <w:abstractNumId w:val="7"/>
  </w:num>
  <w:num w:numId="6" w16cid:durableId="712658936">
    <w:abstractNumId w:val="3"/>
  </w:num>
  <w:num w:numId="7" w16cid:durableId="47461127">
    <w:abstractNumId w:val="2"/>
  </w:num>
  <w:num w:numId="8" w16cid:durableId="517936947">
    <w:abstractNumId w:val="1"/>
  </w:num>
  <w:num w:numId="9" w16cid:durableId="7216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30B"/>
    <w:rsid w:val="00674920"/>
    <w:rsid w:val="00AA1D8D"/>
    <w:rsid w:val="00B47730"/>
    <w:rsid w:val="00B50A46"/>
    <w:rsid w:val="00CB0664"/>
    <w:rsid w:val="00CC5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4B1593"/>
  <w14:defaultImageDpi w14:val="300"/>
  <w15:docId w15:val="{DEFDE918-2B17-4018-AB91-62D4DA87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2026-01-30T12:36:00Z</dcterms:modified>
  <cp:category/>
</cp:coreProperties>
</file>