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BEC6" w14:textId="77777777" w:rsidR="00295DBA" w:rsidRPr="001F6071" w:rsidRDefault="00000000">
      <w:pPr>
        <w:pStyle w:val="Title"/>
        <w:jc w:val="center"/>
        <w:rPr>
          <w:lang w:val="el-GR"/>
        </w:rPr>
      </w:pPr>
      <w:r w:rsidRPr="001F6071">
        <w:rPr>
          <w:lang w:val="el-GR"/>
        </w:rPr>
        <w:t>Εβδομαδιαίο Πρόγραμμα Μαθημάτων - Εαρινό Εξάμηνο 2025-2026</w:t>
      </w:r>
    </w:p>
    <w:p w14:paraId="55A08134" w14:textId="77777777" w:rsidR="00295DBA" w:rsidRDefault="00000000">
      <w:pPr>
        <w:pStyle w:val="Heading1"/>
      </w:pPr>
      <w:proofErr w:type="spellStart"/>
      <w:r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30"/>
        <w:gridCol w:w="1605"/>
        <w:gridCol w:w="1606"/>
        <w:gridCol w:w="1654"/>
        <w:gridCol w:w="1606"/>
        <w:gridCol w:w="1812"/>
        <w:gridCol w:w="1634"/>
        <w:gridCol w:w="1709"/>
      </w:tblGrid>
      <w:tr w:rsidR="00295DBA" w14:paraId="0667819D" w14:textId="77777777" w:rsidTr="0029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989887A" w14:textId="77777777" w:rsidR="00295DBA" w:rsidRDefault="00000000">
            <w:r>
              <w:t>Ώρα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7C4568F6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0DD8B1DC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4D2C0E93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2E380C73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37425299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295DBA" w:rsidRPr="001F6071" w14:paraId="7A63E8A3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BE42932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0B0D2FBF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13ED57E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352F904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7127C0BA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1D199B34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:rsidRPr="001F6071" w14:paraId="3F2F0E58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5E0B1BE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226" w:type="dxa"/>
            <w:gridSpan w:val="2"/>
            <w:vMerge/>
          </w:tcPr>
          <w:p w14:paraId="780FC207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0F9377FD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26" w:type="dxa"/>
            <w:vMerge/>
          </w:tcPr>
          <w:p w14:paraId="276ED8B0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627B9F1E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B94312B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295DBA" w:rsidRPr="001F6071" w14:paraId="59558801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B462A00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26" w:type="dxa"/>
            <w:gridSpan w:val="2"/>
            <w:vMerge/>
          </w:tcPr>
          <w:p w14:paraId="1DC6084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1389A88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38D2E39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E7EFF7"/>
          </w:tcPr>
          <w:p w14:paraId="5A32F9E0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70A8F6EA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1D156878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:rsidRPr="001F6071" w14:paraId="4E86B50E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14F61FC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1D6ECF4D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1113" w:type="dxa"/>
            <w:vMerge/>
          </w:tcPr>
          <w:p w14:paraId="3F136CC7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6740E3C9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F6F7986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295EBE9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3C882881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14:paraId="3383CC14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0DCABE9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26" w:type="dxa"/>
            <w:gridSpan w:val="2"/>
            <w:vMerge/>
          </w:tcPr>
          <w:p w14:paraId="4CBBCA9B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5B5888A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6E7F618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27CD89B5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13289C6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1805D9D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:rsidRPr="001F6071" w14:paraId="64101440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238D81B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9C77088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334DA63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0DAADEA9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F2CB2F0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20D98E36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5316C2E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295DBA" w14:paraId="18419DA6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7E5B889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113" w:type="dxa"/>
            <w:vMerge/>
          </w:tcPr>
          <w:p w14:paraId="22E53F15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4FB1BDE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gridSpan w:val="2"/>
            <w:vMerge/>
          </w:tcPr>
          <w:p w14:paraId="70CF2660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6001A73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03851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6B14CE7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:rsidRPr="001F6071" w14:paraId="218AF4D1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849AADE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D2CDE0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2D4E115A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6FC71A1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3D9FEF5A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BAE1C93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295DBA" w:rsidRPr="001F6071" w14:paraId="04655823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ADEBF5A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7E5FE032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3F28CBC9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1B1EADF8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304D5AB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6B85BB0A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:rsidRPr="001F6071" w14:paraId="71E2B2B3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EF2F7AE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0A149433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52860EA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BED7B0D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096A61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E6FCB9B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295DBA" w14:paraId="2E503CE0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0EE827A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79104920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00D2436B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D711DD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927CE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69CE66F2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1DBE35FC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73C2F32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lastRenderedPageBreak/>
              <w:t>20:00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AEB787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67A3FC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AECC1F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7DA7F3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4E5FC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41D3DF2F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529B75A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4C6BB104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5A72BE9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F05B1E4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886634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9B608C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25DF85" w14:textId="77777777" w:rsidR="00295DBA" w:rsidRDefault="00000000">
      <w:r>
        <w:br w:type="page"/>
      </w:r>
    </w:p>
    <w:p w14:paraId="5FFCDC2A" w14:textId="77777777" w:rsidR="00295DBA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295DBA" w14:paraId="31F233CA" w14:textId="77777777" w:rsidTr="0029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971200" w14:textId="77777777" w:rsidR="00295DBA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789A3C33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50046531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53AAF286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6026E3D5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4EFF4476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295DBA" w:rsidRPr="001F6071" w14:paraId="2A0DF19C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3B9ACD1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5279EFF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C0B8B02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1E094A2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FB2DA94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B781D6E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295DBA" w14:paraId="5A461417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FAAFAE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7332A762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94C607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21ED8C2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46E3E40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4570ACC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:rsidRPr="001F6071" w14:paraId="4F82B309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D7DAA58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8FCD2B3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462C09F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287735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160C14C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37E461A4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14:paraId="6F8141A9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41B2DAB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01B3EB5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E572F0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1B33C7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424736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56B46A0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:rsidRPr="001F6071" w14:paraId="51F3A1DD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CC0F2EB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040" w:type="dxa"/>
            <w:vMerge/>
          </w:tcPr>
          <w:p w14:paraId="21340B66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4A5FC5A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ECF00A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658FF73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F4CD77C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14:paraId="5A8FB17E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A9571C2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2239C41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D2585EC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8F6C1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032F237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8320D6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16A67727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5992370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6EF1526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AF34E00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3043755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3CB8FD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35A34BF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668A70A1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B35DF00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2CB8AF95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434C3E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74BD6B9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3794953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EFEF85B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669E6F7D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0FCBD1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410B106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08031F4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0939E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9FE373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89927F3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7D87ED7B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72802EC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050502E3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4C683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464D0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6062A4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59202F2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14ACBFE4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2AE735B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598C44A5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5325EE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870CD5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836133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34910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56077EEC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24A5B87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39A631B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7CF2ED9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2451918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FE07486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E32B78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48E3FBA3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89D05F6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3AFAB39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C88032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EADDED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95085D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2A9006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3984AA" w14:textId="77777777" w:rsidR="00295DBA" w:rsidRDefault="00000000">
      <w:r>
        <w:br w:type="page"/>
      </w:r>
    </w:p>
    <w:p w14:paraId="52A34F8A" w14:textId="77777777" w:rsidR="00295DBA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295DBA" w14:paraId="3E0C71BE" w14:textId="77777777" w:rsidTr="0029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E2F3C9E" w14:textId="77777777" w:rsidR="00295DBA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55357148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7E47C8F8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22F5CEED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4B102540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4571E935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295DBA" w:rsidRPr="001F6071" w14:paraId="25867B0E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E74578B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504F6150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055109C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A6ADC48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091850E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49AA4E31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14:paraId="33D1D8AB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32B85FA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27BFA303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DDD5FBC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0AEB199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8E00FA0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6C44D30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:rsidRPr="001F6071" w14:paraId="4CF1EF64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471F4BC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2C69740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47A572FA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38BD0F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8B9B2ED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7121D11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295DBA" w14:paraId="0067644B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8799D7A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6C9B3C77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A6B97D8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AD01A0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4242DE5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B016AB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:rsidRPr="001F6071" w14:paraId="1D528AEC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97F501D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4312B39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D5404E1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0B4BE942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A404152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E16D769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295DBA" w14:paraId="5F203289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A846EC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0CB56E48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7546985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60E7F9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CB03627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F1A4D9B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07993B34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13F9C17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</w:tcPr>
          <w:p w14:paraId="305414E5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4B25675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8AB81FF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6A6F605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1E38E440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4C3FC784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80E61A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18082D5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CC1324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AB2EAC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CE54FA5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42D631B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0A0004B6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5D60272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3E28B40B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A8FE1AA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CD0FE2A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8B36F12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6B8C8E6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4FA4CD14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DC175D6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41D263A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F46513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7A595E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737A6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72ACA6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314B8151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05C606C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72EBAEC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69CF43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E50D33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C4CA63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1952223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758A76E7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ACC9C8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57C5D0D3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E9205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C89B252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98AC70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02768B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55190A74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C0075E6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18B7EDAC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3258F4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2F6DF6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E4496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DFF07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B2DC55" w14:textId="77777777" w:rsidR="00295DBA" w:rsidRDefault="00000000">
      <w:r>
        <w:br w:type="page"/>
      </w:r>
    </w:p>
    <w:p w14:paraId="34BB7AB4" w14:textId="77777777" w:rsidR="00295DBA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23"/>
        <w:gridCol w:w="1192"/>
        <w:gridCol w:w="1213"/>
        <w:gridCol w:w="1245"/>
        <w:gridCol w:w="1068"/>
        <w:gridCol w:w="902"/>
        <w:gridCol w:w="1018"/>
        <w:gridCol w:w="1245"/>
        <w:gridCol w:w="1245"/>
        <w:gridCol w:w="1300"/>
        <w:gridCol w:w="222"/>
        <w:gridCol w:w="1183"/>
      </w:tblGrid>
      <w:tr w:rsidR="00295DBA" w14:paraId="7F1B67B9" w14:textId="77777777" w:rsidTr="00295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75F0C5B" w14:textId="77777777" w:rsidR="00295DBA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3469C50B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58B9037F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4CC80A6F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3145225C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4443FBB0" w14:textId="77777777" w:rsidR="00295DB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295DBA" w:rsidRPr="001F6071" w14:paraId="61C4E114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9672DC6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6653F1A6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3D6A5CA6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347122FF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358708B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6071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2160" w:type="dxa"/>
            <w:vMerge w:val="restart"/>
            <w:shd w:val="clear" w:color="auto" w:fill="E7EFF7"/>
          </w:tcPr>
          <w:p w14:paraId="22E27185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shd w:val="clear" w:color="auto" w:fill="FFFFFF"/>
          </w:tcPr>
          <w:p w14:paraId="6429B9E1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2FCCE047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:rsidRPr="001F6071" w14:paraId="5F4C6C28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8FB9B93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78C320A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gridSpan w:val="3"/>
            <w:vMerge/>
          </w:tcPr>
          <w:p w14:paraId="68688917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0D6020EF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3BDC21AE" w14:textId="77777777" w:rsidR="00295DB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αφοδυναμική (ΓΥ) - Θ</w:t>
            </w:r>
            <w:r>
              <w:rPr>
                <w:rFonts w:ascii="Calibri" w:hAnsi="Calibri"/>
                <w:sz w:val="16"/>
              </w:rPr>
              <w:br/>
              <w:t>Σωτηριάδης</w:t>
            </w:r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704D42D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295DBA" w14:paraId="252BD1A3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1DE2203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95" w:type="dxa"/>
            <w:vMerge/>
          </w:tcPr>
          <w:p w14:paraId="11CB7AA6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462CF690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6071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5FBDE5C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6A8E466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6F3025EC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4E400293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D161A48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295" w:type="dxa"/>
            <w:vMerge/>
          </w:tcPr>
          <w:p w14:paraId="73FAFB3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7E857779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61456A32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3F07E92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2D87CFE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:rsidRPr="001F6071" w14:paraId="019EB733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8AF8E95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95" w:type="dxa"/>
            <w:vMerge/>
          </w:tcPr>
          <w:p w14:paraId="51FDA10D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0A184F0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619CC18B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gridSpan w:val="3"/>
            <w:vMerge/>
          </w:tcPr>
          <w:p w14:paraId="55B9D0F4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54920A37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14:paraId="2A285714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0E6E37D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74B20295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6C1A011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3CA7DB98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0EA017C9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EBD2B06" w14:textId="77777777" w:rsidR="00295DB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Σαπ</w:t>
            </w:r>
            <w:proofErr w:type="spellStart"/>
            <w:r>
              <w:rPr>
                <w:rFonts w:ascii="Calibri" w:hAnsi="Calibri"/>
                <w:sz w:val="16"/>
              </w:rPr>
              <w:t>ίδης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295DBA" w:rsidRPr="001F6071" w14:paraId="7F94E9F7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A16232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2410064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 Κινδύνου (ΥΥ, ΓΕ)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2B8C934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660BB7AA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6A91E48C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79F9CF5C" w14:textId="77777777" w:rsidR="00295DBA" w:rsidRPr="001F6071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:rsidRPr="001F6071" w14:paraId="7DBC4504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EE09827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295" w:type="dxa"/>
            <w:vMerge/>
          </w:tcPr>
          <w:p w14:paraId="5939C78A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8A8DBE4" w14:textId="77777777" w:rsidR="00295DB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r>
              <w:rPr>
                <w:rFonts w:ascii="Calibri" w:hAnsi="Calibri"/>
                <w:sz w:val="16"/>
              </w:rPr>
              <w:t>(ΔΥ) - Θ</w:t>
            </w:r>
            <w:r>
              <w:rPr>
                <w:rFonts w:ascii="Calibri" w:hAnsi="Calibri"/>
                <w:sz w:val="16"/>
              </w:rPr>
              <w:br/>
              <w:t>Φαναρα</w:t>
            </w:r>
            <w:proofErr w:type="spellStart"/>
            <w:r>
              <w:rPr>
                <w:rFonts w:ascii="Calibri" w:hAnsi="Calibri"/>
                <w:sz w:val="16"/>
              </w:rPr>
              <w:t>δέλλη</w:t>
            </w:r>
            <w:proofErr w:type="spellEnd"/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160" w:type="dxa"/>
            <w:shd w:val="clear" w:color="auto" w:fill="FFFFFF"/>
          </w:tcPr>
          <w:p w14:paraId="21087CB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DA6405D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4E002A98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776ED7E4" w14:textId="77777777" w:rsidR="00295DBA" w:rsidRPr="001F607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725D3B63" w14:textId="77777777" w:rsidR="00295DBA" w:rsidRPr="001F6071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95DBA" w14:paraId="35A77DFC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AB094A1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295" w:type="dxa"/>
            <w:vMerge/>
          </w:tcPr>
          <w:p w14:paraId="2342A6CD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F05D6CC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2E0E1F29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6071">
              <w:rPr>
                <w:rFonts w:ascii="Calibri" w:hAnsi="Calibri"/>
                <w:sz w:val="16"/>
                <w:lang w:val="el-GR"/>
              </w:rPr>
              <w:t>Οδική Ασφάλεια  (ΣΥ)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2160" w:type="dxa"/>
            <w:vMerge w:val="restart"/>
            <w:shd w:val="clear" w:color="auto" w:fill="E7EFF7"/>
          </w:tcPr>
          <w:p w14:paraId="6ECE3392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Ανανεώσιμες πηγές ενέργειας (ΥΥ, ΓΕ)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79D5369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995C838" w14:textId="77777777" w:rsidR="00295DBA" w:rsidRPr="001F607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1F6071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22F0DE5" w14:textId="77777777" w:rsidR="00295DB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F6071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1F6071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1F6071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1F6071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2295" w:type="dxa"/>
            <w:gridSpan w:val="3"/>
            <w:vMerge/>
          </w:tcPr>
          <w:p w14:paraId="5234E634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527034D4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29A3AB4A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59905A2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295" w:type="dxa"/>
            <w:vMerge/>
          </w:tcPr>
          <w:p w14:paraId="0A7A16E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08CE84B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5C5918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76BF0D5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302F5AB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397763D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49FE930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45C1A6E9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12D15A2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2BB42B12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6EEFBA5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1938A08A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2C739F6E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AB81BDF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4121CD8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5E9545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5355B7EB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1A7D873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5CB82DF4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0C7CA9A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95DBA" w14:paraId="29CB2244" w14:textId="77777777" w:rsidTr="00295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E52310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267EE844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A14F2B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06715FC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DC35E0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AFA370F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C1F2D76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0320012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7DD9F82E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E12FEF1" w14:textId="77777777" w:rsidR="00295DBA" w:rsidRDefault="00295D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95DBA" w14:paraId="180463D1" w14:textId="77777777" w:rsidTr="00295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0EE65D0" w14:textId="77777777" w:rsidR="00295DBA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lastRenderedPageBreak/>
              <w:t>21:00</w:t>
            </w:r>
          </w:p>
        </w:tc>
        <w:tc>
          <w:tcPr>
            <w:tcW w:w="2160" w:type="dxa"/>
            <w:shd w:val="clear" w:color="auto" w:fill="FFFFFF"/>
          </w:tcPr>
          <w:p w14:paraId="04C4D7F9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0E9E253B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6406FDA1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7B3D0857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F75DF4C" w14:textId="77777777" w:rsidR="00295DBA" w:rsidRDefault="00295D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76107B" w14:textId="77777777" w:rsidR="005062A2" w:rsidRDefault="005062A2"/>
    <w:sectPr w:rsidR="005062A2" w:rsidSect="001F6071">
      <w:pgSz w:w="15840" w:h="12240" w:orient="landscape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526453">
    <w:abstractNumId w:val="8"/>
  </w:num>
  <w:num w:numId="2" w16cid:durableId="2082749097">
    <w:abstractNumId w:val="6"/>
  </w:num>
  <w:num w:numId="3" w16cid:durableId="922569467">
    <w:abstractNumId w:val="5"/>
  </w:num>
  <w:num w:numId="4" w16cid:durableId="705910528">
    <w:abstractNumId w:val="4"/>
  </w:num>
  <w:num w:numId="5" w16cid:durableId="1508133766">
    <w:abstractNumId w:val="7"/>
  </w:num>
  <w:num w:numId="6" w16cid:durableId="260728138">
    <w:abstractNumId w:val="3"/>
  </w:num>
  <w:num w:numId="7" w16cid:durableId="1070346288">
    <w:abstractNumId w:val="2"/>
  </w:num>
  <w:num w:numId="8" w16cid:durableId="215048821">
    <w:abstractNumId w:val="1"/>
  </w:num>
  <w:num w:numId="9" w16cid:durableId="14647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071"/>
    <w:rsid w:val="00295DBA"/>
    <w:rsid w:val="0029639D"/>
    <w:rsid w:val="00326F90"/>
    <w:rsid w:val="005062A2"/>
    <w:rsid w:val="00AA1D8D"/>
    <w:rsid w:val="00B47730"/>
    <w:rsid w:val="00CB0664"/>
    <w:rsid w:val="00D44866"/>
    <w:rsid w:val="00F509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5FA55"/>
  <w14:defaultImageDpi w14:val="300"/>
  <w15:docId w15:val="{BC053F14-4211-4DAB-91FA-BF6F6D98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2026-02-04T23:55:00Z</dcterms:modified>
  <cp:category/>
</cp:coreProperties>
</file>