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γνωρίζει μεθόδους συλλογής και ανάλυσης δεδομένων ώστε να εκτιμά τις κυκλοφοριακές επιπτώσεις που αναμένεται να προκύψουν από την υλοποίηση συγκοινωνιακών έργων και την εφαρμογή πολιτικών των μεταφορών.</w:t>
              <w:br/>
              <w:t xml:space="preserve">• Να συνυπολογίζει τα παραπάνω στοιχεία στο σχεδιασμό των συγκοινωνιακών συστημάτων, μέσα στο πλαίσιο διαδικασιών λήψης αποφάσεων.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Σύστημα μεταφορών. Διαδικασίες και εμπλεκόμενοι φορείς. Τύποι και αντικείμενα μελετών στον τομέα των μεταφορών.</w:t>
              <w:br/>
              <w:t xml:space="preserve">• Έννοιες σχεδιασμού των μεταφορών. Αρχές και σχέσεις κυκλοφοριακής ροής, ταχύτητας και πυκνότητας και άλλων παραμέτρων.</w:t>
              <w:br/>
              <w:t xml:space="preserve">• Δειγματοληψία.</w:t>
              <w:br/>
              <w:t xml:space="preserve">• Μεθοδολογία συλλογής και επεξεργασίας στοιχείων.</w:t>
              <w:br/>
              <w:t xml:space="preserve">• Μοντέλα στο σχεδιασμό των μεταφορών και στατιστική αξιολόγησή τους.</w:t>
              <w:br/>
              <w:t xml:space="preserve">• Γένεση μετακινήσεων.</w:t>
              <w:br/>
              <w:t xml:space="preserve">• Κατανομή μετακινήσεων.</w:t>
              <w:br/>
              <w:t xml:space="preserve">• Καταμερισμός μετακινήσεων κατά μεταφορικό μέσο.</w:t>
              <w:br/>
              <w:t xml:space="preserve">• Αποσυνθετικά μοντέλα συμπεριφοράς.</w:t>
              <w:br/>
              <w:t xml:space="preserve">• Καταμερισμός μετακινήσεων στο δίκτυο.</w:t>
              <w:br/>
              <w:t xml:space="preserve">• Καταμερισμός στο δίκτυο των ιδιωτικών μετακινήσεων.</w:t>
              <w:br/>
              <w:t xml:space="preserve">• Καταμερισμός στο δίκτυο των μαζικών μετακινήσεων.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Σταθόπουλος Α.Γ., Καρλαύτης Μ., (2016). Σχεδιασμός Μεταφορικών Συστημάτων. Α. ΠΑΠΑΣΩΤΗΡΙΟΥ  ΣΙΑ Ι.Κ.Ε., ISBN: 978-960-491-101-1.</w:t>
              <w:br/>
              <w:t xml:space="preserve">Φραντζεσκάκης, Ι.Μ., Γιαννόπουλος, Γ.Α. (2005). Σχεδιασμός των Μεταφορών και Κυκλοφορική Τεχνική. Εκδόσεις Επίκεντρο Α.Ε., ISBN: 978-960-6647-20-8. </w:t>
              <w:br/>
              <w:t xml:space="preserve">ITE (2016). Traffic Engineering Handbook. HEAL-Link Wiley ebooks, ISBN: 9781119174738.</w:t>
              <w:br/>
              <w:t xml:space="preserve">Γιαννόπουλος Γ.Α. (2005). Σχεδιασμός των Μεταφορών. Εκδόσεις Επίκεντρο Α.Ε., ISBN: 9789608868106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