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Building Construction ΙΙ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Building Construction ΙΙ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address unique constructional issues and propose solutions for them. They should be able to choose appropriate materials from the available industry and substantiate their choice. They should be able to navigate through a wide range of sources to formulate their proposal, produce the respective constructional drawings and provide for technical specifications, maintaining references to the building’s drawings. Finally, they should be able to organize constructional information for the building’s construction specifications.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-Working independently </w:t>
              <w:br/>
              <w:t xml:space="preserve">-Team work</w:t>
              <w:br/>
              <w:t xml:space="preserve">-Project planning and management </w:t>
              <w:br/>
              <w:t xml:space="preserve">-Respect for the natural environment</w:t>
              <w:br/>
              <w:t xml:space="preserve">-Criticism and self-criticism </w:t>
              <w:br/>
              <w:t xml:space="preserve">-Production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This course aims to train students to provide solutions for advanced constructional issues in a building. Special issues in thermal insulation, water protection, acoustic protection, fire-resistance, staircase detailing, special flooring, structural glazing, wall cladding are presented and analyzed. Students learn to use a variety of sources to propose solutions, materials and building specifications. Starting from smaller exercises, they work on a project throughout the semester where all these issues are implemented.  Courses are enhanced by visits to construction sites and buildings, where students are also handed out related assignments.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25</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25</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 (50%)</w:t>
              <w:br/>
              <w:t xml:space="preserve">Compulsory assignment/project (50%)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Αθανασόπουλος Χ., ‘’Κατασκευή κτιρίων: Σύνθεση και Τεχνολογία’’, Αθήνα 1991
</w:t>
        <w:br/>
        <w:t xml:space="preserve">-[In Greek]. Ζαχαριάδης Α., ‘’Οικοδομική Τεχνολογία’’ University Studio Press, Θεσσαλονίκη, 2004.
</w:t>
        <w:br/>
        <w:t xml:space="preserve">-[In Greek]. Καλογεράς Ν., Κιρπότιν Χ., Μακρής Γ., Παπαϊωάννου Ι., Ραυτόπουλος Σ., Τζίτζας Μ.,
</w:t>
        <w:br/>
        <w:t xml:space="preserve">-[In Greek]. Τουλιάτος Π. ‘’Θέματα Οικοδομικής’’, Ε.Μ.Π., εκδόσεις Συμμετρία, Αθήνα, 1999.
</w:t>
        <w:br/>
        <w:t xml:space="preserve">-[In Greek]. Τσινίκας Ν., ‘’Αρχιτεκτονική Τεχνολογία’’ εκδ. University Studio Press, Θεσσαλονίκη 1993
</w:t>
        <w:br/>
        <w:t xml:space="preserve">-[In Greek]. Παπαϊωάννου,Κ., Τεχνολογία της Τοιχοποιίας, University Studio Press, Θεσσαλονίκη 1998
</w:t>
        <w:br/>
        <w:t xml:space="preserve">-[In Greek]. Πρεφτίτση, Φ. Γ., «Μεταλλικά κτίρια: είδη μετάλλων, σχεδιασμός, κατασκευή, προστασία,
</w:t>
        <w:br/>
        <w:t xml:space="preserve">ανακαίνιση», Θεσσαλονίκη : Κτίριο - Επιλογή στη Δόμηση Ε.Π.Ε., 2006.
</w:t>
        <w:br/>
        <w:t xml:space="preserve">-[In Greek]. Schmitt Η., Heene Α. ‘’Κτιριακές κατασκευές : τα δομικά στοιχεία και η συναρμογή τους :
</w:t>
        <w:br/>
        <w:t xml:space="preserve">βασικές αρχές της σύγχρονης δόμησης’’ μετάφραση Δ. Μαλασπίνας, εκδ. Μ. Γκιούρδας ,
</w:t>
        <w:br/>
        <w:t xml:space="preserve">Αθήνα 1994.
</w:t>
        <w:br/>
        <w:t xml:space="preserve">-[In Greek]. Ching, F., Building Construction Illlustrated , Wiley, 5th edition, 2014
</w:t>
        <w:br/>
        <w:t xml:space="preserve">-[In Greek]. Schittich, C. Glass Construction Manual, Birkhäuser Architecture; 2nd, revised and expanded
</w:t>
        <w:br/>
        <w:t xml:space="preserve">ed. Edition, 2007</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