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Sustainable Urban Mobility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ΣΥΓ011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7th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Sustainable Urban Mobility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completing the course students should be able to identify gaps in conventional approaches to transport for the achievement of sustainable urban mobility, </w:t>
              <w:br/>
              <w:t xml:space="preserve">• Implement alternative approaches to the design of urban transport, </w:t>
              <w:br/>
              <w:t xml:space="preserve">• Design infrastructure for non-motorized vehicles, </w:t>
              <w:br/>
              <w:t xml:space="preserve">• Identify key factors that influence transport choices and transport behavior,</w:t>
              <w:br/>
              <w:t xml:space="preserve"> • Familiarize with current transport technologies, </w:t>
              <w:br/>
              <w:t xml:space="preserve">• Define basic principles for drafting a Sustainable Urban Mobility Plan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contributes to the following skills:</w:t>
              <w:br/>
              <w:t xml:space="preserve">_Search for, analysis and synthesis of data and information, with the use of the necessary technology </w:t>
              <w:br/>
              <w:t xml:space="preserve">_Adapting to new situations </w:t>
              <w:br/>
              <w:t xml:space="preserve">_Decision-making</w:t>
              <w:br/>
              <w:t xml:space="preserve">_Project planning and management </w:t>
              <w:br/>
              <w:t xml:space="preserve">_Respect for the natural environment.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European transport policy for urban mobility </w:t>
              <w:br/>
              <w:t xml:space="preserve">• Urban mobility and analysis of commuters’ travel behavior </w:t>
              <w:br/>
              <w:t xml:space="preserve">• Sustainable development and sustainable urban mobility</w:t>
              <w:br/>
              <w:t xml:space="preserve">• Sustainable transport modes (walking, cycling) and their infrastructure</w:t>
              <w:br/>
              <w:t xml:space="preserve">• Methodologies of road safety audit and mobility of pedestrians and cyclists in the urban environment</w:t>
              <w:br/>
              <w:t xml:space="preserve">• Shared transport, micromoblility</w:t>
              <w:br/>
              <w:t xml:space="preserve">• Autonomous and electric vehicles</w:t>
              <w:br/>
              <w:t xml:space="preserve">• Intelligent Transport Systems and sustainable urban mobility</w:t>
              <w:br/>
              <w:t xml:space="preserve">• Energy, environment and economy of transport</w:t>
              <w:br/>
              <w:t xml:space="preserve">• Safety, accessibility and social issues of transports</w:t>
              <w:br/>
              <w:t xml:space="preserve">• Sustainable Urban Mobility Plans.</w:t>
              <w:br/>
              <w:t xml:space="preserve"/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Final written exam (100%) which includes:</w:t>
              <w:br/>
              <w:t xml:space="preserve">- Open ended questions </w:t>
              <w:br/>
              <w:t xml:space="preserve">- Problem solving questions (exercises)</w:t>
              <w:br/>
              <w:t xml:space="preserve"/>
              <w:br/>
              <w:t xml:space="preserve">The evaluation criteria are presented in the 1st lecture of the semester to all students. Furthermore, each student can see his graded exam/ written assignment paper and talk on the analysis of his written performance with the professor.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• [in Greek] Βλαστός, Θ., Μπακογιάννης, Ε. (2019). Προς μια Ελλάδα με λιγότερα αυτοκίνητα. ΕΚΔΟΣΕΙΣ ΓΡΗΓΟΡΗ ΟΕ, ISBN: 978-960-612-248-4.</w:t>
        <w:br/>
        <w:t xml:space="preserve">• [in Greek] Γαβανάς, Ν., Παπαϊωάννου, Π., Πιτσιάβα-Λατινοπούλου, Μ., Πολίτης, Ι. (2016). Αστικά δίκτυα μεταφορών και διαχείριση κινητικότητας. Ελληνικά Ακαδημαϊκά Ηλεκτρονικά</w:t>
        <w:br/>
        <w:t xml:space="preserve">Συγγράμματα και Βοηθήματα - Αποθετήριο "Κάλλιπος", ISBN: 978-960-603-155-7.</w:t>
        <w:br/>
        <w:t xml:space="preserve">• [in Greek] Τσέτσης, Σ. (2013). Πράσινες μετακινήσεις στις Πόλεις. Α. ΠΑΠΑΣΩΤΗΡΙΟΥ  ΣΙΑ Ι.Κ.Ε., ISBN: 978-960-491-077-9.</w:t>
        <w:br/>
        <w:t xml:space="preserve">• [in Greek] Φραντζεσκάκης, Ι.Μ., Πιτσιάβα-Λατινοπούλου, Μ.Χ., Τσαμπούλας, Δ.Α. (2002). Διαχείριση Κυκλοφορίας. Α. ΠΑΠΑΣΩΤΗΡΙΟΥ  ΣΙΑ Ι.Κ.Ε., ISBN: 978-960-7510-50-1.</w:t>
        <w:br/>
        <w:t xml:space="preserve">• [in Greek] Γαλάνης, Α. (2011). Συμβολή στη διαμόρφωση μεθοδολογίας ελέγχου και αξιολόγησης της οδικής ασφάλειας και κινητικότητας πεζών στο αστικό περιβάλλον. Διδακτορική Διατριβή, Πανεπιστήμιο Θεσσαλίας, Τμήμα Πολιτικών Μηχανικών.</w:t>
        <w:br/>
        <w:t xml:space="preserve">• [in Greek] Μηλάκης, Δ. (2006). Χρήσεις γης και μεταφορές. Διερεύνηση της επίδρασης των</w:t>
        <w:br/>
        <w:t xml:space="preserve">πολεοδομικών χαρακτηριστικών μακρο- και μικρο- κλίμακας στις επιλογές μετακίνησης. Διδακτορική Διατριβή, Εθνικό Μετσόβιο Πολυτεχνείο, Σχολή Αγρονόμων και Τοπογράφων Μηχανικών.</w:t>
        <w:br/>
        <w:t xml:space="preserve">• Attard, M., Shiftan, Y. (Ed.) (2015). Sustainable Urban Transport (Transport and Sustainability, Vol. 7), Emerald, HEAL-Link Emerald ebook series (BME), ISBN: 978-1-78441- 615-7.</w:t>
        <w:br/>
        <w:t xml:space="preserve">• Gudmundsson, H., Hall, R.P., Marsden, G., Zietsman, J. (2016). Sustainable Transportation, Indicators, Frameworks, and Performance Management (Springer Texts in Business and Economics). Springer Berlin Heidelberg, HEAL-Link Springer ebooks, ISBN: 978-3-662-46924- 8.</w:t>
        <w:br/>
        <w:t xml:space="preserve">• National Association of City Transportation Officials (2014). Urban Bikeway Design Guide. Island Press/Center for Resource Economics, HEAL-Link Springer ebooks, ISBN: 978-1-61091- 582-3.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