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Urban Waste Treatment Technology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Urban Waste Treatment Technology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this course, students will be able to:</w:t>
              <w:br/>
              <w:t xml:space="preserve">•        know the basic water and wastewater treatment processes</w:t>
              <w:br/>
              <w:t xml:space="preserve">•        distinguish and explain the treatment stages of a municipal wastewater treatment plant</w:t>
              <w:br/>
              <w:t xml:space="preserve">•        analyse water quality characteristics and distinguish water pollution</w:t>
              <w:br/>
              <w:t xml:space="preserve">•        calculate the hydraulic layout of municipal wastewater treatment projects</w:t>
              <w:br/>
              <w:t xml:space="preserve">•        assess water and wastewater treatment studies</w:t>
              <w:br/>
              <w:t xml:space="preserve">•            prepare a technical report containing the sanitary calculations, hydraulic calculations and general arrangement drawings of relative projects</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data and information</w:t>
              <w:br/>
              <w:t xml:space="preserve">•        Adapting to new situations</w:t>
              <w:br/>
              <w:t xml:space="preserve">•        Decision making</w:t>
              <w:br/>
              <w:t xml:space="preserve">•        Individual work</w:t>
              <w:br/>
              <w:t xml:space="preserve">•        Project design and management</w:t>
              <w:br/>
              <w:t xml:space="preserve">•        Criticism</w:t>
              <w:br/>
              <w:t xml:space="preserve">•        Promoting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aims to provide students with the basic theoretical background for the course 'YDR007 Municipal Wastewater Treatment and Management'. It includes the necessary teaching material for understanding the treatment of natural water towards the production of high quality water through purification processes and methods and the analysis of wastewater treatment processes, as well as the design of relative projects.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Lectures’ content:</w:t>
              <w:br/>
              <w:t xml:space="preserve">o        The hydrological cycle. Groundwater, surface water, seawater. Water consumption.</w:t>
              <w:br/>
              <w:t xml:space="preserve">o        Water quality characteristics (physico-chemical and microbiological parameters). Legislative framework. Water pollution – contamination. Protection measures.</w:t>
              <w:br/>
              <w:t xml:space="preserve">o        Groundwater and surface water treatment processes. Standard treatment, advanced treatment.</w:t>
              <w:br/>
              <w:t xml:space="preserve">o        Water treatment plants: Flocculation, sedimentation, filtration, adsorption, disinfection, water storage and distribution.</w:t>
              <w:br/>
              <w:t xml:space="preserve">o        Typical wastewater treatment system. Preliminary and primary treatment. General principles of wastewater and sludge treatment.</w:t>
              <w:br/>
              <w:t xml:space="preserve">o        Introduction to the activated sludge model (organic carbon removal and nitrification). Aeration tank design criteria. Sedimentation tank design and operation.</w:t>
              <w:br/>
              <w:t xml:space="preserve">o        Analysis of sludge treatment processes. Sludge thickening (gravity thickeners, mechanical thickeners). Sludge stabilisation (aerobic and anaerobic digestion). Sludge dewatering. Sludge disposal and utilisation.</w:t>
              <w:br/>
              <w:t xml:space="preserve">o        Design principles for pre-treatment, primary treatment, biological treatment and tertiary treatment of municipal wastewater.</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Support of the learning process (Teaching and Communication with students) through PowerPoint lectures, through the course website, through the e-learning platform and through additional electronic communication with students (online announcements and comments, emails, etc.). Additional material (lecture presentations, educational videos, useful sites and scientific articles) posted on the e-learning page. Teacher-student collaboration time either by physical presence or by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Language of Evaluation: Greek</w:t>
              <w:br/>
              <w:t xml:space="preserve">Written test with extended answer questions (formative and/or inferential)</w:t>
              <w:br/>
              <w:t xml:space="preserve">Theory assessment (80% of the final grade):</w:t>
              <w:br/>
              <w:t xml:space="preserve">• A written progress examination (20% of the final grade) including:</w:t>
              <w:br/>
              <w:t xml:space="preserve">-        Theoretical Extended Response Questions (formative and/or inferential)</w:t>
              <w:br/>
              <w:t xml:space="preserve">-        Problem-solving exercises</w:t>
              <w:br/>
              <w:t xml:space="preserve">• Written final examination (60% of the final grade) including:</w:t>
              <w:br/>
              <w:t xml:space="preserve">-        Theoretical extended response questions (formative and/or inferential</w:t>
              <w:br/>
              <w:t xml:space="preserve">-        Problem-solving exercises</w:t>
              <w:br/>
              <w:t xml:space="preserve">Individual homework (20% of the final grade)</w:t>
              <w:br/>
              <w:t xml:space="preserve"/>
              <w:br/>
              <w:t xml:space="preserve">The present course description with the assessment criteria is accessible to students in the Departmental study guide (Departmental website) and on the course website.</w:t>
              <w:br/>
              <w:t xml:space="preserve"/>
              <w:br/>
              <w:t xml:space="preserve">The outline is communicated orally to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Νταρακάς Ευθύμιος, ΤΕΧΝΙΚΗ ΠΕΡΙΒΑΛΛΟΝΤΟΣ, Διεργασίες Επεξεργασίας Νερού και Υγρών Αποβλήτων, Εκδόσεις Εκδόσεις "σοφία", 2016, ISBN: 978-960-6706-91-2. Κωδικός Βιβλίου στον Εύδοξο: 59380527</w:t>
        <w:br/>
        <w:t xml:space="preserve">• [in Greek] Νταρακάς Ευθύμιος, Πεταλά Μαρία, Τσιρίδης Βασίλειος, Περιβαλλοντική Χημεία και Μηχανική, Εκδόσεις ΤΖΙΟΛΑ, 2019, ISBN: 978-960-418-640-2. Κωδικός Βιβλίου στον Εύδοξο: 86054621</w:t>
        <w:br/>
        <w:t xml:space="preserve">• [in Greek] Ανδρεαδάκης Α., Επεξεργασία Νερού Βασικές Αρχές και Διεργασίες, Εκδόσεις Συμμετρία, 2008, ISBN: 978-960-266-207-6. Κωδικός Βιβλίου στον Εύδοξο: 45236</w:t>
        <w:br/>
        <w:t xml:space="preserve">• [in Greek] Κούγκολος Αθανάσιος, Περιβαλλοντική Μηχανική, Εκδόσεις ΤΖΙΟΛΑ, 2021 (3η έκδοση), ISBN: 978-960-418-868-0. Κωδικός Βιβλίου στον Εύδοξο: 94688998</w:t>
        <w:br/>
        <w:t xml:space="preserve">• [in Greek] Γκουντούλας Κων/νος, Διαχείριση Ιλύος από Εγκαταστάσεις Επεξεργασίας Λυμάτων, Εκδόσεις ΑΛΕΞΑΝΔΡΟΣ Ι.Κ.Ε., 2019 (2η έκδοση), ISBN: 978-618-84462-2-9. Κωδικός Βιβλίου στον Εύδοξο: 86200230</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