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Δυναμική των Κατασκευών 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6</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Δυναμική των Κατασκευών 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Πράξης </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ΓΕΝ001 Απειροστικός Λογισμός Ι</w:t>
              <w:br/>
              <w:t xml:space="preserve">ΓΕΝ004 Απειροστικός Λογισμός ΙΙ</w:t>
              <w:br/>
              <w:t xml:space="preserve">ΔΟΜ012 Στατική Ι – Ισοστατικοί φορείς</w:t>
              <w:br/>
              <w:t xml:space="preserve">ΔΟΜ014 Στατική ΙΙ – Υπερστατικοί φορείς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οι φοιτητές θα πρέπει να μπορούν να:</w:t>
              <w:br/>
              <w:t xml:space="preserve">1. μελετούν τη δυναμική συμπεριφορά μονοβάθμιων και πολυβάθμιων συστημάτων, </w:t>
              <w:br/>
              <w:t xml:space="preserve">2. μορφώνουν τις εξισώσεις κίνησης που διέπουν τη συμπεριφορά των κατασκευών αυτών, </w:t>
              <w:br/>
              <w:t xml:space="preserve">3. επιλύουν τις εξισώσεις κίνησης με αναλυτικές ή/και σύγχρονες υπολογιστικές μεθόδους.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Ομαδική εργασία</w:t>
              <w:br/>
              <w:t xml:space="preserve">• Λήψη αποφάσεων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Εισαγωγή. Διαφορές στατικής, δυναμικής συμπεριφοράς κατασκευών. Δυναμικά φορτία. Βαθμοί ελευθερίας κινήσεως φορέα. Δυναμικό προσομοίωμα φορέα και εξίσωση κινήσεως. Διατύπωση εξίσωσης κίνησης μονοβάθμιων σχηματισμών με τη μέθοδο ισορροπίας δυνάμεων και με την αρχή δυνατών έργων. Συστήματα με ένα βαθμό ελευθερίας. Ελεύθερες ταλαντώσεις μονοβάθμιου συστήματος χωρίς και με απόσβεση. Εξαναγκασμένες ταλαντώσεις μονοβάθμιου συστήματος. Μελέτη εξαναγκασμένων ταλαντώσεων μονοβάθμιων κατασκευών υποκείμενων σε αρμονικές και περιοδικές διεγέρσεις χωρίς και με απόσβεση. Συντονισμός. Εξαναγκασμένες ταλαντώσεις για τυχούσα εξωτερική φόρτιση χωρίς και με απόσβεση. Ολοκλήρωμα Duhamel. Υπολογισμός ολοκληρώματος Duhamel. Απόκριση σε βαθμιδωτές και παλμικές διεγέρσεις. Μελέτη εξαναγκασμένων ταλαντώσεων μονοβάθμιων κατασκευών υποκείμενων σε κίνηση εδάφους. Φάσματα απόκρισης. Επιρροή της βαρύτητας στις εξαναγκασμένες ταλαντώσεις μονοβάθμιου συστήματος. Αριθμητικός υπολογισμός δυναμικής απόκρισης. Μέθοδος Κεντρικών Διαφορών. Μέθοδος Μέσης – Γραμμικής Επιτάχυνσης (Newmark). Γενικευμένα μονοβάθμια συστήματα. Συναρτήσεις σχήματος. Υπολογισμός ελαστικής, κινητικής ενέργειας, δυνατού έργου μη συντηρητικών δυνάμεων. Συστήματα με πολλούς βαθμούς ελευθερίας. Ελαστικές, αδρανειακές και δυνάμεις απόσβεσης. Μόρφωση μητρώου στιβαρότητας κατασκευής. Μόρφωση μητρώου μάζας πολυβάθμιου συστήματος με τις παραδοχές συγκεντρωμένων και κατανεμημένων μαζών. Γεωμετρική δυσκαμψία κατασκευής. Στατική συμπύκνωση βαθμών ελευθερίας.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μέσω ηλεκτρονικής ιστοσελίδας, μέσω της ηλεκτρονικής πλατφόρμας e-learning και ηλεκτρονικής επικοινωνίας με τους φοιτητές (online ανακοινώσεις και σχόλια, email κτλ).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Δύο γραπτές εξετάσεις προόδου (30% του τελικού βαθμού) που περιλαμβάνουν:</w:t>
              <w:br/>
              <w:t xml:space="preserve">   o Θεωρητικές ερωτήσεις κρίσης </w:t>
              <w:br/>
              <w:t xml:space="preserve">   o Επίλυση προβλημάτων-ασκήσεων </w:t>
              <w:br/>
              <w:t xml:space="preserve"/>
              <w:br/>
              <w:t xml:space="preserve">• Γραπτή τελική εξέταση (70% του τελικού βαθμού) που περιλαμβάνει:</w:t>
              <w:br/>
              <w:t xml:space="preserve">   o Θεωρητικές ερωτήσεις κρίσης </w:t>
              <w:br/>
              <w:t xml:space="preserve">   o Επίλυση προβλημάτων-ασκήσεων </w:t>
              <w:br/>
              <w:t xml:space="preserve">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[12446]: Δυναμική συμπεριφορά των κατασκευών, Warburton Geoffrey Barratt  </w:t>
              <w:br/>
              <w:t xml:space="preserve">[12280]: Δυναμική των κατασκευών, Chopra Anil K. </w:t>
              <w:br/>
              <w:t xml:space="preserve">[22768979]: Δυναμική Ανάλυση των κατασκευών, Κατσικαδέλης Ι.</w:t>
              <w:br/>
              <w:t xml:space="preserve">[320142]: Δυναμική των κατασκευών, Μανώλης Γ., Παναγιωτόπουλος Χ., Κολιόπουλος Π. (Ηλεκτρονικό βιβλίο)</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