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Dams and Earth Structures</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ΓΕΩ016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9th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Dams and Earth Structures</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Specialization Course</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successful completion of the course, the student will be able to:</w:t>
              <w:br/>
              <w:t xml:space="preserve"> • Recognize and understand the different types of dams and appreciate the importance of the required accompanying constructions.</w:t>
              <w:br/>
              <w:t xml:space="preserve"> • Evaluate the basic physical and mechanical parameters of soil materials and select those suitable for the construction of dams and related earth structures.</w:t>
              <w:br/>
              <w:t xml:space="preserve"> • Distinguish and evaluate the possible causes of failure in earth dams and propose solutions based on the knowledge acquired during the lectures.</w:t>
              <w:br/>
              <w:t xml:space="preserve"> • Conduct basic stability checks for the dam construction.</w:t>
              <w:br/>
              <w:t xml:space="preserve"> • Prescribe the fundamental parameters of the accompanying constructions for the proper operation of a dam.</w:t>
              <w:br/>
              <w:t xml:space="preserve"> • Propose an appropriate monitoring plan for assessing the dam behavior and evaluate the respective results.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 • Search, analysis and synthesis of data and information, with the use of the necessary technology </w:t>
              <w:br/>
              <w:t xml:space="preserve"> • Decision-making</w:t>
              <w:br/>
              <w:t xml:space="preserve"> • Working independently </w:t>
              <w:br/>
              <w:t xml:space="preserve"> • Team work</w:t>
              <w:br/>
              <w:t xml:space="preserve"> • Working in an interdisciplinary environment </w:t>
              <w:br/>
              <w:t xml:space="preserve"> • Project planning</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Study of various types of dams and accompanying soil constructions (e.g. slopes) based on the respective code provisions. Development of topics such as underground water flow, soil permeability, excavation problems and their mitigation.</w:t>
              <w:br/>
              <w:t xml:space="preserve"> </w:t>
              <w:br/>
              <w:t xml:space="preserve"> Content of theory lectures and exercises:</w:t>
              <w:br/>
              <w:t xml:space="preserve"> • Introduction to the subject - necessity of dams and earthworks.</w:t>
              <w:br/>
              <w:t xml:space="preserve"> • Presentation of different types of dams and accompanying structures - basic principles of earth dam construction - physical characteristics of utilized soil materials.</w:t>
              <w:br/>
              <w:t xml:space="preserve"> • Soil permeability, groundwater flow, water flow networks.</w:t>
              <w:br/>
              <w:t xml:space="preserve"> • Study of earth dams and accompanying structures based on literature and code provisions.</w:t>
              <w:br/>
              <w:t xml:space="preserve"> • Problems and causes of failure in earth dams and their mitigation – presentation of historic cases. Monitoring the dam behavior with instrumentation.</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 presentations using computer and projector, in person or by teleconference (remotely) if required.</w:t>
              <w:br/>
              <w:t xml:space="preserve">Support of the learning process through the e-learning platform and electronic communication with students (online announcements and comments, e-mail, announcements on the Department's website etc.). If required, support of students by using teleconference tools and software. </w:t>
              <w:br/>
              <w:t xml:space="preserve"/>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30</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48</w:t>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including:</w:t>
              <w:br/>
              <w:t xml:space="preserve">• Theoretical knowledge and judgment questions on course subjects</w:t>
              <w:br/>
              <w:t xml:space="preserve">• Solving problems-exercises</w:t>
              <w:br/>
              <w:t xml:space="preserve">Written assignment (compulsory) which includes:</w:t>
              <w:br/>
              <w:t xml:space="preserve">• Processing and solving exercises-problems</w:t>
              <w:br/>
              <w:t xml:space="preserve">• Assessment of understanding key concepts of the course</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Σαχπάζης Κ. (2018), "Γεωτεχνική Μηχανική των Φραγμάτων", Εκδόσεις Τσαπραΐλη Χρυσάνθη, ISBN: 978-618-83547-0-8</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Τσόγκας Χ.Ε. (2018), "Υδροδυναμικά Έργα", Εκδόσεις ΖΗΤΗ, ISBN: 978-960-456-509-2</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Μαραγκός Δ. (2000), "Τεχνικά Έργα Υποδομής (2η έκδοση)", Εκδόσεις Νικόλαος Μαραγκός, ISBN: 960-7834-00-3</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