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Soil – Structure Interaction</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ΓΕΩ017</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Soil – Structure Interaction</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the student will be able to:</w:t>
              <w:br/>
              <w:t xml:space="preserve"> • Recognize and understand the concepts related to the phenomenon of soil - foundation - structure interaction.</w:t>
              <w:br/>
              <w:t xml:space="preserve"> • Distinguish and evaluate the basic key parameters and soil and structural behavior that influence the interaction phenomenon.</w:t>
              <w:br/>
              <w:t xml:space="preserve"> • Comprehend the effects of interaction on the structural behavior and dynamic response.</w:t>
              <w:br/>
              <w:t xml:space="preserve"> • Study the influence of interaction in simple cases of foundations or in complex soil-structure systems using specialized software.</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 • Search, analysis and synthesis of data and information, with the use of the necessary technology </w:t>
              <w:br/>
              <w:t xml:space="preserve"> • Decision-making</w:t>
              <w:br/>
              <w:t xml:space="preserve"> • Working independently </w:t>
              <w:br/>
              <w:t xml:space="preserve"> • Team work</w:t>
              <w:br/>
              <w:t xml:space="preserve"> • Working in an interdisciplinary environment </w:t>
              <w:br/>
              <w:t xml:space="preserve"> • Project planning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Soil-foundation-structure interaction in above-ground and underground constructions. Concept of interaction under static and dynamic loading and examination of the phenomenon and effects of interaction in shallow foundations, embedded foundations, pile foundations and underground structures, based on state-of-the-art literature approaches and code provisions.</w:t>
              <w:br/>
              <w:t xml:space="preserve"> </w:t>
              <w:br/>
              <w:t xml:space="preserve"> Content of theory lectures and application exercises:</w:t>
              <w:br/>
              <w:t xml:space="preserve"> • Introduction to soil – foundation – structure interaction. Case studies and examples.</w:t>
              <w:br/>
              <w:t xml:space="preserve"> • Soil and structural parameters affecting interaction under static and dynamic response.</w:t>
              <w:br/>
              <w:t xml:space="preserve"> • Foundation on compliant ground conditions - Winkler method.</w:t>
              <w:br/>
              <w:t xml:space="preserve"> • Pile-soil interaction under axial and lateral loading.</w:t>
              <w:br/>
              <w:t xml:space="preserve"> • Soil-structure interaction in underground constructions.</w:t>
              <w:br/>
              <w:t xml:space="preserve"> • Dynamic soil-foundation-structure interaction.</w:t>
              <w:br/>
              <w:t xml:space="preserve"> • Code provision related to the study interaction phenomena.</w:t>
              <w:br/>
              <w:t xml:space="preserve"> • Historical examples.</w:t>
              <w:br/>
              <w:t xml:space="preserve"> • Use of specialized software to employ for the simulation of interaction problems.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 presentations using computer and projector, in person or by teleconference (remotely) if required.</w:t>
              <w:br/>
              <w:t xml:space="preserve">Support of the learning process through the e-learning platform and electronic communication with students (online announcements and comments, e-mail, announcements on the Department's website etc.). If required, support of students by using teleconference tools and software. </w:t>
              <w:b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Written final examination including:</w:t>
              <w:br/>
              <w:t xml:space="preserve">• Theoretical knowledge and judgment questions on course subjects</w:t>
              <w:br/>
              <w:t xml:space="preserve">• Solving problems-exercises</w:t>
              <w:br/>
              <w:t xml:space="preserve">Written assignment (compulsory) which includes:</w:t>
              <w:br/>
              <w:t xml:space="preserve">• Processing and solving exercises-problems</w:t>
              <w:br/>
              <w:t xml:space="preserve">• Assessment of understanding key concepts of the course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Κωμοδρόμος Α.Μ. (2008), "Υπολογιστική Γεωτεχνική Μηχανική: Αλληλεπίδραση Εδάφους- Κατασκευών", Εκδόσεις Κλειδάριθμος, ISBN: 978-960-461-201-7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Γκαζέτας Γ., Αναστασόπουλος Ι, Γαρίνη Ε., Γερόλυμος Ν. (2016), "Αλληλεπίδραση Εδάφους- Θεμελίου-Κατασκευής (2η έκδοση)", Εκδόσεις Τσότρας, ISBN: 978-618-5066-68-0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Wolf J.P. (1986), "Dynamic Soil-Structure Interaction", Prentice-Hall, ISBN: 0132215659.</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