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Panait Stefan Andrei 342C2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Lab11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Creez red green blue: </w:t>
      </w:r>
      <w:r>
        <w:drawing>
          <wp:inline distT="0" distB="0" distL="114300" distR="114300">
            <wp:extent cx="4343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Copiez ssh lui student in fiecare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7433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Adaug drepturi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0861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Generez cheie pe red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292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Generez cheie pe green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37515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Si pe blue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911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cheile la fiecare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243330"/>
            <wp:effectExtent l="0" t="0" r="762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989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85217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819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,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Lafel si pentru blue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Trimitere mesaj: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280920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4825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550795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Trust channel red - blue folosind green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Semnez cheie red si ii dau export la blue, de asemenea am exportat mai devreme si cheia green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877310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in blue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1699895"/>
            <wp:effectExtent l="0" t="0" r="508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Semnez green key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243580"/>
            <wp:effectExtent l="0" t="0" r="444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Creez mesaj pe red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53025" cy="1638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Verific mesajul pe blue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641475"/>
            <wp:effectExtent l="0" t="0" r="444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Marchez cheia green trusted si verific iar semnatura, aleg 5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4842510"/>
            <wp:effectExtent l="0" t="0" r="381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=</w:t>
      </w:r>
      <w:r>
        <w:drawing>
          <wp:inline distT="0" distB="0" distL="114300" distR="114300">
            <wp:extent cx="5270500" cy="2117725"/>
            <wp:effectExtent l="0" t="0" r="635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Aici apare good signature dupa reverificare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514475"/>
            <wp:effectExtent l="0" t="0" r="762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Task2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Instalez tor si decomentez linia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3210560"/>
            <wp:effectExtent l="0" t="0" r="635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818640"/>
            <wp:effectExtent l="0" t="0" r="762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633095"/>
            <wp:effectExtent l="0" t="0" r="44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5929630"/>
            <wp:effectExtent l="0" t="0" r="381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58435" cy="2960370"/>
            <wp:effectExtent l="0" t="0" r="1841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7E508"/>
    <w:multiLevelType w:val="singleLevel"/>
    <w:tmpl w:val="7897E5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539DB"/>
    <w:rsid w:val="739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</Words>
  <Characters>478</Characters>
  <Lines>0</Lines>
  <Paragraphs>0</Paragraphs>
  <TotalTime>58</TotalTime>
  <ScaleCrop>false</ScaleCrop>
  <LinksUpToDate>false</LinksUpToDate>
  <CharactersWithSpaces>566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2024-05-24T11:32:00Z</dcterms:created>
  <dc:creator>Stefan Andrei Panait</dc:creator>
  <cp:lastModifiedBy>Stefan Andrei Panait</cp:lastModifiedBy>
  <dcterms:modified xsi:type="dcterms:W3CDTF">2024-05-24T12:31:49Z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EE0225E490D444ACAFC5EA67D6DAB354_11</vt:lpwstr>
  </property>
</Properties>
</file>