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105A17" w14:textId="77777777" w:rsidR="009E7701" w:rsidRDefault="00255108">
      <w:pPr>
        <w:rPr>
          <w:sz w:val="21"/>
          <w:szCs w:val="21"/>
          <w:highlight w:val="white"/>
        </w:rPr>
      </w:pPr>
      <w:r>
        <w:t>1.</w:t>
      </w:r>
      <w:r>
        <w:rPr>
          <w:sz w:val="21"/>
          <w:szCs w:val="21"/>
          <w:highlight w:val="white"/>
        </w:rPr>
        <w:t xml:space="preserve">Box </w:t>
      </w:r>
      <w:proofErr w:type="spellStart"/>
      <w:r>
        <w:rPr>
          <w:sz w:val="21"/>
          <w:szCs w:val="21"/>
          <w:highlight w:val="white"/>
        </w:rPr>
        <w:t>plot</w:t>
      </w:r>
      <w:proofErr w:type="spellEnd"/>
      <w:r>
        <w:rPr>
          <w:sz w:val="21"/>
          <w:szCs w:val="21"/>
          <w:highlight w:val="white"/>
        </w:rPr>
        <w:t xml:space="preserve"> </w:t>
      </w:r>
    </w:p>
    <w:p w14:paraId="42426F31" w14:textId="77777777" w:rsidR="00214A75" w:rsidRDefault="00214A75">
      <w:pPr>
        <w:rPr>
          <w:noProof/>
          <w:sz w:val="21"/>
          <w:szCs w:val="21"/>
          <w:highlight w:val="white"/>
        </w:rPr>
      </w:pPr>
    </w:p>
    <w:p w14:paraId="165CE2D9" w14:textId="390CFC93" w:rsidR="009E7701" w:rsidRDefault="00255108">
      <w:pPr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0BA7C517" wp14:editId="5A7797F2">
            <wp:extent cx="5101881" cy="5063490"/>
            <wp:effectExtent l="0" t="0" r="381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l="10970" t="7644"/>
                    <a:stretch/>
                  </pic:blipFill>
                  <pic:spPr bwMode="auto">
                    <a:xfrm>
                      <a:off x="0" y="0"/>
                      <a:ext cx="5106224" cy="506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7650B" w14:textId="09267364" w:rsidR="009E7701" w:rsidRDefault="00255108">
      <w:r>
        <w:rPr>
          <w:sz w:val="21"/>
          <w:szCs w:val="21"/>
          <w:highlight w:val="white"/>
        </w:rPr>
        <w:t xml:space="preserve">Стало: </w:t>
      </w:r>
    </w:p>
    <w:p w14:paraId="23256B44" w14:textId="573C2ABA" w:rsidR="00AD799C" w:rsidRDefault="00AD799C">
      <w:pPr>
        <w:rPr>
          <w:sz w:val="21"/>
          <w:szCs w:val="21"/>
          <w:highlight w:val="white"/>
        </w:rPr>
      </w:pPr>
      <w:r>
        <w:object w:dxaOrig="1543" w:dyaOrig="998" w14:anchorId="5213A8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Package" ShapeID="_x0000_i1025" DrawAspect="Icon" ObjectID="_1759927098" r:id="rId8"/>
        </w:object>
      </w:r>
    </w:p>
    <w:p w14:paraId="736C1209" w14:textId="77777777" w:rsidR="009E7701" w:rsidRDefault="009E7701">
      <w:pPr>
        <w:rPr>
          <w:sz w:val="21"/>
          <w:szCs w:val="21"/>
          <w:highlight w:val="white"/>
        </w:rPr>
      </w:pPr>
    </w:p>
    <w:p w14:paraId="13FCE892" w14:textId="77777777" w:rsidR="009E7701" w:rsidRDefault="00255108">
      <w:pPr>
        <w:rPr>
          <w:color w:val="0C0D0E"/>
          <w:sz w:val="23"/>
          <w:szCs w:val="23"/>
          <w:highlight w:val="white"/>
        </w:rPr>
      </w:pPr>
      <w:r>
        <w:t xml:space="preserve">С использованием Box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Python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были внесены </w:t>
      </w:r>
      <w:r>
        <w:t xml:space="preserve">коррективы в код, </w:t>
      </w:r>
      <w:proofErr w:type="gramStart"/>
      <w:r>
        <w:rPr>
          <w:color w:val="0C0D0E"/>
          <w:sz w:val="23"/>
          <w:szCs w:val="23"/>
          <w:highlight w:val="white"/>
        </w:rPr>
        <w:t>аргумент масштаба</w:t>
      </w:r>
      <w:proofErr w:type="gramEnd"/>
      <w:r>
        <w:rPr>
          <w:color w:val="0C0D0E"/>
          <w:sz w:val="23"/>
          <w:szCs w:val="23"/>
          <w:highlight w:val="white"/>
        </w:rPr>
        <w:t xml:space="preserve"> обозначающий стандартное отклонение изменен на ручное отклонение, изменен размер фигур, а также добавлен экземпляр осей.</w:t>
      </w:r>
    </w:p>
    <w:p w14:paraId="6872E1E8" w14:textId="45E8C793" w:rsidR="009E7701" w:rsidRDefault="00255108">
      <w:pPr>
        <w:rPr>
          <w:color w:val="0C0D0E"/>
          <w:sz w:val="21"/>
          <w:szCs w:val="21"/>
          <w:highlight w:val="white"/>
        </w:rPr>
      </w:pPr>
      <w:r>
        <w:rPr>
          <w:color w:val="0C0D0E"/>
          <w:sz w:val="23"/>
          <w:szCs w:val="23"/>
          <w:highlight w:val="white"/>
        </w:rPr>
        <w:t xml:space="preserve">Далее загружаем встроенный </w:t>
      </w:r>
      <w:r w:rsidR="00214A75">
        <w:rPr>
          <w:color w:val="0C0D0E"/>
          <w:sz w:val="23"/>
          <w:szCs w:val="23"/>
          <w:highlight w:val="white"/>
          <w:lang w:val="en-US"/>
        </w:rPr>
        <w:t>dataset</w:t>
      </w:r>
      <w:r>
        <w:rPr>
          <w:color w:val="0C0D0E"/>
          <w:sz w:val="23"/>
          <w:szCs w:val="23"/>
          <w:highlight w:val="white"/>
        </w:rPr>
        <w:t xml:space="preserve"> “</w:t>
      </w:r>
      <w:proofErr w:type="spellStart"/>
      <w:r>
        <w:rPr>
          <w:color w:val="0C0D0E"/>
          <w:sz w:val="23"/>
          <w:szCs w:val="23"/>
          <w:highlight w:val="white"/>
        </w:rPr>
        <w:t>Titanic</w:t>
      </w:r>
      <w:proofErr w:type="spellEnd"/>
      <w:r>
        <w:rPr>
          <w:color w:val="0C0D0E"/>
          <w:sz w:val="23"/>
          <w:szCs w:val="23"/>
          <w:highlight w:val="white"/>
        </w:rPr>
        <w:t>” и с</w:t>
      </w:r>
      <w:r>
        <w:rPr>
          <w:color w:val="0C0D0E"/>
          <w:sz w:val="21"/>
          <w:szCs w:val="21"/>
          <w:highlight w:val="white"/>
        </w:rPr>
        <w:t xml:space="preserve"> помощью </w:t>
      </w:r>
      <w:proofErr w:type="spellStart"/>
      <w:r>
        <w:rPr>
          <w:color w:val="0C0D0E"/>
          <w:sz w:val="21"/>
          <w:szCs w:val="21"/>
          <w:highlight w:val="white"/>
        </w:rPr>
        <w:t>box</w:t>
      </w:r>
      <w:proofErr w:type="spellEnd"/>
      <w:r>
        <w:rPr>
          <w:color w:val="0C0D0E"/>
          <w:sz w:val="21"/>
          <w:szCs w:val="21"/>
          <w:highlight w:val="white"/>
        </w:rPr>
        <w:t xml:space="preserve"> </w:t>
      </w:r>
      <w:proofErr w:type="spellStart"/>
      <w:r>
        <w:rPr>
          <w:color w:val="0C0D0E"/>
          <w:sz w:val="21"/>
          <w:szCs w:val="21"/>
          <w:highlight w:val="white"/>
        </w:rPr>
        <w:t>plot</w:t>
      </w:r>
      <w:proofErr w:type="spellEnd"/>
      <w:r>
        <w:rPr>
          <w:color w:val="0C0D0E"/>
          <w:sz w:val="21"/>
          <w:szCs w:val="21"/>
          <w:highlight w:val="white"/>
        </w:rPr>
        <w:t xml:space="preserve"> визуализируем зависимость общей с</w:t>
      </w:r>
      <w:r>
        <w:rPr>
          <w:color w:val="0C0D0E"/>
          <w:sz w:val="21"/>
          <w:szCs w:val="21"/>
          <w:highlight w:val="white"/>
        </w:rPr>
        <w:t>тоимости проезда от класса.</w:t>
      </w:r>
    </w:p>
    <w:p w14:paraId="1A517C51" w14:textId="0E3D1C5C" w:rsidR="009E7701" w:rsidRDefault="009E7701">
      <w:pPr>
        <w:rPr>
          <w:color w:val="0C0D0E"/>
          <w:sz w:val="21"/>
          <w:szCs w:val="21"/>
          <w:highlight w:val="white"/>
          <w:lang w:val="en-US"/>
        </w:rPr>
      </w:pPr>
    </w:p>
    <w:p w14:paraId="5975B39C" w14:textId="13785EBC" w:rsidR="00214A75" w:rsidRDefault="00214A75">
      <w:pPr>
        <w:rPr>
          <w:color w:val="0C0D0E"/>
          <w:sz w:val="21"/>
          <w:szCs w:val="21"/>
          <w:highlight w:val="white"/>
          <w:lang w:val="en-US"/>
        </w:rPr>
      </w:pPr>
    </w:p>
    <w:p w14:paraId="0BD71DD4" w14:textId="56A00516" w:rsidR="00214A75" w:rsidRDefault="00214A75">
      <w:pPr>
        <w:rPr>
          <w:color w:val="0C0D0E"/>
          <w:sz w:val="21"/>
          <w:szCs w:val="21"/>
          <w:highlight w:val="white"/>
          <w:lang w:val="en-US"/>
        </w:rPr>
      </w:pPr>
    </w:p>
    <w:p w14:paraId="53F00A3D" w14:textId="3AC5998E" w:rsidR="00214A75" w:rsidRDefault="00214A75">
      <w:pPr>
        <w:rPr>
          <w:color w:val="0C0D0E"/>
          <w:sz w:val="21"/>
          <w:szCs w:val="21"/>
          <w:highlight w:val="white"/>
          <w:lang w:val="en-US"/>
        </w:rPr>
      </w:pPr>
    </w:p>
    <w:p w14:paraId="49A0BCCB" w14:textId="36779A47" w:rsidR="00214A75" w:rsidRDefault="00214A75">
      <w:pPr>
        <w:rPr>
          <w:color w:val="0C0D0E"/>
          <w:sz w:val="21"/>
          <w:szCs w:val="21"/>
          <w:highlight w:val="white"/>
          <w:lang w:val="en-US"/>
        </w:rPr>
      </w:pPr>
    </w:p>
    <w:p w14:paraId="25666A2A" w14:textId="650394F6" w:rsidR="00214A75" w:rsidRDefault="00214A75">
      <w:pPr>
        <w:rPr>
          <w:color w:val="0C0D0E"/>
          <w:sz w:val="21"/>
          <w:szCs w:val="21"/>
          <w:highlight w:val="white"/>
          <w:lang w:val="en-US"/>
        </w:rPr>
      </w:pPr>
    </w:p>
    <w:p w14:paraId="55769B0D" w14:textId="6AF304AB" w:rsidR="00214A75" w:rsidRDefault="00214A75">
      <w:pPr>
        <w:rPr>
          <w:color w:val="0C0D0E"/>
          <w:sz w:val="21"/>
          <w:szCs w:val="21"/>
          <w:highlight w:val="white"/>
          <w:lang w:val="en-US"/>
        </w:rPr>
      </w:pPr>
    </w:p>
    <w:p w14:paraId="5ECA5033" w14:textId="77777777" w:rsidR="00214A75" w:rsidRPr="00214A75" w:rsidRDefault="00214A75">
      <w:pPr>
        <w:rPr>
          <w:color w:val="0C0D0E"/>
          <w:sz w:val="21"/>
          <w:szCs w:val="21"/>
          <w:highlight w:val="white"/>
          <w:lang w:val="en-US"/>
        </w:rPr>
      </w:pPr>
    </w:p>
    <w:p w14:paraId="431AECA4" w14:textId="77777777" w:rsidR="009E7701" w:rsidRDefault="00255108">
      <w:pPr>
        <w:rPr>
          <w:color w:val="0C0D0E"/>
          <w:sz w:val="21"/>
          <w:szCs w:val="21"/>
          <w:highlight w:val="white"/>
        </w:rPr>
      </w:pPr>
      <w:r>
        <w:rPr>
          <w:color w:val="0C0D0E"/>
          <w:sz w:val="21"/>
          <w:szCs w:val="21"/>
          <w:highlight w:val="white"/>
        </w:rPr>
        <w:lastRenderedPageBreak/>
        <w:t>2.Heatmap</w:t>
      </w:r>
    </w:p>
    <w:p w14:paraId="7AF538C6" w14:textId="77777777" w:rsidR="009E7701" w:rsidRDefault="009E7701">
      <w:pPr>
        <w:rPr>
          <w:color w:val="0C0D0E"/>
          <w:sz w:val="21"/>
          <w:szCs w:val="21"/>
          <w:highlight w:val="white"/>
        </w:rPr>
      </w:pPr>
    </w:p>
    <w:p w14:paraId="21C4788B" w14:textId="77777777" w:rsidR="00214A75" w:rsidRDefault="00214A75">
      <w:pPr>
        <w:rPr>
          <w:noProof/>
          <w:color w:val="0C0D0E"/>
          <w:sz w:val="21"/>
          <w:szCs w:val="21"/>
          <w:highlight w:val="white"/>
        </w:rPr>
      </w:pPr>
    </w:p>
    <w:p w14:paraId="2C900508" w14:textId="7FA2C09E" w:rsidR="009E7701" w:rsidRDefault="00255108">
      <w:pPr>
        <w:rPr>
          <w:color w:val="0C0D0E"/>
          <w:sz w:val="21"/>
          <w:szCs w:val="21"/>
          <w:highlight w:val="white"/>
        </w:rPr>
      </w:pPr>
      <w:r>
        <w:rPr>
          <w:noProof/>
          <w:color w:val="0C0D0E"/>
          <w:sz w:val="21"/>
          <w:szCs w:val="21"/>
          <w:highlight w:val="white"/>
        </w:rPr>
        <w:drawing>
          <wp:inline distT="114300" distB="114300" distL="114300" distR="114300" wp14:anchorId="54485453" wp14:editId="603F8373">
            <wp:extent cx="4835525" cy="3628805"/>
            <wp:effectExtent l="0" t="0" r="317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9"/>
                    <a:srcRect l="15483" t="6463"/>
                    <a:stretch/>
                  </pic:blipFill>
                  <pic:spPr bwMode="auto">
                    <a:xfrm>
                      <a:off x="0" y="0"/>
                      <a:ext cx="4835799" cy="362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2BC22" w14:textId="6E8802E3" w:rsidR="009E7701" w:rsidRDefault="009E7701"/>
    <w:p w14:paraId="72E3A15E" w14:textId="1DA3E778" w:rsidR="00AD799C" w:rsidRDefault="00AD799C">
      <w:pPr>
        <w:rPr>
          <w:lang w:val="ru-RU"/>
        </w:rPr>
      </w:pPr>
      <w:r>
        <w:rPr>
          <w:lang w:val="ru-RU"/>
        </w:rPr>
        <w:t>Стало</w:t>
      </w:r>
      <w:r>
        <w:rPr>
          <w:lang w:val="en-US"/>
        </w:rPr>
        <w:t>:</w:t>
      </w:r>
    </w:p>
    <w:p w14:paraId="33F3A755" w14:textId="036A50CC" w:rsidR="00AD799C" w:rsidRPr="00AD799C" w:rsidRDefault="00AD799C">
      <w:pPr>
        <w:rPr>
          <w:color w:val="0C0D0E"/>
          <w:sz w:val="21"/>
          <w:szCs w:val="21"/>
          <w:highlight w:val="white"/>
          <w:lang w:val="ru-RU"/>
        </w:rPr>
      </w:pPr>
      <w:r>
        <w:object w:dxaOrig="1543" w:dyaOrig="998" w14:anchorId="5E33C71B">
          <v:shape id="_x0000_i1026" type="#_x0000_t75" style="width:77.25pt;height:50.25pt" o:ole="">
            <v:imagedata r:id="rId10" o:title=""/>
          </v:shape>
          <o:OLEObject Type="Embed" ProgID="Package" ShapeID="_x0000_i1026" DrawAspect="Icon" ObjectID="_1759927099" r:id="rId11"/>
        </w:object>
      </w:r>
    </w:p>
    <w:p w14:paraId="4E180C96" w14:textId="77777777" w:rsidR="009E7701" w:rsidRDefault="00255108">
      <w:pPr>
        <w:rPr>
          <w:color w:val="0C0D0E"/>
          <w:sz w:val="21"/>
          <w:szCs w:val="21"/>
          <w:highlight w:val="white"/>
        </w:rPr>
      </w:pPr>
      <w:r>
        <w:rPr>
          <w:color w:val="0C0D0E"/>
          <w:sz w:val="21"/>
          <w:szCs w:val="21"/>
          <w:highlight w:val="white"/>
        </w:rPr>
        <w:t xml:space="preserve">На основе примера из библиотеки </w:t>
      </w:r>
      <w:proofErr w:type="spellStart"/>
      <w:proofErr w:type="gramStart"/>
      <w:r>
        <w:rPr>
          <w:color w:val="0C0D0E"/>
          <w:sz w:val="21"/>
          <w:szCs w:val="21"/>
          <w:highlight w:val="white"/>
        </w:rPr>
        <w:t>Seaborn</w:t>
      </w:r>
      <w:proofErr w:type="spellEnd"/>
      <w:r>
        <w:rPr>
          <w:color w:val="0C0D0E"/>
          <w:sz w:val="21"/>
          <w:szCs w:val="21"/>
          <w:highlight w:val="white"/>
        </w:rPr>
        <w:t xml:space="preserve">  реализовала</w:t>
      </w:r>
      <w:proofErr w:type="gramEnd"/>
      <w:r>
        <w:rPr>
          <w:color w:val="0C0D0E"/>
          <w:sz w:val="21"/>
          <w:szCs w:val="21"/>
          <w:highlight w:val="white"/>
        </w:rPr>
        <w:t xml:space="preserve"> тепловую карту — графическое представление значений в сетке цветовой кодировкой. Нанесённые значения — это коэффициенты корреляции пар, отражающие меру линейных</w:t>
      </w:r>
      <w:r>
        <w:rPr>
          <w:color w:val="0C0D0E"/>
          <w:sz w:val="21"/>
          <w:szCs w:val="21"/>
          <w:highlight w:val="white"/>
        </w:rPr>
        <w:t xml:space="preserve"> отношений из </w:t>
      </w:r>
      <w:proofErr w:type="spellStart"/>
      <w:r>
        <w:rPr>
          <w:color w:val="0C0D0E"/>
          <w:sz w:val="21"/>
          <w:szCs w:val="21"/>
          <w:highlight w:val="white"/>
        </w:rPr>
        <w:t>датасета</w:t>
      </w:r>
      <w:proofErr w:type="spellEnd"/>
      <w:r>
        <w:rPr>
          <w:color w:val="0C0D0E"/>
          <w:sz w:val="21"/>
          <w:szCs w:val="21"/>
          <w:highlight w:val="white"/>
        </w:rPr>
        <w:t xml:space="preserve"> “mtcars.csv”. Мной были созданы стили вручную, также введены размеры фигуры графика и реализована функция </w:t>
      </w:r>
      <w:proofErr w:type="spellStart"/>
      <w:proofErr w:type="gramStart"/>
      <w:r>
        <w:rPr>
          <w:color w:val="0C0D0E"/>
          <w:sz w:val="21"/>
          <w:szCs w:val="21"/>
          <w:highlight w:val="white"/>
        </w:rPr>
        <w:t>sns.heatmap</w:t>
      </w:r>
      <w:proofErr w:type="spellEnd"/>
      <w:proofErr w:type="gramEnd"/>
      <w:r>
        <w:rPr>
          <w:color w:val="0C0D0E"/>
          <w:sz w:val="21"/>
          <w:szCs w:val="21"/>
          <w:highlight w:val="white"/>
        </w:rPr>
        <w:t>.</w:t>
      </w:r>
    </w:p>
    <w:sectPr w:rsidR="009E7701">
      <w:head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9AA74" w14:textId="77777777" w:rsidR="00255108" w:rsidRDefault="00255108" w:rsidP="00811A3B">
      <w:pPr>
        <w:spacing w:line="240" w:lineRule="auto"/>
      </w:pPr>
      <w:r>
        <w:separator/>
      </w:r>
    </w:p>
  </w:endnote>
  <w:endnote w:type="continuationSeparator" w:id="0">
    <w:p w14:paraId="4D416F98" w14:textId="77777777" w:rsidR="00255108" w:rsidRDefault="00255108" w:rsidP="00811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08EE" w14:textId="77777777" w:rsidR="00255108" w:rsidRDefault="00255108" w:rsidP="00811A3B">
      <w:pPr>
        <w:spacing w:line="240" w:lineRule="auto"/>
      </w:pPr>
      <w:r>
        <w:separator/>
      </w:r>
    </w:p>
  </w:footnote>
  <w:footnote w:type="continuationSeparator" w:id="0">
    <w:p w14:paraId="1F22E77B" w14:textId="77777777" w:rsidR="00255108" w:rsidRDefault="00255108" w:rsidP="00811A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629E0" w14:textId="77777777" w:rsidR="00811A3B" w:rsidRDefault="00811A3B" w:rsidP="00811A3B">
    <w:r>
      <w:t xml:space="preserve">Лабораторная работа №5 по Искусственному интеллекту (ЦК-62)   </w:t>
    </w:r>
  </w:p>
  <w:p w14:paraId="4E1F93D8" w14:textId="2C77A7C7" w:rsidR="00811A3B" w:rsidRPr="00811A3B" w:rsidRDefault="00811A3B" w:rsidP="00811A3B">
    <w:pPr>
      <w:rPr>
        <w:lang w:val="ru-RU"/>
      </w:rPr>
    </w:pPr>
    <w:r>
      <w:rPr>
        <w:lang w:val="ru-RU"/>
      </w:rPr>
      <w:t>Третьяков Родион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701"/>
    <w:rsid w:val="00214A75"/>
    <w:rsid w:val="00255108"/>
    <w:rsid w:val="00811A3B"/>
    <w:rsid w:val="009E7701"/>
    <w:rsid w:val="00A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04C9"/>
  <w15:docId w15:val="{30E43218-CD11-4FF7-B3CE-6E9A9F57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11A3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1A3B"/>
  </w:style>
  <w:style w:type="paragraph" w:styleId="a7">
    <w:name w:val="footer"/>
    <w:basedOn w:val="a"/>
    <w:link w:val="a8"/>
    <w:uiPriority w:val="99"/>
    <w:unhideWhenUsed/>
    <w:rsid w:val="00811A3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1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Родион Третьяков</cp:lastModifiedBy>
  <cp:revision>2</cp:revision>
  <dcterms:created xsi:type="dcterms:W3CDTF">2023-10-27T12:07:00Z</dcterms:created>
  <dcterms:modified xsi:type="dcterms:W3CDTF">2023-10-27T12:52:00Z</dcterms:modified>
</cp:coreProperties>
</file>