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EE4F9CC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141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№8</w:t>
      </w:r>
    </w:p>
    <w:p w14:paraId="2690DADA" w14:textId="57416BE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41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Основы событийно-ориентированного программирования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542174C" w:rsidR="00305327" w:rsidRPr="00CF2BE7" w:rsidRDefault="00785510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="00CD1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МДК.05.02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AF9D021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CD14ED">
        <w:rPr>
          <w:color w:val="000000" w:themeColor="text1"/>
          <w:sz w:val="28"/>
          <w:szCs w:val="28"/>
        </w:rPr>
        <w:t>20</w:t>
      </w:r>
      <w:r w:rsidR="00680A0C">
        <w:rPr>
          <w:color w:val="000000" w:themeColor="text1"/>
          <w:sz w:val="28"/>
          <w:szCs w:val="28"/>
        </w:rPr>
        <w:t>4</w:t>
      </w:r>
      <w:r w:rsidR="00CD14ED">
        <w:rPr>
          <w:color w:val="000000" w:themeColor="text1"/>
          <w:sz w:val="28"/>
          <w:szCs w:val="28"/>
        </w:rPr>
        <w:t>-52-00</w:t>
      </w:r>
    </w:p>
    <w:p w14:paraId="49C3F36B" w14:textId="078D5CA9" w:rsidR="00680A0C" w:rsidRDefault="00680A0C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Кузяков Александр Сергеевич</w:t>
      </w:r>
    </w:p>
    <w:p w14:paraId="6FD2B86C" w14:textId="459D9758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551AA86D" w:rsidR="00305327" w:rsidRPr="006B07A6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785510">
        <w:rPr>
          <w:color w:val="000000" w:themeColor="text1"/>
          <w:sz w:val="28"/>
          <w:szCs w:val="28"/>
        </w:rPr>
        <w:t>5</w:t>
      </w:r>
    </w:p>
    <w:p w14:paraId="3196F1FA" w14:textId="77777777" w:rsidR="00CD14ED" w:rsidRDefault="00CD14ED" w:rsidP="00CD14E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210F5D4" w14:textId="77777777" w:rsidR="00CD14ED" w:rsidRDefault="00CD14ED" w:rsidP="00CD14E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406EA321" w14:textId="6F74F497" w:rsidR="001419DC" w:rsidRDefault="00305327" w:rsidP="001419DC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14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r w:rsidR="00CD14ED" w:rsidRPr="00CD14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1419D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1419DC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базовых навыков реализации приложений с графическим интерфейсом пользователя на основе событийно-ориентированной пирамиды.</w:t>
      </w:r>
    </w:p>
    <w:p w14:paraId="6E4A6C9A" w14:textId="74D82942" w:rsidR="00305327" w:rsidRDefault="00305327" w:rsidP="001419DC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D14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Формулировка задания</w:t>
      </w:r>
      <w:r w:rsidR="00CD14ED" w:rsidRPr="00CD14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6B3B4B1B" w14:textId="77777777" w:rsidR="001419DC" w:rsidRPr="001419DC" w:rsidRDefault="001419DC" w:rsidP="001419DC">
      <w:pPr>
        <w:pStyle w:val="a4"/>
        <w:numPr>
          <w:ilvl w:val="0"/>
          <w:numId w:val="9"/>
        </w:numPr>
        <w:spacing w:after="160" w:line="259" w:lineRule="auto"/>
        <w:ind w:left="0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приложение «Калькулятор простых и сложных процентов»;</w:t>
      </w:r>
    </w:p>
    <w:p w14:paraId="5D3B5214" w14:textId="77777777" w:rsidR="001419DC" w:rsidRPr="001419DC" w:rsidRDefault="001419DC" w:rsidP="001419DC">
      <w:pPr>
        <w:pStyle w:val="a4"/>
        <w:numPr>
          <w:ilvl w:val="0"/>
          <w:numId w:val="9"/>
        </w:numPr>
        <w:spacing w:after="160" w:line="259" w:lineRule="auto"/>
        <w:ind w:left="0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 период начисления процентов должен приниматься день;</w:t>
      </w:r>
    </w:p>
    <w:p w14:paraId="23B3B21A" w14:textId="2D30F216" w:rsidR="001419DC" w:rsidRPr="001419DC" w:rsidRDefault="001419DC" w:rsidP="001419DC">
      <w:pPr>
        <w:pStyle w:val="a4"/>
        <w:numPr>
          <w:ilvl w:val="0"/>
          <w:numId w:val="9"/>
        </w:numPr>
        <w:spacing w:after="160" w:line="259" w:lineRule="auto"/>
        <w:ind w:left="0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предусмотреть возможность вывода пояснительной информации по расчетам. </w:t>
      </w:r>
    </w:p>
    <w:p w14:paraId="6AAA9508" w14:textId="34538D4F" w:rsidR="00BC730A" w:rsidRDefault="00E14824" w:rsidP="001419DC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163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алгоритма</w:t>
      </w:r>
      <w:r w:rsidR="0041634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0460CF9E" w14:textId="1CC7FE17" w:rsidR="00AC4D3A" w:rsidRDefault="00AC4D3A" w:rsidP="001419D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реализации программы были использованы:</w:t>
      </w:r>
    </w:p>
    <w:p w14:paraId="3F6B8588" w14:textId="7A75ED5F" w:rsidR="00AC4D3A" w:rsidRDefault="00AC4D3A" w:rsidP="00AC4D3A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TEdit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ввода/вывода данных;</w:t>
      </w:r>
    </w:p>
    <w:p w14:paraId="19205797" w14:textId="7BB5A9C4" w:rsidR="00AC4D3A" w:rsidRDefault="00AC4D3A" w:rsidP="00AC4D3A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TButton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вычисления результат, очистки данных и вывода информации о способе вычисления;</w:t>
      </w:r>
    </w:p>
    <w:p w14:paraId="2F76CD7B" w14:textId="301781BC" w:rsidR="00AC4D3A" w:rsidRDefault="00AC4D3A" w:rsidP="00AC4D3A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TMemo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вывода информации о вычислениях;</w:t>
      </w:r>
    </w:p>
    <w:p w14:paraId="10D8E3D0" w14:textId="6AFE9C87" w:rsidR="00AC4D3A" w:rsidRDefault="00AC4D3A" w:rsidP="00AC4D3A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TLabel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используется, как метки для пользователя, чтобы он смог ориентироваться в заполнении данных;</w:t>
      </w:r>
    </w:p>
    <w:p w14:paraId="6A109CB0" w14:textId="77777777" w:rsidR="00AC4D3A" w:rsidRDefault="00AC4D3A" w:rsidP="00AC4D3A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установки режима вычисления (простой или сложный процент) используется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TComboBox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B5BD5F" w14:textId="77777777" w:rsidR="00AC4D3A" w:rsidRDefault="00AC4D3A" w:rsidP="00AC4D3A">
      <w:pPr>
        <w:pStyle w:val="a4"/>
        <w:numPr>
          <w:ilvl w:val="0"/>
          <w:numId w:val="9"/>
        </w:numPr>
        <w:tabs>
          <w:tab w:val="left" w:pos="851"/>
        </w:tabs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TForm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для размещения всех элементов на пользовательском окне.</w:t>
      </w:r>
    </w:p>
    <w:p w14:paraId="707CF3F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Код</w:t>
      </w:r>
      <w:r w:rsidRPr="00AC4D3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программы</w:t>
      </w:r>
      <w:r w:rsidRPr="00AC4D3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14:paraId="1A00D76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Unit1;</w:t>
      </w:r>
    </w:p>
    <w:p w14:paraId="2D54769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5749F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{$mode objfpc}{$H+}</w:t>
      </w:r>
    </w:p>
    <w:p w14:paraId="5BBD55E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95829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47BED3F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D7462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23AC588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SysUtils, FileUtil, Forms, Controls, Graphics, Dialogs, StdCtrls,</w:t>
      </w:r>
    </w:p>
    <w:p w14:paraId="25CD432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ExtCtrls, Math;</w:t>
      </w:r>
    </w:p>
    <w:p w14:paraId="4E952E2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17FD2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4F57DED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0BD85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{ TForm1 }</w:t>
      </w:r>
    </w:p>
    <w:p w14:paraId="5678127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6A5A4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TForm1 = class(TForm)</w:t>
      </w:r>
    </w:p>
    <w:p w14:paraId="2616C60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BtnCalculate: TButton;</w:t>
      </w:r>
    </w:p>
    <w:p w14:paraId="52B747F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BtnClear: TButton;</w:t>
      </w:r>
    </w:p>
    <w:p w14:paraId="5C50B7A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BtnInfo: TButton;</w:t>
      </w:r>
    </w:p>
    <w:p w14:paraId="1FA180B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CbInterestType: TComboBox;</w:t>
      </w:r>
    </w:p>
    <w:p w14:paraId="11D3D58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EdPrincipal: TEdit;</w:t>
      </w:r>
    </w:p>
    <w:p w14:paraId="06B38F3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EdRate: TEdit;</w:t>
      </w:r>
    </w:p>
    <w:p w14:paraId="3189C510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EdTime: TEdit;</w:t>
      </w:r>
    </w:p>
    <w:p w14:paraId="0D59C45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EdResult: TEdit;</w:t>
      </w:r>
    </w:p>
    <w:p w14:paraId="47CEFD8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Label1: TLabel;</w:t>
      </w:r>
    </w:p>
    <w:p w14:paraId="6AE1D4E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Label2: TLabel;</w:t>
      </w:r>
    </w:p>
    <w:p w14:paraId="74B2659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Label3: TLabel;</w:t>
      </w:r>
    </w:p>
    <w:p w14:paraId="7AF0DF8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Label4: TLabel;</w:t>
      </w:r>
    </w:p>
    <w:p w14:paraId="05BBE70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Label5: TLabel;</w:t>
      </w:r>
    </w:p>
    <w:p w14:paraId="149ADF2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MemoInfo: TMemo;</w:t>
      </w:r>
    </w:p>
    <w:p w14:paraId="1470567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BtnCalculateClick(Sender: TObject);</w:t>
      </w:r>
    </w:p>
    <w:p w14:paraId="34B268B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BtnClearClick(Sender: TObject);</w:t>
      </w:r>
    </w:p>
    <w:p w14:paraId="3B6787D3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BtnInfoClick(Sender: TObject);</w:t>
      </w:r>
    </w:p>
    <w:p w14:paraId="0DD2799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FormCreate(Sender: TObject);</w:t>
      </w:r>
    </w:p>
    <w:p w14:paraId="5E8FDB8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4FE5373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 private declarations }</w:t>
      </w:r>
    </w:p>
    <w:p w14:paraId="2784E24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2FEA4DD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 public declarations }</w:t>
      </w:r>
    </w:p>
    <w:p w14:paraId="4AB9B90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51FB2B2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BB3AEE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2749495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Form1: TForm1;</w:t>
      </w:r>
    </w:p>
    <w:p w14:paraId="418FEA7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921EEB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35CF60AF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FBCE5A0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*.lfm}</w:t>
      </w:r>
    </w:p>
    <w:p w14:paraId="3CC212FA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5ED15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TForm1 }</w:t>
      </w:r>
    </w:p>
    <w:p w14:paraId="5C92E71A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B8B64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TForm1.FormCreate(Sender: TObject);</w:t>
      </w:r>
    </w:p>
    <w:p w14:paraId="6B356F7F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14:paraId="7C0353B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// Настройка интерфейса при создании формы</w:t>
      </w:r>
    </w:p>
    <w:p w14:paraId="26AEB78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CbInterestType.Items.Add('Простые проценты');</w:t>
      </w:r>
    </w:p>
    <w:p w14:paraId="17C42E4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CbInterestType.Items.Add('Сложные проценты');</w:t>
      </w:r>
    </w:p>
    <w:p w14:paraId="5C30516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CbInterestType.ItemIndex := 0;</w:t>
      </w:r>
    </w:p>
    <w:p w14:paraId="44AECC2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MemoInfo.Visible := False;</w:t>
      </w:r>
    </w:p>
    <w:p w14:paraId="00DBE7A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0F532E4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22A17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TForm1.BtnCalculateClick(Sender: TObject);</w:t>
      </w:r>
    </w:p>
    <w:p w14:paraId="1C98875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228CEC8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P, r, t, A: Double;</w:t>
      </w:r>
    </w:p>
    <w:p w14:paraId="135B1063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days: Integer;</w:t>
      </w:r>
    </w:p>
    <w:p w14:paraId="2790622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14:paraId="6912F6A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// Проверка различных ошибок</w:t>
      </w:r>
    </w:p>
    <w:p w14:paraId="178D63D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try</w:t>
      </w:r>
    </w:p>
    <w:p w14:paraId="263CC26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Получаем входные данные</w:t>
      </w:r>
    </w:p>
    <w:p w14:paraId="03FA5D8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 := StrToFloat(EdPrincipal.Text);  // Основная сумма</w:t>
      </w:r>
    </w:p>
    <w:p w14:paraId="36E1FC4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 := StrToFloat(EdRate.Text) / 100; // Процентная ставка (переводим в десятичную дробь)</w:t>
      </w:r>
    </w:p>
    <w:p w14:paraId="1697DE2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days := StrToInt(EdTime.Text);      //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днях</w:t>
      </w:r>
    </w:p>
    <w:p w14:paraId="5B33288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A6CE7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// Переводим дни в годы (для банковских расчетов обычно 360 или 365 дней в году)</w:t>
      </w:r>
    </w:p>
    <w:p w14:paraId="1E4C462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 := days / 365;</w:t>
      </w:r>
    </w:p>
    <w:p w14:paraId="6F2C67F0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9C4240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Вычисляем в зависимости от типа процентов</w:t>
      </w:r>
    </w:p>
    <w:p w14:paraId="26A63FA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CbInterestType.ItemIndex = 0 then</w:t>
      </w:r>
    </w:p>
    <w:p w14:paraId="52E3EE0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0D2FB45A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//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Простые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проценты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A = P * (1 + r * t)</w:t>
      </w:r>
    </w:p>
    <w:p w14:paraId="7A26957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 := P * (1 + r * t);</w:t>
      </w:r>
    </w:p>
    <w:p w14:paraId="35400B7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</w:t>
      </w:r>
    </w:p>
    <w:p w14:paraId="750467A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4508B3C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14:paraId="79E5B1E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// Сложные проценты: A = P * (1 + r)^t</w:t>
      </w:r>
    </w:p>
    <w:p w14:paraId="7BE7F31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:= P * Power(1 + r, t);</w:t>
      </w:r>
    </w:p>
    <w:p w14:paraId="0C65AE7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33E307D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7B0793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// Выводим результат</w:t>
      </w:r>
    </w:p>
    <w:p w14:paraId="38269F4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EdResult.Text := Format('%.2f', [A]);</w:t>
      </w:r>
    </w:p>
    <w:p w14:paraId="3CB9230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Обработка различных ошибок, вызов исключений</w:t>
      </w:r>
    </w:p>
    <w:p w14:paraId="2581EB9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</w:t>
      </w:r>
    </w:p>
    <w:p w14:paraId="04388343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on E: Exception do</w:t>
      </w:r>
    </w:p>
    <w:p w14:paraId="07104EA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EdResult.Text := '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 + E.Message;</w:t>
      </w:r>
    </w:p>
    <w:p w14:paraId="17A6F23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7AA686EF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1937B0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1E4A83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TForm1.BtnClearClick(Sender: TObject);</w:t>
      </w:r>
    </w:p>
    <w:p w14:paraId="6C1647E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DD167E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//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Очищаем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</w:p>
    <w:p w14:paraId="558C9E1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EdPrincipal.Clear;</w:t>
      </w:r>
    </w:p>
    <w:p w14:paraId="0E993AD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EdRate.Clear;</w:t>
      </w:r>
    </w:p>
    <w:p w14:paraId="2772E7D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EdTime.Clear;</w:t>
      </w:r>
    </w:p>
    <w:p w14:paraId="7E35744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EdResult.Clear;</w:t>
      </w:r>
    </w:p>
    <w:p w14:paraId="63BBB39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MemoInfo.Clear;</w:t>
      </w:r>
    </w:p>
    <w:p w14:paraId="32E4BCC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MemoInfo.Visible := False;</w:t>
      </w:r>
    </w:p>
    <w:p w14:paraId="0C2B2F35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FBEC2F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44A7F3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TForm1.BtnInfoClick(Sender: TObject);</w:t>
      </w:r>
    </w:p>
    <w:p w14:paraId="38FEE94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begin</w:t>
      </w:r>
    </w:p>
    <w:p w14:paraId="2648E8AB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// Показываем/скрываем пояснительную информацию</w:t>
      </w:r>
    </w:p>
    <w:p w14:paraId="5612BCB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if not MemoInfo.Visible then</w:t>
      </w:r>
    </w:p>
    <w:p w14:paraId="27DE951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begin</w:t>
      </w:r>
    </w:p>
    <w:p w14:paraId="210A80A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MemoInfo.Lines.Add('Калькулятор процентов');</w:t>
      </w:r>
    </w:p>
    <w:p w14:paraId="2AF7473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MemoInfo.Lines.Add('');</w:t>
      </w:r>
    </w:p>
    <w:p w14:paraId="6B73BEB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MemoInfo.Lines.Add('Простые проценты:');</w:t>
      </w:r>
    </w:p>
    <w:p w14:paraId="5267E24C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MemoInfo.Lines.Add('A = P × (1 + r × t)');</w:t>
      </w:r>
    </w:p>
    <w:p w14:paraId="76614E7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MemoInfo.Lines.Add('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:');</w:t>
      </w:r>
    </w:p>
    <w:p w14:paraId="0E0BB7F9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MemoInfo.Lines.Add('A -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итоговая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сумма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729D7A6F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MemoInfo.Lines.Add('P -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сумма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1E6EF042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MemoInfo.Lines.Add('r - процентная ставка (в десятичной форме)');</w:t>
      </w:r>
    </w:p>
    <w:p w14:paraId="2103D83D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MemoInfo.Lines.Add('t - время в годах (дни/365)');</w:t>
      </w:r>
    </w:p>
    <w:p w14:paraId="2B8B61D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MemoInfo.Lines.Add('');</w:t>
      </w:r>
    </w:p>
    <w:p w14:paraId="1D357277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MemoInfo.Lines.Add('Сложные проценты:');</w:t>
      </w:r>
    </w:p>
    <w:p w14:paraId="2674EE4A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MemoInfo.Lines.Add('A = P × (1 + r)^t');</w:t>
      </w:r>
    </w:p>
    <w:p w14:paraId="6EE6430E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MemoInfo.Lines.Add('(обозначения те же)');</w:t>
      </w:r>
    </w:p>
    <w:p w14:paraId="12A75671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MemoInfo.Lines.Add('');</w:t>
      </w:r>
    </w:p>
    <w:p w14:paraId="38ABE553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MemoInfo.Lines.Add('Вводите время в днях, система автоматически переведет в годы.');</w:t>
      </w:r>
    </w:p>
    <w:p w14:paraId="35896470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MemoInfo.Visible := True;</w:t>
      </w:r>
    </w:p>
    <w:p w14:paraId="72DEFADF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</w:p>
    <w:p w14:paraId="6F4B2336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3092C58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9B0B013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MemoInfo.Clear;</w:t>
      </w:r>
    </w:p>
    <w:p w14:paraId="5A5F8F2F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MemoInfo.Visible := False;</w:t>
      </w:r>
    </w:p>
    <w:p w14:paraId="1F04E674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end;</w:t>
      </w:r>
    </w:p>
    <w:p w14:paraId="1A09A498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>end;</w:t>
      </w:r>
    </w:p>
    <w:p w14:paraId="7EFC1463" w14:textId="77777777" w:rsidR="00AC4D3A" w:rsidRPr="00AC4D3A" w:rsidRDefault="00AC4D3A" w:rsidP="00AC4D3A">
      <w:pPr>
        <w:pStyle w:val="a4"/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E9E23E" w14:textId="27A70A82" w:rsidR="00AC4D3A" w:rsidRPr="00AC4D3A" w:rsidRDefault="00AC4D3A" w:rsidP="00AC4D3A">
      <w:pPr>
        <w:pStyle w:val="a4"/>
        <w:tabs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D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end.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2BF8243B" w14:textId="77777777" w:rsidR="00AC4D3A" w:rsidRDefault="00AC4D3A" w:rsidP="003F58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B70C517" w14:textId="77777777" w:rsidR="00AC4D3A" w:rsidRDefault="00AC4D3A" w:rsidP="003F58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DE89083" w14:textId="22260683" w:rsidR="001E357B" w:rsidRDefault="001E357B" w:rsidP="00B5452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выполнения работ:</w:t>
      </w:r>
    </w:p>
    <w:p w14:paraId="27D49221" w14:textId="72148709" w:rsidR="001E357B" w:rsidRDefault="003D1ED1" w:rsidP="001E35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1ED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88D4814" wp14:editId="27285433">
            <wp:extent cx="3756660" cy="25751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438" cy="25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258" w14:textId="15280830" w:rsidR="001E357B" w:rsidRDefault="003D1ED1" w:rsidP="001E35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1ED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CED754" wp14:editId="5713E702">
            <wp:extent cx="3784097" cy="5768066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968" cy="579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48C2" w14:textId="77777777" w:rsidR="001E357B" w:rsidRDefault="001E357B" w:rsidP="00B5452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28054F" w14:textId="77777777" w:rsidR="001E357B" w:rsidRDefault="001E357B" w:rsidP="00B5452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F766EF" w14:textId="45D73E4E" w:rsidR="001E357B" w:rsidRDefault="003D1ED1" w:rsidP="003D1ED1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B63F656" w14:textId="566096BE" w:rsidR="00AC4D3A" w:rsidRPr="00AC4D3A" w:rsidRDefault="00305327" w:rsidP="00B545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52B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3F580C" w:rsidRPr="00B5452B">
        <w:rPr>
          <w:rFonts w:ascii="Times New Roman" w:hAnsi="Times New Roman" w:cs="Times New Roman"/>
          <w:b/>
          <w:sz w:val="28"/>
          <w:szCs w:val="28"/>
        </w:rPr>
        <w:t>:</w:t>
      </w:r>
      <w:r w:rsidR="00AC4D3A" w:rsidRPr="00AC4D3A">
        <w:rPr>
          <w:rFonts w:ascii="Times New Roman" w:hAnsi="Times New Roman" w:cs="Times New Roman"/>
          <w:sz w:val="28"/>
          <w:szCs w:val="28"/>
        </w:rPr>
        <w:t xml:space="preserve"> в начале для реализации условия задачи нужно было разобраться, что такое «Простые и сложные проценты». После этого нужно было разместить все элементы в окне, а далее написать код для выполнения логики программы, зная все формулы вычисления, сделать это было не трудно. Разработанный калькулятор успешно выполняет поставленную задачу, позволяя пользователю быстро и точно рассчитать доходность вклада или стоимость кредита с учетом простых или сложных процентов. Приложение может быть доработано путем добавления новых функций, таких как учет дополнительных взносов, капитализация с разной периодичностью или графическое представление роста суммы.</w:t>
      </w:r>
      <w:r w:rsidR="00B5452B">
        <w:rPr>
          <w:rFonts w:ascii="Times New Roman" w:hAnsi="Times New Roman" w:cs="Times New Roman"/>
          <w:sz w:val="28"/>
          <w:szCs w:val="28"/>
        </w:rPr>
        <w:t xml:space="preserve"> </w:t>
      </w:r>
      <w:r w:rsidR="00AC4D3A" w:rsidRPr="00AC4D3A">
        <w:rPr>
          <w:rFonts w:ascii="Times New Roman" w:hAnsi="Times New Roman" w:cs="Times New Roman"/>
          <w:sz w:val="28"/>
          <w:szCs w:val="28"/>
        </w:rPr>
        <w:t>Таким образом, программа демонстрирует эффективное применение математических формул в финансовых расчетах и удобство работы с графическим интерфейсом в Lazarus.</w:t>
      </w:r>
    </w:p>
    <w:p w14:paraId="6B4B3F56" w14:textId="34B36E0E" w:rsidR="00305327" w:rsidRPr="00BC730A" w:rsidRDefault="00AC4D3A" w:rsidP="003F580C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C7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3546963" w14:textId="389C1041" w:rsidR="003F580C" w:rsidRPr="003F580C" w:rsidRDefault="003F580C" w:rsidP="003F580C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F580C" w:rsidRPr="003F580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D2179" w14:textId="77777777" w:rsidR="0095055A" w:rsidRDefault="0095055A" w:rsidP="00D9594C">
      <w:r>
        <w:separator/>
      </w:r>
    </w:p>
  </w:endnote>
  <w:endnote w:type="continuationSeparator" w:id="0">
    <w:p w14:paraId="7F70716E" w14:textId="77777777" w:rsidR="0095055A" w:rsidRDefault="0095055A" w:rsidP="00D95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281A" w14:textId="77777777" w:rsidR="0095055A" w:rsidRDefault="0095055A" w:rsidP="00D9594C">
      <w:r>
        <w:separator/>
      </w:r>
    </w:p>
  </w:footnote>
  <w:footnote w:type="continuationSeparator" w:id="0">
    <w:p w14:paraId="2D749664" w14:textId="77777777" w:rsidR="0095055A" w:rsidRDefault="0095055A" w:rsidP="00D95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12FD5"/>
    <w:multiLevelType w:val="multilevel"/>
    <w:tmpl w:val="531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674D4"/>
    <w:multiLevelType w:val="hybridMultilevel"/>
    <w:tmpl w:val="6AE2BA78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832B4"/>
    <w:multiLevelType w:val="hybridMultilevel"/>
    <w:tmpl w:val="7D12C096"/>
    <w:lvl w:ilvl="0" w:tplc="F0EA02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77133"/>
    <w:multiLevelType w:val="hybridMultilevel"/>
    <w:tmpl w:val="FD343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C5215"/>
    <w:multiLevelType w:val="multilevel"/>
    <w:tmpl w:val="91E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86A8A"/>
    <w:multiLevelType w:val="hybridMultilevel"/>
    <w:tmpl w:val="2C0086AC"/>
    <w:lvl w:ilvl="0" w:tplc="C870E5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8B30F5"/>
    <w:multiLevelType w:val="hybridMultilevel"/>
    <w:tmpl w:val="D908AD7E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B93608"/>
    <w:multiLevelType w:val="hybridMultilevel"/>
    <w:tmpl w:val="FA5E7CE6"/>
    <w:lvl w:ilvl="0" w:tplc="C870E5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262953">
    <w:abstractNumId w:val="0"/>
  </w:num>
  <w:num w:numId="2" w16cid:durableId="1318219277">
    <w:abstractNumId w:val="2"/>
  </w:num>
  <w:num w:numId="3" w16cid:durableId="231696917">
    <w:abstractNumId w:val="5"/>
  </w:num>
  <w:num w:numId="4" w16cid:durableId="1729954870">
    <w:abstractNumId w:val="7"/>
  </w:num>
  <w:num w:numId="5" w16cid:durableId="1080758889">
    <w:abstractNumId w:val="1"/>
  </w:num>
  <w:num w:numId="6" w16cid:durableId="1108037546">
    <w:abstractNumId w:val="4"/>
  </w:num>
  <w:num w:numId="7" w16cid:durableId="986742529">
    <w:abstractNumId w:val="8"/>
  </w:num>
  <w:num w:numId="8" w16cid:durableId="341706968">
    <w:abstractNumId w:val="6"/>
  </w:num>
  <w:num w:numId="9" w16cid:durableId="2027361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34E36"/>
    <w:rsid w:val="000A79DB"/>
    <w:rsid w:val="000B7EBB"/>
    <w:rsid w:val="001419DC"/>
    <w:rsid w:val="001E357B"/>
    <w:rsid w:val="00280B77"/>
    <w:rsid w:val="00291140"/>
    <w:rsid w:val="00305327"/>
    <w:rsid w:val="00321EF4"/>
    <w:rsid w:val="0035368F"/>
    <w:rsid w:val="003A3B55"/>
    <w:rsid w:val="003B2D83"/>
    <w:rsid w:val="003D1ED1"/>
    <w:rsid w:val="003F580C"/>
    <w:rsid w:val="00416346"/>
    <w:rsid w:val="0042713C"/>
    <w:rsid w:val="0049080B"/>
    <w:rsid w:val="004F4408"/>
    <w:rsid w:val="00680A0C"/>
    <w:rsid w:val="006A10B2"/>
    <w:rsid w:val="006B07A6"/>
    <w:rsid w:val="00785510"/>
    <w:rsid w:val="007A758D"/>
    <w:rsid w:val="008B36AB"/>
    <w:rsid w:val="0095055A"/>
    <w:rsid w:val="009E6835"/>
    <w:rsid w:val="00A33EC0"/>
    <w:rsid w:val="00AC4D3A"/>
    <w:rsid w:val="00AF2555"/>
    <w:rsid w:val="00B3750E"/>
    <w:rsid w:val="00B5452B"/>
    <w:rsid w:val="00BC730A"/>
    <w:rsid w:val="00C8418A"/>
    <w:rsid w:val="00CD14ED"/>
    <w:rsid w:val="00D07449"/>
    <w:rsid w:val="00D13DA9"/>
    <w:rsid w:val="00D435F4"/>
    <w:rsid w:val="00D9594C"/>
    <w:rsid w:val="00E14824"/>
    <w:rsid w:val="00E21A20"/>
    <w:rsid w:val="00ED0751"/>
    <w:rsid w:val="00F40116"/>
    <w:rsid w:val="00FB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A33E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1634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416346"/>
    <w:rPr>
      <w:b/>
      <w:bCs/>
    </w:rPr>
  </w:style>
  <w:style w:type="paragraph" w:styleId="a6">
    <w:name w:val="Title"/>
    <w:basedOn w:val="a"/>
    <w:next w:val="a"/>
    <w:link w:val="a7"/>
    <w:uiPriority w:val="10"/>
    <w:qFormat/>
    <w:rsid w:val="004163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41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No Spacing"/>
    <w:uiPriority w:val="1"/>
    <w:qFormat/>
    <w:rsid w:val="00416346"/>
    <w:pPr>
      <w:spacing w:after="0" w:line="240" w:lineRule="auto"/>
    </w:pPr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D9594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9594C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D9594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9594C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A33E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C4D3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d">
    <w:name w:val="Subtitle"/>
    <w:basedOn w:val="a"/>
    <w:next w:val="a"/>
    <w:link w:val="ae"/>
    <w:uiPriority w:val="11"/>
    <w:qFormat/>
    <w:rsid w:val="00AC4D3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AC4D3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1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Трушников Матвей</dc:creator>
  <cp:keywords/>
  <dc:description/>
  <cp:lastModifiedBy>angel kai</cp:lastModifiedBy>
  <cp:revision>25</cp:revision>
  <dcterms:created xsi:type="dcterms:W3CDTF">2020-09-28T05:40:00Z</dcterms:created>
  <dcterms:modified xsi:type="dcterms:W3CDTF">2026-06-04T16:16:00Z</dcterms:modified>
</cp:coreProperties>
</file>