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弁当訪問販売支援アプリ</w:t>
        <w:br/>
        <w:t>C案 ER図解説書 Ver.1</w:t>
      </w:r>
    </w:p>
    <w:p>
      <w:pPr>
        <w:jc w:val="center"/>
      </w:pPr>
      <w:r>
        <w:rPr>
          <w:i/>
        </w:rPr>
        <w:t>試作範囲：レシピ構造化・ベクトル保存 × 代わり映え日替わり検索</w:t>
      </w:r>
    </w:p>
    <w:p>
      <w:pPr>
        <w:pStyle w:val="Heading1"/>
      </w:pPr>
      <w:r>
        <w:t>1. C案のER図の目的</w:t>
      </w:r>
    </w:p>
    <w:p>
      <w:r>
        <w:t>C案は、今回の試作で実際に動かして見せる範囲を、レシピの登録・構造化・ベクトル化と、余剰在庫を起点とした日替わりメニュー検索に絞ったデータ設計である。需要予測モデル自体は今回作成せず、日替わりごとの想定販売個数は既に存在するデータとして利用する。同様に、在庫管理システム自体も今回の実装対象外とし、現在庫量を既存データとして参照する。</w:t>
      </w:r>
    </w:p>
    <w:p>
      <w:pPr>
        <w:pStyle w:val="Heading1"/>
      </w:pPr>
      <w:r>
        <w:t>2. ER図を構成するテーブル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テーブル</w:t>
            </w:r>
          </w:p>
        </w:tc>
        <w:tc>
          <w:tcPr>
            <w:tcW w:type="dxa" w:w="3324"/>
          </w:tcPr>
          <w:p>
            <w:r>
              <w:rPr>
                <w:b/>
              </w:rPr>
              <w:t>役割</w:t>
            </w:r>
          </w:p>
        </w:tc>
        <w:tc>
          <w:tcPr>
            <w:tcW w:type="dxa" w:w="3324"/>
          </w:tcPr>
          <w:p>
            <w:r>
              <w:rPr>
                <w:b/>
              </w:rPr>
              <w:t>今回の位置づけ</w:t>
            </w:r>
          </w:p>
        </w:tc>
      </w:tr>
      <w:tr>
        <w:tc>
          <w:tcPr>
            <w:tcW w:type="dxa" w:w="3324"/>
          </w:tcPr>
          <w:p>
            <w:r>
              <w:t>MENUS</w:t>
            </w:r>
          </w:p>
        </w:tc>
        <w:tc>
          <w:tcPr>
            <w:tcW w:type="dxa" w:w="3324"/>
          </w:tcPr>
          <w:p>
            <w:r>
              <w:t>メニュー名、メニュー区分、自然文のレシピ原文を保持する。</w:t>
            </w:r>
          </w:p>
        </w:tc>
        <w:tc>
          <w:tcPr>
            <w:tcW w:type="dxa" w:w="3324"/>
          </w:tcPr>
          <w:p>
            <w:r>
              <w:t>今回実装</w:t>
            </w:r>
          </w:p>
        </w:tc>
      </w:tr>
      <w:tr>
        <w:tc>
          <w:tcPr>
            <w:tcW w:type="dxa" w:w="3324"/>
          </w:tcPr>
          <w:p>
            <w:r>
              <w:t>INGREDIENTS</w:t>
            </w:r>
          </w:p>
        </w:tc>
        <w:tc>
          <w:tcPr>
            <w:tcW w:type="dxa" w:w="3324"/>
          </w:tcPr>
          <w:p>
            <w:r>
              <w:t>鶏もも肉、玉ねぎ、醤油などの材料マスタを保持する。</w:t>
            </w:r>
          </w:p>
        </w:tc>
        <w:tc>
          <w:tcPr>
            <w:tcW w:type="dxa" w:w="3324"/>
          </w:tcPr>
          <w:p>
            <w:r>
              <w:t>今回実装</w:t>
            </w:r>
          </w:p>
        </w:tc>
      </w:tr>
      <w:tr>
        <w:tc>
          <w:tcPr>
            <w:tcW w:type="dxa" w:w="3324"/>
          </w:tcPr>
          <w:p>
            <w:r>
              <w:t>RECIPE_INGREDIENTS</w:t>
            </w:r>
          </w:p>
        </w:tc>
        <w:tc>
          <w:tcPr>
            <w:tcW w:type="dxa" w:w="3324"/>
          </w:tcPr>
          <w:p>
            <w:r>
              <w:t>レシピを材料・1食あたり数量・単位へ構造化して保持する。</w:t>
            </w:r>
          </w:p>
        </w:tc>
        <w:tc>
          <w:tcPr>
            <w:tcW w:type="dxa" w:w="3324"/>
          </w:tcPr>
          <w:p>
            <w:r>
              <w:t>今回実装</w:t>
            </w:r>
          </w:p>
        </w:tc>
      </w:tr>
      <w:tr>
        <w:tc>
          <w:tcPr>
            <w:tcW w:type="dxa" w:w="3324"/>
          </w:tcPr>
          <w:p>
            <w:r>
              <w:t>MENU_FEATURES</w:t>
            </w:r>
          </w:p>
        </w:tc>
        <w:tc>
          <w:tcPr>
            <w:tcW w:type="dxa" w:w="3324"/>
          </w:tcPr>
          <w:p>
            <w:r>
              <w:t>ジャンル、味付け、調理法、こってり/さっぱり等の検索用特徴とfeature_textを保持する。</w:t>
            </w:r>
          </w:p>
        </w:tc>
        <w:tc>
          <w:tcPr>
            <w:tcW w:type="dxa" w:w="3324"/>
          </w:tcPr>
          <w:p>
            <w:r>
              <w:t>今回実装</w:t>
            </w:r>
          </w:p>
        </w:tc>
      </w:tr>
      <w:tr>
        <w:tc>
          <w:tcPr>
            <w:tcW w:type="dxa" w:w="3324"/>
          </w:tcPr>
          <w:p>
            <w:r>
              <w:t>MENU_EMBEDDINGS</w:t>
            </w:r>
          </w:p>
        </w:tc>
        <w:tc>
          <w:tcPr>
            <w:tcW w:type="dxa" w:w="3324"/>
          </w:tcPr>
          <w:p>
            <w:r>
              <w:t>feature_textから生成したEmbeddingベクトルと使用モデル等を保持する。</w:t>
            </w:r>
          </w:p>
        </w:tc>
        <w:tc>
          <w:tcPr>
            <w:tcW w:type="dxa" w:w="3324"/>
          </w:tcPr>
          <w:p>
            <w:r>
              <w:t>今回実装</w:t>
            </w:r>
          </w:p>
        </w:tc>
      </w:tr>
      <w:tr>
        <w:tc>
          <w:tcPr>
            <w:tcW w:type="dxa" w:w="3324"/>
          </w:tcPr>
          <w:p>
            <w:r>
              <w:t>INVENTORY</w:t>
            </w:r>
          </w:p>
        </w:tc>
        <w:tc>
          <w:tcPr>
            <w:tcW w:type="dxa" w:w="3324"/>
          </w:tcPr>
          <w:p>
            <w:r>
              <w:t>材料ごとの現在庫量、単位、消費期限を保持する。</w:t>
            </w:r>
          </w:p>
        </w:tc>
        <w:tc>
          <w:tcPr>
            <w:tcW w:type="dxa" w:w="3324"/>
          </w:tcPr>
          <w:p>
            <w:r>
              <w:t>既存データとして利用</w:t>
            </w:r>
          </w:p>
        </w:tc>
      </w:tr>
      <w:tr>
        <w:tc>
          <w:tcPr>
            <w:tcW w:type="dxa" w:w="3324"/>
          </w:tcPr>
          <w:p>
            <w:r>
              <w:t>MENU_SALES_ESTIMATES</w:t>
            </w:r>
          </w:p>
        </w:tc>
        <w:tc>
          <w:tcPr>
            <w:tcW w:type="dxa" w:w="3324"/>
          </w:tcPr>
          <w:p>
            <w:r>
              <w:t>対象日・メニューごとの想定販売個数を保持する。</w:t>
            </w:r>
          </w:p>
        </w:tc>
        <w:tc>
          <w:tcPr>
            <w:tcW w:type="dxa" w:w="3324"/>
          </w:tcPr>
          <w:p>
            <w:r>
              <w:t>既存データとして利用</w:t>
            </w:r>
          </w:p>
        </w:tc>
      </w:tr>
    </w:tbl>
    <w:p>
      <w:pPr>
        <w:pStyle w:val="Heading1"/>
      </w:pPr>
      <w:r>
        <w:t>3. MENUS ― メニューの起点</w:t>
      </w:r>
    </w:p>
    <w:p>
      <w:r>
        <w:t>MENUSはER図の中心となるメニューマスタである。menu_nameでメニュー名、menu_typeで日替わり・レギュラー等の区分、recipe_textでユーザーが登録した自然文レシピを保持する。レシピ登録を起点として、RECIPE_INGREDIENTS、MENU_FEATURES、MENU_EMBEDDINGSのデータが生成される。</w:t>
      </w:r>
    </w:p>
    <w:p>
      <w:pPr>
        <w:pStyle w:val="Heading1"/>
      </w:pPr>
      <w:r>
        <w:t>4. RECIPE_INGREDIENTS ― 自然文レシピの構造化</w:t>
      </w:r>
    </w:p>
    <w:p>
      <w:r>
        <w:t>自然文のレシピをそのまま保存するだけでは、材料検索や在庫消費量の計算に利用しにくい。そこで、レシピ登録時に材料名、1食あたり使用量、単位へ分解し、RECIPE_INGREDIENTSとして保存する。MENUSとINGREDIENTSの中間に位置するテーブルであり、「どのメニューが、どの材料を、1食あたりどれだけ使うか」を表現する。</w:t>
      </w:r>
    </w:p>
    <w:p>
      <w:r>
        <w:t>例えばタンドリーチキン弁当で鶏もも肉を120g使用する場合、menu_id、鶏もも肉のingredient_id、quantity_per_serving=120、unit=gという形で保持する。</w:t>
      </w:r>
    </w:p>
    <w:p>
      <w:pPr>
        <w:pStyle w:val="Heading1"/>
      </w:pPr>
      <w:r>
        <w:t>5. MENU_FEATURES ― 代わり映え検索のための特徴</w:t>
      </w:r>
    </w:p>
    <w:p>
      <w:r>
        <w:t>MENU_FEATURESは、メニュー同士の意味的な近さを比較するための検索用データである。ジャンル、味付け、調理法、こってり/さっぱり等を保持し、それらをまとめたfeature_textを生成する。例えば「鶏肉を使用したエスニック料理。スパイス系の味付け。焼き料理。」のような文章を作り、Embeddingの入力に利用する。</w:t>
      </w:r>
    </w:p>
    <w:p>
      <w:pPr>
        <w:pStyle w:val="Heading1"/>
      </w:pPr>
      <w:r>
        <w:t>6. MENU_EMBEDDINGS ― 登録時にベクトルを保存</w:t>
      </w:r>
    </w:p>
    <w:p>
      <w:r>
        <w:t>MENU_EMBEDDINGSには、MENU_FEATURESのfeature_textをEmbeddingモデルでベクトル化した結果を保存する。C案ではRDBとベクトル検索機能を統合したDatabaseを想定しているため、外部Vector Storeへの参照ではなく、embedding列にベクトルそのものを保存する構成としている。</w:t>
      </w:r>
    </w:p>
    <w:p>
      <w:r>
        <w:t>重要なのは、検索のたびにEmbeddingを生成するのではなく、レシピ登録・更新時に一度生成して保存する点である。検索時は保存済みベクトルを比較するだけなので、処理時間やAPI利用量を抑えられる。</w:t>
      </w:r>
    </w:p>
    <w:p>
      <w:pPr>
        <w:pStyle w:val="Heading1"/>
      </w:pPr>
      <w:r>
        <w:t>7. INGREDIENTS・INVENTORY ― 在庫を起点に検索する</w:t>
      </w:r>
    </w:p>
    <w:p>
      <w:r>
        <w:t>INGREDIENTSは材料名を統一するためのマスタである。INVENTORYは各材料の現在庫量や消費期限を保持する。今回の試作では在庫管理機能そのものは作らず、INVENTORYには既にデータが存在する前提とする。</w:t>
      </w:r>
    </w:p>
    <w:p>
      <w:r>
        <w:t>ユーザーが「鶏もも肉をはけさせたい」と指定した場合、INGREDIENTSから対象材料を特定し、RECIPE_INGREDIENTSを検索して鶏もも肉を使用するMENUSだけを候補として抽出する。</w:t>
      </w:r>
    </w:p>
    <w:p>
      <w:pPr>
        <w:pStyle w:val="Heading1"/>
      </w:pPr>
      <w:r>
        <w:t>8. MENU_SALES_ESTIMATES ― 想定販売個数</w:t>
      </w:r>
    </w:p>
    <w:p>
      <w:r>
        <w:t>MENU_SALES_ESTIMATESは、対象日にそのメニューが何食程度売れると想定されているかを保持する。C案では需要予測モデルを今回実装しないため、この値は既に算出済みのデータとして利用する。将来的には販売実績、曜日、販売先、価格、天気・気温等から需要予測を行い、この値を自動生成する構成へ拡張できる。</w:t>
      </w:r>
    </w:p>
    <w:p>
      <w:pPr>
        <w:pStyle w:val="Heading1"/>
      </w:pPr>
      <w:r>
        <w:t>9. 日替わりレコメンドの検索フロー</w:t>
      </w:r>
    </w:p>
    <w:p>
      <w:pPr>
        <w:pStyle w:val="ListNumber"/>
      </w:pPr>
      <w:r>
        <w:t>ユーザーが、はけさせたい材料を指定する。</w:t>
      </w:r>
    </w:p>
    <w:p>
      <w:pPr>
        <w:pStyle w:val="ListNumber"/>
      </w:pPr>
      <w:r>
        <w:t>RECIPE_INGREDIENTSを利用し、その材料を使用するメニューだけを候補として抽出する。</w:t>
      </w:r>
    </w:p>
    <w:p>
      <w:pPr>
        <w:pStyle w:val="ListNumber"/>
      </w:pPr>
      <w:r>
        <w:t>候補メニューと直近日替わりメニューのMENU_EMBEDDINGSを取得する。</w:t>
      </w:r>
    </w:p>
    <w:p>
      <w:pPr>
        <w:pStyle w:val="ListNumber"/>
      </w:pPr>
      <w:r>
        <w:t>保存済みベクトル同士の類似度を計算する。</w:t>
      </w:r>
    </w:p>
    <w:p>
      <w:pPr>
        <w:pStyle w:val="ListNumber"/>
      </w:pPr>
      <w:r>
        <w:t>類似度が低い候補ほど「最近の日替わりとは代わり映えがある」と判断して上位表示する。</w:t>
      </w:r>
    </w:p>
    <w:p>
      <w:pPr>
        <w:pStyle w:val="Heading1"/>
      </w:pPr>
      <w:r>
        <w:t>10. 在庫消化効果の計算</w:t>
      </w:r>
    </w:p>
    <w:p>
      <w:r>
        <w:t>候補メニューを選択すると、MENU_SALES_ESTIMATESからその日の想定販売個数を取得する。RECIPE_INGREDIENTSの1食あたり材料使用量と掛け合わせることで、候補を日替わりとして採用した場合の想定材料使用量を計算する。</w:t>
      </w:r>
    </w:p>
    <w:p>
      <w:r>
        <w:t>例：タンドリーチキン弁当が30食売れる想定で、鶏もも肉を1食120g使用する場合、想定使用量は120g×30食=3,600g（3.6kg）となる。現在庫が5.0kgであれば、差し替え後の想定残量は1.4kgとなる。</w:t>
      </w:r>
    </w:p>
    <w:p>
      <w:pPr>
        <w:pStyle w:val="Heading1"/>
      </w:pPr>
      <w:r>
        <w:t>11. C案であえて持たないデータ</w:t>
      </w:r>
    </w:p>
    <w:p>
      <w:r>
        <w:t>C案では試作をシンプルにするため、販売実績テーブル、需要予測結果テーブル、天気データ、複数日を横断した在庫最適化結果等はER図に含めない。これらは今回の検索機能が成立した後の将来拡張として扱う。</w:t>
      </w:r>
    </w:p>
    <w:p>
      <w:pPr>
        <w:pStyle w:val="Heading1"/>
      </w:pPr>
      <w:r>
        <w:t>12. C案のER図で実現できること</w:t>
      </w:r>
    </w:p>
    <w:p>
      <w:r>
        <w:t>このER図により、①自然文レシピを検索可能な構造へ変換する、②登録時に検索用ベクトルを保存する、③消費したい材料から候補メニューを抽出する、④直近日替わりとの非類似度で「代わり映え」のある候補をランキングする、⑤既存の想定販売個数と現在庫量から在庫消化効果を表示する、という今回の試作の一連の流れを支えることができる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