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97E4" w14:textId="77777777" w:rsidR="00E24858" w:rsidRDefault="00E24858">
      <w:pPr>
        <w:ind w:firstLine="720"/>
      </w:pPr>
    </w:p>
    <w:p w14:paraId="5797F060" w14:textId="77777777" w:rsidR="00E24858" w:rsidRDefault="00E24858"/>
    <w:p w14:paraId="7AED77F3" w14:textId="77777777" w:rsidR="00E24858" w:rsidRDefault="00E24858"/>
    <w:p w14:paraId="031FA6C2" w14:textId="77777777" w:rsidR="00E24858" w:rsidRDefault="00E24858"/>
    <w:p w14:paraId="704D0F27" w14:textId="77777777" w:rsidR="00E24858" w:rsidRDefault="00E24858"/>
    <w:p w14:paraId="574B5197" w14:textId="77777777" w:rsidR="00E24858" w:rsidRDefault="00E24858"/>
    <w:p w14:paraId="7F85F986" w14:textId="77777777" w:rsidR="00E24858" w:rsidRDefault="00E24858"/>
    <w:p w14:paraId="51C28A8E" w14:textId="77777777" w:rsidR="00E24858" w:rsidRDefault="00E24858"/>
    <w:p w14:paraId="2F4A539C" w14:textId="77777777" w:rsidR="00E24858" w:rsidRDefault="00E24858"/>
    <w:p w14:paraId="51766256" w14:textId="77777777" w:rsidR="00E24858" w:rsidRDefault="00E24858">
      <w:pPr>
        <w:rPr>
          <w:b/>
        </w:rPr>
      </w:pPr>
    </w:p>
    <w:p w14:paraId="76FB107A" w14:textId="77777777" w:rsidR="00E24858" w:rsidRDefault="00000000">
      <w:r>
        <w:tab/>
      </w:r>
    </w:p>
    <w:p w14:paraId="4CBF4539" w14:textId="77777777" w:rsidR="00871EAF" w:rsidRPr="00871EAF" w:rsidRDefault="00871EAF" w:rsidP="00871EAF"/>
    <w:p w14:paraId="1424D348" w14:textId="77777777" w:rsidR="00871EAF" w:rsidRPr="00871EAF" w:rsidRDefault="00871EAF" w:rsidP="00871EAF"/>
    <w:p w14:paraId="5DF7807F" w14:textId="77777777" w:rsidR="00871EAF" w:rsidRPr="00871EAF" w:rsidRDefault="00871EAF" w:rsidP="00871EAF"/>
    <w:p w14:paraId="31FDA59F" w14:textId="77777777" w:rsidR="00871EAF" w:rsidRPr="00871EAF" w:rsidRDefault="00871EAF" w:rsidP="00871EAF"/>
    <w:p w14:paraId="07AC0528" w14:textId="77777777" w:rsidR="00871EAF" w:rsidRPr="00871EAF" w:rsidRDefault="00871EAF" w:rsidP="00871EAF"/>
    <w:p w14:paraId="75D14EBE" w14:textId="77777777" w:rsidR="00871EAF" w:rsidRPr="00871EAF" w:rsidRDefault="00871EAF" w:rsidP="00871EAF"/>
    <w:p w14:paraId="5B4DB2B6" w14:textId="77777777" w:rsidR="00871EAF" w:rsidRPr="00871EAF" w:rsidRDefault="00871EAF" w:rsidP="00871EAF"/>
    <w:p w14:paraId="4B33665C" w14:textId="77777777" w:rsidR="00871EAF" w:rsidRPr="00871EAF" w:rsidRDefault="00871EAF" w:rsidP="00871EAF"/>
    <w:p w14:paraId="0187D308" w14:textId="186928DB" w:rsidR="00871EAF" w:rsidRPr="00871EAF" w:rsidRDefault="00871EAF" w:rsidP="00871EAF"/>
    <w:p w14:paraId="65254C61" w14:textId="77777777" w:rsidR="00871EAF" w:rsidRPr="00871EAF" w:rsidRDefault="00871EAF" w:rsidP="00871EAF"/>
    <w:p w14:paraId="45A74ED7" w14:textId="52B782E4" w:rsidR="00871EAF" w:rsidRPr="00871EAF" w:rsidRDefault="00871EAF" w:rsidP="00871EAF">
      <w:pPr>
        <w:sectPr w:rsidR="00871EAF" w:rsidRPr="00871EA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274" w:bottom="1417" w:left="1276" w:header="708" w:footer="708" w:gutter="0"/>
          <w:pgNumType w:start="1"/>
          <w:cols w:space="720"/>
        </w:sectPr>
      </w:pPr>
    </w:p>
    <w:p w14:paraId="3E886087" w14:textId="77777777" w:rsidR="00E24858" w:rsidRDefault="00E24858">
      <w:pPr>
        <w:rPr>
          <w:color w:val="2E75B5"/>
          <w:sz w:val="32"/>
          <w:szCs w:val="32"/>
        </w:rPr>
      </w:pPr>
    </w:p>
    <w:p w14:paraId="10EBED64" w14:textId="77777777" w:rsidR="00E24858" w:rsidRPr="00871EAF" w:rsidRDefault="00000000">
      <w:pPr>
        <w:rPr>
          <w:lang w:val="es-AR"/>
        </w:rPr>
      </w:pPr>
      <w:r w:rsidRPr="00871EAF">
        <w:rPr>
          <w:color w:val="2E75B5"/>
          <w:sz w:val="32"/>
          <w:szCs w:val="32"/>
          <w:lang w:val="es-AR"/>
        </w:rPr>
        <w:t>Introducción</w:t>
      </w:r>
      <w:r w:rsidRPr="00871EAF">
        <w:rPr>
          <w:lang w:val="es-AR"/>
        </w:rPr>
        <w:t xml:space="preserve"> </w:t>
      </w:r>
    </w:p>
    <w:p w14:paraId="45FEE0B5" w14:textId="77777777" w:rsidR="00E24858" w:rsidRPr="00871EAF" w:rsidRDefault="00000000">
      <w:pPr>
        <w:rPr>
          <w:lang w:val="es-AR"/>
        </w:rPr>
      </w:pPr>
      <w:proofErr w:type="spellStart"/>
      <w:r w:rsidRPr="00871EAF">
        <w:rPr>
          <w:lang w:val="es-AR"/>
        </w:rPr>
        <w:t>Strata</w:t>
      </w:r>
      <w:proofErr w:type="spellEnd"/>
      <w:r w:rsidRPr="00871EAF">
        <w:rPr>
          <w:lang w:val="es-AR"/>
        </w:rPr>
        <w:t xml:space="preserve"> </w:t>
      </w:r>
      <w:proofErr w:type="spellStart"/>
      <w:r w:rsidRPr="00871EAF">
        <w:rPr>
          <w:lang w:val="es-AR"/>
        </w:rPr>
        <w:t>Hospitals</w:t>
      </w:r>
      <w:proofErr w:type="spellEnd"/>
      <w:r w:rsidRPr="00871EAF">
        <w:rPr>
          <w:lang w:val="es-AR"/>
        </w:rPr>
        <w:t xml:space="preserve"> es una institución de salud con sede en Estados Unidos, en donde se atienden a pacientes con patologías de todo tipo, desde un resfriado hasta una operación de amígdalas. </w:t>
      </w:r>
    </w:p>
    <w:p w14:paraId="5DFF4F40" w14:textId="77777777" w:rsidR="00E24858" w:rsidRPr="00871EAF" w:rsidRDefault="00000000">
      <w:pPr>
        <w:rPr>
          <w:lang w:val="es-AR"/>
        </w:rPr>
      </w:pPr>
      <w:r w:rsidRPr="00871EAF">
        <w:rPr>
          <w:lang w:val="es-AR"/>
        </w:rPr>
        <w:t xml:space="preserve">Con el foco puesto en la experiencia del paciente, desde hace un tiempo se empezó a medir la satisfacción según una encuesta. La misma cuenta con preguntas que abarcan distintas etapas del servicio de internación de un paciente y un resultado final llamado </w:t>
      </w:r>
      <w:r w:rsidRPr="00871EAF">
        <w:rPr>
          <w:b/>
          <w:lang w:val="es-AR"/>
        </w:rPr>
        <w:t>NPS</w:t>
      </w:r>
      <w:r w:rsidRPr="00871EAF">
        <w:rPr>
          <w:lang w:val="es-AR"/>
        </w:rPr>
        <w:t xml:space="preserve">. </w:t>
      </w:r>
    </w:p>
    <w:p w14:paraId="26903FBD" w14:textId="77777777" w:rsidR="00E24858" w:rsidRPr="00871EAF" w:rsidRDefault="00E24858">
      <w:pPr>
        <w:rPr>
          <w:lang w:val="es-AR"/>
        </w:rPr>
      </w:pPr>
    </w:p>
    <w:p w14:paraId="06EA084F" w14:textId="77777777" w:rsidR="00E24858" w:rsidRPr="00871EAF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871EAF">
        <w:rPr>
          <w:color w:val="2E75B5"/>
          <w:sz w:val="32"/>
          <w:szCs w:val="32"/>
          <w:lang w:val="es-AR"/>
        </w:rPr>
        <w:t>Objetivo</w:t>
      </w:r>
    </w:p>
    <w:p w14:paraId="5B4D7F96" w14:textId="77777777" w:rsidR="00E24858" w:rsidRPr="00871EAF" w:rsidRDefault="00000000">
      <w:pPr>
        <w:rPr>
          <w:lang w:val="es-AR"/>
        </w:rPr>
      </w:pPr>
      <w:r w:rsidRPr="00871EAF">
        <w:rPr>
          <w:lang w:val="es-AR"/>
        </w:rPr>
        <w:t xml:space="preserve">La junta médica que dirige el hospital es experta en medicina, pero lamentablemente le cuesta interpretar los resultados de estas encuestas. </w:t>
      </w:r>
      <w:r w:rsidRPr="00871EAF">
        <w:rPr>
          <w:lang w:val="es-AR"/>
        </w:rPr>
        <w:br/>
        <w:t xml:space="preserve">Es por esto que se te contactó para que con tu experiencia en el análisis de datos puedas llegar a algunas conclusiones sobre qué aspectos son los prioritarios mejorar para elevar el score NPS dentro del hospital. </w:t>
      </w:r>
    </w:p>
    <w:p w14:paraId="472482DF" w14:textId="77777777" w:rsidR="00E24858" w:rsidRPr="00871EAF" w:rsidRDefault="00000000">
      <w:pPr>
        <w:rPr>
          <w:lang w:val="es-AR"/>
        </w:rPr>
      </w:pPr>
      <w:r w:rsidRPr="00871EAF">
        <w:rPr>
          <w:lang w:val="es-AR"/>
        </w:rPr>
        <w:t xml:space="preserve">En el camino vas a poder utilizar todas las herramientas que conozcas y que creas que mejor se aplican a este caso. </w:t>
      </w:r>
    </w:p>
    <w:p w14:paraId="5EBD75A2" w14:textId="77777777" w:rsidR="00E24858" w:rsidRPr="00871EAF" w:rsidRDefault="00000000">
      <w:pPr>
        <w:rPr>
          <w:lang w:val="es-AR"/>
        </w:rPr>
      </w:pPr>
      <w:proofErr w:type="spellStart"/>
      <w:r w:rsidRPr="00871EAF">
        <w:rPr>
          <w:lang w:val="es-AR"/>
        </w:rPr>
        <w:t>Recordá</w:t>
      </w:r>
      <w:proofErr w:type="spellEnd"/>
      <w:r w:rsidRPr="00871EAF">
        <w:rPr>
          <w:lang w:val="es-AR"/>
        </w:rPr>
        <w:t xml:space="preserve"> que estas conclusiones las vas a tener que exponer frente a la junta médica, con un tiempo de alrededor de 15 minutos. </w:t>
      </w:r>
    </w:p>
    <w:p w14:paraId="2556B2C7" w14:textId="77777777" w:rsidR="00E24858" w:rsidRPr="00871EAF" w:rsidRDefault="00000000">
      <w:pPr>
        <w:rPr>
          <w:lang w:val="es-AR"/>
        </w:rPr>
      </w:pPr>
      <w:r w:rsidRPr="00871EAF">
        <w:rPr>
          <w:lang w:val="es-AR"/>
        </w:rPr>
        <w:t xml:space="preserve">En los anexos podrás encontrar información útil para encarar el desafío. </w:t>
      </w:r>
    </w:p>
    <w:p w14:paraId="0A15377D" w14:textId="77777777" w:rsidR="00E24858" w:rsidRPr="00871EAF" w:rsidRDefault="00000000">
      <w:pPr>
        <w:rPr>
          <w:lang w:val="es-AR"/>
        </w:rPr>
      </w:pPr>
      <w:r w:rsidRPr="00871EAF">
        <w:rPr>
          <w:lang w:val="es-AR"/>
        </w:rPr>
        <w:t>¡Gracias y muchos éxitos!</w:t>
      </w:r>
    </w:p>
    <w:p w14:paraId="6AFE7CEA" w14:textId="77777777" w:rsidR="00E24858" w:rsidRPr="00871EAF" w:rsidRDefault="00E24858">
      <w:pPr>
        <w:rPr>
          <w:lang w:val="es-AR"/>
        </w:rPr>
      </w:pPr>
    </w:p>
    <w:p w14:paraId="400B1A4A" w14:textId="77777777" w:rsidR="00E24858" w:rsidRPr="00871EAF" w:rsidRDefault="00E24858">
      <w:pPr>
        <w:rPr>
          <w:lang w:val="es-AR"/>
        </w:rPr>
      </w:pPr>
    </w:p>
    <w:p w14:paraId="04FC5756" w14:textId="77777777" w:rsidR="00E24858" w:rsidRPr="00871EAF" w:rsidRDefault="00E24858">
      <w:pPr>
        <w:rPr>
          <w:lang w:val="es-AR"/>
        </w:rPr>
      </w:pPr>
    </w:p>
    <w:p w14:paraId="5FAF3889" w14:textId="77777777" w:rsidR="00E24858" w:rsidRPr="00871EAF" w:rsidRDefault="00E24858">
      <w:pPr>
        <w:rPr>
          <w:lang w:val="es-AR"/>
        </w:rPr>
      </w:pPr>
    </w:p>
    <w:p w14:paraId="6018C5BF" w14:textId="77777777" w:rsidR="00E24858" w:rsidRPr="00871EAF" w:rsidRDefault="00E24858">
      <w:pPr>
        <w:pStyle w:val="Ttulo1"/>
        <w:rPr>
          <w:color w:val="002060"/>
          <w:sz w:val="52"/>
          <w:szCs w:val="52"/>
          <w:lang w:val="es-AR"/>
        </w:rPr>
      </w:pPr>
    </w:p>
    <w:p w14:paraId="5A3976A5" w14:textId="09FDFA15" w:rsidR="00E24858" w:rsidRPr="00871EAF" w:rsidRDefault="00000000">
      <w:pPr>
        <w:rPr>
          <w:color w:val="2E75B5"/>
          <w:sz w:val="32"/>
          <w:szCs w:val="32"/>
          <w:lang w:val="es-AR"/>
        </w:rPr>
      </w:pPr>
      <w:r w:rsidRPr="00871EAF">
        <w:rPr>
          <w:lang w:val="es-AR"/>
        </w:rPr>
        <w:br w:type="page"/>
      </w:r>
      <w:r w:rsidRPr="00871EAF">
        <w:rPr>
          <w:color w:val="2E75B5"/>
          <w:sz w:val="32"/>
          <w:szCs w:val="32"/>
          <w:lang w:val="es-AR"/>
        </w:rPr>
        <w:lastRenderedPageBreak/>
        <w:t>ANEXO I: NPS SCORE</w:t>
      </w:r>
    </w:p>
    <w:p w14:paraId="69897C7E" w14:textId="77777777" w:rsidR="00E24858" w:rsidRPr="00871EAF" w:rsidRDefault="00000000">
      <w:pPr>
        <w:rPr>
          <w:rFonts w:eastAsia="Arial" w:cs="Arial"/>
          <w:color w:val="222222"/>
          <w:sz w:val="22"/>
          <w:szCs w:val="22"/>
          <w:highlight w:val="white"/>
          <w:lang w:val="es-AR"/>
        </w:rPr>
      </w:pP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 xml:space="preserve">El score NPS (Net </w:t>
      </w:r>
      <w:proofErr w:type="spellStart"/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>Promoter</w:t>
      </w:r>
      <w:proofErr w:type="spellEnd"/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 xml:space="preserve"> Score) es un indicador muy utilizado en múltiples industrias para evaluar la satisfacción y lealtad del cliente (o en este caso, del paciente). </w:t>
      </w: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br/>
        <w:t>El NPS clasifica a los clientes a partir de una pregunta base: “¿Qué tan probable es que recomiendes este servicio a un familiar o amigo?”.</w:t>
      </w:r>
    </w:p>
    <w:p w14:paraId="5A79E4D5" w14:textId="77777777" w:rsidR="00E24858" w:rsidRPr="00871EAF" w:rsidRDefault="00000000">
      <w:pPr>
        <w:rPr>
          <w:rFonts w:eastAsia="Arial" w:cs="Arial"/>
          <w:color w:val="222222"/>
          <w:sz w:val="22"/>
          <w:szCs w:val="22"/>
          <w:highlight w:val="white"/>
          <w:lang w:val="es-AR"/>
        </w:rPr>
      </w:pP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>Las opciones de respuesta son una escala del 0 al 10, en la que el 0 es “nada probable” y el 10 es “extremadamente probable”</w:t>
      </w:r>
    </w:p>
    <w:p w14:paraId="114CB146" w14:textId="434B5C0F" w:rsidR="00E24858" w:rsidRPr="00871EAF" w:rsidRDefault="00000000">
      <w:pPr>
        <w:rPr>
          <w:rFonts w:eastAsia="Arial" w:cs="Arial"/>
          <w:color w:val="222222"/>
          <w:sz w:val="22"/>
          <w:szCs w:val="22"/>
          <w:highlight w:val="white"/>
          <w:lang w:val="es-AR"/>
        </w:rPr>
      </w:pP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>Un NPS entre 0 y 6 equivale a "Detractor", entre 7 y 8 "Pasivo" y entre 9 y 10 "Promotor".</w:t>
      </w:r>
    </w:p>
    <w:p w14:paraId="46398180" w14:textId="77777777" w:rsidR="00E24858" w:rsidRPr="00871EAF" w:rsidRDefault="00000000">
      <w:pPr>
        <w:rPr>
          <w:rFonts w:eastAsia="Arial" w:cs="Arial"/>
          <w:color w:val="222222"/>
          <w:sz w:val="22"/>
          <w:szCs w:val="22"/>
          <w:highlight w:val="white"/>
          <w:lang w:val="es-AR"/>
        </w:rPr>
      </w:pP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>Para calcular el NPS de una determinada empresa o servicio, se aplica la siguiente fórmula:</w:t>
      </w:r>
    </w:p>
    <w:p w14:paraId="2729F8BF" w14:textId="77777777" w:rsidR="00E24858" w:rsidRPr="00871EAF" w:rsidRDefault="00000000">
      <w:pPr>
        <w:jc w:val="center"/>
        <w:rPr>
          <w:rFonts w:eastAsia="Arial" w:cs="Arial"/>
          <w:b/>
          <w:color w:val="222222"/>
          <w:sz w:val="22"/>
          <w:szCs w:val="22"/>
          <w:highlight w:val="white"/>
          <w:lang w:val="es-AR"/>
        </w:rPr>
      </w:pPr>
      <w:r w:rsidRPr="00871EAF">
        <w:rPr>
          <w:rFonts w:eastAsia="Arial" w:cs="Arial"/>
          <w:b/>
          <w:color w:val="222222"/>
          <w:sz w:val="22"/>
          <w:szCs w:val="22"/>
          <w:highlight w:val="white"/>
          <w:lang w:val="es-AR"/>
        </w:rPr>
        <w:t>NPS = Promotores (%) - Detractores (%)</w:t>
      </w:r>
    </w:p>
    <w:p w14:paraId="10388AC9" w14:textId="77777777" w:rsidR="00E24858" w:rsidRPr="00871EAF" w:rsidRDefault="00E24858">
      <w:pPr>
        <w:rPr>
          <w:color w:val="2E75B5"/>
          <w:sz w:val="32"/>
          <w:szCs w:val="32"/>
          <w:lang w:val="es-AR"/>
        </w:rPr>
      </w:pPr>
    </w:p>
    <w:p w14:paraId="6430FADD" w14:textId="77777777" w:rsidR="00E24858" w:rsidRPr="00871EAF" w:rsidRDefault="00000000">
      <w:pPr>
        <w:rPr>
          <w:color w:val="2E75B5"/>
          <w:sz w:val="32"/>
          <w:szCs w:val="32"/>
          <w:lang w:val="es-AR"/>
        </w:rPr>
      </w:pPr>
      <w:r w:rsidRPr="00871EAF">
        <w:rPr>
          <w:color w:val="2E75B5"/>
          <w:sz w:val="32"/>
          <w:szCs w:val="32"/>
          <w:lang w:val="es-AR"/>
        </w:rPr>
        <w:t>ANEXO II: DATASET</w:t>
      </w:r>
    </w:p>
    <w:p w14:paraId="4614D2D1" w14:textId="2E3C2B4D" w:rsidR="00E24858" w:rsidRPr="00871EAF" w:rsidRDefault="00000000">
      <w:pPr>
        <w:rPr>
          <w:color w:val="2E75B5"/>
          <w:sz w:val="32"/>
          <w:szCs w:val="32"/>
          <w:lang w:val="es-AR"/>
        </w:rPr>
      </w:pP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 xml:space="preserve">El </w:t>
      </w:r>
      <w:proofErr w:type="spellStart"/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>dataset</w:t>
      </w:r>
      <w:proofErr w:type="spellEnd"/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 xml:space="preserve"> cuenta con un número cercano a 5000 encuestas hechas a pacientes, en donde se encuentran distintas variables que refieren a las etapas del proceso de internación. Por último</w:t>
      </w:r>
      <w:r w:rsidR="00BC1E60">
        <w:rPr>
          <w:rFonts w:eastAsia="Arial" w:cs="Arial"/>
          <w:color w:val="222222"/>
          <w:sz w:val="22"/>
          <w:szCs w:val="22"/>
          <w:highlight w:val="white"/>
          <w:lang w:val="es-AR"/>
        </w:rPr>
        <w:t>,</w:t>
      </w: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t xml:space="preserve"> también se encuentra a disposición el dato de los días internados, el Score NPS y la clasificación según ese valor. </w:t>
      </w:r>
      <w:r w:rsidRPr="00871EAF">
        <w:rPr>
          <w:rFonts w:eastAsia="Arial" w:cs="Arial"/>
          <w:color w:val="222222"/>
          <w:sz w:val="22"/>
          <w:szCs w:val="22"/>
          <w:highlight w:val="white"/>
          <w:lang w:val="es-AR"/>
        </w:rPr>
        <w:br/>
        <w:t>En cuanto a los códigos de las preguntas, te ofrecemos el siguiente diccionario para que utilices en el análisis:</w:t>
      </w:r>
    </w:p>
    <w:p w14:paraId="27E8704C" w14:textId="77777777" w:rsidR="00E24858" w:rsidRDefault="00000000">
      <w:pPr>
        <w:rPr>
          <w:color w:val="2E75B5"/>
          <w:sz w:val="32"/>
          <w:szCs w:val="32"/>
        </w:rPr>
      </w:pPr>
      <w:r>
        <w:rPr>
          <w:noProof/>
          <w:color w:val="2E75B5"/>
          <w:sz w:val="32"/>
          <w:szCs w:val="32"/>
        </w:rPr>
        <w:lastRenderedPageBreak/>
        <w:drawing>
          <wp:inline distT="114300" distB="114300" distL="114300" distR="114300" wp14:anchorId="1B28DB51" wp14:editId="097285C0">
            <wp:extent cx="5940750" cy="5715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858">
      <w:headerReference w:type="default" r:id="rId13"/>
      <w:footerReference w:type="default" r:id="rId14"/>
      <w:pgSz w:w="11906" w:h="16838"/>
      <w:pgMar w:top="1620" w:right="1274" w:bottom="1417" w:left="1276" w:header="1461" w:footer="1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F75E" w14:textId="77777777" w:rsidR="00727CFE" w:rsidRDefault="00727CFE">
      <w:pPr>
        <w:spacing w:after="0" w:line="240" w:lineRule="auto"/>
      </w:pPr>
      <w:r>
        <w:separator/>
      </w:r>
    </w:p>
  </w:endnote>
  <w:endnote w:type="continuationSeparator" w:id="0">
    <w:p w14:paraId="7CDF68D4" w14:textId="77777777" w:rsidR="00727CFE" w:rsidRDefault="0072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1DAA" w14:textId="77777777" w:rsidR="00697EAE" w:rsidRDefault="00697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88EC" w14:textId="77777777" w:rsidR="00E2485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71EA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CAAD" w14:textId="77777777" w:rsidR="00697EAE" w:rsidRDefault="00697EA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6403" w14:textId="77777777" w:rsidR="00E248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4252" w:hanging="4252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71EAF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5E317D73" wp14:editId="2BA68CC8">
          <wp:simplePos x="0" y="0"/>
          <wp:positionH relativeFrom="column">
            <wp:posOffset>637540</wp:posOffset>
          </wp:positionH>
          <wp:positionV relativeFrom="paragraph">
            <wp:posOffset>352425</wp:posOffset>
          </wp:positionV>
          <wp:extent cx="6172835" cy="838200"/>
          <wp:effectExtent l="0" t="0" r="0" b="0"/>
          <wp:wrapTopAndBottom distT="0" distB="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8991"/>
                  <a:stretch>
                    <a:fillRect/>
                  </a:stretch>
                </pic:blipFill>
                <pic:spPr>
                  <a:xfrm>
                    <a:off x="0" y="0"/>
                    <a:ext cx="617283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1555" w14:textId="77777777" w:rsidR="00727CFE" w:rsidRDefault="00727CFE">
      <w:pPr>
        <w:spacing w:after="0" w:line="240" w:lineRule="auto"/>
      </w:pPr>
      <w:r>
        <w:separator/>
      </w:r>
    </w:p>
  </w:footnote>
  <w:footnote w:type="continuationSeparator" w:id="0">
    <w:p w14:paraId="0CFF10F7" w14:textId="77777777" w:rsidR="00727CFE" w:rsidRDefault="00727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0A6E" w14:textId="77777777" w:rsidR="00697EAE" w:rsidRDefault="00697E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B484" w14:textId="77777777" w:rsidR="00E248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2B7A6E" wp14:editId="49502829">
          <wp:simplePos x="0" y="0"/>
          <wp:positionH relativeFrom="column">
            <wp:posOffset>-980440</wp:posOffset>
          </wp:positionH>
          <wp:positionV relativeFrom="paragraph">
            <wp:posOffset>-447040</wp:posOffset>
          </wp:positionV>
          <wp:extent cx="7764780" cy="10710545"/>
          <wp:effectExtent l="0" t="0" r="0" b="0"/>
          <wp:wrapNone/>
          <wp:docPr id="61610528" name="Imagen 61610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4780" cy="10710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B01F32" w14:textId="77777777" w:rsidR="00E24858" w:rsidRDefault="00E248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44A982BA" w14:textId="77777777" w:rsidR="00E24858" w:rsidRDefault="00E248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3608F0F0" w14:textId="3948D48C" w:rsidR="00E24858" w:rsidRDefault="00871E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08A159" wp14:editId="4BDF81FD">
              <wp:simplePos x="0" y="0"/>
              <wp:positionH relativeFrom="column">
                <wp:posOffset>-313690</wp:posOffset>
              </wp:positionH>
              <wp:positionV relativeFrom="paragraph">
                <wp:posOffset>3013075</wp:posOffset>
              </wp:positionV>
              <wp:extent cx="3881120" cy="5694797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1120" cy="56947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38CA1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7EE6CA43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76EA5B02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7B24082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2C617A8B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2A6ECA1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48D0B6ED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0A068528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72F07F4" w14:textId="77777777" w:rsidR="00E2485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60"/>
                            </w:rPr>
                            <w:t xml:space="preserve">DATA ANALYTICS </w:t>
                          </w:r>
                        </w:p>
                        <w:p w14:paraId="2250ECDD" w14:textId="77777777" w:rsidR="00E2485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60"/>
                            </w:rPr>
                            <w:t>HR TALENT CHALLENGE</w:t>
                          </w:r>
                        </w:p>
                        <w:p w14:paraId="159BB03B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0C48806" w14:textId="77777777" w:rsidR="00E2485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FEA621"/>
                              <w:sz w:val="34"/>
                            </w:rPr>
                            <w:t>NPS ANALYSIS</w:t>
                          </w:r>
                        </w:p>
                        <w:p w14:paraId="5EA317AF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1D075AF" w14:textId="2A0B31A0" w:rsidR="00E24858" w:rsidRDefault="00697E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5B9BD5"/>
                              <w:sz w:val="34"/>
                            </w:rPr>
                            <w:t>Mayo</w:t>
                          </w:r>
                          <w:r w:rsidR="00871EAF">
                            <w:rPr>
                              <w:color w:val="5B9BD5"/>
                              <w:sz w:val="34"/>
                            </w:rPr>
                            <w:t>, 202</w:t>
                          </w:r>
                          <w:r>
                            <w:rPr>
                              <w:color w:val="5B9BD5"/>
                              <w:sz w:val="34"/>
                            </w:rPr>
                            <w:t>3</w:t>
                          </w:r>
                        </w:p>
                        <w:p w14:paraId="253F7DA3" w14:textId="77777777" w:rsidR="00E24858" w:rsidRDefault="00E248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08A159" id="Rectángulo 2" o:spid="_x0000_s1026" style="position:absolute;margin-left:-24.7pt;margin-top:237.25pt;width:305.6pt;height:4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" filled="f" stroked="f">
              <v:textbox inset="2.53958mm,1.2694mm,2.53958mm,1.2694mm">
                <w:txbxContent>
                  <w:p w14:paraId="2F738CA1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7EE6CA43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76EA5B02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17B24082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2C617A8B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32A6ECA1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48D0B6ED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0A068528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372F07F4" w14:textId="77777777" w:rsidR="00E2485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60"/>
                      </w:rPr>
                      <w:t xml:space="preserve">DATA ANALYTICS </w:t>
                    </w:r>
                  </w:p>
                  <w:p w14:paraId="2250ECDD" w14:textId="77777777" w:rsidR="00E2485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60"/>
                      </w:rPr>
                      <w:t>HR TALENT CHALLENGE</w:t>
                    </w:r>
                  </w:p>
                  <w:p w14:paraId="159BB03B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10C48806" w14:textId="77777777" w:rsidR="00E2485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FEA621"/>
                        <w:sz w:val="34"/>
                      </w:rPr>
                      <w:t>NPS ANALYSIS</w:t>
                    </w:r>
                  </w:p>
                  <w:p w14:paraId="5EA317AF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  <w:p w14:paraId="31D075AF" w14:textId="2A0B31A0" w:rsidR="00E24858" w:rsidRDefault="00697EA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5B9BD5"/>
                        <w:sz w:val="34"/>
                      </w:rPr>
                      <w:t>Mayo</w:t>
                    </w:r>
                    <w:r w:rsidR="00871EAF">
                      <w:rPr>
                        <w:color w:val="5B9BD5"/>
                        <w:sz w:val="34"/>
                      </w:rPr>
                      <w:t>, 202</w:t>
                    </w:r>
                    <w:r>
                      <w:rPr>
                        <w:color w:val="5B9BD5"/>
                        <w:sz w:val="34"/>
                      </w:rPr>
                      <w:t>3</w:t>
                    </w:r>
                  </w:p>
                  <w:p w14:paraId="253F7DA3" w14:textId="77777777" w:rsidR="00E24858" w:rsidRDefault="00E2485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5200" w14:textId="77777777" w:rsidR="00697EAE" w:rsidRDefault="00697EA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833E" w14:textId="0E4A9A93" w:rsidR="00E24858" w:rsidRDefault="00871E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FF42E1F" wp14:editId="4A6E7151">
              <wp:simplePos x="0" y="0"/>
              <wp:positionH relativeFrom="column">
                <wp:posOffset>-397510</wp:posOffset>
              </wp:positionH>
              <wp:positionV relativeFrom="paragraph">
                <wp:posOffset>-451485</wp:posOffset>
              </wp:positionV>
              <wp:extent cx="4438650" cy="342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A9756" w14:textId="77777777" w:rsidR="00E2485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DATA ANALYTICS CHALLENGE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F42E1F" id="Rectángulo 3" o:spid="_x0000_s1027" style="position:absolute;margin-left:-31.3pt;margin-top:-35.55pt;width:34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" filled="f" stroked="f">
              <v:textbox inset="2.53958mm,1.2694mm,2.53958mm,1.2694mm">
                <w:txbxContent>
                  <w:p w14:paraId="5ECA9756" w14:textId="77777777" w:rsidR="00E2485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DATA ANALYTICS CHALLENGE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70C239F" wp14:editId="6818FF06">
              <wp:simplePos x="0" y="0"/>
              <wp:positionH relativeFrom="column">
                <wp:posOffset>-317499</wp:posOffset>
              </wp:positionH>
              <wp:positionV relativeFrom="paragraph">
                <wp:posOffset>-12699</wp:posOffset>
              </wp:positionV>
              <wp:extent cx="6076950" cy="5715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1813" y="378000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206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7852BC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5pt;margin-top:-1pt;width:478.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" strokecolor="#002060" strokeweight="2.2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B69505D" wp14:editId="323CB67C">
          <wp:simplePos x="0" y="0"/>
          <wp:positionH relativeFrom="column">
            <wp:posOffset>3837940</wp:posOffset>
          </wp:positionH>
          <wp:positionV relativeFrom="paragraph">
            <wp:posOffset>-904874</wp:posOffset>
          </wp:positionV>
          <wp:extent cx="2972435" cy="1057275"/>
          <wp:effectExtent l="0" t="0" r="0" b="0"/>
          <wp:wrapSquare wrapText="bothSides" distT="0" distB="0" distL="114300" distR="11430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60991"/>
                  <a:stretch>
                    <a:fillRect/>
                  </a:stretch>
                </pic:blipFill>
                <pic:spPr>
                  <a:xfrm>
                    <a:off x="0" y="0"/>
                    <a:ext cx="2972435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58"/>
    <w:rsid w:val="00697EAE"/>
    <w:rsid w:val="00727CFE"/>
    <w:rsid w:val="00871EAF"/>
    <w:rsid w:val="008A5DFD"/>
    <w:rsid w:val="00B06402"/>
    <w:rsid w:val="00BC1E60"/>
    <w:rsid w:val="00E2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C77CA"/>
  <w15:docId w15:val="{A2185FA0-1336-4EC9-8AAE-2F1D83C6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7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EAF"/>
  </w:style>
  <w:style w:type="paragraph" w:styleId="Piedepgina">
    <w:name w:val="footer"/>
    <w:basedOn w:val="Normal"/>
    <w:link w:val="PiedepginaCar"/>
    <w:uiPriority w:val="99"/>
    <w:unhideWhenUsed/>
    <w:rsid w:val="0087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2022-07-19T18:28:00Z</dcterms:created>
  <dcterms:modified xsi:type="dcterms:W3CDTF">2023-05-23T13:02:00Z</dcterms:modified>
</cp:coreProperties>
</file>