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66B" w:rsidRPr="00E507F4" w:rsidRDefault="000C466B" w:rsidP="000C466B">
      <w:pPr>
        <w:ind w:left="5663"/>
        <w:contextualSpacing/>
        <w:rPr>
          <w:rFonts w:asciiTheme="minorHAnsi" w:hAnsiTheme="minorHAnsi" w:cstheme="minorHAnsi"/>
          <w:b/>
          <w:sz w:val="22"/>
          <w:szCs w:val="22"/>
        </w:rPr>
      </w:pPr>
    </w:p>
    <w:p w:rsidR="000C466B" w:rsidRPr="00E507F4" w:rsidRDefault="000C466B" w:rsidP="000C466B">
      <w:pPr>
        <w:ind w:left="5663"/>
        <w:contextualSpacing/>
        <w:jc w:val="both"/>
        <w:rPr>
          <w:rFonts w:asciiTheme="minorHAnsi" w:hAnsiTheme="minorHAnsi" w:cstheme="minorHAnsi"/>
          <w:b/>
        </w:rPr>
      </w:pPr>
    </w:p>
    <w:p w:rsidR="000C466B" w:rsidRPr="00E507F4" w:rsidRDefault="000C466B" w:rsidP="000C466B">
      <w:pPr>
        <w:ind w:left="4943" w:firstLine="720"/>
        <w:contextualSpacing/>
        <w:jc w:val="both"/>
        <w:rPr>
          <w:rFonts w:asciiTheme="minorHAnsi" w:hAnsiTheme="minorHAnsi" w:cstheme="minorHAnsi"/>
          <w:b/>
        </w:rPr>
      </w:pPr>
      <w:r w:rsidRPr="00E507F4">
        <w:rPr>
          <w:rFonts w:asciiTheme="minorHAnsi" w:hAnsiTheme="minorHAnsi" w:cstheme="minorHAnsi"/>
          <w:b/>
        </w:rPr>
        <w:t>Complexe scolaire KOUVAHEY</w:t>
      </w:r>
    </w:p>
    <w:p w:rsidR="000C466B" w:rsidRPr="00E507F4" w:rsidRDefault="000C466B" w:rsidP="000C466B">
      <w:pPr>
        <w:ind w:left="4955" w:firstLine="708"/>
        <w:jc w:val="both"/>
        <w:rPr>
          <w:rFonts w:asciiTheme="minorHAnsi" w:hAnsiTheme="minorHAnsi" w:cstheme="minorHAnsi"/>
          <w:b/>
        </w:rPr>
      </w:pPr>
      <w:r w:rsidRPr="00E507F4">
        <w:rPr>
          <w:rFonts w:asciiTheme="minorHAnsi" w:hAnsiTheme="minorHAnsi" w:cstheme="minorHAnsi"/>
          <w:b/>
        </w:rPr>
        <w:t>Rue  de la Chapelle Djidjole</w:t>
      </w:r>
    </w:p>
    <w:p w:rsidR="000C466B" w:rsidRPr="00E507F4" w:rsidRDefault="000C466B" w:rsidP="000C466B">
      <w:pPr>
        <w:ind w:left="5652" w:firstLine="14"/>
        <w:jc w:val="both"/>
        <w:rPr>
          <w:rFonts w:asciiTheme="minorHAnsi" w:hAnsiTheme="minorHAnsi" w:cstheme="minorHAnsi"/>
          <w:b/>
        </w:rPr>
      </w:pPr>
      <w:r w:rsidRPr="00E507F4">
        <w:rPr>
          <w:rFonts w:asciiTheme="minorHAnsi" w:hAnsiTheme="minorHAnsi" w:cstheme="minorHAnsi"/>
          <w:b/>
        </w:rPr>
        <w:t>Tel : 22 25 70 01</w:t>
      </w:r>
    </w:p>
    <w:p w:rsidR="000C466B" w:rsidRPr="00E507F4" w:rsidRDefault="000C466B" w:rsidP="000C466B">
      <w:pPr>
        <w:ind w:left="4958" w:firstLine="708"/>
        <w:contextualSpacing/>
        <w:jc w:val="both"/>
        <w:rPr>
          <w:rFonts w:asciiTheme="minorHAnsi" w:hAnsiTheme="minorHAnsi" w:cstheme="minorHAnsi"/>
          <w:b/>
        </w:rPr>
      </w:pPr>
      <w:r w:rsidRPr="00E507F4">
        <w:rPr>
          <w:rFonts w:asciiTheme="minorHAnsi" w:hAnsiTheme="minorHAnsi" w:cstheme="minorHAnsi"/>
          <w:b/>
        </w:rPr>
        <w:t>22 35 71 87/90/89/92</w:t>
      </w:r>
    </w:p>
    <w:p w:rsidR="000C466B" w:rsidRPr="00E507F4" w:rsidRDefault="000C466B" w:rsidP="000C466B">
      <w:pPr>
        <w:rPr>
          <w:rFonts w:asciiTheme="minorHAnsi" w:hAnsiTheme="minorHAnsi" w:cstheme="minorHAnsi"/>
          <w:b/>
          <w:sz w:val="22"/>
          <w:szCs w:val="22"/>
        </w:rPr>
      </w:pPr>
    </w:p>
    <w:p w:rsidR="000C466B" w:rsidRPr="00E507F4" w:rsidRDefault="000C466B" w:rsidP="00B52207">
      <w:pPr>
        <w:pStyle w:val="Heading1"/>
        <w:rPr>
          <w:rStyle w:val="SubtleReference"/>
          <w:rFonts w:asciiTheme="minorHAnsi" w:hAnsiTheme="minorHAnsi" w:cstheme="minorHAnsi"/>
        </w:rPr>
      </w:pPr>
      <w:r w:rsidRPr="00E507F4">
        <w:rPr>
          <w:rStyle w:val="SubtleReference"/>
          <w:rFonts w:asciiTheme="minorHAnsi" w:hAnsiTheme="minorHAnsi" w:cstheme="minorHAnsi"/>
        </w:rPr>
        <w:t>PROFORMA POUR INSTALLATION DU LOGICIEL ISCHOOL</w:t>
      </w:r>
    </w:p>
    <w:tbl>
      <w:tblPr>
        <w:tblStyle w:val="TableGrid"/>
        <w:tblpPr w:leftFromText="141" w:rightFromText="141" w:vertAnchor="text" w:horzAnchor="margin" w:tblpY="171"/>
        <w:tblW w:w="6520" w:type="dxa"/>
        <w:tblLook w:val="04A0" w:firstRow="1" w:lastRow="0" w:firstColumn="1" w:lastColumn="0" w:noHBand="0" w:noVBand="1"/>
      </w:tblPr>
      <w:tblGrid>
        <w:gridCol w:w="2410"/>
        <w:gridCol w:w="1984"/>
        <w:gridCol w:w="2126"/>
      </w:tblGrid>
      <w:tr w:rsidR="000C466B" w:rsidRPr="00E507F4" w:rsidTr="001C6612">
        <w:trPr>
          <w:trHeight w:val="416"/>
        </w:trPr>
        <w:tc>
          <w:tcPr>
            <w:tcW w:w="2410" w:type="dxa"/>
          </w:tcPr>
          <w:p w:rsidR="000C466B" w:rsidRPr="00E507F4" w:rsidRDefault="000C466B" w:rsidP="005D56E4">
            <w:pPr>
              <w:rPr>
                <w:rFonts w:asciiTheme="minorHAnsi" w:hAnsiTheme="minorHAnsi" w:cstheme="minorHAnsi"/>
                <w:b/>
              </w:rPr>
            </w:pPr>
          </w:p>
          <w:p w:rsidR="000C466B" w:rsidRPr="00E507F4" w:rsidRDefault="000C466B" w:rsidP="005D56E4">
            <w:pPr>
              <w:rPr>
                <w:rFonts w:asciiTheme="minorHAnsi" w:hAnsiTheme="minorHAnsi" w:cstheme="minorHAnsi"/>
                <w:b/>
              </w:rPr>
            </w:pPr>
            <w:r w:rsidRPr="00E507F4">
              <w:rPr>
                <w:rFonts w:asciiTheme="minorHAnsi" w:hAnsiTheme="minorHAnsi" w:cstheme="minorHAnsi"/>
                <w:b/>
              </w:rPr>
              <w:t>NUMERO</w:t>
            </w:r>
          </w:p>
        </w:tc>
        <w:tc>
          <w:tcPr>
            <w:tcW w:w="1984" w:type="dxa"/>
          </w:tcPr>
          <w:p w:rsidR="000C466B" w:rsidRPr="00E507F4" w:rsidRDefault="000C466B" w:rsidP="005D56E4">
            <w:pPr>
              <w:rPr>
                <w:rFonts w:asciiTheme="minorHAnsi" w:hAnsiTheme="minorHAnsi" w:cstheme="minorHAnsi"/>
                <w:b/>
              </w:rPr>
            </w:pPr>
          </w:p>
          <w:p w:rsidR="000C466B" w:rsidRPr="00E507F4" w:rsidRDefault="000C466B" w:rsidP="005D56E4">
            <w:pPr>
              <w:rPr>
                <w:rFonts w:asciiTheme="minorHAnsi" w:hAnsiTheme="minorHAnsi" w:cstheme="minorHAnsi"/>
                <w:b/>
              </w:rPr>
            </w:pPr>
            <w:r w:rsidRPr="00E507F4">
              <w:rPr>
                <w:rFonts w:asciiTheme="minorHAnsi" w:hAnsiTheme="minorHAnsi" w:cstheme="minorHAnsi"/>
                <w:b/>
              </w:rPr>
              <w:t xml:space="preserve">DATE </w:t>
            </w:r>
          </w:p>
        </w:tc>
        <w:tc>
          <w:tcPr>
            <w:tcW w:w="2126" w:type="dxa"/>
          </w:tcPr>
          <w:p w:rsidR="000C466B" w:rsidRPr="00E507F4" w:rsidRDefault="000C466B" w:rsidP="005D56E4">
            <w:pPr>
              <w:rPr>
                <w:rFonts w:asciiTheme="minorHAnsi" w:hAnsiTheme="minorHAnsi" w:cstheme="minorHAnsi"/>
                <w:b/>
              </w:rPr>
            </w:pPr>
          </w:p>
          <w:p w:rsidR="000C466B" w:rsidRPr="00E507F4" w:rsidRDefault="000C466B" w:rsidP="005D56E4">
            <w:pPr>
              <w:rPr>
                <w:rFonts w:asciiTheme="minorHAnsi" w:hAnsiTheme="minorHAnsi" w:cstheme="minorHAnsi"/>
                <w:b/>
              </w:rPr>
            </w:pPr>
            <w:r w:rsidRPr="00E507F4">
              <w:rPr>
                <w:rFonts w:asciiTheme="minorHAnsi" w:hAnsiTheme="minorHAnsi" w:cstheme="minorHAnsi"/>
                <w:b/>
              </w:rPr>
              <w:t>REFERENCE</w:t>
            </w:r>
          </w:p>
        </w:tc>
      </w:tr>
      <w:tr w:rsidR="000C466B" w:rsidRPr="00E507F4" w:rsidTr="001C6612">
        <w:trPr>
          <w:trHeight w:val="597"/>
        </w:trPr>
        <w:tc>
          <w:tcPr>
            <w:tcW w:w="2410" w:type="dxa"/>
          </w:tcPr>
          <w:p w:rsidR="000C466B" w:rsidRPr="00E507F4" w:rsidRDefault="000C466B" w:rsidP="005D56E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0C466B" w:rsidRPr="00E507F4" w:rsidRDefault="000C466B" w:rsidP="005D56E4">
            <w:pPr>
              <w:rPr>
                <w:rFonts w:asciiTheme="minorHAnsi" w:hAnsiTheme="minorHAnsi" w:cstheme="minorHAnsi"/>
              </w:rPr>
            </w:pPr>
          </w:p>
          <w:p w:rsidR="000C466B" w:rsidRPr="00E507F4" w:rsidRDefault="000C466B" w:rsidP="005D56E4">
            <w:pPr>
              <w:rPr>
                <w:rFonts w:asciiTheme="minorHAnsi" w:hAnsiTheme="minorHAnsi" w:cstheme="minorHAnsi"/>
              </w:rPr>
            </w:pPr>
            <w:r w:rsidRPr="00E507F4">
              <w:rPr>
                <w:rFonts w:asciiTheme="minorHAnsi" w:hAnsiTheme="minorHAnsi" w:cstheme="minorHAnsi"/>
              </w:rPr>
              <w:t>19/12/2011</w:t>
            </w:r>
          </w:p>
        </w:tc>
        <w:tc>
          <w:tcPr>
            <w:tcW w:w="2126" w:type="dxa"/>
          </w:tcPr>
          <w:p w:rsidR="000C466B" w:rsidRPr="00E507F4" w:rsidRDefault="000C466B" w:rsidP="005D56E4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:rsidR="000C466B" w:rsidRPr="00E507F4" w:rsidRDefault="000C466B" w:rsidP="000C466B">
      <w:pPr>
        <w:rPr>
          <w:rFonts w:asciiTheme="minorHAnsi" w:hAnsiTheme="minorHAnsi" w:cstheme="minorHAnsi"/>
          <w:b/>
          <w:u w:val="single"/>
        </w:rPr>
      </w:pPr>
    </w:p>
    <w:p w:rsidR="000C466B" w:rsidRPr="00E507F4" w:rsidRDefault="000C466B" w:rsidP="000C466B">
      <w:pPr>
        <w:rPr>
          <w:rFonts w:asciiTheme="minorHAnsi" w:hAnsiTheme="minorHAnsi" w:cstheme="minorHAnsi"/>
          <w:b/>
          <w:u w:val="single"/>
        </w:rPr>
      </w:pPr>
    </w:p>
    <w:p w:rsidR="000C466B" w:rsidRPr="00E507F4" w:rsidRDefault="000C466B" w:rsidP="000C466B">
      <w:pPr>
        <w:rPr>
          <w:rFonts w:asciiTheme="minorHAnsi" w:hAnsiTheme="minorHAnsi" w:cstheme="minorHAnsi"/>
          <w:b/>
          <w:u w:val="single"/>
        </w:rPr>
      </w:pPr>
    </w:p>
    <w:p w:rsidR="000C466B" w:rsidRPr="00E507F4" w:rsidRDefault="000C466B" w:rsidP="000C466B">
      <w:pPr>
        <w:rPr>
          <w:rFonts w:asciiTheme="minorHAnsi" w:hAnsiTheme="minorHAnsi" w:cstheme="minorHAnsi"/>
          <w:b/>
          <w:u w:val="single"/>
        </w:rPr>
      </w:pPr>
    </w:p>
    <w:p w:rsidR="000C466B" w:rsidRPr="00E507F4" w:rsidRDefault="000C466B" w:rsidP="000C466B">
      <w:pPr>
        <w:rPr>
          <w:rFonts w:asciiTheme="minorHAnsi" w:hAnsiTheme="minorHAnsi" w:cstheme="minorHAnsi"/>
          <w:b/>
          <w:u w:val="single"/>
        </w:rPr>
      </w:pPr>
    </w:p>
    <w:p w:rsidR="000C466B" w:rsidRPr="00E507F4" w:rsidRDefault="000C466B" w:rsidP="000C466B">
      <w:pPr>
        <w:rPr>
          <w:rFonts w:asciiTheme="minorHAnsi" w:hAnsiTheme="minorHAnsi" w:cstheme="minorHAnsi"/>
          <w:b/>
        </w:rPr>
      </w:pPr>
    </w:p>
    <w:tbl>
      <w:tblPr>
        <w:tblStyle w:val="TableGrid"/>
        <w:tblpPr w:leftFromText="141" w:rightFromText="141" w:vertAnchor="text" w:horzAnchor="margin" w:tblpY="196"/>
        <w:tblW w:w="10489" w:type="dxa"/>
        <w:tblLook w:val="04A0" w:firstRow="1" w:lastRow="0" w:firstColumn="1" w:lastColumn="0" w:noHBand="0" w:noVBand="1"/>
      </w:tblPr>
      <w:tblGrid>
        <w:gridCol w:w="2093"/>
        <w:gridCol w:w="4961"/>
        <w:gridCol w:w="1276"/>
        <w:gridCol w:w="709"/>
        <w:gridCol w:w="1450"/>
      </w:tblGrid>
      <w:tr w:rsidR="000C466B" w:rsidRPr="00E507F4" w:rsidTr="001C6612">
        <w:trPr>
          <w:trHeight w:val="647"/>
        </w:trPr>
        <w:tc>
          <w:tcPr>
            <w:tcW w:w="2093" w:type="dxa"/>
          </w:tcPr>
          <w:p w:rsidR="000C466B" w:rsidRPr="00E507F4" w:rsidRDefault="000C466B" w:rsidP="005D56E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0C466B" w:rsidRPr="00E507F4" w:rsidRDefault="000C466B" w:rsidP="005D56E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507F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REFERENCE </w:t>
            </w:r>
          </w:p>
        </w:tc>
        <w:tc>
          <w:tcPr>
            <w:tcW w:w="4961" w:type="dxa"/>
          </w:tcPr>
          <w:p w:rsidR="000C466B" w:rsidRPr="00E507F4" w:rsidRDefault="000C466B" w:rsidP="005D56E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0C466B" w:rsidRPr="00E507F4" w:rsidRDefault="000C466B" w:rsidP="005D56E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507F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 DESIGNATION</w:t>
            </w:r>
          </w:p>
        </w:tc>
        <w:tc>
          <w:tcPr>
            <w:tcW w:w="1276" w:type="dxa"/>
          </w:tcPr>
          <w:p w:rsidR="000C466B" w:rsidRPr="00E507F4" w:rsidRDefault="000C466B" w:rsidP="005D56E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0C466B" w:rsidRPr="00E507F4" w:rsidRDefault="000C466B" w:rsidP="005D56E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507F4">
              <w:rPr>
                <w:rFonts w:asciiTheme="minorHAnsi" w:hAnsiTheme="minorHAnsi" w:cstheme="minorHAnsi"/>
                <w:b/>
                <w:sz w:val="20"/>
                <w:szCs w:val="20"/>
              </w:rPr>
              <w:t>PRIX UNIT.</w:t>
            </w:r>
          </w:p>
        </w:tc>
        <w:tc>
          <w:tcPr>
            <w:tcW w:w="709" w:type="dxa"/>
          </w:tcPr>
          <w:p w:rsidR="000C466B" w:rsidRPr="00E507F4" w:rsidRDefault="000C466B" w:rsidP="005D56E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0C466B" w:rsidRPr="00E507F4" w:rsidRDefault="000C466B" w:rsidP="005D56E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507F4">
              <w:rPr>
                <w:rFonts w:asciiTheme="minorHAnsi" w:hAnsiTheme="minorHAnsi" w:cstheme="minorHAnsi"/>
                <w:b/>
                <w:sz w:val="20"/>
                <w:szCs w:val="20"/>
              </w:rPr>
              <w:t>QTE</w:t>
            </w:r>
          </w:p>
        </w:tc>
        <w:tc>
          <w:tcPr>
            <w:tcW w:w="1450" w:type="dxa"/>
          </w:tcPr>
          <w:p w:rsidR="000C466B" w:rsidRPr="00E507F4" w:rsidRDefault="000C466B" w:rsidP="005D56E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0C466B" w:rsidRPr="00E507F4" w:rsidRDefault="000C466B" w:rsidP="005D56E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507F4">
              <w:rPr>
                <w:rFonts w:asciiTheme="minorHAnsi" w:hAnsiTheme="minorHAnsi" w:cstheme="minorHAnsi"/>
                <w:b/>
                <w:sz w:val="20"/>
                <w:szCs w:val="20"/>
              </w:rPr>
              <w:t>MONTANT</w:t>
            </w:r>
          </w:p>
        </w:tc>
      </w:tr>
      <w:tr w:rsidR="000C466B" w:rsidRPr="00E507F4" w:rsidTr="001C6612">
        <w:trPr>
          <w:trHeight w:val="1393"/>
        </w:trPr>
        <w:tc>
          <w:tcPr>
            <w:tcW w:w="2093" w:type="dxa"/>
          </w:tcPr>
          <w:p w:rsidR="000C466B" w:rsidRPr="00E507F4" w:rsidRDefault="000C466B" w:rsidP="005D56E4">
            <w:pPr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0C466B" w:rsidP="005D56E4">
            <w:pPr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0C466B" w:rsidP="005D56E4">
            <w:pPr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0C466B" w:rsidP="005D56E4">
            <w:pPr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0C466B" w:rsidP="005D56E4">
            <w:pPr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0C466B" w:rsidP="005D56E4">
            <w:pPr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0C466B" w:rsidP="005D56E4">
            <w:pPr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0C466B" w:rsidP="005D56E4">
            <w:pPr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F81373" w:rsidP="005D56E4">
            <w:pPr>
              <w:rPr>
                <w:rFonts w:asciiTheme="minorHAnsi" w:hAnsiTheme="minorHAnsi" w:cstheme="minorHAnsi"/>
                <w:lang w:val="en-US"/>
              </w:rPr>
            </w:pPr>
            <w:r w:rsidRPr="00E507F4">
              <w:rPr>
                <w:rFonts w:asciiTheme="minorHAnsi" w:hAnsiTheme="minorHAnsi" w:cstheme="minorHAnsi"/>
                <w:lang w:val="en-US"/>
              </w:rPr>
              <w:t>License et implementation</w:t>
            </w:r>
          </w:p>
        </w:tc>
        <w:tc>
          <w:tcPr>
            <w:tcW w:w="4961" w:type="dxa"/>
          </w:tcPr>
          <w:p w:rsidR="0095409B" w:rsidRPr="00E507F4" w:rsidRDefault="0095409B" w:rsidP="0095409B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E507F4">
              <w:rPr>
                <w:rFonts w:cstheme="minorHAnsi"/>
              </w:rPr>
              <w:t>A</w:t>
            </w:r>
            <w:r w:rsidR="000C466B" w:rsidRPr="00E507F4">
              <w:rPr>
                <w:rFonts w:cstheme="minorHAnsi"/>
              </w:rPr>
              <w:t xml:space="preserve">nalyse des besoins </w:t>
            </w:r>
          </w:p>
          <w:p w:rsidR="0095409B" w:rsidRPr="00E507F4" w:rsidRDefault="0095409B" w:rsidP="0095409B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E507F4">
              <w:rPr>
                <w:rFonts w:cstheme="minorHAnsi"/>
              </w:rPr>
              <w:t>Personnalisation de l’application au besoin</w:t>
            </w:r>
          </w:p>
          <w:p w:rsidR="0095409B" w:rsidRPr="00E507F4" w:rsidRDefault="0095409B" w:rsidP="0095409B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E507F4">
              <w:rPr>
                <w:rFonts w:cstheme="minorHAnsi"/>
              </w:rPr>
              <w:t xml:space="preserve">Installation matérielle </w:t>
            </w:r>
          </w:p>
          <w:p w:rsidR="000C466B" w:rsidRPr="00E507F4" w:rsidRDefault="0095409B" w:rsidP="0095409B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E507F4">
              <w:rPr>
                <w:rFonts w:cstheme="minorHAnsi"/>
              </w:rPr>
              <w:t xml:space="preserve">Installation du système d’exploitation et </w:t>
            </w:r>
            <w:proofErr w:type="gramStart"/>
            <w:r w:rsidRPr="00E507F4">
              <w:rPr>
                <w:rFonts w:cstheme="minorHAnsi"/>
              </w:rPr>
              <w:t xml:space="preserve">de </w:t>
            </w:r>
            <w:r w:rsidRPr="00E507F4">
              <w:rPr>
                <w:rFonts w:cstheme="minorHAnsi"/>
                <w:i/>
              </w:rPr>
              <w:t>iSchool</w:t>
            </w:r>
            <w:proofErr w:type="gramEnd"/>
          </w:p>
          <w:p w:rsidR="000C466B" w:rsidRPr="00E507F4" w:rsidRDefault="000C466B" w:rsidP="0095409B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E507F4">
              <w:rPr>
                <w:rFonts w:cstheme="minorHAnsi"/>
              </w:rPr>
              <w:t xml:space="preserve">Configuration </w:t>
            </w:r>
            <w:proofErr w:type="gramStart"/>
            <w:r w:rsidR="0095409B" w:rsidRPr="00E507F4">
              <w:rPr>
                <w:rFonts w:cstheme="minorHAnsi"/>
              </w:rPr>
              <w:t xml:space="preserve">de </w:t>
            </w:r>
            <w:r w:rsidR="0095409B" w:rsidRPr="00E507F4">
              <w:rPr>
                <w:rFonts w:cstheme="minorHAnsi"/>
                <w:i/>
              </w:rPr>
              <w:t>iSchool</w:t>
            </w:r>
            <w:proofErr w:type="gramEnd"/>
            <w:r w:rsidR="0095409B" w:rsidRPr="00E507F4">
              <w:rPr>
                <w:rFonts w:cstheme="minorHAnsi"/>
              </w:rPr>
              <w:t xml:space="preserve"> et formation du personnel</w:t>
            </w:r>
          </w:p>
          <w:p w:rsidR="000C466B" w:rsidRPr="00E507F4" w:rsidRDefault="0095409B" w:rsidP="0095409B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E507F4">
              <w:rPr>
                <w:rFonts w:cstheme="minorHAnsi"/>
              </w:rPr>
              <w:t xml:space="preserve">Test </w:t>
            </w:r>
            <w:proofErr w:type="gramStart"/>
            <w:r w:rsidRPr="00E507F4">
              <w:rPr>
                <w:rFonts w:cstheme="minorHAnsi"/>
              </w:rPr>
              <w:t xml:space="preserve">de </w:t>
            </w:r>
            <w:r w:rsidRPr="00E507F4">
              <w:rPr>
                <w:rFonts w:cstheme="minorHAnsi"/>
                <w:i/>
              </w:rPr>
              <w:t>iSchool</w:t>
            </w:r>
            <w:proofErr w:type="gramEnd"/>
          </w:p>
          <w:p w:rsidR="000C466B" w:rsidRPr="00E507F4" w:rsidRDefault="0095409B" w:rsidP="0095409B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 w:rsidRPr="00E507F4">
              <w:rPr>
                <w:rFonts w:cstheme="minorHAnsi"/>
              </w:rPr>
              <w:t xml:space="preserve">Mise en production </w:t>
            </w:r>
            <w:proofErr w:type="gramStart"/>
            <w:r w:rsidRPr="00E507F4">
              <w:rPr>
                <w:rFonts w:cstheme="minorHAnsi"/>
              </w:rPr>
              <w:t>de iSchool</w:t>
            </w:r>
            <w:proofErr w:type="gramEnd"/>
            <w:r w:rsidRPr="00E507F4">
              <w:rPr>
                <w:rFonts w:cstheme="minorHAnsi"/>
              </w:rPr>
              <w:t xml:space="preserve"> : </w:t>
            </w:r>
            <w:r w:rsidR="000C466B" w:rsidRPr="00E507F4">
              <w:rPr>
                <w:rFonts w:cstheme="minorHAnsi"/>
              </w:rPr>
              <w:t>Impression</w:t>
            </w:r>
            <w:r w:rsidRPr="00E507F4">
              <w:rPr>
                <w:rFonts w:cstheme="minorHAnsi"/>
              </w:rPr>
              <w:t xml:space="preserve"> et vérification</w:t>
            </w:r>
            <w:r w:rsidR="000C466B" w:rsidRPr="00E507F4">
              <w:rPr>
                <w:rFonts w:cstheme="minorHAnsi"/>
              </w:rPr>
              <w:t xml:space="preserve"> des premiers bulletins de notes</w:t>
            </w:r>
          </w:p>
        </w:tc>
        <w:tc>
          <w:tcPr>
            <w:tcW w:w="1276" w:type="dxa"/>
          </w:tcPr>
          <w:p w:rsidR="000C466B" w:rsidRPr="00E507F4" w:rsidRDefault="000C466B" w:rsidP="005D56E4">
            <w:pPr>
              <w:jc w:val="right"/>
              <w:rPr>
                <w:rFonts w:asciiTheme="minorHAnsi" w:hAnsiTheme="minorHAnsi" w:cstheme="minorHAnsi"/>
              </w:rPr>
            </w:pPr>
          </w:p>
          <w:p w:rsidR="000C466B" w:rsidRPr="00E507F4" w:rsidRDefault="000C466B" w:rsidP="000C466B">
            <w:pPr>
              <w:jc w:val="center"/>
              <w:rPr>
                <w:rFonts w:asciiTheme="minorHAnsi" w:hAnsiTheme="minorHAnsi" w:cstheme="minorHAnsi"/>
              </w:rPr>
            </w:pPr>
          </w:p>
          <w:p w:rsidR="000C466B" w:rsidRPr="00E507F4" w:rsidRDefault="000C466B" w:rsidP="000C466B">
            <w:pPr>
              <w:jc w:val="center"/>
              <w:rPr>
                <w:rFonts w:asciiTheme="minorHAnsi" w:hAnsiTheme="minorHAnsi" w:cstheme="minorHAnsi"/>
              </w:rPr>
            </w:pPr>
          </w:p>
          <w:p w:rsidR="000C466B" w:rsidRPr="00E507F4" w:rsidRDefault="000C466B" w:rsidP="000C466B">
            <w:pPr>
              <w:jc w:val="center"/>
              <w:rPr>
                <w:rFonts w:asciiTheme="minorHAnsi" w:hAnsiTheme="minorHAnsi" w:cstheme="minorHAnsi"/>
              </w:rPr>
            </w:pPr>
          </w:p>
          <w:p w:rsidR="000C466B" w:rsidRPr="00E507F4" w:rsidRDefault="000C466B" w:rsidP="000C466B">
            <w:pPr>
              <w:jc w:val="center"/>
              <w:rPr>
                <w:rFonts w:asciiTheme="minorHAnsi" w:hAnsiTheme="minorHAnsi" w:cstheme="minorHAnsi"/>
              </w:rPr>
            </w:pPr>
          </w:p>
          <w:p w:rsidR="000C466B" w:rsidRPr="00E507F4" w:rsidRDefault="000C466B" w:rsidP="000C466B">
            <w:pPr>
              <w:jc w:val="center"/>
              <w:rPr>
                <w:rFonts w:asciiTheme="minorHAnsi" w:hAnsiTheme="minorHAnsi" w:cstheme="minorHAnsi"/>
              </w:rPr>
            </w:pPr>
          </w:p>
          <w:p w:rsidR="000C466B" w:rsidRPr="00E507F4" w:rsidRDefault="000C466B" w:rsidP="000C466B">
            <w:pPr>
              <w:jc w:val="center"/>
              <w:rPr>
                <w:rFonts w:asciiTheme="minorHAnsi" w:hAnsiTheme="minorHAnsi" w:cstheme="minorHAnsi"/>
              </w:rPr>
            </w:pPr>
          </w:p>
          <w:p w:rsidR="000C466B" w:rsidRPr="00E507F4" w:rsidRDefault="000C466B" w:rsidP="000C466B">
            <w:pPr>
              <w:jc w:val="center"/>
              <w:rPr>
                <w:rFonts w:asciiTheme="minorHAnsi" w:hAnsiTheme="minorHAnsi" w:cstheme="minorHAnsi"/>
              </w:rPr>
            </w:pPr>
          </w:p>
          <w:p w:rsidR="000C466B" w:rsidRPr="00E507F4" w:rsidRDefault="000C466B" w:rsidP="000C466B">
            <w:pPr>
              <w:jc w:val="center"/>
              <w:rPr>
                <w:rFonts w:asciiTheme="minorHAnsi" w:hAnsiTheme="minorHAnsi" w:cstheme="minorHAnsi"/>
              </w:rPr>
            </w:pPr>
          </w:p>
          <w:p w:rsidR="000C466B" w:rsidRPr="00E507F4" w:rsidRDefault="001C6612" w:rsidP="000C466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507F4">
              <w:rPr>
                <w:rFonts w:asciiTheme="minorHAnsi" w:hAnsiTheme="minorHAnsi" w:cstheme="minorHAnsi"/>
                <w:lang w:val="en-US"/>
              </w:rPr>
              <w:t xml:space="preserve">1 </w:t>
            </w:r>
            <w:r w:rsidR="000C466B" w:rsidRPr="00E507F4">
              <w:rPr>
                <w:rFonts w:asciiTheme="minorHAnsi" w:hAnsiTheme="minorHAnsi" w:cstheme="minorHAnsi"/>
                <w:lang w:val="en-US"/>
              </w:rPr>
              <w:t>500 000</w:t>
            </w:r>
          </w:p>
        </w:tc>
        <w:tc>
          <w:tcPr>
            <w:tcW w:w="709" w:type="dxa"/>
          </w:tcPr>
          <w:p w:rsidR="000C466B" w:rsidRPr="00E507F4" w:rsidRDefault="000C466B" w:rsidP="005D56E4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0C466B" w:rsidP="005D56E4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0C466B" w:rsidP="005D56E4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0C466B" w:rsidP="005D56E4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0C466B" w:rsidP="005D56E4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0C466B" w:rsidP="005D56E4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0C466B" w:rsidP="005D56E4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0C466B" w:rsidP="005D56E4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0C466B" w:rsidP="005D56E4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1C6612" w:rsidP="005D56E4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E507F4">
              <w:rPr>
                <w:rFonts w:asciiTheme="minorHAnsi" w:hAnsiTheme="minorHAnsi" w:cstheme="minorHAnsi"/>
                <w:lang w:val="en-US"/>
              </w:rPr>
              <w:t>0</w:t>
            </w:r>
            <w:r w:rsidR="000C466B" w:rsidRPr="00E507F4">
              <w:rPr>
                <w:rFonts w:asciiTheme="minorHAnsi" w:hAnsiTheme="minorHAnsi" w:cstheme="minorHAnsi"/>
                <w:lang w:val="en-US"/>
              </w:rPr>
              <w:t>1</w:t>
            </w:r>
          </w:p>
          <w:p w:rsidR="000C466B" w:rsidRPr="00E507F4" w:rsidRDefault="000C466B" w:rsidP="005D56E4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0C466B" w:rsidP="005D56E4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50" w:type="dxa"/>
          </w:tcPr>
          <w:p w:rsidR="000C466B" w:rsidRPr="00E507F4" w:rsidRDefault="000C466B" w:rsidP="005D56E4">
            <w:pPr>
              <w:jc w:val="right"/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0C466B" w:rsidP="005D56E4">
            <w:pPr>
              <w:jc w:val="right"/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0C466B" w:rsidP="005D56E4">
            <w:pPr>
              <w:jc w:val="right"/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0C466B" w:rsidP="005D56E4">
            <w:pPr>
              <w:jc w:val="right"/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0C466B" w:rsidP="005D56E4">
            <w:pPr>
              <w:jc w:val="right"/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0C466B" w:rsidP="005D56E4">
            <w:pPr>
              <w:jc w:val="right"/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0C466B" w:rsidP="005D56E4">
            <w:pPr>
              <w:jc w:val="right"/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0C466B" w:rsidP="005D56E4">
            <w:pPr>
              <w:jc w:val="right"/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0C466B" w:rsidP="005D56E4">
            <w:pPr>
              <w:jc w:val="right"/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1C6612" w:rsidP="005D56E4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E507F4">
              <w:rPr>
                <w:rFonts w:asciiTheme="minorHAnsi" w:hAnsiTheme="minorHAnsi" w:cstheme="minorHAnsi"/>
                <w:lang w:val="en-US"/>
              </w:rPr>
              <w:t xml:space="preserve">1 </w:t>
            </w:r>
            <w:r w:rsidR="000C466B" w:rsidRPr="00E507F4">
              <w:rPr>
                <w:rFonts w:asciiTheme="minorHAnsi" w:hAnsiTheme="minorHAnsi" w:cstheme="minorHAnsi"/>
                <w:lang w:val="en-US"/>
              </w:rPr>
              <w:t>500 000</w:t>
            </w:r>
          </w:p>
        </w:tc>
      </w:tr>
      <w:tr w:rsidR="000C466B" w:rsidRPr="00E507F4" w:rsidTr="001C6612">
        <w:trPr>
          <w:trHeight w:val="719"/>
        </w:trPr>
        <w:tc>
          <w:tcPr>
            <w:tcW w:w="2093" w:type="dxa"/>
          </w:tcPr>
          <w:p w:rsidR="000C466B" w:rsidRPr="00E507F4" w:rsidRDefault="000C466B" w:rsidP="005D56E4">
            <w:pPr>
              <w:rPr>
                <w:rFonts w:asciiTheme="minorHAnsi" w:hAnsiTheme="minorHAnsi" w:cstheme="minorHAnsi"/>
                <w:lang w:val="en-US"/>
              </w:rPr>
            </w:pPr>
          </w:p>
          <w:p w:rsidR="000C466B" w:rsidRPr="00E507F4" w:rsidRDefault="000C466B" w:rsidP="005D56E4">
            <w:pPr>
              <w:rPr>
                <w:rFonts w:asciiTheme="minorHAnsi" w:hAnsiTheme="minorHAnsi" w:cstheme="minorHAnsi"/>
                <w:lang w:val="en-US"/>
              </w:rPr>
            </w:pPr>
            <w:r w:rsidRPr="00E507F4">
              <w:rPr>
                <w:rFonts w:asciiTheme="minorHAnsi" w:hAnsiTheme="minorHAnsi" w:cstheme="minorHAnsi"/>
                <w:lang w:val="en-US"/>
              </w:rPr>
              <w:t>Support technique</w:t>
            </w:r>
          </w:p>
        </w:tc>
        <w:tc>
          <w:tcPr>
            <w:tcW w:w="4961" w:type="dxa"/>
          </w:tcPr>
          <w:p w:rsidR="001C6612" w:rsidRPr="00E507F4" w:rsidRDefault="001C6612" w:rsidP="0092634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E507F4">
              <w:rPr>
                <w:rFonts w:cstheme="minorHAnsi"/>
              </w:rPr>
              <w:t xml:space="preserve">Support </w:t>
            </w:r>
            <w:r w:rsidR="00926341" w:rsidRPr="00E507F4">
              <w:rPr>
                <w:rFonts w:cstheme="minorHAnsi"/>
              </w:rPr>
              <w:t xml:space="preserve">technique annuel renouvelable </w:t>
            </w:r>
            <w:r w:rsidR="000430A6" w:rsidRPr="00E507F4">
              <w:rPr>
                <w:rFonts w:cstheme="minorHAnsi"/>
              </w:rPr>
              <w:t>au besoin</w:t>
            </w:r>
            <w:r w:rsidRPr="00E507F4">
              <w:rPr>
                <w:rFonts w:cstheme="minorHAnsi"/>
              </w:rPr>
              <w:t>.</w:t>
            </w:r>
          </w:p>
        </w:tc>
        <w:tc>
          <w:tcPr>
            <w:tcW w:w="1276" w:type="dxa"/>
          </w:tcPr>
          <w:p w:rsidR="000C466B" w:rsidRPr="00E507F4" w:rsidRDefault="000C466B" w:rsidP="005D56E4">
            <w:pPr>
              <w:jc w:val="right"/>
              <w:rPr>
                <w:rFonts w:asciiTheme="minorHAnsi" w:hAnsiTheme="minorHAnsi" w:cstheme="minorHAnsi"/>
              </w:rPr>
            </w:pPr>
          </w:p>
          <w:p w:rsidR="001C6612" w:rsidRPr="00E507F4" w:rsidRDefault="001C6612" w:rsidP="005D56E4">
            <w:pPr>
              <w:jc w:val="right"/>
              <w:rPr>
                <w:rFonts w:asciiTheme="minorHAnsi" w:hAnsiTheme="minorHAnsi" w:cstheme="minorHAnsi"/>
              </w:rPr>
            </w:pPr>
          </w:p>
          <w:p w:rsidR="001C6612" w:rsidRPr="00E507F4" w:rsidRDefault="001C6612" w:rsidP="001C6612">
            <w:pPr>
              <w:rPr>
                <w:rFonts w:asciiTheme="minorHAnsi" w:hAnsiTheme="minorHAnsi" w:cstheme="minorHAnsi"/>
              </w:rPr>
            </w:pPr>
            <w:r w:rsidRPr="00E507F4">
              <w:rPr>
                <w:rFonts w:asciiTheme="minorHAnsi" w:hAnsiTheme="minorHAnsi" w:cstheme="minorHAnsi"/>
              </w:rPr>
              <w:t xml:space="preserve">  </w:t>
            </w:r>
            <w:r w:rsidR="00CE55CA" w:rsidRPr="00E507F4">
              <w:rPr>
                <w:rFonts w:asciiTheme="minorHAnsi" w:hAnsiTheme="minorHAnsi" w:cstheme="minorHAnsi"/>
              </w:rPr>
              <w:t xml:space="preserve"> </w:t>
            </w:r>
            <w:r w:rsidR="00CE55CA" w:rsidRPr="00E507F4">
              <w:rPr>
                <w:rFonts w:asciiTheme="minorHAnsi" w:hAnsiTheme="minorHAnsi" w:cstheme="minorHAnsi"/>
              </w:rPr>
              <w:t>500 000</w:t>
            </w:r>
          </w:p>
        </w:tc>
        <w:tc>
          <w:tcPr>
            <w:tcW w:w="709" w:type="dxa"/>
          </w:tcPr>
          <w:p w:rsidR="000C466B" w:rsidRPr="00E507F4" w:rsidRDefault="000C466B" w:rsidP="005D56E4">
            <w:pPr>
              <w:jc w:val="center"/>
              <w:rPr>
                <w:rFonts w:asciiTheme="minorHAnsi" w:hAnsiTheme="minorHAnsi" w:cstheme="minorHAnsi"/>
              </w:rPr>
            </w:pPr>
          </w:p>
          <w:p w:rsidR="001C6612" w:rsidRPr="00E507F4" w:rsidRDefault="001C6612" w:rsidP="005D56E4">
            <w:pPr>
              <w:jc w:val="center"/>
              <w:rPr>
                <w:rFonts w:asciiTheme="minorHAnsi" w:hAnsiTheme="minorHAnsi" w:cstheme="minorHAnsi"/>
              </w:rPr>
            </w:pPr>
          </w:p>
          <w:p w:rsidR="001C6612" w:rsidRPr="00E507F4" w:rsidRDefault="001C6612" w:rsidP="005D56E4">
            <w:pPr>
              <w:jc w:val="center"/>
              <w:rPr>
                <w:rFonts w:asciiTheme="minorHAnsi" w:hAnsiTheme="minorHAnsi" w:cstheme="minorHAnsi"/>
              </w:rPr>
            </w:pPr>
            <w:r w:rsidRPr="00E507F4">
              <w:rPr>
                <w:rFonts w:asciiTheme="minorHAnsi" w:hAnsiTheme="minorHAnsi" w:cstheme="minorHAnsi"/>
              </w:rPr>
              <w:t>01</w:t>
            </w:r>
          </w:p>
        </w:tc>
        <w:tc>
          <w:tcPr>
            <w:tcW w:w="1450" w:type="dxa"/>
          </w:tcPr>
          <w:p w:rsidR="000C466B" w:rsidRPr="00E507F4" w:rsidRDefault="000C466B" w:rsidP="005D56E4">
            <w:pPr>
              <w:jc w:val="right"/>
              <w:rPr>
                <w:rFonts w:asciiTheme="minorHAnsi" w:hAnsiTheme="minorHAnsi" w:cstheme="minorHAnsi"/>
              </w:rPr>
            </w:pPr>
          </w:p>
          <w:p w:rsidR="001C6612" w:rsidRPr="00E507F4" w:rsidRDefault="001C6612" w:rsidP="005D56E4">
            <w:pPr>
              <w:jc w:val="right"/>
              <w:rPr>
                <w:rFonts w:asciiTheme="minorHAnsi" w:hAnsiTheme="minorHAnsi" w:cstheme="minorHAnsi"/>
              </w:rPr>
            </w:pPr>
          </w:p>
          <w:p w:rsidR="001C6612" w:rsidRPr="00E507F4" w:rsidRDefault="001C6612" w:rsidP="001C6612">
            <w:pPr>
              <w:rPr>
                <w:rFonts w:asciiTheme="minorHAnsi" w:hAnsiTheme="minorHAnsi" w:cstheme="minorHAnsi"/>
              </w:rPr>
            </w:pPr>
            <w:r w:rsidRPr="00E507F4">
              <w:rPr>
                <w:rFonts w:asciiTheme="minorHAnsi" w:hAnsiTheme="minorHAnsi" w:cstheme="minorHAnsi"/>
              </w:rPr>
              <w:t xml:space="preserve">  </w:t>
            </w:r>
            <w:r w:rsidR="00CE55CA" w:rsidRPr="00E507F4">
              <w:rPr>
                <w:rFonts w:asciiTheme="minorHAnsi" w:hAnsiTheme="minorHAnsi" w:cstheme="minorHAnsi"/>
              </w:rPr>
              <w:t xml:space="preserve">   </w:t>
            </w:r>
            <w:r w:rsidRPr="00E507F4">
              <w:rPr>
                <w:rFonts w:asciiTheme="minorHAnsi" w:hAnsiTheme="minorHAnsi" w:cstheme="minorHAnsi"/>
              </w:rPr>
              <w:t>500 000</w:t>
            </w:r>
          </w:p>
          <w:p w:rsidR="000C466B" w:rsidRPr="00E507F4" w:rsidRDefault="000C466B" w:rsidP="005D56E4">
            <w:pPr>
              <w:jc w:val="right"/>
              <w:rPr>
                <w:rFonts w:asciiTheme="minorHAnsi" w:hAnsiTheme="minorHAnsi" w:cstheme="minorHAnsi"/>
              </w:rPr>
            </w:pPr>
          </w:p>
          <w:p w:rsidR="001C6612" w:rsidRPr="00E507F4" w:rsidRDefault="001C6612" w:rsidP="005D56E4">
            <w:pPr>
              <w:jc w:val="right"/>
              <w:rPr>
                <w:rFonts w:asciiTheme="minorHAnsi" w:hAnsiTheme="minorHAnsi" w:cstheme="minorHAnsi"/>
              </w:rPr>
            </w:pPr>
          </w:p>
        </w:tc>
      </w:tr>
      <w:tr w:rsidR="000C466B" w:rsidRPr="00E507F4" w:rsidTr="001C6612">
        <w:trPr>
          <w:trHeight w:val="719"/>
        </w:trPr>
        <w:tc>
          <w:tcPr>
            <w:tcW w:w="2093" w:type="dxa"/>
          </w:tcPr>
          <w:p w:rsidR="000C466B" w:rsidRPr="00E507F4" w:rsidRDefault="000C466B" w:rsidP="005D56E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61" w:type="dxa"/>
          </w:tcPr>
          <w:p w:rsidR="000C466B" w:rsidRPr="00E507F4" w:rsidRDefault="000C466B" w:rsidP="005D56E4">
            <w:pPr>
              <w:rPr>
                <w:rFonts w:asciiTheme="minorHAnsi" w:hAnsiTheme="minorHAnsi" w:cstheme="minorHAnsi"/>
              </w:rPr>
            </w:pPr>
            <w:r w:rsidRPr="00E507F4">
              <w:rPr>
                <w:rFonts w:asciiTheme="minorHAnsi" w:hAnsiTheme="minorHAnsi" w:cstheme="minorHAnsi"/>
                <w:u w:val="single"/>
              </w:rPr>
              <w:t>Condition de vente</w:t>
            </w:r>
            <w:r w:rsidRPr="00E507F4">
              <w:rPr>
                <w:rFonts w:asciiTheme="minorHAnsi" w:hAnsiTheme="minorHAnsi" w:cstheme="minorHAnsi"/>
              </w:rPr>
              <w:t>:</w:t>
            </w:r>
          </w:p>
          <w:p w:rsidR="000C466B" w:rsidRPr="00E507F4" w:rsidRDefault="000C466B" w:rsidP="005D56E4">
            <w:pPr>
              <w:spacing w:before="120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0C466B" w:rsidRPr="00E507F4" w:rsidRDefault="000C466B" w:rsidP="005D56E4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</w:tcPr>
          <w:p w:rsidR="000C466B" w:rsidRPr="00E507F4" w:rsidRDefault="000C466B" w:rsidP="005D56E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50" w:type="dxa"/>
          </w:tcPr>
          <w:p w:rsidR="000C466B" w:rsidRPr="00E507F4" w:rsidRDefault="000C466B" w:rsidP="005D56E4">
            <w:pPr>
              <w:jc w:val="right"/>
              <w:rPr>
                <w:rFonts w:asciiTheme="minorHAnsi" w:hAnsiTheme="minorHAnsi" w:cstheme="minorHAnsi"/>
              </w:rPr>
            </w:pPr>
          </w:p>
        </w:tc>
      </w:tr>
      <w:tr w:rsidR="000C466B" w:rsidRPr="00E507F4" w:rsidTr="001C6612">
        <w:trPr>
          <w:trHeight w:val="719"/>
        </w:trPr>
        <w:tc>
          <w:tcPr>
            <w:tcW w:w="2093" w:type="dxa"/>
          </w:tcPr>
          <w:p w:rsidR="000C466B" w:rsidRPr="00E507F4" w:rsidRDefault="000C466B" w:rsidP="005D56E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61" w:type="dxa"/>
          </w:tcPr>
          <w:p w:rsidR="000C466B" w:rsidRPr="00E507F4" w:rsidRDefault="000C466B" w:rsidP="005D56E4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0C466B" w:rsidRPr="00E507F4" w:rsidRDefault="000C466B" w:rsidP="005D56E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E507F4">
              <w:rPr>
                <w:rFonts w:asciiTheme="minorHAnsi" w:hAnsiTheme="minorHAnsi" w:cstheme="minorHAnsi"/>
                <w:b/>
              </w:rPr>
              <w:t>TOTAL GLOBAL FCFA</w:t>
            </w:r>
          </w:p>
        </w:tc>
        <w:tc>
          <w:tcPr>
            <w:tcW w:w="1276" w:type="dxa"/>
          </w:tcPr>
          <w:p w:rsidR="000C466B" w:rsidRPr="00E507F4" w:rsidRDefault="000C466B" w:rsidP="005D56E4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</w:tcPr>
          <w:p w:rsidR="000C466B" w:rsidRPr="00E507F4" w:rsidRDefault="000C466B" w:rsidP="005D56E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50" w:type="dxa"/>
          </w:tcPr>
          <w:p w:rsidR="000C466B" w:rsidRPr="00E507F4" w:rsidRDefault="000C466B" w:rsidP="005D56E4">
            <w:pPr>
              <w:jc w:val="right"/>
              <w:rPr>
                <w:rFonts w:asciiTheme="minorHAnsi" w:hAnsiTheme="minorHAnsi" w:cstheme="minorHAnsi"/>
              </w:rPr>
            </w:pPr>
          </w:p>
          <w:p w:rsidR="000C466B" w:rsidRPr="00E507F4" w:rsidRDefault="001C6612" w:rsidP="005D56E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E507F4">
              <w:rPr>
                <w:rFonts w:asciiTheme="minorHAnsi" w:hAnsiTheme="minorHAnsi" w:cstheme="minorHAnsi"/>
                <w:b/>
              </w:rPr>
              <w:t>1 500 000</w:t>
            </w:r>
          </w:p>
        </w:tc>
      </w:tr>
    </w:tbl>
    <w:p w:rsidR="000C466B" w:rsidRPr="00E507F4" w:rsidRDefault="000C466B" w:rsidP="000C466B">
      <w:pPr>
        <w:rPr>
          <w:rFonts w:asciiTheme="minorHAnsi" w:hAnsiTheme="minorHAnsi" w:cstheme="minorHAnsi"/>
        </w:rPr>
      </w:pPr>
    </w:p>
    <w:p w:rsidR="000C466B" w:rsidRPr="00E507F4" w:rsidRDefault="000C466B" w:rsidP="000C466B">
      <w:pPr>
        <w:rPr>
          <w:rFonts w:asciiTheme="minorHAnsi" w:hAnsiTheme="minorHAnsi" w:cstheme="minorHAnsi"/>
          <w:b/>
        </w:rPr>
      </w:pPr>
      <w:r w:rsidRPr="00E507F4">
        <w:rPr>
          <w:rFonts w:asciiTheme="minorHAnsi" w:hAnsiTheme="minorHAnsi" w:cstheme="minorHAnsi"/>
        </w:rPr>
        <w:t>Arrêté</w:t>
      </w:r>
      <w:r w:rsidR="0081319D" w:rsidRPr="00E507F4">
        <w:rPr>
          <w:rFonts w:asciiTheme="minorHAnsi" w:hAnsiTheme="minorHAnsi" w:cstheme="minorHAnsi"/>
        </w:rPr>
        <w:t xml:space="preserve"> la présente facture pro forma a</w:t>
      </w:r>
      <w:r w:rsidRPr="00E507F4">
        <w:rPr>
          <w:rFonts w:asciiTheme="minorHAnsi" w:hAnsiTheme="minorHAnsi" w:cstheme="minorHAnsi"/>
        </w:rPr>
        <w:t xml:space="preserve"> la somme de</w:t>
      </w:r>
      <w:r w:rsidRPr="00E507F4">
        <w:rPr>
          <w:rFonts w:asciiTheme="minorHAnsi" w:hAnsiTheme="minorHAnsi" w:cstheme="minorHAnsi"/>
          <w:b/>
        </w:rPr>
        <w:t xml:space="preserve"> </w:t>
      </w:r>
      <w:r w:rsidR="001C6612" w:rsidRPr="00E507F4">
        <w:rPr>
          <w:rFonts w:asciiTheme="minorHAnsi" w:hAnsiTheme="minorHAnsi" w:cstheme="minorHAnsi"/>
          <w:b/>
        </w:rPr>
        <w:t>un million cinq cent mille francs CFA</w:t>
      </w:r>
    </w:p>
    <w:p w:rsidR="000C466B" w:rsidRPr="00E507F4" w:rsidRDefault="000C466B" w:rsidP="000C466B">
      <w:pPr>
        <w:ind w:left="426"/>
        <w:rPr>
          <w:rFonts w:asciiTheme="minorHAnsi" w:hAnsiTheme="minorHAnsi" w:cstheme="minorHAnsi"/>
          <w:sz w:val="22"/>
          <w:szCs w:val="22"/>
        </w:rPr>
      </w:pPr>
    </w:p>
    <w:p w:rsidR="000C466B" w:rsidRPr="00E507F4" w:rsidRDefault="000C466B" w:rsidP="000C466B">
      <w:pPr>
        <w:pStyle w:val="BodyTextIndent"/>
        <w:ind w:left="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0C466B" w:rsidRPr="00E507F4" w:rsidRDefault="000C466B" w:rsidP="000C466B">
      <w:pPr>
        <w:pStyle w:val="BodyTextIndent"/>
        <w:ind w:left="4956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507F4">
        <w:rPr>
          <w:rFonts w:asciiTheme="minorHAnsi" w:hAnsiTheme="minorHAnsi" w:cstheme="minorHAnsi"/>
          <w:sz w:val="22"/>
          <w:szCs w:val="22"/>
        </w:rPr>
        <w:t xml:space="preserve">Lomé, le </w:t>
      </w:r>
    </w:p>
    <w:p w:rsidR="00921DFC" w:rsidRPr="00E507F4" w:rsidRDefault="00921DFC" w:rsidP="000C466B">
      <w:pPr>
        <w:pStyle w:val="BodyTextIndent"/>
        <w:ind w:left="4956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921DFC" w:rsidRPr="00E507F4" w:rsidRDefault="00921DFC" w:rsidP="000C466B">
      <w:pPr>
        <w:pStyle w:val="BodyTextIndent"/>
        <w:ind w:left="4956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921DFC" w:rsidRPr="00E507F4" w:rsidRDefault="00921DFC" w:rsidP="00B52207">
      <w:pPr>
        <w:pStyle w:val="Heading1"/>
        <w:rPr>
          <w:rStyle w:val="SubtleReference"/>
          <w:rFonts w:asciiTheme="minorHAnsi" w:hAnsiTheme="minorHAnsi" w:cstheme="minorHAnsi"/>
        </w:rPr>
      </w:pPr>
      <w:r w:rsidRPr="00E507F4">
        <w:rPr>
          <w:rStyle w:val="SubtleReference"/>
          <w:rFonts w:asciiTheme="minorHAnsi" w:hAnsiTheme="minorHAnsi" w:cstheme="minorHAnsi"/>
        </w:rPr>
        <w:lastRenderedPageBreak/>
        <w:t>Configuration logicielle</w:t>
      </w:r>
    </w:p>
    <w:p w:rsidR="00921DFC" w:rsidRPr="00E507F4" w:rsidRDefault="00921DFC" w:rsidP="00921DFC">
      <w:pPr>
        <w:pStyle w:val="BodyTextIndent"/>
        <w:contextualSpacing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283" w:type="dxa"/>
        <w:tblLook w:val="04A0" w:firstRow="1" w:lastRow="0" w:firstColumn="1" w:lastColumn="0" w:noHBand="0" w:noVBand="1"/>
      </w:tblPr>
      <w:tblGrid>
        <w:gridCol w:w="3243"/>
        <w:gridCol w:w="2432"/>
        <w:gridCol w:w="1980"/>
        <w:gridCol w:w="1980"/>
      </w:tblGrid>
      <w:tr w:rsidR="00D74F22" w:rsidRPr="00E507F4" w:rsidTr="002D5ED9">
        <w:tc>
          <w:tcPr>
            <w:tcW w:w="3243" w:type="dxa"/>
            <w:vAlign w:val="center"/>
          </w:tcPr>
          <w:p w:rsidR="00D74F22" w:rsidRPr="00E507F4" w:rsidRDefault="00D74F22" w:rsidP="00365D2D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b/>
                <w:sz w:val="22"/>
                <w:szCs w:val="22"/>
              </w:rPr>
              <w:t>Catégorie</w:t>
            </w:r>
          </w:p>
        </w:tc>
        <w:tc>
          <w:tcPr>
            <w:tcW w:w="2432" w:type="dxa"/>
            <w:vAlign w:val="center"/>
          </w:tcPr>
          <w:p w:rsidR="00D74F22" w:rsidRPr="00E507F4" w:rsidRDefault="00D74F22" w:rsidP="00365D2D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b/>
                <w:sz w:val="22"/>
                <w:szCs w:val="22"/>
              </w:rPr>
              <w:t>Composant</w:t>
            </w:r>
          </w:p>
        </w:tc>
        <w:tc>
          <w:tcPr>
            <w:tcW w:w="1980" w:type="dxa"/>
            <w:vAlign w:val="center"/>
          </w:tcPr>
          <w:p w:rsidR="00D74F22" w:rsidRPr="00E507F4" w:rsidRDefault="00D74F22" w:rsidP="00365D2D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b/>
                <w:sz w:val="22"/>
                <w:szCs w:val="22"/>
              </w:rPr>
              <w:t>Version</w:t>
            </w:r>
          </w:p>
        </w:tc>
        <w:tc>
          <w:tcPr>
            <w:tcW w:w="1980" w:type="dxa"/>
          </w:tcPr>
          <w:p w:rsidR="00D74F22" w:rsidRPr="00E507F4" w:rsidRDefault="000A0096" w:rsidP="00365D2D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b/>
                <w:sz w:val="22"/>
                <w:szCs w:val="22"/>
              </w:rPr>
              <w:t>Commentaire</w:t>
            </w:r>
          </w:p>
        </w:tc>
      </w:tr>
      <w:tr w:rsidR="00D74F22" w:rsidRPr="00E507F4" w:rsidTr="000F51E5">
        <w:tc>
          <w:tcPr>
            <w:tcW w:w="9635" w:type="dxa"/>
            <w:gridSpan w:val="4"/>
            <w:shd w:val="clear" w:color="auto" w:fill="C6D9F1" w:themeFill="text2" w:themeFillTint="33"/>
            <w:vAlign w:val="center"/>
          </w:tcPr>
          <w:p w:rsidR="00D74F22" w:rsidRPr="00E507F4" w:rsidRDefault="00D74F22" w:rsidP="00365D2D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b/>
                <w:sz w:val="22"/>
                <w:szCs w:val="22"/>
              </w:rPr>
              <w:t>Serveur</w:t>
            </w:r>
          </w:p>
        </w:tc>
      </w:tr>
      <w:tr w:rsidR="00D74F22" w:rsidRPr="00E507F4" w:rsidTr="002D5ED9">
        <w:tc>
          <w:tcPr>
            <w:tcW w:w="3243" w:type="dxa"/>
            <w:vMerge w:val="restart"/>
            <w:vAlign w:val="center"/>
          </w:tcPr>
          <w:p w:rsidR="00D74F22" w:rsidRPr="00E507F4" w:rsidRDefault="00D74F22" w:rsidP="00365D2D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Système</w:t>
            </w:r>
            <w:r w:rsidR="000A0096" w:rsidRPr="00E507F4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 xml:space="preserve"> d’exploitation</w:t>
            </w:r>
          </w:p>
        </w:tc>
        <w:tc>
          <w:tcPr>
            <w:tcW w:w="2432" w:type="dxa"/>
            <w:vAlign w:val="center"/>
          </w:tcPr>
          <w:p w:rsidR="00D74F22" w:rsidRPr="00E507F4" w:rsidRDefault="00D74F22" w:rsidP="00365D2D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 xml:space="preserve">Redhat Linux </w:t>
            </w:r>
          </w:p>
        </w:tc>
        <w:tc>
          <w:tcPr>
            <w:tcW w:w="1980" w:type="dxa"/>
            <w:vAlign w:val="center"/>
          </w:tcPr>
          <w:p w:rsidR="00D74F22" w:rsidRPr="00E507F4" w:rsidRDefault="00D51C3B" w:rsidP="00D51C3B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RHEL 5 ou plus récent</w:t>
            </w:r>
          </w:p>
        </w:tc>
        <w:tc>
          <w:tcPr>
            <w:tcW w:w="1980" w:type="dxa"/>
          </w:tcPr>
          <w:p w:rsidR="00D74F22" w:rsidRPr="00E507F4" w:rsidRDefault="000A0096" w:rsidP="00365D2D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Gratuit</w:t>
            </w:r>
          </w:p>
        </w:tc>
      </w:tr>
      <w:tr w:rsidR="00D74F22" w:rsidRPr="00E507F4" w:rsidTr="002D5ED9">
        <w:tc>
          <w:tcPr>
            <w:tcW w:w="3243" w:type="dxa"/>
            <w:vMerge/>
            <w:vAlign w:val="center"/>
          </w:tcPr>
          <w:p w:rsidR="00D74F22" w:rsidRPr="00E507F4" w:rsidRDefault="00D74F22" w:rsidP="00365D2D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vAlign w:val="center"/>
          </w:tcPr>
          <w:p w:rsidR="00D74F22" w:rsidRPr="00E507F4" w:rsidRDefault="00D74F22" w:rsidP="00365D2D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Microsoft Windows</w:t>
            </w:r>
          </w:p>
        </w:tc>
        <w:tc>
          <w:tcPr>
            <w:tcW w:w="1980" w:type="dxa"/>
            <w:vAlign w:val="center"/>
          </w:tcPr>
          <w:p w:rsidR="00D74F22" w:rsidRPr="00E507F4" w:rsidRDefault="00D51C3B" w:rsidP="00365D2D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 xml:space="preserve">Win 2008 Server </w:t>
            </w:r>
          </w:p>
        </w:tc>
        <w:tc>
          <w:tcPr>
            <w:tcW w:w="1980" w:type="dxa"/>
          </w:tcPr>
          <w:p w:rsidR="00D74F22" w:rsidRPr="00E507F4" w:rsidRDefault="000A0096" w:rsidP="00365D2D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Cout additionnel</w:t>
            </w:r>
          </w:p>
        </w:tc>
      </w:tr>
      <w:tr w:rsidR="00D74F22" w:rsidRPr="00E507F4" w:rsidTr="002D5ED9">
        <w:tc>
          <w:tcPr>
            <w:tcW w:w="3243" w:type="dxa"/>
            <w:vAlign w:val="center"/>
          </w:tcPr>
          <w:p w:rsidR="00D74F22" w:rsidRPr="00E507F4" w:rsidRDefault="00D74F22" w:rsidP="00365D2D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Base de données</w:t>
            </w:r>
          </w:p>
        </w:tc>
        <w:tc>
          <w:tcPr>
            <w:tcW w:w="2432" w:type="dxa"/>
            <w:vAlign w:val="center"/>
          </w:tcPr>
          <w:p w:rsidR="00D74F22" w:rsidRPr="00E507F4" w:rsidRDefault="00D51C3B" w:rsidP="00D51C3B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</w:p>
        </w:tc>
        <w:tc>
          <w:tcPr>
            <w:tcW w:w="1980" w:type="dxa"/>
            <w:vAlign w:val="center"/>
          </w:tcPr>
          <w:p w:rsidR="00D74F22" w:rsidRPr="00E507F4" w:rsidRDefault="00D51C3B" w:rsidP="00365D2D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5.1 ou plus récent</w:t>
            </w:r>
          </w:p>
        </w:tc>
        <w:tc>
          <w:tcPr>
            <w:tcW w:w="1980" w:type="dxa"/>
          </w:tcPr>
          <w:p w:rsidR="00D74F22" w:rsidRPr="00E507F4" w:rsidRDefault="000A0096" w:rsidP="00365D2D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Gratuit</w:t>
            </w:r>
          </w:p>
        </w:tc>
      </w:tr>
      <w:tr w:rsidR="00D74F22" w:rsidRPr="00E507F4" w:rsidTr="002D5ED9">
        <w:tc>
          <w:tcPr>
            <w:tcW w:w="3243" w:type="dxa"/>
            <w:vAlign w:val="center"/>
          </w:tcPr>
          <w:p w:rsidR="00D74F22" w:rsidRPr="00E507F4" w:rsidRDefault="00D74F22" w:rsidP="00365D2D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Serveur d’application</w:t>
            </w:r>
          </w:p>
        </w:tc>
        <w:tc>
          <w:tcPr>
            <w:tcW w:w="2432" w:type="dxa"/>
            <w:vAlign w:val="center"/>
          </w:tcPr>
          <w:p w:rsidR="00D74F22" w:rsidRPr="00E507F4" w:rsidRDefault="00D74F22" w:rsidP="00365D2D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Tomcat</w:t>
            </w:r>
            <w:r w:rsidR="00D51C3B" w:rsidRPr="00E507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:rsidR="00D74F22" w:rsidRPr="00E507F4" w:rsidRDefault="00D51C3B" w:rsidP="00365D2D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7 ou plus récent</w:t>
            </w:r>
          </w:p>
        </w:tc>
        <w:tc>
          <w:tcPr>
            <w:tcW w:w="1980" w:type="dxa"/>
          </w:tcPr>
          <w:p w:rsidR="00D74F22" w:rsidRPr="00E507F4" w:rsidRDefault="000A0096" w:rsidP="00365D2D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Gratuit</w:t>
            </w:r>
          </w:p>
        </w:tc>
      </w:tr>
      <w:tr w:rsidR="00D74F22" w:rsidRPr="00E507F4" w:rsidTr="002D5ED9">
        <w:tc>
          <w:tcPr>
            <w:tcW w:w="3243" w:type="dxa"/>
            <w:vAlign w:val="center"/>
          </w:tcPr>
          <w:p w:rsidR="00D74F22" w:rsidRPr="00E507F4" w:rsidRDefault="008E6C23" w:rsidP="00365D2D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Machine virtuelle</w:t>
            </w:r>
          </w:p>
        </w:tc>
        <w:tc>
          <w:tcPr>
            <w:tcW w:w="2432" w:type="dxa"/>
            <w:vAlign w:val="center"/>
          </w:tcPr>
          <w:p w:rsidR="00D74F22" w:rsidRPr="00E507F4" w:rsidRDefault="00D74F22" w:rsidP="00365D2D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Sun JD</w:t>
            </w:r>
            <w:r w:rsidR="008E6C23" w:rsidRPr="00E507F4">
              <w:rPr>
                <w:rFonts w:asciiTheme="minorHAnsi" w:hAnsiTheme="minorHAnsi" w:cstheme="minorHAnsi"/>
                <w:sz w:val="22"/>
                <w:szCs w:val="22"/>
              </w:rPr>
              <w:t xml:space="preserve">K </w:t>
            </w:r>
          </w:p>
        </w:tc>
        <w:tc>
          <w:tcPr>
            <w:tcW w:w="1980" w:type="dxa"/>
            <w:vAlign w:val="center"/>
          </w:tcPr>
          <w:p w:rsidR="00D74F22" w:rsidRPr="00E507F4" w:rsidRDefault="008E6C23" w:rsidP="00365D2D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1980" w:type="dxa"/>
          </w:tcPr>
          <w:p w:rsidR="00D74F22" w:rsidRPr="00E507F4" w:rsidRDefault="000A0096" w:rsidP="00365D2D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Gratuit</w:t>
            </w:r>
          </w:p>
        </w:tc>
      </w:tr>
      <w:tr w:rsidR="002363BF" w:rsidRPr="00E507F4" w:rsidTr="00025E93">
        <w:tc>
          <w:tcPr>
            <w:tcW w:w="9635" w:type="dxa"/>
            <w:gridSpan w:val="4"/>
            <w:shd w:val="clear" w:color="auto" w:fill="C6D9F1" w:themeFill="text2" w:themeFillTint="33"/>
            <w:vAlign w:val="center"/>
          </w:tcPr>
          <w:p w:rsidR="002363BF" w:rsidRPr="00E507F4" w:rsidRDefault="002363BF" w:rsidP="00025E93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b/>
                <w:sz w:val="22"/>
                <w:szCs w:val="22"/>
              </w:rPr>
              <w:t>Client</w:t>
            </w:r>
          </w:p>
        </w:tc>
      </w:tr>
      <w:tr w:rsidR="002363BF" w:rsidRPr="00E507F4" w:rsidTr="002363BF">
        <w:trPr>
          <w:trHeight w:val="377"/>
        </w:trPr>
        <w:tc>
          <w:tcPr>
            <w:tcW w:w="3243" w:type="dxa"/>
            <w:vAlign w:val="center"/>
          </w:tcPr>
          <w:p w:rsidR="002363BF" w:rsidRPr="00E507F4" w:rsidRDefault="002363BF" w:rsidP="00025E93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Système d’exploitation</w:t>
            </w:r>
          </w:p>
        </w:tc>
        <w:tc>
          <w:tcPr>
            <w:tcW w:w="2432" w:type="dxa"/>
            <w:vAlign w:val="center"/>
          </w:tcPr>
          <w:p w:rsidR="002363BF" w:rsidRPr="00E507F4" w:rsidRDefault="000A0096" w:rsidP="00025E93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Tout système d’exploitation supportant les navigateurs recommandés</w:t>
            </w:r>
          </w:p>
        </w:tc>
        <w:tc>
          <w:tcPr>
            <w:tcW w:w="1980" w:type="dxa"/>
            <w:vAlign w:val="center"/>
          </w:tcPr>
          <w:p w:rsidR="002363BF" w:rsidRPr="00E507F4" w:rsidRDefault="002363BF" w:rsidP="00025E93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A0096" w:rsidRPr="00E507F4">
              <w:rPr>
                <w:rFonts w:asciiTheme="minorHAnsi" w:hAnsiTheme="minorHAnsi" w:cstheme="minorHAnsi"/>
                <w:sz w:val="22"/>
                <w:szCs w:val="22"/>
              </w:rPr>
              <w:t>Windows 7, Mac OS X, etc.</w:t>
            </w:r>
          </w:p>
        </w:tc>
        <w:tc>
          <w:tcPr>
            <w:tcW w:w="1980" w:type="dxa"/>
          </w:tcPr>
          <w:p w:rsidR="002363BF" w:rsidRPr="00E507F4" w:rsidRDefault="000A0096" w:rsidP="00025E93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Cout additionnel</w:t>
            </w:r>
          </w:p>
        </w:tc>
      </w:tr>
      <w:tr w:rsidR="00B52207" w:rsidRPr="00E507F4" w:rsidTr="00025E93">
        <w:tc>
          <w:tcPr>
            <w:tcW w:w="3243" w:type="dxa"/>
            <w:vMerge w:val="restart"/>
            <w:vAlign w:val="center"/>
          </w:tcPr>
          <w:p w:rsidR="00B52207" w:rsidRPr="00E507F4" w:rsidRDefault="00B52207" w:rsidP="00025E93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Navigateurs</w:t>
            </w:r>
          </w:p>
        </w:tc>
        <w:tc>
          <w:tcPr>
            <w:tcW w:w="2432" w:type="dxa"/>
            <w:vAlign w:val="center"/>
          </w:tcPr>
          <w:p w:rsidR="00B52207" w:rsidRPr="00E507F4" w:rsidRDefault="00B52207" w:rsidP="00025E93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Firefox</w:t>
            </w:r>
          </w:p>
        </w:tc>
        <w:tc>
          <w:tcPr>
            <w:tcW w:w="1980" w:type="dxa"/>
            <w:vAlign w:val="center"/>
          </w:tcPr>
          <w:p w:rsidR="00B52207" w:rsidRPr="00E507F4" w:rsidRDefault="00B52207" w:rsidP="00025E93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8 ou plus récente</w:t>
            </w:r>
          </w:p>
        </w:tc>
        <w:tc>
          <w:tcPr>
            <w:tcW w:w="1980" w:type="dxa"/>
          </w:tcPr>
          <w:p w:rsidR="00B52207" w:rsidRPr="00E507F4" w:rsidRDefault="00B52207" w:rsidP="00025E93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Gratuit</w:t>
            </w:r>
          </w:p>
        </w:tc>
      </w:tr>
      <w:tr w:rsidR="00B52207" w:rsidRPr="00E507F4" w:rsidTr="00025E93">
        <w:tc>
          <w:tcPr>
            <w:tcW w:w="3243" w:type="dxa"/>
            <w:vMerge/>
            <w:vAlign w:val="center"/>
          </w:tcPr>
          <w:p w:rsidR="00B52207" w:rsidRPr="00E507F4" w:rsidRDefault="00B52207" w:rsidP="00025E93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vAlign w:val="center"/>
          </w:tcPr>
          <w:p w:rsidR="00B52207" w:rsidRPr="00E507F4" w:rsidRDefault="00B52207" w:rsidP="00025E93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Google Chrome</w:t>
            </w:r>
          </w:p>
        </w:tc>
        <w:tc>
          <w:tcPr>
            <w:tcW w:w="1980" w:type="dxa"/>
            <w:vAlign w:val="center"/>
          </w:tcPr>
          <w:p w:rsidR="00B52207" w:rsidRPr="00E507F4" w:rsidRDefault="00B52207" w:rsidP="00025E93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16.0.912.63 ou plus récente</w:t>
            </w:r>
          </w:p>
        </w:tc>
        <w:tc>
          <w:tcPr>
            <w:tcW w:w="1980" w:type="dxa"/>
          </w:tcPr>
          <w:p w:rsidR="00B52207" w:rsidRPr="00E507F4" w:rsidRDefault="00B52207" w:rsidP="00025E93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Gratuit</w:t>
            </w:r>
          </w:p>
        </w:tc>
      </w:tr>
      <w:tr w:rsidR="00B52207" w:rsidRPr="00E507F4" w:rsidTr="00025E93">
        <w:tc>
          <w:tcPr>
            <w:tcW w:w="3243" w:type="dxa"/>
            <w:vMerge/>
            <w:vAlign w:val="center"/>
          </w:tcPr>
          <w:p w:rsidR="00B52207" w:rsidRPr="00E507F4" w:rsidRDefault="00B52207" w:rsidP="00025E93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vAlign w:val="center"/>
          </w:tcPr>
          <w:p w:rsidR="00B52207" w:rsidRPr="00E507F4" w:rsidRDefault="00B52207" w:rsidP="00025E93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Internet Explorer</w:t>
            </w:r>
          </w:p>
        </w:tc>
        <w:tc>
          <w:tcPr>
            <w:tcW w:w="1980" w:type="dxa"/>
            <w:vAlign w:val="center"/>
          </w:tcPr>
          <w:p w:rsidR="00B52207" w:rsidRPr="00E507F4" w:rsidRDefault="00B52207" w:rsidP="00025E93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8 ou plus récente</w:t>
            </w:r>
          </w:p>
        </w:tc>
        <w:tc>
          <w:tcPr>
            <w:tcW w:w="1980" w:type="dxa"/>
          </w:tcPr>
          <w:p w:rsidR="00B52207" w:rsidRPr="00E507F4" w:rsidRDefault="00B52207" w:rsidP="00025E93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Inclus dans Windows</w:t>
            </w:r>
          </w:p>
        </w:tc>
      </w:tr>
      <w:tr w:rsidR="00140652" w:rsidRPr="00E507F4" w:rsidTr="00025E93">
        <w:tc>
          <w:tcPr>
            <w:tcW w:w="9635" w:type="dxa"/>
            <w:gridSpan w:val="4"/>
            <w:shd w:val="clear" w:color="auto" w:fill="C6D9F1" w:themeFill="text2" w:themeFillTint="33"/>
            <w:vAlign w:val="center"/>
          </w:tcPr>
          <w:p w:rsidR="00140652" w:rsidRPr="00E507F4" w:rsidRDefault="00140652" w:rsidP="00025E93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b/>
                <w:sz w:val="22"/>
                <w:szCs w:val="22"/>
              </w:rPr>
              <w:t>Développent</w:t>
            </w:r>
          </w:p>
        </w:tc>
      </w:tr>
      <w:tr w:rsidR="00140652" w:rsidRPr="00E507F4" w:rsidTr="00025E93">
        <w:trPr>
          <w:trHeight w:val="377"/>
        </w:trPr>
        <w:tc>
          <w:tcPr>
            <w:tcW w:w="3243" w:type="dxa"/>
            <w:vAlign w:val="center"/>
          </w:tcPr>
          <w:p w:rsidR="00140652" w:rsidRPr="00E507F4" w:rsidRDefault="00140652" w:rsidP="00025E93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Etats (en cas de développement d’état additionnel par le client)</w:t>
            </w:r>
          </w:p>
        </w:tc>
        <w:tc>
          <w:tcPr>
            <w:tcW w:w="2432" w:type="dxa"/>
            <w:vAlign w:val="center"/>
          </w:tcPr>
          <w:p w:rsidR="00140652" w:rsidRPr="00E507F4" w:rsidRDefault="00140652" w:rsidP="00025E93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IReport</w:t>
            </w:r>
          </w:p>
        </w:tc>
        <w:tc>
          <w:tcPr>
            <w:tcW w:w="1980" w:type="dxa"/>
            <w:vAlign w:val="center"/>
          </w:tcPr>
          <w:p w:rsidR="00140652" w:rsidRPr="00E507F4" w:rsidRDefault="00140652" w:rsidP="00140652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3.7.6</w:t>
            </w:r>
          </w:p>
        </w:tc>
        <w:tc>
          <w:tcPr>
            <w:tcW w:w="1980" w:type="dxa"/>
          </w:tcPr>
          <w:p w:rsidR="00140652" w:rsidRPr="00E507F4" w:rsidRDefault="00140652" w:rsidP="00025E93">
            <w:pPr>
              <w:pStyle w:val="BodyTextIndent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7F4">
              <w:rPr>
                <w:rFonts w:asciiTheme="minorHAnsi" w:hAnsiTheme="minorHAnsi" w:cstheme="minorHAnsi"/>
                <w:sz w:val="22"/>
                <w:szCs w:val="22"/>
              </w:rPr>
              <w:t>Gratuit</w:t>
            </w:r>
          </w:p>
        </w:tc>
      </w:tr>
    </w:tbl>
    <w:p w:rsidR="00AB5DB4" w:rsidRPr="00E507F4" w:rsidRDefault="00AB5DB4" w:rsidP="00921DFC">
      <w:pPr>
        <w:pStyle w:val="BodyTextIndent"/>
        <w:contextualSpacing/>
        <w:rPr>
          <w:rFonts w:asciiTheme="minorHAnsi" w:hAnsiTheme="minorHAnsi" w:cstheme="minorHAnsi"/>
          <w:sz w:val="22"/>
          <w:szCs w:val="22"/>
        </w:rPr>
      </w:pPr>
    </w:p>
    <w:p w:rsidR="00DA64C4" w:rsidRPr="00E507F4" w:rsidRDefault="008170C7" w:rsidP="00DA64C4">
      <w:pPr>
        <w:pStyle w:val="Heading1"/>
        <w:rPr>
          <w:rStyle w:val="SubtleReference"/>
          <w:rFonts w:asciiTheme="minorHAnsi" w:hAnsiTheme="minorHAnsi" w:cstheme="minorHAnsi"/>
        </w:rPr>
      </w:pPr>
      <w:r w:rsidRPr="00E507F4">
        <w:rPr>
          <w:rStyle w:val="SubtleReference"/>
          <w:rFonts w:asciiTheme="minorHAnsi" w:hAnsiTheme="minorHAnsi" w:cstheme="minorHAnsi"/>
        </w:rPr>
        <w:t xml:space="preserve">Configuration Matérielle  - </w:t>
      </w:r>
      <w:r w:rsidR="00E067B0" w:rsidRPr="00E507F4">
        <w:rPr>
          <w:rStyle w:val="SubtleReference"/>
          <w:rFonts w:asciiTheme="minorHAnsi" w:hAnsiTheme="minorHAnsi" w:cstheme="minorHAnsi"/>
        </w:rPr>
        <w:t>Hébergement</w:t>
      </w:r>
      <w:r w:rsidR="00202B4C" w:rsidRPr="00E507F4">
        <w:rPr>
          <w:rStyle w:val="SubtleReference"/>
          <w:rFonts w:asciiTheme="minorHAnsi" w:hAnsiTheme="minorHAnsi" w:cstheme="minorHAnsi"/>
        </w:rPr>
        <w:t xml:space="preserve"> en Local</w:t>
      </w:r>
      <w:r w:rsidR="00DA64C4" w:rsidRPr="00E507F4">
        <w:rPr>
          <w:rStyle w:val="SubtleReference"/>
          <w:rFonts w:asciiTheme="minorHAnsi" w:hAnsiTheme="minorHAnsi" w:cstheme="minorHAnsi"/>
        </w:rPr>
        <w:t xml:space="preserve"> -  3500 Elèves</w:t>
      </w:r>
    </w:p>
    <w:p w:rsidR="00202B4C" w:rsidRPr="00E507F4" w:rsidRDefault="00202B4C" w:rsidP="00202B4C">
      <w:pPr>
        <w:rPr>
          <w:rFonts w:asciiTheme="minorHAnsi" w:hAnsiTheme="minorHAnsi" w:cstheme="minorHAnsi"/>
        </w:rPr>
      </w:pPr>
    </w:p>
    <w:p w:rsidR="00202B4C" w:rsidRPr="00E507F4" w:rsidRDefault="00202B4C" w:rsidP="00202B4C">
      <w:pPr>
        <w:pStyle w:val="ListParagraph"/>
        <w:numPr>
          <w:ilvl w:val="1"/>
          <w:numId w:val="5"/>
        </w:numPr>
        <w:spacing w:after="0" w:line="240" w:lineRule="auto"/>
        <w:rPr>
          <w:rFonts w:eastAsiaTheme="majorEastAsia" w:cstheme="minorHAnsi"/>
          <w:i/>
        </w:rPr>
      </w:pPr>
      <w:r w:rsidRPr="00E507F4">
        <w:rPr>
          <w:rFonts w:eastAsiaTheme="majorEastAsia" w:cstheme="minorHAnsi"/>
          <w:i/>
        </w:rPr>
        <w:t>Avantages</w:t>
      </w:r>
    </w:p>
    <w:p w:rsidR="00202B4C" w:rsidRPr="00E507F4" w:rsidRDefault="00202B4C" w:rsidP="00202B4C">
      <w:pPr>
        <w:pStyle w:val="ListParagraph"/>
        <w:numPr>
          <w:ilvl w:val="2"/>
          <w:numId w:val="8"/>
        </w:numPr>
        <w:spacing w:after="0" w:line="240" w:lineRule="auto"/>
        <w:rPr>
          <w:rFonts w:eastAsiaTheme="majorEastAsia" w:cstheme="minorHAnsi"/>
        </w:rPr>
      </w:pPr>
      <w:r w:rsidRPr="00E507F4">
        <w:rPr>
          <w:rFonts w:eastAsiaTheme="majorEastAsia" w:cstheme="minorHAnsi"/>
        </w:rPr>
        <w:t>L’accès en local à l’application est rapide du fait de la proximité</w:t>
      </w:r>
    </w:p>
    <w:p w:rsidR="00202B4C" w:rsidRPr="00E507F4" w:rsidRDefault="00202B4C" w:rsidP="00202B4C">
      <w:pPr>
        <w:pStyle w:val="ListParagraph"/>
        <w:numPr>
          <w:ilvl w:val="2"/>
          <w:numId w:val="8"/>
        </w:numPr>
        <w:spacing w:after="0" w:line="240" w:lineRule="auto"/>
        <w:rPr>
          <w:rFonts w:eastAsiaTheme="majorEastAsia" w:cstheme="minorHAnsi"/>
        </w:rPr>
      </w:pPr>
      <w:r w:rsidRPr="00E507F4">
        <w:rPr>
          <w:rFonts w:eastAsiaTheme="majorEastAsia" w:cstheme="minorHAnsi"/>
        </w:rPr>
        <w:t>La confidentialité des données peut être meilleure du fait de l’hébergement en local</w:t>
      </w:r>
    </w:p>
    <w:p w:rsidR="00202B4C" w:rsidRPr="00E507F4" w:rsidRDefault="00202B4C" w:rsidP="00202B4C">
      <w:pPr>
        <w:pStyle w:val="ListParagraph"/>
        <w:numPr>
          <w:ilvl w:val="1"/>
          <w:numId w:val="5"/>
        </w:numPr>
        <w:spacing w:after="0" w:line="240" w:lineRule="auto"/>
        <w:rPr>
          <w:rFonts w:eastAsiaTheme="majorEastAsia" w:cstheme="minorHAnsi"/>
          <w:i/>
        </w:rPr>
      </w:pPr>
      <w:r w:rsidRPr="00E507F4">
        <w:rPr>
          <w:rFonts w:eastAsiaTheme="majorEastAsia" w:cstheme="minorHAnsi"/>
          <w:i/>
        </w:rPr>
        <w:t>Inconvénients</w:t>
      </w:r>
    </w:p>
    <w:p w:rsidR="00202B4C" w:rsidRPr="00E507F4" w:rsidRDefault="00202B4C" w:rsidP="00202B4C">
      <w:pPr>
        <w:pStyle w:val="ListParagraph"/>
        <w:numPr>
          <w:ilvl w:val="2"/>
          <w:numId w:val="7"/>
        </w:numPr>
        <w:spacing w:after="0" w:line="240" w:lineRule="auto"/>
        <w:rPr>
          <w:rFonts w:eastAsiaTheme="majorEastAsia" w:cstheme="minorHAnsi"/>
        </w:rPr>
      </w:pPr>
      <w:r w:rsidRPr="00E507F4">
        <w:rPr>
          <w:rFonts w:eastAsiaTheme="majorEastAsia" w:cstheme="minorHAnsi"/>
        </w:rPr>
        <w:t>Cout initial élevé. Il faudra acheter les machines et les maintenir</w:t>
      </w:r>
    </w:p>
    <w:p w:rsidR="00202B4C" w:rsidRPr="00E507F4" w:rsidRDefault="00202B4C" w:rsidP="00202B4C">
      <w:pPr>
        <w:pStyle w:val="ListParagraph"/>
        <w:numPr>
          <w:ilvl w:val="2"/>
          <w:numId w:val="7"/>
        </w:numPr>
        <w:spacing w:after="0" w:line="240" w:lineRule="auto"/>
        <w:rPr>
          <w:rFonts w:eastAsiaTheme="majorEastAsia" w:cstheme="minorHAnsi"/>
        </w:rPr>
      </w:pPr>
      <w:r w:rsidRPr="00E507F4">
        <w:rPr>
          <w:rFonts w:eastAsiaTheme="majorEastAsia" w:cstheme="minorHAnsi"/>
        </w:rPr>
        <w:t>Disponibilité de service peut être insatisfaisante si la maintenance n’est pas assurée.</w:t>
      </w:r>
    </w:p>
    <w:p w:rsidR="00202B4C" w:rsidRDefault="00202B4C" w:rsidP="00202B4C">
      <w:pPr>
        <w:pStyle w:val="ListParagraph"/>
        <w:numPr>
          <w:ilvl w:val="2"/>
          <w:numId w:val="7"/>
        </w:numPr>
        <w:spacing w:after="0" w:line="240" w:lineRule="auto"/>
        <w:rPr>
          <w:rFonts w:eastAsiaTheme="majorEastAsia" w:cstheme="minorHAnsi"/>
        </w:rPr>
      </w:pPr>
      <w:r w:rsidRPr="00E507F4">
        <w:rPr>
          <w:rFonts w:eastAsiaTheme="majorEastAsia" w:cstheme="minorHAnsi"/>
        </w:rPr>
        <w:t>L’intégrité des données peut être mise en danger si la maintenance n’est pas bien assurée</w:t>
      </w:r>
    </w:p>
    <w:p w:rsidR="00E507F4" w:rsidRPr="00E507F4" w:rsidRDefault="00E507F4" w:rsidP="00E507F4">
      <w:pPr>
        <w:pStyle w:val="ListParagraph"/>
        <w:numPr>
          <w:ilvl w:val="1"/>
          <w:numId w:val="5"/>
        </w:numPr>
        <w:spacing w:after="0" w:line="240" w:lineRule="auto"/>
        <w:rPr>
          <w:rFonts w:eastAsiaTheme="majorEastAsia" w:cstheme="minorHAnsi"/>
          <w:i/>
          <w:smallCaps/>
        </w:rPr>
      </w:pPr>
      <w:r w:rsidRPr="00E507F4">
        <w:rPr>
          <w:rFonts w:eastAsiaTheme="majorEastAsia" w:cstheme="minorHAnsi"/>
          <w:i/>
        </w:rPr>
        <w:t>Configuration matériel</w:t>
      </w:r>
    </w:p>
    <w:p w:rsidR="00E507F4" w:rsidRPr="00E507F4" w:rsidRDefault="00E507F4" w:rsidP="00E507F4">
      <w:pPr>
        <w:pStyle w:val="ListParagraph"/>
        <w:numPr>
          <w:ilvl w:val="2"/>
          <w:numId w:val="7"/>
        </w:numPr>
        <w:spacing w:after="0" w:line="240" w:lineRule="auto"/>
        <w:rPr>
          <w:rFonts w:eastAsiaTheme="majorEastAsia" w:cstheme="minorHAnsi"/>
        </w:rPr>
      </w:pPr>
      <w:r w:rsidRPr="00E507F4">
        <w:rPr>
          <w:rFonts w:eastAsiaTheme="majorEastAsia" w:cstheme="minorHAnsi"/>
        </w:rPr>
        <w:t xml:space="preserve">CPU : Dual core 1.5 GHz </w:t>
      </w:r>
    </w:p>
    <w:p w:rsidR="00E507F4" w:rsidRPr="00E507F4" w:rsidRDefault="00E507F4" w:rsidP="00E507F4">
      <w:pPr>
        <w:pStyle w:val="ListParagraph"/>
        <w:numPr>
          <w:ilvl w:val="2"/>
          <w:numId w:val="7"/>
        </w:numPr>
        <w:spacing w:after="0" w:line="240" w:lineRule="auto"/>
        <w:rPr>
          <w:rFonts w:eastAsiaTheme="majorEastAsia" w:cstheme="minorHAnsi"/>
        </w:rPr>
      </w:pPr>
      <w:r w:rsidRPr="00E507F4">
        <w:rPr>
          <w:rFonts w:eastAsiaTheme="majorEastAsia" w:cstheme="minorHAnsi"/>
        </w:rPr>
        <w:t>Mémoire RAM : 4GB</w:t>
      </w:r>
    </w:p>
    <w:p w:rsidR="00E507F4" w:rsidRPr="00E507F4" w:rsidRDefault="00E507F4" w:rsidP="00E507F4">
      <w:pPr>
        <w:pStyle w:val="ListParagraph"/>
        <w:numPr>
          <w:ilvl w:val="2"/>
          <w:numId w:val="7"/>
        </w:numPr>
        <w:spacing w:after="0" w:line="240" w:lineRule="auto"/>
        <w:rPr>
          <w:rFonts w:eastAsiaTheme="majorEastAsia" w:cstheme="minorHAnsi"/>
        </w:rPr>
      </w:pPr>
      <w:r w:rsidRPr="00E507F4">
        <w:rPr>
          <w:rFonts w:eastAsiaTheme="majorEastAsia" w:cstheme="minorHAnsi"/>
        </w:rPr>
        <w:t>Disque dur : 100GB utilisable.</w:t>
      </w:r>
    </w:p>
    <w:p w:rsidR="00E507F4" w:rsidRPr="00E507F4" w:rsidRDefault="00E507F4" w:rsidP="00E507F4">
      <w:pPr>
        <w:pStyle w:val="ListParagraph"/>
        <w:numPr>
          <w:ilvl w:val="2"/>
          <w:numId w:val="7"/>
        </w:numPr>
        <w:spacing w:after="0" w:line="240" w:lineRule="auto"/>
        <w:rPr>
          <w:rFonts w:eastAsiaTheme="majorEastAsia" w:cstheme="minorHAnsi"/>
        </w:rPr>
      </w:pPr>
      <w:r w:rsidRPr="00E507F4">
        <w:rPr>
          <w:rFonts w:eastAsiaTheme="majorEastAsia" w:cstheme="minorHAnsi"/>
        </w:rPr>
        <w:t>Stockage externe pour backup</w:t>
      </w:r>
    </w:p>
    <w:p w:rsidR="00695307" w:rsidRPr="00E507F4" w:rsidRDefault="008170C7" w:rsidP="00695307">
      <w:pPr>
        <w:pStyle w:val="Heading1"/>
        <w:rPr>
          <w:rStyle w:val="SubtleReference"/>
          <w:rFonts w:asciiTheme="minorHAnsi" w:hAnsiTheme="minorHAnsi" w:cstheme="minorHAnsi"/>
        </w:rPr>
      </w:pPr>
      <w:r w:rsidRPr="00E507F4">
        <w:rPr>
          <w:rStyle w:val="SubtleReference"/>
          <w:rFonts w:asciiTheme="minorHAnsi" w:hAnsiTheme="minorHAnsi" w:cstheme="minorHAnsi"/>
        </w:rPr>
        <w:lastRenderedPageBreak/>
        <w:t xml:space="preserve">Configuration Matérielle  - </w:t>
      </w:r>
      <w:r w:rsidR="00695307" w:rsidRPr="00E507F4">
        <w:rPr>
          <w:rStyle w:val="SubtleReference"/>
          <w:rFonts w:asciiTheme="minorHAnsi" w:hAnsiTheme="minorHAnsi" w:cstheme="minorHAnsi"/>
        </w:rPr>
        <w:t xml:space="preserve">Hébergement en </w:t>
      </w:r>
      <w:r w:rsidR="00695307" w:rsidRPr="00E507F4">
        <w:rPr>
          <w:rStyle w:val="SubtleReference"/>
          <w:rFonts w:asciiTheme="minorHAnsi" w:hAnsiTheme="minorHAnsi" w:cstheme="minorHAnsi"/>
        </w:rPr>
        <w:t xml:space="preserve">Ligne sur </w:t>
      </w:r>
      <w:r w:rsidR="00BE6BF9" w:rsidRPr="00E507F4">
        <w:rPr>
          <w:rStyle w:val="SubtleReference"/>
          <w:rFonts w:asciiTheme="minorHAnsi" w:hAnsiTheme="minorHAnsi" w:cstheme="minorHAnsi"/>
        </w:rPr>
        <w:t>un VPS</w:t>
      </w:r>
      <w:r w:rsidR="00695307" w:rsidRPr="00E507F4">
        <w:rPr>
          <w:rStyle w:val="SubtleReference"/>
          <w:rFonts w:asciiTheme="minorHAnsi" w:hAnsiTheme="minorHAnsi" w:cstheme="minorHAnsi"/>
        </w:rPr>
        <w:t xml:space="preserve"> -  3500 Elèves</w:t>
      </w:r>
    </w:p>
    <w:p w:rsidR="00695307" w:rsidRPr="00E507F4" w:rsidRDefault="00695307" w:rsidP="00695307">
      <w:pPr>
        <w:rPr>
          <w:rFonts w:asciiTheme="minorHAnsi" w:hAnsiTheme="minorHAnsi" w:cstheme="minorHAnsi"/>
        </w:rPr>
      </w:pPr>
    </w:p>
    <w:p w:rsidR="00695307" w:rsidRPr="00E507F4" w:rsidRDefault="00695307" w:rsidP="00695307">
      <w:pPr>
        <w:pStyle w:val="ListParagraph"/>
        <w:numPr>
          <w:ilvl w:val="0"/>
          <w:numId w:val="9"/>
        </w:numPr>
        <w:spacing w:after="0" w:line="240" w:lineRule="auto"/>
        <w:rPr>
          <w:rFonts w:eastAsiaTheme="majorEastAsia" w:cstheme="minorHAnsi"/>
          <w:i/>
        </w:rPr>
      </w:pPr>
      <w:r w:rsidRPr="00E507F4">
        <w:rPr>
          <w:rFonts w:eastAsiaTheme="majorEastAsia" w:cstheme="minorHAnsi"/>
          <w:i/>
        </w:rPr>
        <w:t>Avantages</w:t>
      </w:r>
    </w:p>
    <w:p w:rsidR="00695307" w:rsidRPr="00E507F4" w:rsidRDefault="00695307" w:rsidP="00E507F4">
      <w:pPr>
        <w:pStyle w:val="ListParagraph"/>
        <w:numPr>
          <w:ilvl w:val="2"/>
          <w:numId w:val="10"/>
        </w:numPr>
        <w:spacing w:after="0" w:line="240" w:lineRule="auto"/>
        <w:rPr>
          <w:rFonts w:eastAsiaTheme="majorEastAsia" w:cstheme="minorHAnsi"/>
        </w:rPr>
      </w:pPr>
      <w:r w:rsidRPr="00E507F4">
        <w:rPr>
          <w:rFonts w:eastAsiaTheme="majorEastAsia" w:cstheme="minorHAnsi"/>
        </w:rPr>
        <w:t>Meilleur disponibilité du service. Les VPS sont maintenus par des grandes sociétés qui assurent la disponibilité des serveurs et une meilleure qualité de service</w:t>
      </w:r>
    </w:p>
    <w:p w:rsidR="00695307" w:rsidRPr="00E507F4" w:rsidRDefault="00695307" w:rsidP="00E507F4">
      <w:pPr>
        <w:pStyle w:val="ListParagraph"/>
        <w:numPr>
          <w:ilvl w:val="2"/>
          <w:numId w:val="10"/>
        </w:numPr>
        <w:spacing w:after="0" w:line="240" w:lineRule="auto"/>
        <w:rPr>
          <w:rFonts w:eastAsiaTheme="majorEastAsia" w:cstheme="minorHAnsi"/>
        </w:rPr>
      </w:pPr>
      <w:r w:rsidRPr="00E507F4">
        <w:rPr>
          <w:rFonts w:eastAsiaTheme="majorEastAsia" w:cstheme="minorHAnsi"/>
        </w:rPr>
        <w:t>Meilleur accès de l’extérieur de l’établissement. La disponibilité des VPS assurent un meilleur accès via internet</w:t>
      </w:r>
    </w:p>
    <w:p w:rsidR="00695307" w:rsidRPr="00E507F4" w:rsidRDefault="00695307" w:rsidP="00695307">
      <w:pPr>
        <w:pStyle w:val="ListParagraph"/>
        <w:numPr>
          <w:ilvl w:val="0"/>
          <w:numId w:val="9"/>
        </w:numPr>
        <w:spacing w:after="0" w:line="240" w:lineRule="auto"/>
        <w:rPr>
          <w:rFonts w:eastAsiaTheme="majorEastAsia" w:cstheme="minorHAnsi"/>
          <w:i/>
        </w:rPr>
      </w:pPr>
      <w:r w:rsidRPr="00E507F4">
        <w:rPr>
          <w:rFonts w:eastAsiaTheme="majorEastAsia" w:cstheme="minorHAnsi"/>
          <w:i/>
        </w:rPr>
        <w:t>Inconvénients</w:t>
      </w:r>
    </w:p>
    <w:p w:rsidR="00695307" w:rsidRPr="00E507F4" w:rsidRDefault="00695307" w:rsidP="00E507F4">
      <w:pPr>
        <w:pStyle w:val="ListParagraph"/>
        <w:numPr>
          <w:ilvl w:val="2"/>
          <w:numId w:val="11"/>
        </w:numPr>
        <w:spacing w:after="0" w:line="240" w:lineRule="auto"/>
        <w:rPr>
          <w:rFonts w:eastAsiaTheme="majorEastAsia" w:cstheme="minorHAnsi"/>
        </w:rPr>
      </w:pPr>
      <w:r w:rsidRPr="00E507F4">
        <w:rPr>
          <w:rFonts w:eastAsiaTheme="majorEastAsia" w:cstheme="minorHAnsi"/>
        </w:rPr>
        <w:t>Possible lenteur d’accès. Du fait de la localisation du VPS et de la vitesse de la connexion internet, l’accès peut se révéler lent</w:t>
      </w:r>
    </w:p>
    <w:p w:rsidR="00E507F4" w:rsidRPr="00E507F4" w:rsidRDefault="00E507F4" w:rsidP="00E507F4">
      <w:pPr>
        <w:pStyle w:val="ListParagraph"/>
        <w:numPr>
          <w:ilvl w:val="0"/>
          <w:numId w:val="9"/>
        </w:numPr>
        <w:spacing w:after="0" w:line="240" w:lineRule="auto"/>
        <w:rPr>
          <w:rFonts w:eastAsiaTheme="majorEastAsia" w:cstheme="minorHAnsi"/>
          <w:i/>
          <w:smallCaps/>
        </w:rPr>
      </w:pPr>
      <w:r w:rsidRPr="00E507F4">
        <w:rPr>
          <w:rFonts w:eastAsiaTheme="majorEastAsia" w:cstheme="minorHAnsi"/>
          <w:i/>
        </w:rPr>
        <w:t>Configuration matériel</w:t>
      </w:r>
    </w:p>
    <w:p w:rsidR="00E507F4" w:rsidRPr="00E507F4" w:rsidRDefault="00E507F4" w:rsidP="00E507F4">
      <w:pPr>
        <w:pStyle w:val="ListParagraph"/>
        <w:numPr>
          <w:ilvl w:val="1"/>
          <w:numId w:val="9"/>
        </w:numPr>
        <w:spacing w:after="0" w:line="240" w:lineRule="auto"/>
        <w:rPr>
          <w:rFonts w:eastAsiaTheme="majorEastAsia" w:cstheme="minorHAnsi"/>
          <w:i/>
          <w:smallCaps/>
        </w:rPr>
      </w:pPr>
      <w:r w:rsidRPr="00E507F4">
        <w:rPr>
          <w:rFonts w:eastAsiaTheme="majorEastAsia" w:cstheme="minorHAnsi"/>
        </w:rPr>
        <w:t>Plusieurs fournisseurs de VPS existent</w:t>
      </w:r>
    </w:p>
    <w:p w:rsidR="00E507F4" w:rsidRPr="00E507F4" w:rsidRDefault="00E507F4" w:rsidP="00E507F4">
      <w:pPr>
        <w:pStyle w:val="ListParagraph"/>
        <w:numPr>
          <w:ilvl w:val="1"/>
          <w:numId w:val="9"/>
        </w:numPr>
        <w:spacing w:after="0" w:line="240" w:lineRule="auto"/>
        <w:rPr>
          <w:rFonts w:eastAsiaTheme="majorEastAsia" w:cstheme="minorHAnsi"/>
          <w:i/>
          <w:smallCaps/>
        </w:rPr>
      </w:pPr>
      <w:r w:rsidRPr="00E507F4">
        <w:rPr>
          <w:rFonts w:eastAsiaTheme="majorEastAsia" w:cstheme="minorHAnsi"/>
        </w:rPr>
        <w:t xml:space="preserve">Nous avons teste l’un des plus grands appelé </w:t>
      </w:r>
      <w:proofErr w:type="spellStart"/>
      <w:r w:rsidRPr="00E507F4">
        <w:rPr>
          <w:rFonts w:eastAsiaTheme="majorEastAsia" w:cstheme="minorHAnsi"/>
        </w:rPr>
        <w:t>instantAppz</w:t>
      </w:r>
      <w:proofErr w:type="spellEnd"/>
      <w:r w:rsidRPr="00E507F4">
        <w:rPr>
          <w:rFonts w:eastAsiaTheme="majorEastAsia" w:cstheme="minorHAnsi"/>
        </w:rPr>
        <w:t xml:space="preserve"> dont les options sont présentées ci-dessous. </w:t>
      </w:r>
    </w:p>
    <w:p w:rsidR="00E507F4" w:rsidRPr="00E507F4" w:rsidRDefault="00E507F4" w:rsidP="00E507F4">
      <w:pPr>
        <w:pStyle w:val="ListParagraph"/>
        <w:numPr>
          <w:ilvl w:val="1"/>
          <w:numId w:val="9"/>
        </w:numPr>
        <w:spacing w:after="0" w:line="240" w:lineRule="auto"/>
        <w:rPr>
          <w:rFonts w:eastAsiaTheme="majorEastAsia" w:cstheme="minorHAnsi"/>
          <w:i/>
          <w:smallCaps/>
        </w:rPr>
      </w:pPr>
      <w:r w:rsidRPr="00E507F4">
        <w:rPr>
          <w:rFonts w:eastAsiaTheme="majorEastAsia" w:cstheme="minorHAnsi"/>
        </w:rPr>
        <w:t xml:space="preserve">Nous recommandons l’option PLUS2GB au moins. </w:t>
      </w:r>
    </w:p>
    <w:p w:rsidR="00E507F4" w:rsidRPr="00E507F4" w:rsidRDefault="00E507F4" w:rsidP="008170C7">
      <w:pPr>
        <w:pStyle w:val="Heading1"/>
        <w:rPr>
          <w:rStyle w:val="SubtleReference"/>
          <w:rFonts w:asciiTheme="minorHAnsi" w:hAnsiTheme="minorHAnsi" w:cstheme="minorHAnsi"/>
        </w:rPr>
      </w:pPr>
      <w:r w:rsidRPr="00E507F4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6029B77A" wp14:editId="3B70AE65">
            <wp:extent cx="6073140" cy="305519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949" t="30769" r="19260" b="15843"/>
                    <a:stretch/>
                  </pic:blipFill>
                  <pic:spPr bwMode="auto">
                    <a:xfrm>
                      <a:off x="0" y="0"/>
                      <a:ext cx="6082659" cy="3059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307" w:rsidRPr="00E507F4" w:rsidRDefault="00E507F4" w:rsidP="00E507F4">
      <w:pPr>
        <w:pStyle w:val="Heading1"/>
        <w:rPr>
          <w:rFonts w:asciiTheme="minorHAnsi" w:hAnsiTheme="minorHAnsi" w:cstheme="minorHAnsi"/>
        </w:rPr>
      </w:pPr>
      <w:r w:rsidRPr="00E507F4">
        <w:rPr>
          <w:rStyle w:val="SubtleReference"/>
          <w:rFonts w:asciiTheme="minorHAnsi" w:hAnsiTheme="minorHAnsi" w:cstheme="minorHAnsi"/>
        </w:rPr>
        <w:t xml:space="preserve">Configuration Matérielle  - </w:t>
      </w:r>
      <w:r w:rsidRPr="00E507F4">
        <w:rPr>
          <w:rStyle w:val="SubtleReference"/>
          <w:rFonts w:asciiTheme="minorHAnsi" w:hAnsiTheme="minorHAnsi" w:cstheme="minorHAnsi"/>
        </w:rPr>
        <w:t>Client</w:t>
      </w:r>
      <w:r w:rsidRPr="00E507F4">
        <w:rPr>
          <w:rStyle w:val="SubtleReference"/>
          <w:rFonts w:asciiTheme="minorHAnsi" w:hAnsiTheme="minorHAnsi" w:cstheme="minorHAnsi"/>
        </w:rPr>
        <w:t xml:space="preserve"> -  3500 Elèves</w:t>
      </w:r>
    </w:p>
    <w:p w:rsidR="00695307" w:rsidRPr="00E507F4" w:rsidRDefault="00695307" w:rsidP="00695307">
      <w:pPr>
        <w:rPr>
          <w:rFonts w:asciiTheme="minorHAnsi" w:hAnsiTheme="minorHAnsi" w:cstheme="minorHAnsi"/>
        </w:rPr>
      </w:pPr>
    </w:p>
    <w:p w:rsidR="00140652" w:rsidRPr="00E507F4" w:rsidRDefault="00140652" w:rsidP="00140652">
      <w:pPr>
        <w:pStyle w:val="BodyTextIndent"/>
        <w:numPr>
          <w:ilvl w:val="0"/>
          <w:numId w:val="4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E507F4">
        <w:rPr>
          <w:rFonts w:asciiTheme="minorHAnsi" w:hAnsiTheme="minorHAnsi" w:cstheme="minorHAnsi"/>
          <w:sz w:val="22"/>
          <w:szCs w:val="22"/>
        </w:rPr>
        <w:t xml:space="preserve">Tout </w:t>
      </w:r>
      <w:proofErr w:type="spellStart"/>
      <w:r w:rsidRPr="00E507F4">
        <w:rPr>
          <w:rFonts w:asciiTheme="minorHAnsi" w:hAnsiTheme="minorHAnsi" w:cstheme="minorHAnsi"/>
          <w:sz w:val="22"/>
          <w:szCs w:val="22"/>
        </w:rPr>
        <w:t>Laptop</w:t>
      </w:r>
      <w:proofErr w:type="spellEnd"/>
      <w:r w:rsidRPr="00E507F4">
        <w:rPr>
          <w:rFonts w:asciiTheme="minorHAnsi" w:hAnsiTheme="minorHAnsi" w:cstheme="minorHAnsi"/>
          <w:sz w:val="22"/>
          <w:szCs w:val="22"/>
        </w:rPr>
        <w:t xml:space="preserve"> ou Desktop pouvant </w:t>
      </w:r>
      <w:proofErr w:type="gramStart"/>
      <w:r w:rsidRPr="00E507F4">
        <w:rPr>
          <w:rFonts w:asciiTheme="minorHAnsi" w:hAnsiTheme="minorHAnsi" w:cstheme="minorHAnsi"/>
          <w:sz w:val="22"/>
          <w:szCs w:val="22"/>
        </w:rPr>
        <w:t>exécuter</w:t>
      </w:r>
      <w:proofErr w:type="gramEnd"/>
      <w:r w:rsidRPr="00E507F4">
        <w:rPr>
          <w:rFonts w:asciiTheme="minorHAnsi" w:hAnsiTheme="minorHAnsi" w:cstheme="minorHAnsi"/>
          <w:sz w:val="22"/>
          <w:szCs w:val="22"/>
        </w:rPr>
        <w:t xml:space="preserve"> les navigateurs cites dans la section configuration logicielle</w:t>
      </w:r>
    </w:p>
    <w:p w:rsidR="00E41EB0" w:rsidRPr="00E507F4" w:rsidRDefault="00E41EB0" w:rsidP="00921DFC">
      <w:pPr>
        <w:pStyle w:val="BodyTextIndent"/>
        <w:contextualSpacing/>
        <w:rPr>
          <w:rFonts w:asciiTheme="minorHAnsi" w:hAnsiTheme="minorHAnsi" w:cstheme="minorHAnsi"/>
          <w:sz w:val="22"/>
          <w:szCs w:val="22"/>
        </w:rPr>
      </w:pPr>
    </w:p>
    <w:p w:rsidR="00600410" w:rsidRPr="00E507F4" w:rsidRDefault="00600410" w:rsidP="00600410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600410" w:rsidRPr="00E507F4" w:rsidSect="00687E0B">
      <w:footerReference w:type="default" r:id="rId9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717" w:rsidRDefault="00F05717">
      <w:r>
        <w:separator/>
      </w:r>
    </w:p>
  </w:endnote>
  <w:endnote w:type="continuationSeparator" w:id="0">
    <w:p w:rsidR="00F05717" w:rsidRDefault="00F05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818" w:rsidRDefault="006B5612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6914515</wp:posOffset>
              </wp:positionH>
              <wp:positionV relativeFrom="page">
                <wp:posOffset>10058400</wp:posOffset>
              </wp:positionV>
              <wp:extent cx="368300" cy="274320"/>
              <wp:effectExtent l="8890" t="9525" r="13335" b="1143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27432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165818" w:rsidRDefault="003C06A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507F4" w:rsidRPr="00E507F4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1026" type="#_x0000_t65" style="position:absolute;margin-left:544.45pt;margin-top:11in;width:29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" o:allowincell="f" adj="14135" strokecolor="gray" strokeweight=".25pt">
              <v:textbox>
                <w:txbxContent>
                  <w:p w:rsidR="00165818" w:rsidRDefault="003C06A1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E507F4" w:rsidRPr="00E507F4">
                      <w:rPr>
                        <w:noProof/>
                        <w:sz w:val="16"/>
                        <w:szCs w:val="1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717" w:rsidRDefault="00F05717">
      <w:r>
        <w:separator/>
      </w:r>
    </w:p>
  </w:footnote>
  <w:footnote w:type="continuationSeparator" w:id="0">
    <w:p w:rsidR="00F05717" w:rsidRDefault="00F05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0CDA"/>
    <w:multiLevelType w:val="hybridMultilevel"/>
    <w:tmpl w:val="655CE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10B58"/>
    <w:multiLevelType w:val="hybridMultilevel"/>
    <w:tmpl w:val="E5F44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E3E3C"/>
    <w:multiLevelType w:val="hybridMultilevel"/>
    <w:tmpl w:val="6C1017B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502" w:hanging="360"/>
      </w:pPr>
    </w:lvl>
    <w:lvl w:ilvl="2" w:tplc="040C001B">
      <w:start w:val="1"/>
      <w:numFmt w:val="lowerRoman"/>
      <w:lvlText w:val="%3."/>
      <w:lvlJc w:val="right"/>
      <w:pPr>
        <w:ind w:left="1031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2CC448F"/>
    <w:multiLevelType w:val="hybridMultilevel"/>
    <w:tmpl w:val="DA742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47AB0"/>
    <w:multiLevelType w:val="hybridMultilevel"/>
    <w:tmpl w:val="2018B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67B2E"/>
    <w:multiLevelType w:val="hybridMultilevel"/>
    <w:tmpl w:val="D0D05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7195C"/>
    <w:multiLevelType w:val="hybridMultilevel"/>
    <w:tmpl w:val="21BC9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2D2CDB"/>
    <w:multiLevelType w:val="hybridMultilevel"/>
    <w:tmpl w:val="01543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02FCE"/>
    <w:multiLevelType w:val="hybridMultilevel"/>
    <w:tmpl w:val="22B010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8D13CBD"/>
    <w:multiLevelType w:val="hybridMultilevel"/>
    <w:tmpl w:val="C35AF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8903D2"/>
    <w:multiLevelType w:val="hybridMultilevel"/>
    <w:tmpl w:val="B470D9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66B"/>
    <w:rsid w:val="00005807"/>
    <w:rsid w:val="00017DE4"/>
    <w:rsid w:val="0003474C"/>
    <w:rsid w:val="000430A6"/>
    <w:rsid w:val="00055960"/>
    <w:rsid w:val="00060208"/>
    <w:rsid w:val="0006039A"/>
    <w:rsid w:val="0008153B"/>
    <w:rsid w:val="000A0096"/>
    <w:rsid w:val="000C466B"/>
    <w:rsid w:val="000F4978"/>
    <w:rsid w:val="00140652"/>
    <w:rsid w:val="00152B26"/>
    <w:rsid w:val="00154007"/>
    <w:rsid w:val="001A4F0D"/>
    <w:rsid w:val="001C1EDD"/>
    <w:rsid w:val="001C6612"/>
    <w:rsid w:val="001F0821"/>
    <w:rsid w:val="001F4EE7"/>
    <w:rsid w:val="00200754"/>
    <w:rsid w:val="00202B4C"/>
    <w:rsid w:val="0020519E"/>
    <w:rsid w:val="002133CC"/>
    <w:rsid w:val="00214663"/>
    <w:rsid w:val="0022198E"/>
    <w:rsid w:val="002363BF"/>
    <w:rsid w:val="002456E3"/>
    <w:rsid w:val="00247648"/>
    <w:rsid w:val="00265AD1"/>
    <w:rsid w:val="00271753"/>
    <w:rsid w:val="00275108"/>
    <w:rsid w:val="002E0562"/>
    <w:rsid w:val="00307B88"/>
    <w:rsid w:val="00310C41"/>
    <w:rsid w:val="00314A69"/>
    <w:rsid w:val="003248B9"/>
    <w:rsid w:val="0033462C"/>
    <w:rsid w:val="00344CFA"/>
    <w:rsid w:val="003627FC"/>
    <w:rsid w:val="00365D2D"/>
    <w:rsid w:val="003725D4"/>
    <w:rsid w:val="003948D5"/>
    <w:rsid w:val="003C06A1"/>
    <w:rsid w:val="003C434F"/>
    <w:rsid w:val="003E554A"/>
    <w:rsid w:val="004002B1"/>
    <w:rsid w:val="00424559"/>
    <w:rsid w:val="00435FD7"/>
    <w:rsid w:val="00450A4E"/>
    <w:rsid w:val="00475AE8"/>
    <w:rsid w:val="0049170F"/>
    <w:rsid w:val="004D4608"/>
    <w:rsid w:val="004E6912"/>
    <w:rsid w:val="004F4C5B"/>
    <w:rsid w:val="00500777"/>
    <w:rsid w:val="00500C33"/>
    <w:rsid w:val="00504EAE"/>
    <w:rsid w:val="00520FB1"/>
    <w:rsid w:val="00525045"/>
    <w:rsid w:val="00531BEA"/>
    <w:rsid w:val="00547027"/>
    <w:rsid w:val="0057074A"/>
    <w:rsid w:val="005935F6"/>
    <w:rsid w:val="005B1AED"/>
    <w:rsid w:val="005B2CB3"/>
    <w:rsid w:val="005B2D45"/>
    <w:rsid w:val="005C2ABD"/>
    <w:rsid w:val="005C5143"/>
    <w:rsid w:val="005F0B73"/>
    <w:rsid w:val="00600410"/>
    <w:rsid w:val="00617DB2"/>
    <w:rsid w:val="00624A87"/>
    <w:rsid w:val="00631442"/>
    <w:rsid w:val="006400FE"/>
    <w:rsid w:val="00645DA9"/>
    <w:rsid w:val="00647AEE"/>
    <w:rsid w:val="006859BD"/>
    <w:rsid w:val="00686ABA"/>
    <w:rsid w:val="00693891"/>
    <w:rsid w:val="00695307"/>
    <w:rsid w:val="006B5612"/>
    <w:rsid w:val="006D360E"/>
    <w:rsid w:val="006D37D1"/>
    <w:rsid w:val="00756C76"/>
    <w:rsid w:val="00786D0E"/>
    <w:rsid w:val="007B6E34"/>
    <w:rsid w:val="007C6193"/>
    <w:rsid w:val="007F783F"/>
    <w:rsid w:val="00800A71"/>
    <w:rsid w:val="00802489"/>
    <w:rsid w:val="0081194E"/>
    <w:rsid w:val="0081319D"/>
    <w:rsid w:val="0081362D"/>
    <w:rsid w:val="00816804"/>
    <w:rsid w:val="008170C7"/>
    <w:rsid w:val="00832027"/>
    <w:rsid w:val="008452C6"/>
    <w:rsid w:val="008824C3"/>
    <w:rsid w:val="008C68CC"/>
    <w:rsid w:val="008D3113"/>
    <w:rsid w:val="008E6C23"/>
    <w:rsid w:val="008F234D"/>
    <w:rsid w:val="00900D38"/>
    <w:rsid w:val="0090749B"/>
    <w:rsid w:val="009123E7"/>
    <w:rsid w:val="009125B8"/>
    <w:rsid w:val="0092058C"/>
    <w:rsid w:val="00921DFC"/>
    <w:rsid w:val="00926341"/>
    <w:rsid w:val="00927D7C"/>
    <w:rsid w:val="009377C0"/>
    <w:rsid w:val="0095409B"/>
    <w:rsid w:val="00965306"/>
    <w:rsid w:val="00982F1C"/>
    <w:rsid w:val="009A0EBC"/>
    <w:rsid w:val="009A3A32"/>
    <w:rsid w:val="009D29E2"/>
    <w:rsid w:val="00A00B4E"/>
    <w:rsid w:val="00A013CF"/>
    <w:rsid w:val="00A07110"/>
    <w:rsid w:val="00A14BB9"/>
    <w:rsid w:val="00A461D4"/>
    <w:rsid w:val="00A81B53"/>
    <w:rsid w:val="00A958ED"/>
    <w:rsid w:val="00AA439F"/>
    <w:rsid w:val="00AB3913"/>
    <w:rsid w:val="00AB5DB4"/>
    <w:rsid w:val="00AD3572"/>
    <w:rsid w:val="00AE5E32"/>
    <w:rsid w:val="00B04E10"/>
    <w:rsid w:val="00B200CB"/>
    <w:rsid w:val="00B21B78"/>
    <w:rsid w:val="00B32EA2"/>
    <w:rsid w:val="00B52207"/>
    <w:rsid w:val="00B83E8E"/>
    <w:rsid w:val="00BA0134"/>
    <w:rsid w:val="00BB1B90"/>
    <w:rsid w:val="00BD2D25"/>
    <w:rsid w:val="00BE44C0"/>
    <w:rsid w:val="00BE6BF9"/>
    <w:rsid w:val="00BE7939"/>
    <w:rsid w:val="00C056A7"/>
    <w:rsid w:val="00C076A0"/>
    <w:rsid w:val="00C10A0C"/>
    <w:rsid w:val="00C16306"/>
    <w:rsid w:val="00C57AF2"/>
    <w:rsid w:val="00C7438E"/>
    <w:rsid w:val="00C91257"/>
    <w:rsid w:val="00C9219C"/>
    <w:rsid w:val="00CE55CA"/>
    <w:rsid w:val="00CF53DA"/>
    <w:rsid w:val="00D01328"/>
    <w:rsid w:val="00D05F60"/>
    <w:rsid w:val="00D13EFF"/>
    <w:rsid w:val="00D14506"/>
    <w:rsid w:val="00D1609C"/>
    <w:rsid w:val="00D3485C"/>
    <w:rsid w:val="00D51C3B"/>
    <w:rsid w:val="00D64463"/>
    <w:rsid w:val="00D72797"/>
    <w:rsid w:val="00D74F22"/>
    <w:rsid w:val="00D84742"/>
    <w:rsid w:val="00DA64C4"/>
    <w:rsid w:val="00DD32EF"/>
    <w:rsid w:val="00DD6A5A"/>
    <w:rsid w:val="00DE3ADA"/>
    <w:rsid w:val="00DE6622"/>
    <w:rsid w:val="00DF7ECB"/>
    <w:rsid w:val="00E065E4"/>
    <w:rsid w:val="00E067B0"/>
    <w:rsid w:val="00E124DF"/>
    <w:rsid w:val="00E23AAC"/>
    <w:rsid w:val="00E41EB0"/>
    <w:rsid w:val="00E44A9C"/>
    <w:rsid w:val="00E507F4"/>
    <w:rsid w:val="00E71CB3"/>
    <w:rsid w:val="00E811E2"/>
    <w:rsid w:val="00E83815"/>
    <w:rsid w:val="00EC2658"/>
    <w:rsid w:val="00EF64BB"/>
    <w:rsid w:val="00F05717"/>
    <w:rsid w:val="00F20CD1"/>
    <w:rsid w:val="00F52546"/>
    <w:rsid w:val="00F80CB2"/>
    <w:rsid w:val="00F81373"/>
    <w:rsid w:val="00F85FFC"/>
    <w:rsid w:val="00FC3663"/>
    <w:rsid w:val="00F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6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22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2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C466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C466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semiHidden/>
    <w:unhideWhenUsed/>
    <w:rsid w:val="000C4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66B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466B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466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004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04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B522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B522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styleId="SubtleReference">
    <w:name w:val="Subtle Reference"/>
    <w:basedOn w:val="DefaultParagraphFont"/>
    <w:uiPriority w:val="31"/>
    <w:qFormat/>
    <w:rsid w:val="00B52207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7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7F4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6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22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2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C466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C466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semiHidden/>
    <w:unhideWhenUsed/>
    <w:rsid w:val="000C4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66B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466B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466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004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04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B522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B522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styleId="SubtleReference">
    <w:name w:val="Subtle Reference"/>
    <w:basedOn w:val="DefaultParagraphFont"/>
    <w:uiPriority w:val="31"/>
    <w:qFormat/>
    <w:rsid w:val="00B52207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7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7F4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ABIKAZ</dc:creator>
  <cp:lastModifiedBy>panawe</cp:lastModifiedBy>
  <cp:revision>56</cp:revision>
  <dcterms:created xsi:type="dcterms:W3CDTF">2011-12-20T13:09:00Z</dcterms:created>
  <dcterms:modified xsi:type="dcterms:W3CDTF">2011-12-20T14:29:00Z</dcterms:modified>
</cp:coreProperties>
</file>