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Ανάδειξη ταλέντων και επαγγελματικός αναπροσανατολισμός ενήλικα</w:t>
      </w:r>
    </w:p>
    <w:p>
      <w:r>
        <w:t>Κρίσιμος κανόνας: Η υπηρεσία είναι προαιρετική και χωριστή από τη βασική ανάλυση των 12 Οίκων. Δεν αποτελεί επιστημονικό ή ψυχομετρικό τεστ και δεν αποφασίζει αντί του πελάτη.</w:t>
      </w:r>
    </w:p>
    <w:p>
      <w:pPr>
        <w:pStyle w:val="Heading1"/>
      </w:pPr>
      <w:r>
        <w:t>1. Επιτρεπόμενες πηγές και απαράβατα όρια</w:t>
      </w:r>
    </w:p>
    <w:p>
      <w:pPr>
        <w:pStyle w:val="ListBullet"/>
      </w:pPr>
      <w:r>
        <w:t>Χρησιμοποίησε αποκλειστικά την ελεγμένη τεχνική ανάλυση και τα δομημένα αστρολογικά δεδομένα που περιλαμβάνονται στο AstroCheck του ίδιου ατόμου.</w:t>
      </w:r>
    </w:p>
    <w:p>
      <w:pPr>
        <w:pStyle w:val="ListBullet"/>
      </w:pPr>
      <w:r>
        <w:t>Μην χρησιμοποιήσεις μνήμη, προηγούμενες συνομιλίες, εξωτερικές πηγές ή στοιχεία από πρότυπο ύφους.</w:t>
      </w:r>
    </w:p>
    <w:p>
      <w:pPr>
        <w:pStyle w:val="ListBullet"/>
      </w:pPr>
      <w:r>
        <w:t>Μην επινοήσεις επάγγελμα, σπουδές, προϋπηρεσία, δεξιότητες, οικονομικές δυνατότητες, οικογενειακές υποχρεώσεις, ενδιαφέροντα, αξίες, ψυχολογικά χαρακτηριστικά ή στόχους.</w:t>
      </w:r>
    </w:p>
    <w:p>
      <w:pPr>
        <w:pStyle w:val="ListBullet"/>
      </w:pPr>
      <w:r>
        <w:t>Μην ζητήσεις πρόσθετο επαγγελματικό, οικονομικό, οικογενειακό, υγειονομικό ή ψυχολογικό ιστορικό.</w:t>
      </w:r>
    </w:p>
    <w:p>
      <w:pPr>
        <w:pStyle w:val="ListBullet"/>
      </w:pPr>
      <w:r>
        <w:t>Μην παρουσιάσεις αστρολογικό σύμβολο ως αποδεδειγμένη ικανότητα, κατάλληλο επάγγελμα ή πρόβλεψη επιτυχίας.</w:t>
      </w:r>
    </w:p>
    <w:p>
      <w:pPr>
        <w:pStyle w:val="Heading1"/>
      </w:pPr>
      <w:r>
        <w:t>2. Μέθοδος τεχνικής σύνθεσης</w:t>
      </w:r>
    </w:p>
    <w:p>
      <w:pPr>
        <w:pStyle w:val="ListBullet"/>
      </w:pPr>
      <w:r>
        <w:t>Εξέτασε συνδυαστικά τους προσωπικούς πλανήτες, τους κοινωνικούς και εξωτερικούς πλανήτες όταν συνδέονται ουσιαστικά, τον 2ο, 3ο, 5ο, 6ο, 9ο, 10ο και 11ο Οίκο, το Μεσουράνημα, τους κυβερνήτες και μόνο τις επιβεβαιωμένες όψεις.</w:t>
      </w:r>
    </w:p>
    <w:p>
      <w:pPr>
        <w:pStyle w:val="ListBullet"/>
      </w:pPr>
      <w:r>
        <w:t>Κάθε βασικό ταλέντο πρέπει να στηρίζεται σε τουλάχιστον δύο διακριτούς, μη επαναλαμβανόμενους αστρολογικούς δείκτες.</w:t>
      </w:r>
    </w:p>
    <w:p>
      <w:pPr>
        <w:pStyle w:val="ListBullet"/>
      </w:pPr>
      <w:r>
        <w:t>Δώσε προτεραιότητα στις Στενές/ισχυρές όψεις, έπειτα στις Κανονικές. Χρησιμοποίησε τις Πλατιές αλλά έγκυρες υποστηρικτικά και τις Πολύ πλατιές/δευτερεύουσες μόνο ως δευτερεύουσες αποχρώσεις.</w:t>
      </w:r>
    </w:p>
    <w:p>
      <w:pPr>
        <w:pStyle w:val="ListBullet"/>
      </w:pPr>
      <w:r>
        <w:t>Μην τροποποιήσεις ποτέ το ζεύγος, τον τύπο όψης, το orb ή την κατηγορία βαρύτητας του AstroCheck.</w:t>
      </w:r>
    </w:p>
    <w:p>
      <w:pPr>
        <w:pStyle w:val="ListBullet"/>
      </w:pPr>
      <w:r>
        <w:t>Μην μετρήσεις την ίδια θέση ή όψη ως περισσότερους από έναν διακριτούς δείκτες επειδή επαναλαμβάνεται σε διαφορετική ενότητα.</w:t>
      </w:r>
    </w:p>
    <w:p>
      <w:pPr>
        <w:pStyle w:val="ListBullet"/>
      </w:pPr>
      <w:r>
        <w:t>Παρουσίασε μόνο θετικά υποστηριζόμενες συμβολικές δυνατότητες. Μην αποκλείσεις κανέναν κλάδο λόγω απουσίας ένδειξης.</w:t>
      </w:r>
    </w:p>
    <w:p>
      <w:pPr>
        <w:pStyle w:val="Heading1"/>
      </w:pPr>
      <w:r>
        <w:t>3. Υποχρεωτικός έλεγχος κάλυψης</w:t>
      </w:r>
    </w:p>
    <w:p>
      <w:pPr>
        <w:pStyle w:val="ListBullet"/>
      </w:pPr>
      <w:r>
        <w:t>Πριν από τη συγγραφή, κατάταξε τις επιβεβαιωμένες όψεις κατά σειρά στενότητας.</w:t>
      </w:r>
    </w:p>
    <w:p>
      <w:pPr>
        <w:pStyle w:val="ListBullet"/>
      </w:pPr>
      <w:r>
        <w:t>Για καθεμία από τις 3 έως 5 στενότερες όψεις, δήλωσε στο Παράρτημα αν χρησιμοποιήθηκε και σε ποιο ταλέντο ή γιατί δεν χρησιμοποιήθηκε.</w:t>
      </w:r>
    </w:p>
    <w:p>
      <w:pPr>
        <w:pStyle w:val="ListBullet"/>
      </w:pPr>
      <w:r>
        <w:t>Μην αφήσεις τη στενότερη όψη του χάρτη αχρησιμοποίητη χωρίς ρητή τεχνική αιτιολόγηση.</w:t>
      </w:r>
    </w:p>
    <w:p>
      <w:pPr>
        <w:pStyle w:val="Heading1"/>
      </w:pPr>
      <w:r>
        <w:t>4. Υποχρεωτική παρουσίαση κάθε ταλέντου</w:t>
      </w:r>
    </w:p>
    <w:p>
      <w:r>
        <w:t>Παρουσίασε 4–6 πιθανά ταλέντα. Για κάθε ταλέντο δημιούργησε ξεχωριστή κάρτα ή πίνακα με ακριβώς τα ακόλουθα τέσσερα πεδία:</w:t>
      </w:r>
    </w:p>
    <w:p>
      <w:r>
        <w:t>1. Πώς τεκμηριώνεται: τα διακριτά αστρολογικά δεδομένα, με ακριβή τύπο όψης, orb και κατηγορία βαρύτητας όπου αναφέρεται όψη.</w:t>
      </w:r>
    </w:p>
    <w:p>
      <w:r>
        <w:t>2. Πώς μπορεί να εκφράζεται: πιθανή λειτουργική έκφραση, χωρίς ψυχολογική διάγνωση ή δήλωση αποδεδειγμένης δεξιότητας.</w:t>
      </w:r>
    </w:p>
    <w:p>
      <w:r>
        <w:t>3. Πώς μπορεί να αξιοποιείται: γενικοί τρόποι εφαρμογής και όχι ισχυρισμός πραγματικής εμπειρίας.</w:t>
      </w:r>
    </w:p>
    <w:p>
      <w:r>
        <w:t>4. Ασφαλής δοκιμή διερεύνησης: μία μικρή, αναστρέψιμη δραστηριότητα χωρίς παραίτηση, επένδυση, επανεκπαίδευση ή σημαντική απόφαση.</w:t>
      </w:r>
    </w:p>
    <w:p>
      <w:pPr>
        <w:pStyle w:val="Heading1"/>
      </w:pPr>
      <w:r>
        <w:t>5. Υποχρεωτική δομή τελικού κειμένου</w:t>
      </w:r>
    </w:p>
    <w:p>
      <w:r>
        <w:t>1. Τίτλος και σαφής σημείωση πλαισίου.</w:t>
      </w:r>
    </w:p>
    <w:p>
      <w:r>
        <w:t>2. Σύντομη συμβολική εικόνα των πιθανών επαγγελματικών τάσεων.</w:t>
      </w:r>
    </w:p>
    <w:p>
      <w:r>
        <w:t>3. Τα 4–6 πιθανά ταλέντα στην αναλυτική τετραμερή μορφή του Κανόνα 4.</w:t>
      </w:r>
    </w:p>
    <w:p>
      <w:r>
        <w:t>4. Πιθανά εργασιακά περιβάλλοντα και τρόποι έκφρασης.</w:t>
      </w:r>
    </w:p>
    <w:p>
      <w:r>
        <w:t>5. 3–5 ευρείες επαγγελματικές οικογένειες. Για καθεμία εξήγησε γιατί μπορεί να συνδέεται, ποια ταλέντα αξιοποιεί και δώσε μόνο ενδεικτικά πεδία διερεύνησης — όχι μοναδικό επάγγελμα.</w:t>
      </w:r>
    </w:p>
    <w:p>
      <w:r>
        <w:t>6. Ουδέτερες ιδέες διερεύνησης με μικρές, αναστρέψιμες δοκιμές.</w:t>
      </w:r>
    </w:p>
    <w:p>
      <w:r>
        <w:t>7. Τελική σύνθεση με έως τρεις ευρύτερους άξονες και σαφή βαθμό επιφύλαξης.</w:t>
      </w:r>
    </w:p>
    <w:p>
      <w:r>
        <w:t>8. Παράρτημα ελέγχου τεκμηρίωσης.</w:t>
      </w:r>
    </w:p>
    <w:p>
      <w:pPr>
        <w:pStyle w:val="Heading1"/>
      </w:pPr>
      <w:r>
        <w:t>6. Παράρτημα ελέγχου τεκμηρίωσης</w:t>
      </w:r>
    </w:p>
    <w:p>
      <w:pPr>
        <w:pStyle w:val="ListBullet"/>
      </w:pPr>
      <w:r>
        <w:t>Δήλωσε ρητά ότι κάθε βασικό ταλέντο στηρίχθηκε σε τουλάχιστον δύο διακριτούς δείκτες.</w:t>
      </w:r>
    </w:p>
    <w:p>
      <w:pPr>
        <w:pStyle w:val="ListBullet"/>
      </w:pPr>
      <w:r>
        <w:t>Παράθεσε συγκεντρωτικό πίνακα μόνο με τις όψεις που χρησιμοποιήθηκαν: Ζεύγος | Τύπος | Orb | Κατηγορία βαρύτητας.</w:t>
      </w:r>
    </w:p>
    <w:p>
      <w:pPr>
        <w:pStyle w:val="ListBullet"/>
      </w:pPr>
      <w:r>
        <w:t>Το κυρίως κείμενο και το Παράρτημα πρέπει να αντλούν κάθε orb και κατηγορία βαρύτητας από τα ίδια ελεγμένα δεδομένα.</w:t>
      </w:r>
    </w:p>
    <w:p>
      <w:pPr>
        <w:pStyle w:val="ListBullet"/>
      </w:pPr>
      <w:r>
        <w:t>Πριν από την παράδοση σύγκρινε κάθε αναφορά σε όψη, orb και κατηγορία βαρύτητας με το Παράρτημα και διόρθωσε οποιαδήποτε ασυμφωνία.</w:t>
      </w:r>
    </w:p>
    <w:p>
      <w:pPr>
        <w:pStyle w:val="Heading1"/>
      </w:pPr>
      <w:r>
        <w:t>7. Γλώσσα και ασφαλή όρια</w:t>
      </w:r>
    </w:p>
    <w:p>
      <w:pPr>
        <w:pStyle w:val="ListBullet"/>
      </w:pPr>
      <w:r>
        <w:t>Χρησιμοποίησε διατυπώσεις όπως «πιθανή κατεύθυνση», «μπορεί συμβολικά να εκφράζεται», «αξίζει να διερευνηθεί» και «χρειάζεται πραγματική επιβεβαίωση».</w:t>
      </w:r>
    </w:p>
    <w:p>
      <w:pPr>
        <w:pStyle w:val="ListBullet"/>
      </w:pPr>
      <w:r>
        <w:t>Απόφυγε διατυπώσεις όπως «είναι γεννημένος/η για», «πρέπει να γίνει», «δεν μπορεί», «είναι σίγουρα κατάλληλος/η» ή «ο χάρτης αποδεικνύει».</w:t>
      </w:r>
    </w:p>
    <w:p>
      <w:pPr>
        <w:pStyle w:val="ListBullet"/>
      </w:pPr>
      <w:r>
        <w:t>Μην δημιουργήσεις ψυχολογική ή επαγγελματική βαθμολογία και μην αξιολογήσεις καταλληλότητα.</w:t>
      </w:r>
    </w:p>
    <w:p>
      <w:pPr>
        <w:pStyle w:val="ListBullet"/>
      </w:pPr>
      <w:r>
        <w:t>Μην προτείνεις παραίτηση, επένδυση, θεραπεία, επανεκπαίδευση ή άλλη σημαντική απόφαση.</w:t>
      </w:r>
    </w:p>
    <w:p>
      <w:pPr>
        <w:pStyle w:val="ListBullet"/>
      </w:pPr>
      <w:r>
        <w:t>Κλείσε με σαφή διευκρίνιση ότι η πραγματική επιλογή χρειάζεται πραγματικές δεξιότητες, ενδιαφέροντα, αξίες, συνθήκες και εμπειρία, στοιχεία που δεν αξιολογήθηκαν εδώ.</w:t>
      </w:r>
    </w:p>
    <w:p>
      <w:pPr>
        <w:pStyle w:val="Heading1"/>
      </w:pPr>
      <w:r>
        <w:t>8. Υποχρεωτική μορφοποίηση Word</w:t>
      </w:r>
    </w:p>
    <w:p>
      <w:pPr>
        <w:pStyle w:val="ListBullet"/>
      </w:pPr>
      <w:r>
        <w:t>Παράδωσε ολοκληρωμένο και καλαίσθητο Word περίπου 6–8 σελίδων, χωρίς σχεδόν κενές σελίδες.</w:t>
      </w:r>
    </w:p>
    <w:p>
      <w:pPr>
        <w:pStyle w:val="ListBullet"/>
      </w:pPr>
      <w:r>
        <w:t>Χρησιμοποίησε καθαρή μπλε–χρυσή χρωματική παλέτα, σαφή ιεραρχία τίτλων και συνεπή κεφαλίδα/αρίθμηση σελίδων.</w:t>
      </w:r>
    </w:p>
    <w:p>
      <w:pPr>
        <w:pStyle w:val="ListBullet"/>
      </w:pPr>
      <w:r>
        <w:t>Οι κάρτες ταλέντων να εμφανίζονται ως ευανάγνωστοι πίνακες δύο στηλών με τα τέσσερα υποχρεωτικά πεδία.</w:t>
      </w:r>
    </w:p>
    <w:p>
      <w:pPr>
        <w:pStyle w:val="ListBullet"/>
      </w:pPr>
      <w:r>
        <w:t>Κράτησε κάθε γραμμή πίνακα ολόκληρη, απέφυγε κομμένο κείμενο και διόρθωσε τη σελιδοποίηση πριν από την παράδοση.</w:t>
      </w:r>
    </w:p>
    <w:p>
      <w:pPr>
        <w:pStyle w:val="ListBullet"/>
      </w:pPr>
      <w:r>
        <w:t>Η αισθητική μορφή δεν επιτρέπεται να αλλάζει, να συμπληρώνει ή να υπερκαλύπτει τα ελεγμένα δεδομένα.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96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96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Δεσμευτική Εντολή Ταλέντων και Επαγγελματικού Αναπροσανατολισμού Ενήλικα v2</dc:title>
  <dc:subject/>
  <dc:creator>AstroCheck Pro</dc:creator>
  <cp:keywords/>
  <dc:description>generated by python-docx</dc:description>
  <cp:lastModifiedBy/>
  <cp:revision>1</cp:revision>
  <dcterms:created xsi:type="dcterms:W3CDTF">2013-12-23T23:15:00Z</dcterms:created>
  <dcterms:modified xsi:type="dcterms:W3CDTF">2013-12-23T23:15:00Z</dcterms:modified>
  <cp:category/>
</cp:coreProperties>
</file>