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30"/>
        </w:rPr>
        <w:t>ΠΡΟΤΥΠΟ ΣΥΝΤΟΜΗΣ ΕΚΔΟΣΗΣ ΕΝΗΛΙΚΟΥ</w:t>
      </w:r>
    </w:p>
    <w:p>
      <w:pPr>
        <w:jc w:val="left"/>
      </w:pPr>
      <w:r>
        <w:rPr>
          <w:i/>
        </w:rPr>
        <w:t>Ανώνυμο πρότυπο δομής και ύφους — όχι πηγή δεδομένων</w:t>
      </w:r>
    </w:p>
    <w:p>
      <w:pPr>
        <w:pStyle w:val="Heading1"/>
      </w:pPr>
      <w:r>
        <w:t>Σύντομο Προφίλ</w:t>
      </w:r>
    </w:p>
    <w:p>
      <w:r>
        <w:t>Μία σύντομη παράγραφος με 2–3 βασικές δυνατότητες προς διερεύνηση. Η διατύπωση παραμένει απλή και προσεκτική: «μπορεί να υπάρχει ευκολία…», «αξίζει να διερευνηθεί…». Δεν παρουσιάζονται οι δυνατότητες ως βεβαιωμένα γεγονότα.</w:t>
      </w:r>
    </w:p>
    <w:p>
      <w:pPr>
        <w:pStyle w:val="Heading1"/>
      </w:pPr>
      <w:r>
        <w:t>Ταλέντα προς διερεύνηση</w:t>
      </w:r>
    </w:p>
    <w:p>
      <w:pPr>
        <w:pStyle w:val="ListBullet"/>
      </w:pPr>
      <w:r>
        <w:rPr>
          <w:b/>
        </w:rPr>
        <w:t xml:space="preserve">[Απλός τίτλος ταλέντου]: </w:t>
      </w:r>
      <w:r>
        <w:t>Μία ή δύο σύντομες προτάσεις που εξηγούν πώς μπορεί να φαίνεται στην πράξη. Εδώ δεν αναφέρονται επαγγέλματα.</w:t>
      </w:r>
    </w:p>
    <w:p>
      <w:pPr>
        <w:pStyle w:val="ListBullet"/>
      </w:pPr>
      <w:r>
        <w:rPr>
          <w:b/>
        </w:rPr>
        <w:t xml:space="preserve">[Δεύτερο ταλέντο]: </w:t>
      </w:r>
      <w:r>
        <w:t>Καθημερινές λέξεις, χωρίς τεχνικούς αστρολογικούς όρους και χωρίς επανάληψη.</w:t>
      </w:r>
    </w:p>
    <w:p>
      <w:pPr>
        <w:pStyle w:val="ListBullet"/>
      </w:pPr>
      <w:r>
        <w:rPr>
          <w:b/>
        </w:rPr>
        <w:t xml:space="preserve">[Συνέχισε μέχρι 4–6 ταλέντα]: </w:t>
      </w:r>
      <w:r>
        <w:t>Κάθε στοιχείο παρουσιάζεται ως δυνατότητα που χρειάζεται πρακτική επιβεβαίωση.</w:t>
      </w:r>
    </w:p>
    <w:p>
      <w:pPr>
        <w:pStyle w:val="Heading1"/>
      </w:pPr>
      <w:r>
        <w:t>Επαγγελματικοί Τομείς προς Διερεύνηση</w:t>
      </w:r>
    </w:p>
    <w:p>
      <w:pPr>
        <w:pStyle w:val="Heading2"/>
      </w:pPr>
      <w:r>
        <w:t>1. [Όνομα επαγγελματικού τομέα]</w:t>
      </w:r>
    </w:p>
    <w:p>
      <w:pPr>
        <w:pStyle w:val="ListBullet"/>
      </w:pPr>
      <w:r>
        <w:rPr>
          <w:b/>
        </w:rPr>
        <w:t xml:space="preserve">Γιατί μπορεί να ταιριάζει: </w:t>
      </w:r>
      <w:r>
        <w:t>Μία ή δύο απλές προτάσεις που συνδέουν τον τομέα με τα ταλέντα που προηγήθηκαν.</w:t>
      </w:r>
    </w:p>
    <w:p>
      <w:pPr>
        <w:pStyle w:val="ListBullet"/>
      </w:pPr>
      <w:r>
        <w:rPr>
          <w:b/>
        </w:rPr>
        <w:t xml:space="preserve">Ενδεικτικά επαγγέλματα: </w:t>
      </w:r>
      <w:r>
        <w:t>Τέσσερα έως έξι σαφή παραδείγματα. Κάθε άγνωστο ή εξειδικευμένο επάγγελμα εξηγείται με μία πολύ σύντομη πρόταση.</w:t>
      </w:r>
    </w:p>
    <w:p>
      <w:pPr>
        <w:pStyle w:val="Heading2"/>
      </w:pPr>
      <w:r>
        <w:t>2. [Όνομα επαγγελματικού τομέα]</w:t>
      </w:r>
    </w:p>
    <w:p>
      <w:pPr>
        <w:pStyle w:val="ListBullet"/>
      </w:pPr>
      <w:r>
        <w:rPr>
          <w:b/>
        </w:rPr>
        <w:t xml:space="preserve">Γιατί μπορεί να ταιριάζει: </w:t>
      </w:r>
      <w:r>
        <w:t>Μία ή δύο απλές προτάσεις που συνδέουν τον τομέα με τα ταλέντα που προηγήθηκαν.</w:t>
      </w:r>
    </w:p>
    <w:p>
      <w:pPr>
        <w:pStyle w:val="ListBullet"/>
      </w:pPr>
      <w:r>
        <w:rPr>
          <w:b/>
        </w:rPr>
        <w:t xml:space="preserve">Ενδεικτικά επαγγέλματα: </w:t>
      </w:r>
      <w:r>
        <w:t>Τέσσερα έως έξι σαφή παραδείγματα. Κάθε άγνωστο ή εξειδικευμένο επάγγελμα εξηγείται με μία πολύ σύντομη πρόταση.</w:t>
      </w:r>
    </w:p>
    <w:p>
      <w:r>
        <w:t xml:space="preserve">[Συνέχισε με την ίδια μορφή μέχρι 4–5 επαγγελματικούς τομείς.] </w:t>
      </w:r>
    </w:p>
    <w:p>
      <w:pPr>
        <w:pStyle w:val="Heading1"/>
      </w:pPr>
      <w:r>
        <w:t>Τελική Σύνθεση</w:t>
      </w:r>
    </w:p>
    <w:p>
      <w:r>
        <w:t>Σύντομη παρουσίαση έως τριών βασικών κατευθύνσεων και των σημαντικότερων συνδυασμών τους. Κλείσε διευκρινίζοντας ότι πρόκειται για επιλογές προς διερεύνηση και όχι για οριστική απόφαση ή πρόβλεψη επαγγελματικής επιτυχίας.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