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0350" w:type="dxa"/>
        <w:tblInd w:w="-522" w:type="dxa"/>
        <w:tblLayout w:type="fixed"/>
        <w:tblLook w:val="0000"/>
      </w:tblPr>
      <w:tblGrid>
        <w:gridCol w:w="1905"/>
        <w:gridCol w:w="363"/>
        <w:gridCol w:w="8082"/>
      </w:tblGrid>
      <w:tr w:rsidTr="00400A6F">
        <w:tblPrEx>
          <w:tblW w:w="10350" w:type="dxa"/>
          <w:tblInd w:w="-522" w:type="dxa"/>
          <w:tblLayout w:type="fixed"/>
          <w:tblLook w:val="0000"/>
        </w:tblPrEx>
        <w:trPr>
          <w:trHeight w:val="143"/>
        </w:trPr>
        <w:tc>
          <w:tcPr>
            <w:tcW w:w="1905" w:type="dxa"/>
            <w:shd w:val="clear" w:color="auto" w:fill="B6DDE8" w:themeFill="accent5" w:themeFillTint="66"/>
            <w:vAlign w:val="center"/>
          </w:tcPr>
          <w:p w:rsidR="0025013A" w:rsidRPr="00BE14C2" w:rsidP="00400A6F">
            <w:pPr>
              <w:tabs>
                <w:tab w:val="left" w:pos="1740"/>
                <w:tab w:val="left" w:pos="1800"/>
              </w:tabs>
              <w:snapToGrid w:val="0"/>
              <w:spacing w:line="360" w:lineRule="auto"/>
              <w:rPr>
                <w:rFonts w:asciiTheme="minorHAnsi" w:hAnsiTheme="minorHAnsi" w:cs="Times New Roman"/>
                <w:b/>
                <w:color w:val="000000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 xml:space="preserve">Full name </w:t>
            </w:r>
          </w:p>
        </w:tc>
        <w:tc>
          <w:tcPr>
            <w:tcW w:w="363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tabs>
                <w:tab w:val="left" w:pos="1740"/>
                <w:tab w:val="left" w:pos="1800"/>
              </w:tabs>
              <w:snapToGrid w:val="0"/>
              <w:spacing w:line="360" w:lineRule="auto"/>
              <w:rPr>
                <w:rFonts w:asciiTheme="minorHAnsi" w:hAnsiTheme="minorHAnsi" w:cs="Times New Roman"/>
                <w:b/>
                <w:color w:val="000000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:</w:t>
            </w:r>
          </w:p>
        </w:tc>
        <w:tc>
          <w:tcPr>
            <w:tcW w:w="8082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b/>
                <w:bCs/>
                <w:color w:val="000000"/>
              </w:rPr>
            </w:pPr>
            <w:r w:rsidRPr="00BE14C2">
              <w:rPr>
                <w:rFonts w:asciiTheme="minorHAnsi" w:hAnsiTheme="minorHAnsi" w:cs="Times New Roman"/>
                <w:b/>
                <w:bCs/>
                <w:color w:val="000000"/>
              </w:rPr>
              <w:t>Gohil</w:t>
            </w:r>
            <w:r w:rsidRPr="00BE14C2">
              <w:rPr>
                <w:rFonts w:asciiTheme="minorHAnsi" w:hAnsiTheme="minorHAnsi" w:cs="Times New Roman"/>
                <w:b/>
                <w:bCs/>
                <w:color w:val="000000"/>
              </w:rPr>
              <w:t xml:space="preserve"> </w:t>
            </w:r>
            <w:r w:rsidRPr="00BE14C2">
              <w:rPr>
                <w:rFonts w:asciiTheme="minorHAnsi" w:hAnsiTheme="minorHAnsi" w:cs="Times New Roman"/>
                <w:b/>
                <w:bCs/>
                <w:color w:val="000000"/>
              </w:rPr>
              <w:t>Chetansinh</w:t>
            </w:r>
            <w:r w:rsidRPr="00BE14C2">
              <w:rPr>
                <w:rFonts w:asciiTheme="minorHAnsi" w:hAnsiTheme="minorHAnsi" w:cs="Times New Roman"/>
                <w:b/>
                <w:bCs/>
                <w:color w:val="000000"/>
              </w:rPr>
              <w:t xml:space="preserve"> </w:t>
            </w:r>
            <w:r w:rsidRPr="00BE14C2">
              <w:rPr>
                <w:rFonts w:asciiTheme="minorHAnsi" w:hAnsiTheme="minorHAnsi" w:cs="Times New Roman"/>
                <w:b/>
                <w:bCs/>
                <w:color w:val="000000"/>
              </w:rPr>
              <w:t>Dilipsinh</w:t>
            </w:r>
          </w:p>
        </w:tc>
      </w:tr>
      <w:tr w:rsidTr="00400A6F">
        <w:tblPrEx>
          <w:tblW w:w="10350" w:type="dxa"/>
          <w:tblInd w:w="-522" w:type="dxa"/>
          <w:tblLayout w:type="fixed"/>
          <w:tblLook w:val="0000"/>
        </w:tblPrEx>
        <w:trPr>
          <w:trHeight w:val="722"/>
        </w:trPr>
        <w:tc>
          <w:tcPr>
            <w:tcW w:w="1905" w:type="dxa"/>
            <w:shd w:val="clear" w:color="auto" w:fill="B6DDE8" w:themeFill="accent5" w:themeFillTint="66"/>
            <w:vAlign w:val="center"/>
          </w:tcPr>
          <w:p w:rsidR="0025013A" w:rsidRPr="00BE14C2" w:rsidP="00400A6F">
            <w:pPr>
              <w:snapToGrid w:val="0"/>
              <w:rPr>
                <w:rFonts w:asciiTheme="minorHAnsi" w:hAnsiTheme="minorHAnsi" w:cs="Times New Roman"/>
                <w:b/>
                <w:color w:val="000000"/>
              </w:rPr>
            </w:pPr>
            <w:r>
              <w:rPr>
                <w:rFonts w:asciiTheme="minorHAnsi" w:hAnsiTheme="minorHAnsi" w:cs="Times New Roman"/>
                <w:b/>
                <w:color w:val="000000"/>
              </w:rPr>
              <w:t xml:space="preserve">Permanent </w:t>
            </w:r>
            <w:r w:rsidRPr="00BE14C2" w:rsidR="003D07FF">
              <w:rPr>
                <w:rFonts w:asciiTheme="minorHAnsi" w:hAnsiTheme="minorHAnsi" w:cs="Times New Roman"/>
                <w:b/>
                <w:color w:val="000000"/>
              </w:rPr>
              <w:t>Address</w:t>
            </w:r>
          </w:p>
        </w:tc>
        <w:tc>
          <w:tcPr>
            <w:tcW w:w="363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rPr>
                <w:rFonts w:asciiTheme="minorHAnsi" w:hAnsiTheme="minorHAnsi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:</w:t>
            </w:r>
          </w:p>
        </w:tc>
        <w:tc>
          <w:tcPr>
            <w:tcW w:w="8082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color w:val="000000"/>
              </w:rPr>
            </w:pPr>
            <w:r w:rsidRPr="00BE14C2">
              <w:rPr>
                <w:rFonts w:asciiTheme="minorHAnsi" w:hAnsiTheme="minorHAnsi" w:cs="Times New Roman"/>
                <w:color w:val="000000"/>
              </w:rPr>
              <w:t xml:space="preserve">To- </w:t>
            </w:r>
            <w:r w:rsidRPr="00BE14C2">
              <w:rPr>
                <w:rFonts w:asciiTheme="minorHAnsi" w:hAnsiTheme="minorHAnsi" w:cs="Times New Roman"/>
                <w:color w:val="000000"/>
              </w:rPr>
              <w:t>Devli</w:t>
            </w:r>
            <w:r w:rsidRPr="00BE14C2">
              <w:rPr>
                <w:rFonts w:asciiTheme="minorHAnsi" w:hAnsiTheme="minorHAnsi" w:cs="Times New Roman"/>
                <w:color w:val="000000"/>
              </w:rPr>
              <w:t xml:space="preserve">, </w:t>
            </w:r>
            <w:r w:rsidRPr="00BE14C2">
              <w:rPr>
                <w:rFonts w:asciiTheme="minorHAnsi" w:hAnsiTheme="minorHAnsi" w:cs="Times New Roman"/>
                <w:color w:val="000000"/>
              </w:rPr>
              <w:t>Opp</w:t>
            </w:r>
            <w:r w:rsidRPr="00BE14C2">
              <w:rPr>
                <w:rFonts w:asciiTheme="minorHAnsi" w:hAnsiTheme="minorHAnsi" w:cs="Times New Roman"/>
                <w:color w:val="000000"/>
              </w:rPr>
              <w:t xml:space="preserve">- Union Bank, </w:t>
            </w:r>
            <w:r w:rsidRPr="00BE14C2">
              <w:rPr>
                <w:rFonts w:asciiTheme="minorHAnsi" w:hAnsiTheme="minorHAnsi" w:cs="Times New Roman"/>
                <w:color w:val="000000"/>
              </w:rPr>
              <w:t>Navapara</w:t>
            </w:r>
            <w:r w:rsidRPr="00BE14C2">
              <w:rPr>
                <w:rFonts w:asciiTheme="minorHAnsi" w:hAnsiTheme="minorHAnsi" w:cs="Times New Roman"/>
                <w:color w:val="000000"/>
              </w:rPr>
              <w:t>,</w:t>
            </w:r>
          </w:p>
          <w:p w:rsidR="0025013A" w:rsidRPr="00BE14C2" w:rsidP="00400A6F">
            <w:pPr>
              <w:spacing w:line="360" w:lineRule="auto"/>
              <w:ind w:right="270"/>
              <w:rPr>
                <w:rFonts w:asciiTheme="minorHAnsi" w:hAnsiTheme="minorHAnsi" w:cs="Times New Roman"/>
                <w:color w:val="000000"/>
                <w:lang w:val="de-DE"/>
              </w:rPr>
            </w:pPr>
            <w:r w:rsidRPr="00BE14C2">
              <w:rPr>
                <w:rFonts w:asciiTheme="minorHAnsi" w:hAnsiTheme="minorHAnsi" w:cs="Times New Roman"/>
                <w:color w:val="000000"/>
                <w:lang w:val="de-DE"/>
              </w:rPr>
              <w:t>Tal- Kodinar-362720, Dist- Gir-somnath,Gujarat</w:t>
            </w:r>
          </w:p>
        </w:tc>
      </w:tr>
      <w:tr w:rsidTr="00400A6F">
        <w:tblPrEx>
          <w:tblW w:w="10350" w:type="dxa"/>
          <w:tblInd w:w="-522" w:type="dxa"/>
          <w:tblLayout w:type="fixed"/>
          <w:tblLook w:val="0000"/>
        </w:tblPrEx>
        <w:trPr>
          <w:trHeight w:val="319"/>
        </w:trPr>
        <w:tc>
          <w:tcPr>
            <w:tcW w:w="1905" w:type="dxa"/>
            <w:shd w:val="clear" w:color="auto" w:fill="B6DDE8" w:themeFill="accent5" w:themeFillTint="66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b/>
                <w:color w:val="000000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Contact No.</w:t>
            </w:r>
          </w:p>
        </w:tc>
        <w:tc>
          <w:tcPr>
            <w:tcW w:w="363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rPr>
                <w:rFonts w:asciiTheme="minorHAnsi" w:hAnsiTheme="minorHAnsi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:</w:t>
            </w:r>
          </w:p>
        </w:tc>
        <w:tc>
          <w:tcPr>
            <w:tcW w:w="8082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color w:val="000000"/>
              </w:rPr>
            </w:pPr>
            <w:r w:rsidRPr="00BE14C2">
              <w:rPr>
                <w:rFonts w:asciiTheme="minorHAnsi" w:hAnsiTheme="minorHAnsi" w:cs="Times New Roman"/>
                <w:color w:val="000000"/>
              </w:rPr>
              <w:t>9265700184</w:t>
            </w:r>
          </w:p>
        </w:tc>
      </w:tr>
      <w:tr w:rsidTr="00400A6F">
        <w:tblPrEx>
          <w:tblW w:w="10350" w:type="dxa"/>
          <w:tblInd w:w="-522" w:type="dxa"/>
          <w:tblLayout w:type="fixed"/>
          <w:tblLook w:val="0000"/>
        </w:tblPrEx>
        <w:trPr>
          <w:trHeight w:val="319"/>
        </w:trPr>
        <w:tc>
          <w:tcPr>
            <w:tcW w:w="1905" w:type="dxa"/>
            <w:shd w:val="clear" w:color="auto" w:fill="B6DDE8" w:themeFill="accent5" w:themeFillTint="66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b/>
                <w:color w:val="000000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Email Address</w:t>
            </w:r>
          </w:p>
        </w:tc>
        <w:tc>
          <w:tcPr>
            <w:tcW w:w="363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rPr>
                <w:rFonts w:asciiTheme="minorHAnsi" w:hAnsiTheme="minorHAnsi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:</w:t>
            </w:r>
          </w:p>
        </w:tc>
        <w:tc>
          <w:tcPr>
            <w:tcW w:w="8082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b/>
                <w:color w:val="000000"/>
              </w:rPr>
            </w:pPr>
            <w:hyperlink r:id="rId4" w:history="1">
              <w:r w:rsidRPr="00BE14C2" w:rsidR="003D07FF">
                <w:rPr>
                  <w:rStyle w:val="Hyperlink"/>
                  <w:rFonts w:asciiTheme="minorHAnsi" w:hAnsiTheme="minorHAnsi"/>
                </w:rPr>
                <w:t>chetangohil88@gmail.com</w:t>
              </w:r>
            </w:hyperlink>
          </w:p>
        </w:tc>
      </w:tr>
      <w:tr w:rsidTr="00400A6F">
        <w:tblPrEx>
          <w:tblW w:w="10350" w:type="dxa"/>
          <w:tblInd w:w="-522" w:type="dxa"/>
          <w:tblLayout w:type="fixed"/>
          <w:tblLook w:val="0000"/>
        </w:tblPrEx>
        <w:trPr>
          <w:trHeight w:val="280"/>
        </w:trPr>
        <w:tc>
          <w:tcPr>
            <w:tcW w:w="1905" w:type="dxa"/>
            <w:shd w:val="clear" w:color="auto" w:fill="B6DDE8" w:themeFill="accent5" w:themeFillTint="66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b/>
                <w:color w:val="000000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Date of birth</w:t>
            </w:r>
          </w:p>
        </w:tc>
        <w:tc>
          <w:tcPr>
            <w:tcW w:w="363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rPr>
                <w:rFonts w:asciiTheme="minorHAnsi" w:hAnsiTheme="minorHAnsi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:</w:t>
            </w:r>
          </w:p>
        </w:tc>
        <w:tc>
          <w:tcPr>
            <w:tcW w:w="8082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tabs>
                <w:tab w:val="left" w:pos="1800"/>
              </w:tabs>
              <w:snapToGrid w:val="0"/>
              <w:spacing w:line="360" w:lineRule="auto"/>
              <w:rPr>
                <w:rFonts w:asciiTheme="minorHAnsi" w:hAnsiTheme="minorHAnsi" w:cs="Times New Roman"/>
                <w:color w:val="000000"/>
              </w:rPr>
            </w:pPr>
            <w:r w:rsidRPr="00BE14C2">
              <w:rPr>
                <w:rFonts w:asciiTheme="minorHAnsi" w:hAnsiTheme="minorHAnsi" w:cs="Times New Roman"/>
                <w:color w:val="000000"/>
              </w:rPr>
              <w:t>15</w:t>
            </w:r>
            <w:r w:rsidRPr="00BE14C2">
              <w:rPr>
                <w:rFonts w:asciiTheme="minorHAnsi" w:hAnsiTheme="minorHAnsi" w:cs="Times New Roman"/>
                <w:color w:val="000000"/>
                <w:vertAlign w:val="superscript"/>
              </w:rPr>
              <w:t>th</w:t>
            </w:r>
            <w:r w:rsidRPr="00BE14C2">
              <w:rPr>
                <w:rFonts w:asciiTheme="minorHAnsi" w:hAnsiTheme="minorHAnsi" w:cs="Times New Roman"/>
                <w:color w:val="000000"/>
              </w:rPr>
              <w:t xml:space="preserve">  June  1988</w:t>
            </w:r>
          </w:p>
        </w:tc>
      </w:tr>
      <w:tr w:rsidTr="00400A6F">
        <w:tblPrEx>
          <w:tblW w:w="10350" w:type="dxa"/>
          <w:tblInd w:w="-522" w:type="dxa"/>
          <w:tblLayout w:type="fixed"/>
          <w:tblLook w:val="0000"/>
        </w:tblPrEx>
        <w:trPr>
          <w:trHeight w:val="286"/>
        </w:trPr>
        <w:tc>
          <w:tcPr>
            <w:tcW w:w="1905" w:type="dxa"/>
            <w:shd w:val="clear" w:color="auto" w:fill="B6DDE8" w:themeFill="accent5" w:themeFillTint="66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b/>
                <w:color w:val="000000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Sex</w:t>
            </w:r>
          </w:p>
        </w:tc>
        <w:tc>
          <w:tcPr>
            <w:tcW w:w="363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rPr>
                <w:rFonts w:asciiTheme="minorHAnsi" w:hAnsiTheme="minorHAnsi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:</w:t>
            </w:r>
          </w:p>
        </w:tc>
        <w:tc>
          <w:tcPr>
            <w:tcW w:w="8082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tabs>
                <w:tab w:val="left" w:pos="1800"/>
              </w:tabs>
              <w:snapToGrid w:val="0"/>
              <w:spacing w:line="360" w:lineRule="auto"/>
              <w:rPr>
                <w:rFonts w:asciiTheme="minorHAnsi" w:hAnsiTheme="minorHAnsi" w:cs="Times New Roman"/>
                <w:color w:val="000000"/>
              </w:rPr>
            </w:pPr>
            <w:r w:rsidRPr="00BE14C2">
              <w:rPr>
                <w:rFonts w:asciiTheme="minorHAnsi" w:hAnsiTheme="minorHAnsi" w:cs="Times New Roman"/>
                <w:color w:val="000000"/>
              </w:rPr>
              <w:t>Male</w:t>
            </w:r>
          </w:p>
        </w:tc>
      </w:tr>
      <w:tr w:rsidTr="00400A6F">
        <w:tblPrEx>
          <w:tblW w:w="10350" w:type="dxa"/>
          <w:tblInd w:w="-522" w:type="dxa"/>
          <w:tblLayout w:type="fixed"/>
          <w:tblLook w:val="0000"/>
        </w:tblPrEx>
        <w:trPr>
          <w:trHeight w:val="280"/>
        </w:trPr>
        <w:tc>
          <w:tcPr>
            <w:tcW w:w="1905" w:type="dxa"/>
            <w:shd w:val="clear" w:color="auto" w:fill="B6DDE8" w:themeFill="accent5" w:themeFillTint="66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b/>
                <w:color w:val="000000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Marital Status</w:t>
            </w:r>
          </w:p>
        </w:tc>
        <w:tc>
          <w:tcPr>
            <w:tcW w:w="363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rPr>
                <w:rFonts w:asciiTheme="minorHAnsi" w:hAnsiTheme="minorHAnsi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:</w:t>
            </w:r>
          </w:p>
        </w:tc>
        <w:tc>
          <w:tcPr>
            <w:tcW w:w="8082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tabs>
                <w:tab w:val="left" w:pos="1800"/>
              </w:tabs>
              <w:snapToGrid w:val="0"/>
              <w:spacing w:line="360" w:lineRule="auto"/>
              <w:rPr>
                <w:rFonts w:asciiTheme="minorHAnsi" w:hAnsiTheme="minorHAnsi" w:cs="Times New Roman"/>
                <w:color w:val="000000"/>
              </w:rPr>
            </w:pPr>
            <w:r w:rsidRPr="00BE14C2">
              <w:rPr>
                <w:rFonts w:asciiTheme="minorHAnsi" w:hAnsiTheme="minorHAnsi" w:cs="Times New Roman"/>
                <w:color w:val="000000"/>
              </w:rPr>
              <w:t>Married</w:t>
            </w:r>
          </w:p>
        </w:tc>
      </w:tr>
      <w:tr w:rsidTr="00400A6F">
        <w:tblPrEx>
          <w:tblW w:w="10350" w:type="dxa"/>
          <w:tblInd w:w="-522" w:type="dxa"/>
          <w:tblLayout w:type="fixed"/>
          <w:tblLook w:val="0000"/>
        </w:tblPrEx>
        <w:trPr>
          <w:trHeight w:val="305"/>
        </w:trPr>
        <w:tc>
          <w:tcPr>
            <w:tcW w:w="1905" w:type="dxa"/>
            <w:shd w:val="clear" w:color="auto" w:fill="B6DDE8" w:themeFill="accent5" w:themeFillTint="66"/>
            <w:vAlign w:val="center"/>
          </w:tcPr>
          <w:p w:rsidR="0025013A" w:rsidRPr="00BE14C2" w:rsidP="00400A6F">
            <w:pPr>
              <w:snapToGrid w:val="0"/>
              <w:spacing w:line="360" w:lineRule="auto"/>
              <w:rPr>
                <w:rFonts w:asciiTheme="minorHAnsi" w:hAnsiTheme="minorHAnsi" w:cs="Times New Roman"/>
                <w:b/>
                <w:color w:val="000000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Language</w:t>
            </w:r>
          </w:p>
        </w:tc>
        <w:tc>
          <w:tcPr>
            <w:tcW w:w="363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rPr>
                <w:rFonts w:asciiTheme="minorHAnsi" w:hAnsiTheme="minorHAnsi"/>
              </w:rPr>
            </w:pPr>
            <w:r w:rsidRPr="00BE14C2">
              <w:rPr>
                <w:rFonts w:asciiTheme="minorHAnsi" w:hAnsiTheme="minorHAnsi" w:cs="Times New Roman"/>
                <w:b/>
                <w:color w:val="000000"/>
              </w:rPr>
              <w:t>:</w:t>
            </w:r>
          </w:p>
        </w:tc>
        <w:tc>
          <w:tcPr>
            <w:tcW w:w="8082" w:type="dxa"/>
            <w:shd w:val="clear" w:color="auto" w:fill="DBE5F1" w:themeFill="accent1" w:themeFillTint="33"/>
            <w:vAlign w:val="center"/>
          </w:tcPr>
          <w:p w:rsidR="0025013A" w:rsidRPr="00BE14C2" w:rsidP="00400A6F">
            <w:pPr>
              <w:tabs>
                <w:tab w:val="left" w:pos="1800"/>
              </w:tabs>
              <w:snapToGrid w:val="0"/>
              <w:spacing w:line="360" w:lineRule="auto"/>
              <w:rPr>
                <w:rFonts w:asciiTheme="minorHAnsi" w:hAnsiTheme="minorHAnsi" w:cs="Times New Roman"/>
                <w:color w:val="000000"/>
              </w:rPr>
            </w:pPr>
            <w:r w:rsidRPr="00BE14C2">
              <w:rPr>
                <w:rFonts w:asciiTheme="minorHAnsi" w:hAnsiTheme="minorHAnsi" w:cs="Times New Roman"/>
                <w:color w:val="000000"/>
              </w:rPr>
              <w:t>English, Hindi, Gujarati</w:t>
            </w:r>
          </w:p>
        </w:tc>
      </w:tr>
    </w:tbl>
    <w:p w:rsidR="0025013A"/>
    <w:p w:rsidR="0025013A">
      <w:pPr>
        <w:pStyle w:val="Tit"/>
        <w:shd w:val="clear" w:color="auto" w:fill="E5E5E5"/>
        <w:snapToGrid w:val="0"/>
        <w:ind w:right="-691" w:hanging="1481"/>
        <w:rPr>
          <w:color w:val="000080"/>
          <w:szCs w:val="24"/>
        </w:rPr>
      </w:pPr>
      <w:r>
        <w:rPr>
          <w:color w:val="000080"/>
          <w:szCs w:val="24"/>
        </w:rPr>
        <w:t>Educational Qualification:</w:t>
      </w:r>
    </w:p>
    <w:tbl>
      <w:tblPr>
        <w:tblStyle w:val="TableGrid"/>
        <w:tblW w:w="10350" w:type="dxa"/>
        <w:tblInd w:w="-522" w:type="dxa"/>
        <w:tblLayout w:type="fixed"/>
        <w:tblLook w:val="04A0"/>
      </w:tblPr>
      <w:tblGrid>
        <w:gridCol w:w="1334"/>
        <w:gridCol w:w="3076"/>
        <w:gridCol w:w="2700"/>
        <w:gridCol w:w="1530"/>
        <w:gridCol w:w="1710"/>
      </w:tblGrid>
      <w:tr w:rsidTr="00FE5450">
        <w:tblPrEx>
          <w:tblW w:w="10350" w:type="dxa"/>
          <w:tblInd w:w="-522" w:type="dxa"/>
          <w:tblLayout w:type="fixed"/>
          <w:tblLook w:val="04A0"/>
        </w:tblPrEx>
        <w:tc>
          <w:tcPr>
            <w:tcW w:w="1334" w:type="dxa"/>
            <w:shd w:val="clear" w:color="auto" w:fill="93CDDC" w:themeFill="accent5" w:themeFillTint="99"/>
            <w:vAlign w:val="center"/>
          </w:tcPr>
          <w:p w:rsidR="0025013A" w:rsidRPr="00B751E4">
            <w:pPr>
              <w:snapToGrid w:val="0"/>
              <w:spacing w:line="276" w:lineRule="auto"/>
              <w:jc w:val="center"/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3076" w:type="dxa"/>
            <w:shd w:val="clear" w:color="auto" w:fill="93CDDC" w:themeFill="accent5" w:themeFillTint="99"/>
            <w:vAlign w:val="center"/>
          </w:tcPr>
          <w:p w:rsidR="0025013A" w:rsidRPr="00B751E4">
            <w:pPr>
              <w:snapToGrid w:val="0"/>
              <w:spacing w:line="276" w:lineRule="auto"/>
              <w:jc w:val="center"/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  <w:t>INSTITUTION</w:t>
            </w:r>
          </w:p>
        </w:tc>
        <w:tc>
          <w:tcPr>
            <w:tcW w:w="2700" w:type="dxa"/>
            <w:shd w:val="clear" w:color="auto" w:fill="93CDDC" w:themeFill="accent5" w:themeFillTint="99"/>
            <w:vAlign w:val="center"/>
          </w:tcPr>
          <w:p w:rsidR="0025013A" w:rsidRPr="00B751E4">
            <w:pPr>
              <w:snapToGrid w:val="0"/>
              <w:spacing w:line="276" w:lineRule="auto"/>
              <w:jc w:val="center"/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1530" w:type="dxa"/>
            <w:shd w:val="clear" w:color="auto" w:fill="93CDDC" w:themeFill="accent5" w:themeFillTint="99"/>
            <w:vAlign w:val="center"/>
          </w:tcPr>
          <w:p w:rsidR="0025013A" w:rsidRPr="00B751E4">
            <w:pPr>
              <w:snapToGrid w:val="0"/>
              <w:spacing w:line="276" w:lineRule="auto"/>
              <w:jc w:val="center"/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  <w:t>YEAR OF PASSING</w:t>
            </w:r>
          </w:p>
        </w:tc>
        <w:tc>
          <w:tcPr>
            <w:tcW w:w="1710" w:type="dxa"/>
            <w:shd w:val="clear" w:color="auto" w:fill="93CDDC" w:themeFill="accent5" w:themeFillTint="99"/>
            <w:vAlign w:val="center"/>
          </w:tcPr>
          <w:p w:rsidR="0025013A" w:rsidRPr="00B751E4">
            <w:pPr>
              <w:snapToGrid w:val="0"/>
              <w:spacing w:line="276" w:lineRule="auto"/>
              <w:jc w:val="center"/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b/>
                <w:i/>
                <w:iCs/>
                <w:color w:val="000000"/>
                <w:sz w:val="22"/>
                <w:szCs w:val="22"/>
              </w:rPr>
              <w:t>% MARKS</w:t>
            </w:r>
          </w:p>
        </w:tc>
      </w:tr>
      <w:tr w:rsidTr="00FE5450">
        <w:tblPrEx>
          <w:tblW w:w="10350" w:type="dxa"/>
          <w:tblInd w:w="-522" w:type="dxa"/>
          <w:tblLayout w:type="fixed"/>
          <w:tblLook w:val="04A0"/>
        </w:tblPrEx>
        <w:tc>
          <w:tcPr>
            <w:tcW w:w="1334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spacing w:line="480" w:lineRule="auto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B. Pharm</w:t>
            </w:r>
          </w:p>
        </w:tc>
        <w:tc>
          <w:tcPr>
            <w:tcW w:w="3076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spacing w:line="276" w:lineRule="auto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 xml:space="preserve">Mts. </w:t>
            </w: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V.B.Manvar</w:t>
            </w: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 xml:space="preserve">  college of Pharmacy</w:t>
            </w:r>
          </w:p>
        </w:tc>
        <w:tc>
          <w:tcPr>
            <w:tcW w:w="2700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spacing w:line="276" w:lineRule="auto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Saurastra</w:t>
            </w: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 xml:space="preserve"> University (Rajkot)</w:t>
            </w:r>
          </w:p>
        </w:tc>
        <w:tc>
          <w:tcPr>
            <w:tcW w:w="1530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spacing w:line="276" w:lineRule="auto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2010</w:t>
            </w:r>
          </w:p>
        </w:tc>
        <w:tc>
          <w:tcPr>
            <w:tcW w:w="1710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spacing w:line="276" w:lineRule="auto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63.77</w:t>
            </w:r>
          </w:p>
        </w:tc>
      </w:tr>
      <w:tr w:rsidTr="00FE5450">
        <w:tblPrEx>
          <w:tblW w:w="10350" w:type="dxa"/>
          <w:tblInd w:w="-522" w:type="dxa"/>
          <w:tblLayout w:type="fixed"/>
          <w:tblLook w:val="04A0"/>
        </w:tblPrEx>
        <w:tc>
          <w:tcPr>
            <w:tcW w:w="1334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spacing w:line="480" w:lineRule="auto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H.S.C.</w:t>
            </w:r>
          </w:p>
        </w:tc>
        <w:tc>
          <w:tcPr>
            <w:tcW w:w="3076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Murlidhar</w:t>
            </w: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 xml:space="preserve"> High School </w:t>
            </w: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Junagadh</w:t>
            </w:r>
          </w:p>
        </w:tc>
        <w:tc>
          <w:tcPr>
            <w:tcW w:w="2700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GBSE</w:t>
            </w:r>
          </w:p>
        </w:tc>
        <w:tc>
          <w:tcPr>
            <w:tcW w:w="1530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2006</w:t>
            </w:r>
          </w:p>
        </w:tc>
        <w:tc>
          <w:tcPr>
            <w:tcW w:w="1710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70.00</w:t>
            </w:r>
          </w:p>
        </w:tc>
      </w:tr>
      <w:tr w:rsidTr="00FE5450">
        <w:tblPrEx>
          <w:tblW w:w="10350" w:type="dxa"/>
          <w:tblInd w:w="-522" w:type="dxa"/>
          <w:tblLayout w:type="fixed"/>
          <w:tblLook w:val="04A0"/>
        </w:tblPrEx>
        <w:tc>
          <w:tcPr>
            <w:tcW w:w="1334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spacing w:line="480" w:lineRule="auto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S.S.C.</w:t>
            </w:r>
          </w:p>
        </w:tc>
        <w:tc>
          <w:tcPr>
            <w:tcW w:w="3076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Nalanda</w:t>
            </w: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 xml:space="preserve"> School </w:t>
            </w: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kodinar</w:t>
            </w:r>
          </w:p>
        </w:tc>
        <w:tc>
          <w:tcPr>
            <w:tcW w:w="2700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GBSE</w:t>
            </w:r>
          </w:p>
        </w:tc>
        <w:tc>
          <w:tcPr>
            <w:tcW w:w="1530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2004</w:t>
            </w:r>
          </w:p>
        </w:tc>
        <w:tc>
          <w:tcPr>
            <w:tcW w:w="1710" w:type="dxa"/>
            <w:shd w:val="clear" w:color="auto" w:fill="DBE5F1" w:themeFill="accent1" w:themeFillTint="33"/>
            <w:vAlign w:val="center"/>
          </w:tcPr>
          <w:p w:rsidR="0025013A" w:rsidRPr="00B751E4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</w:pPr>
            <w:r w:rsidRPr="00B751E4">
              <w:rPr>
                <w:rFonts w:asciiTheme="minorHAnsi" w:hAnsiTheme="minorHAnsi" w:cs="Times New Roman"/>
                <w:i/>
                <w:iCs/>
                <w:color w:val="000000"/>
                <w:sz w:val="22"/>
                <w:szCs w:val="22"/>
              </w:rPr>
              <w:t>78.29</w:t>
            </w:r>
          </w:p>
        </w:tc>
      </w:tr>
    </w:tbl>
    <w:p w:rsidR="0025013A"/>
    <w:p w:rsidR="000845B3" w:rsidP="000845B3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i/>
        </w:rPr>
      </w:pPr>
      <w:r>
        <w:rPr>
          <w:rFonts w:asciiTheme="minorHAnsi" w:hAnsiTheme="minorHAnsi" w:cs="Tahoma"/>
          <w:b/>
          <w:i/>
        </w:rPr>
        <w:t xml:space="preserve">Senior Enterprising Leader &amp; Planner </w:t>
      </w:r>
      <w:r>
        <w:rPr>
          <w:rFonts w:asciiTheme="minorHAnsi" w:hAnsiTheme="minorHAnsi" w:cs="Tahoma"/>
          <w:i/>
        </w:rPr>
        <w:t xml:space="preserve">with </w:t>
      </w:r>
      <w:r>
        <w:rPr>
          <w:rFonts w:asciiTheme="minorHAnsi" w:hAnsiTheme="minorHAnsi" w:cs="Tahoma"/>
          <w:b/>
          <w:i/>
        </w:rPr>
        <w:t>over 10 years</w:t>
      </w:r>
      <w:r>
        <w:rPr>
          <w:rFonts w:asciiTheme="minorHAnsi" w:hAnsiTheme="minorHAnsi" w:cs="Tahoma"/>
          <w:i/>
        </w:rPr>
        <w:t xml:space="preserve"> of </w:t>
      </w:r>
      <w:r>
        <w:rPr>
          <w:rFonts w:asciiTheme="minorHAnsi" w:hAnsiTheme="minorHAnsi" w:cs="Tahoma"/>
          <w:b/>
          <w:i/>
        </w:rPr>
        <w:t xml:space="preserve">rich experience in production with Formulation Development, Product Management, Operational Excellence &amp; Project Management </w:t>
      </w:r>
      <w:r>
        <w:rPr>
          <w:rFonts w:asciiTheme="minorHAnsi" w:hAnsiTheme="minorHAnsi" w:cs="Tahoma"/>
          <w:i/>
        </w:rPr>
        <w:t>with a strong record of contributions in streamlining operations, invigorating businesses, heightening productivity, systems &amp; procedures in Pharmaceutical industry.</w:t>
      </w:r>
    </w:p>
    <w:p w:rsidR="000845B3" w:rsidRPr="00E535AA" w:rsidP="000845B3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/>
          <w:i/>
          <w:sz w:val="14"/>
          <w:szCs w:val="14"/>
        </w:rPr>
      </w:pPr>
    </w:p>
    <w:p w:rsidR="00E535AA" w:rsidP="000845B3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Cs/>
          <w:i/>
        </w:rPr>
      </w:pPr>
      <w:r>
        <w:rPr>
          <w:rFonts w:asciiTheme="minorHAnsi" w:hAnsiTheme="minorHAnsi" w:cs="Tahoma"/>
          <w:b/>
          <w:i/>
        </w:rPr>
        <w:t xml:space="preserve">Achievement: </w:t>
      </w:r>
      <w:r>
        <w:rPr>
          <w:rFonts w:asciiTheme="minorHAnsi" w:hAnsiTheme="minorHAnsi" w:cs="Tahoma"/>
          <w:bCs/>
          <w:i/>
        </w:rPr>
        <w:t>New project development of pharmaceutical formulation plant (Erva Healthcare Pvt. Ltd – Rajkot) having general Tablet, Capsule and External preparation sec</w:t>
      </w:r>
      <w:r w:rsidR="00AD71A7">
        <w:rPr>
          <w:rFonts w:asciiTheme="minorHAnsi" w:hAnsiTheme="minorHAnsi" w:cs="Tahoma"/>
          <w:bCs/>
          <w:i/>
        </w:rPr>
        <w:t xml:space="preserve">tion </w:t>
      </w:r>
      <w:r w:rsidR="00E8076F">
        <w:rPr>
          <w:rFonts w:asciiTheme="minorHAnsi" w:hAnsiTheme="minorHAnsi" w:cs="Tahoma"/>
          <w:bCs/>
          <w:i/>
        </w:rPr>
        <w:t>as per</w:t>
      </w:r>
      <w:r w:rsidR="00AD71A7">
        <w:rPr>
          <w:rFonts w:asciiTheme="minorHAnsi" w:hAnsiTheme="minorHAnsi" w:cs="Tahoma"/>
          <w:bCs/>
          <w:i/>
        </w:rPr>
        <w:t xml:space="preserve"> GMP and WHO </w:t>
      </w:r>
      <w:r w:rsidR="00E8076F">
        <w:rPr>
          <w:rFonts w:asciiTheme="minorHAnsi" w:hAnsiTheme="minorHAnsi" w:cs="Tahoma"/>
          <w:bCs/>
          <w:i/>
        </w:rPr>
        <w:t>norms</w:t>
      </w:r>
      <w:r w:rsidR="00AD71A7">
        <w:rPr>
          <w:rFonts w:asciiTheme="minorHAnsi" w:hAnsiTheme="minorHAnsi" w:cs="Tahoma"/>
          <w:bCs/>
          <w:i/>
        </w:rPr>
        <w:t>.</w:t>
      </w:r>
    </w:p>
    <w:p w:rsidR="00E535AA" w:rsidRPr="00E535AA" w:rsidP="000845B3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Cs/>
          <w:i/>
          <w:sz w:val="14"/>
          <w:szCs w:val="14"/>
        </w:rPr>
      </w:pPr>
    </w:p>
    <w:p w:rsidR="00E535AA" w:rsidP="00E535AA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Cs/>
          <w:i/>
        </w:rPr>
      </w:pPr>
      <w:r w:rsidRPr="00E535AA">
        <w:rPr>
          <w:rFonts w:asciiTheme="minorHAnsi" w:hAnsiTheme="minorHAnsi" w:cs="Tahoma"/>
          <w:b/>
          <w:i/>
        </w:rPr>
        <w:t xml:space="preserve">Multi-functional Expert: </w:t>
      </w:r>
      <w:r w:rsidRPr="00E535AA">
        <w:rPr>
          <w:rFonts w:asciiTheme="minorHAnsi" w:hAnsiTheme="minorHAnsi" w:cs="Tahoma"/>
          <w:bCs/>
          <w:i/>
        </w:rPr>
        <w:t xml:space="preserve">Developing stable &amp; robust formulations across various dosage forms-Oral Solids, Liquids, </w:t>
      </w:r>
      <w:r w:rsidR="00D03EE8">
        <w:rPr>
          <w:rFonts w:asciiTheme="minorHAnsi" w:hAnsiTheme="minorHAnsi" w:cs="Tahoma"/>
          <w:bCs/>
          <w:i/>
        </w:rPr>
        <w:t>capsule and External preparations (Gel, Cream &amp; Ointment</w:t>
      </w:r>
      <w:r w:rsidR="000A0194">
        <w:rPr>
          <w:rFonts w:asciiTheme="minorHAnsi" w:hAnsiTheme="minorHAnsi" w:cs="Tahoma"/>
          <w:bCs/>
          <w:i/>
        </w:rPr>
        <w:t>)</w:t>
      </w:r>
      <w:r w:rsidRPr="00E535AA" w:rsidR="000A0194">
        <w:rPr>
          <w:rFonts w:asciiTheme="minorHAnsi" w:hAnsiTheme="minorHAnsi" w:cs="Tahoma"/>
          <w:bCs/>
          <w:i/>
        </w:rPr>
        <w:t xml:space="preserve"> formulations</w:t>
      </w:r>
      <w:r>
        <w:rPr>
          <w:rFonts w:asciiTheme="minorHAnsi" w:hAnsiTheme="minorHAnsi" w:cs="Tahoma"/>
          <w:bCs/>
          <w:i/>
        </w:rPr>
        <w:t>.</w:t>
      </w:r>
    </w:p>
    <w:p w:rsidR="00E535AA" w:rsidRPr="00E535AA" w:rsidP="00E535AA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/>
          <w:i/>
          <w:sz w:val="14"/>
          <w:szCs w:val="14"/>
        </w:rPr>
      </w:pPr>
    </w:p>
    <w:p w:rsidR="00E535AA" w:rsidP="00E535AA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Cs/>
          <w:i/>
        </w:rPr>
      </w:pPr>
      <w:r w:rsidRPr="00E535AA">
        <w:rPr>
          <w:rFonts w:asciiTheme="minorHAnsi" w:hAnsiTheme="minorHAnsi" w:cs="Tahoma"/>
          <w:b/>
          <w:i/>
        </w:rPr>
        <w:t>Extensive experience in designing &amp; implementing operational excellence strategy</w:t>
      </w:r>
      <w:r>
        <w:rPr>
          <w:rFonts w:asciiTheme="minorHAnsi" w:hAnsiTheme="minorHAnsi" w:cs="Tahoma"/>
          <w:b/>
          <w:i/>
        </w:rPr>
        <w:t>:</w:t>
      </w:r>
      <w:r w:rsidRPr="00E535AA">
        <w:rPr>
          <w:rFonts w:asciiTheme="minorHAnsi" w:hAnsiTheme="minorHAnsi" w:cs="Tahoma"/>
          <w:b/>
          <w:i/>
        </w:rPr>
        <w:t xml:space="preserve"> </w:t>
      </w:r>
      <w:r w:rsidRPr="00E535AA">
        <w:rPr>
          <w:rFonts w:asciiTheme="minorHAnsi" w:hAnsiTheme="minorHAnsi" w:cs="Tahoma"/>
          <w:bCs/>
          <w:i/>
        </w:rPr>
        <w:t>Leading teams for successful project implementation while ensuring a high-quality customer experience and elevating work processes</w:t>
      </w:r>
      <w:r>
        <w:rPr>
          <w:rFonts w:asciiTheme="minorHAnsi" w:hAnsiTheme="minorHAnsi" w:cs="Tahoma"/>
          <w:bCs/>
          <w:i/>
        </w:rPr>
        <w:t>.</w:t>
      </w:r>
    </w:p>
    <w:p w:rsidR="00E535AA" w:rsidRPr="00E535AA" w:rsidP="00E535AA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Cs/>
          <w:i/>
          <w:sz w:val="14"/>
          <w:szCs w:val="14"/>
        </w:rPr>
      </w:pPr>
    </w:p>
    <w:p w:rsidR="00E535AA" w:rsidP="00E535AA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/>
        </w:rPr>
      </w:pPr>
      <w:r w:rsidRPr="00E535AA">
        <w:rPr>
          <w:rFonts w:asciiTheme="minorHAnsi" w:hAnsiTheme="minorHAnsi" w:cs="Tahoma"/>
          <w:b/>
          <w:i/>
        </w:rPr>
        <w:t>Skilled at conducting the troubleshooting of formulations/products in terms of composition</w:t>
      </w:r>
      <w:r>
        <w:rPr>
          <w:rFonts w:asciiTheme="minorHAnsi" w:hAnsiTheme="minorHAnsi"/>
        </w:rPr>
        <w:t xml:space="preserve"> (formulation) and process (method of manufacturing) issues.</w:t>
      </w:r>
    </w:p>
    <w:p w:rsidR="00E535AA" w:rsidRPr="00E535AA" w:rsidP="00E535AA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imes New Roman"/>
          <w:sz w:val="14"/>
          <w:szCs w:val="14"/>
        </w:rPr>
      </w:pPr>
    </w:p>
    <w:p w:rsidR="00E535AA" w:rsidP="00E535AA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Cs/>
          <w:i/>
        </w:rPr>
      </w:pPr>
      <w:r w:rsidRPr="00E535AA">
        <w:rPr>
          <w:rFonts w:asciiTheme="minorHAnsi" w:hAnsiTheme="minorHAnsi" w:cs="Tahoma"/>
          <w:b/>
          <w:i/>
        </w:rPr>
        <w:t>Problem solver with a passion for technology</w:t>
      </w:r>
      <w:r w:rsidR="00EF1C59">
        <w:rPr>
          <w:rFonts w:asciiTheme="minorHAnsi" w:hAnsiTheme="minorHAnsi" w:cs="Tahoma"/>
          <w:b/>
          <w:i/>
        </w:rPr>
        <w:t xml:space="preserve"> </w:t>
      </w:r>
      <w:r w:rsidRPr="00E535AA">
        <w:rPr>
          <w:rFonts w:asciiTheme="minorHAnsi" w:hAnsiTheme="minorHAnsi" w:cs="Tahoma"/>
          <w:b/>
          <w:i/>
        </w:rPr>
        <w:t xml:space="preserve">(Microsoft Word, Excel &amp; PowerPoint implementation); </w:t>
      </w:r>
      <w:r w:rsidRPr="00E535AA">
        <w:rPr>
          <w:rFonts w:asciiTheme="minorHAnsi" w:hAnsiTheme="minorHAnsi" w:cs="Tahoma"/>
          <w:bCs/>
          <w:i/>
        </w:rPr>
        <w:t>skilled in grasping the big picture, conceptualizing, developing &amp; implementing solutions and partnering closely with business leaders</w:t>
      </w:r>
      <w:r>
        <w:rPr>
          <w:rFonts w:asciiTheme="minorHAnsi" w:hAnsiTheme="minorHAnsi" w:cs="Tahoma"/>
          <w:bCs/>
          <w:i/>
        </w:rPr>
        <w:t>.</w:t>
      </w:r>
    </w:p>
    <w:p w:rsidR="00E535AA" w:rsidRPr="00E535AA" w:rsidP="00E535AA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/>
          <w:i/>
          <w:sz w:val="14"/>
          <w:szCs w:val="14"/>
        </w:rPr>
      </w:pPr>
    </w:p>
    <w:p w:rsidR="00E535AA" w:rsidRPr="00CA666A" w:rsidP="00E535AA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/>
          <w:i/>
        </w:rPr>
      </w:pPr>
      <w:r w:rsidRPr="00CA666A">
        <w:rPr>
          <w:rFonts w:asciiTheme="minorHAnsi" w:hAnsiTheme="minorHAnsi" w:cs="Tahoma"/>
          <w:b/>
          <w:i/>
        </w:rPr>
        <w:t xml:space="preserve">High integrity &amp; energetic leader </w:t>
      </w:r>
      <w:r w:rsidRPr="00CA666A">
        <w:rPr>
          <w:rFonts w:asciiTheme="minorHAnsi" w:hAnsiTheme="minorHAnsi" w:cs="Tahoma"/>
          <w:bCs/>
          <w:i/>
        </w:rPr>
        <w:t>with proven skills in quality assurance and product development to deliver quality services to clients / customers.</w:t>
      </w:r>
    </w:p>
    <w:p w:rsidR="00763C13" w:rsidP="00A37BC7">
      <w:pPr>
        <w:shd w:val="clear" w:color="auto" w:fill="DAEEF3" w:themeFill="accent5" w:themeFillTint="33"/>
        <w:ind w:left="-540" w:right="-691"/>
        <w:jc w:val="both"/>
        <w:rPr>
          <w:rFonts w:asciiTheme="minorHAnsi" w:hAnsiTheme="minorHAnsi" w:cs="Tahoma"/>
          <w:bCs/>
          <w:i/>
        </w:rPr>
      </w:pPr>
      <w:r>
        <w:rPr>
          <w:rFonts w:asciiTheme="minorHAnsi" w:hAnsiTheme="minorHAnsi" w:cs="Tahoma"/>
          <w:bCs/>
          <w:i/>
        </w:rPr>
        <w:t xml:space="preserve"> </w:t>
      </w:r>
    </w:p>
    <w:p w:rsidR="0025013A" w:rsidP="00A37BC7">
      <w:pPr>
        <w:shd w:val="clear" w:color="auto" w:fill="DAEEF3" w:themeFill="accent5" w:themeFillTint="33"/>
        <w:ind w:left="-540" w:right="-691"/>
        <w:jc w:val="both"/>
        <w:rPr>
          <w:color w:val="000080"/>
        </w:rPr>
      </w:pPr>
      <w:r>
        <w:rPr>
          <w:rFonts w:asciiTheme="minorHAnsi" w:hAnsiTheme="minorHAnsi" w:cs="Tahoma"/>
          <w:b/>
          <w:i/>
        </w:rPr>
        <w:t xml:space="preserve"> </w:t>
      </w:r>
      <w:r w:rsidR="003D07FF">
        <w:rPr>
          <w:color w:val="000080"/>
        </w:rPr>
        <w:t>Highlights of worked area:</w:t>
      </w:r>
    </w:p>
    <w:tbl>
      <w:tblPr>
        <w:tblStyle w:val="TableGrid"/>
        <w:tblW w:w="10286" w:type="dxa"/>
        <w:tblInd w:w="-522" w:type="dxa"/>
        <w:tblLayout w:type="fixed"/>
        <w:tblLook w:val="04A0"/>
      </w:tblPr>
      <w:tblGrid>
        <w:gridCol w:w="3510"/>
        <w:gridCol w:w="2880"/>
        <w:gridCol w:w="3896"/>
      </w:tblGrid>
      <w:tr w:rsidTr="005F7C0B">
        <w:tblPrEx>
          <w:tblW w:w="10286" w:type="dxa"/>
          <w:tblInd w:w="-522" w:type="dxa"/>
          <w:tblLayout w:type="fixed"/>
          <w:tblLook w:val="04A0"/>
        </w:tblPrEx>
        <w:trPr>
          <w:trHeight w:val="164"/>
        </w:trPr>
        <w:tc>
          <w:tcPr>
            <w:tcW w:w="3510" w:type="dxa"/>
            <w:shd w:val="clear" w:color="auto" w:fill="B6DDE8" w:themeFill="accent5" w:themeFillTint="66"/>
            <w:vAlign w:val="center"/>
          </w:tcPr>
          <w:p w:rsidR="00386F23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Organization</w:t>
            </w:r>
          </w:p>
        </w:tc>
        <w:tc>
          <w:tcPr>
            <w:tcW w:w="2880" w:type="dxa"/>
            <w:shd w:val="clear" w:color="auto" w:fill="B6DDE8" w:themeFill="accent5" w:themeFillTint="66"/>
            <w:vAlign w:val="center"/>
          </w:tcPr>
          <w:p w:rsidR="00386F23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Location</w:t>
            </w:r>
          </w:p>
        </w:tc>
        <w:tc>
          <w:tcPr>
            <w:tcW w:w="3896" w:type="dxa"/>
            <w:shd w:val="clear" w:color="auto" w:fill="B6DDE8" w:themeFill="accent5" w:themeFillTint="66"/>
            <w:vAlign w:val="center"/>
          </w:tcPr>
          <w:p w:rsidR="00386F23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Experience</w:t>
            </w:r>
          </w:p>
        </w:tc>
      </w:tr>
      <w:tr w:rsidTr="005F7C0B">
        <w:tblPrEx>
          <w:tblW w:w="10286" w:type="dxa"/>
          <w:tblInd w:w="-522" w:type="dxa"/>
          <w:tblLayout w:type="fixed"/>
          <w:tblLook w:val="04A0"/>
        </w:tblPrEx>
        <w:trPr>
          <w:trHeight w:val="492"/>
        </w:trPr>
        <w:tc>
          <w:tcPr>
            <w:tcW w:w="3510" w:type="dxa"/>
            <w:shd w:val="clear" w:color="auto" w:fill="DBE5F1" w:themeFill="accent1" w:themeFillTint="33"/>
            <w:vAlign w:val="center"/>
          </w:tcPr>
          <w:p w:rsidR="00386F23" w:rsidRPr="00A37BC7" w:rsidP="00386F23">
            <w:pPr>
              <w:snapToGrid w:val="0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Erva Healthcare Pvt. Ltd.</w:t>
            </w:r>
          </w:p>
        </w:tc>
        <w:tc>
          <w:tcPr>
            <w:tcW w:w="2880" w:type="dxa"/>
            <w:shd w:val="clear" w:color="auto" w:fill="DBE5F1" w:themeFill="accent1" w:themeFillTint="33"/>
            <w:vAlign w:val="center"/>
          </w:tcPr>
          <w:p w:rsidR="00386F23" w:rsidRPr="00A37BC7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Kuvadva</w:t>
            </w: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-Rajkot</w:t>
            </w:r>
          </w:p>
        </w:tc>
        <w:tc>
          <w:tcPr>
            <w:tcW w:w="3896" w:type="dxa"/>
            <w:shd w:val="clear" w:color="auto" w:fill="DBE5F1" w:themeFill="accent1" w:themeFillTint="33"/>
            <w:vAlign w:val="center"/>
          </w:tcPr>
          <w:p w:rsidR="00386F23" w:rsidRPr="00A37BC7" w:rsidP="005F7C0B">
            <w:pPr>
              <w:snapToGrid w:val="0"/>
              <w:spacing w:line="276" w:lineRule="auto"/>
              <w:rPr>
                <w:rFonts w:asciiTheme="minorHAnsi" w:hAnsiTheme="minorHAnsi" w:cs="Times New Roman"/>
                <w:i/>
                <w:iCs/>
              </w:rPr>
            </w:pPr>
            <w:r w:rsidRPr="00A37BC7">
              <w:rPr>
                <w:rFonts w:asciiTheme="minorHAnsi" w:hAnsiTheme="minorHAnsi" w:cs="Times New Roman"/>
                <w:i/>
                <w:iCs/>
              </w:rPr>
              <w:t>01/09/17 To Till Date</w:t>
            </w:r>
          </w:p>
        </w:tc>
      </w:tr>
      <w:tr w:rsidTr="005F7C0B">
        <w:tblPrEx>
          <w:tblW w:w="10286" w:type="dxa"/>
          <w:tblInd w:w="-522" w:type="dxa"/>
          <w:tblLayout w:type="fixed"/>
          <w:tblLook w:val="04A0"/>
        </w:tblPrEx>
        <w:trPr>
          <w:trHeight w:val="429"/>
        </w:trPr>
        <w:tc>
          <w:tcPr>
            <w:tcW w:w="3510" w:type="dxa"/>
            <w:shd w:val="clear" w:color="auto" w:fill="DBE5F1" w:themeFill="accent1" w:themeFillTint="33"/>
            <w:vAlign w:val="center"/>
          </w:tcPr>
          <w:p w:rsidR="00386F23" w:rsidRPr="00A37BC7" w:rsidP="00386F23">
            <w:pPr>
              <w:snapToGrid w:val="0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Intas</w:t>
            </w: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 xml:space="preserve"> Pharmaceuticals Ltd.</w:t>
            </w:r>
          </w:p>
        </w:tc>
        <w:tc>
          <w:tcPr>
            <w:tcW w:w="2880" w:type="dxa"/>
            <w:shd w:val="clear" w:color="auto" w:fill="DBE5F1" w:themeFill="accent1" w:themeFillTint="33"/>
            <w:vAlign w:val="center"/>
          </w:tcPr>
          <w:p w:rsidR="00386F23" w:rsidRPr="00A37BC7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</w:rPr>
            </w:pPr>
            <w:r w:rsidRPr="00A37BC7">
              <w:rPr>
                <w:rFonts w:asciiTheme="minorHAnsi" w:hAnsiTheme="minorHAnsi" w:cs="Times New Roman"/>
                <w:i/>
                <w:iCs/>
              </w:rPr>
              <w:t>Matoda</w:t>
            </w:r>
            <w:r w:rsidRPr="00A37BC7">
              <w:rPr>
                <w:rFonts w:asciiTheme="minorHAnsi" w:hAnsiTheme="minorHAnsi" w:cs="Times New Roman"/>
                <w:i/>
                <w:iCs/>
              </w:rPr>
              <w:t xml:space="preserve"> Ahmedabad</w:t>
            </w:r>
          </w:p>
        </w:tc>
        <w:tc>
          <w:tcPr>
            <w:tcW w:w="3896" w:type="dxa"/>
            <w:shd w:val="clear" w:color="auto" w:fill="DBE5F1" w:themeFill="accent1" w:themeFillTint="33"/>
            <w:vAlign w:val="center"/>
          </w:tcPr>
          <w:p w:rsidR="00386F23" w:rsidRPr="00A37BC7" w:rsidP="005F7C0B">
            <w:pPr>
              <w:snapToGrid w:val="0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25/01/2016 To 24/08/2017</w:t>
            </w:r>
          </w:p>
        </w:tc>
      </w:tr>
      <w:tr w:rsidTr="005F7C0B">
        <w:tblPrEx>
          <w:tblW w:w="10286" w:type="dxa"/>
          <w:tblInd w:w="-522" w:type="dxa"/>
          <w:tblLayout w:type="fixed"/>
          <w:tblLook w:val="04A0"/>
        </w:tblPrEx>
        <w:trPr>
          <w:trHeight w:val="429"/>
        </w:trPr>
        <w:tc>
          <w:tcPr>
            <w:tcW w:w="3510" w:type="dxa"/>
            <w:shd w:val="clear" w:color="auto" w:fill="DBE5F1" w:themeFill="accent1" w:themeFillTint="33"/>
            <w:vAlign w:val="center"/>
          </w:tcPr>
          <w:p w:rsidR="00386F23" w:rsidRPr="00A37BC7" w:rsidP="00386F23">
            <w:pPr>
              <w:snapToGrid w:val="0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Alembic Pharmaceuticals Ltd.</w:t>
            </w:r>
          </w:p>
        </w:tc>
        <w:tc>
          <w:tcPr>
            <w:tcW w:w="2880" w:type="dxa"/>
            <w:shd w:val="clear" w:color="auto" w:fill="DBE5F1" w:themeFill="accent1" w:themeFillTint="33"/>
            <w:vAlign w:val="center"/>
          </w:tcPr>
          <w:p w:rsidR="00386F23" w:rsidRPr="00A37BC7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</w:rPr>
            </w:pPr>
            <w:r w:rsidRPr="00A37BC7">
              <w:rPr>
                <w:rFonts w:asciiTheme="minorHAnsi" w:hAnsiTheme="minorHAnsi" w:cs="Times New Roman"/>
                <w:i/>
                <w:iCs/>
              </w:rPr>
              <w:t>Panelav</w:t>
            </w:r>
            <w:r w:rsidRPr="00A37BC7">
              <w:rPr>
                <w:rFonts w:asciiTheme="minorHAnsi" w:hAnsiTheme="minorHAnsi" w:cs="Times New Roman"/>
                <w:i/>
                <w:iCs/>
              </w:rPr>
              <w:t xml:space="preserve"> – Baroda</w:t>
            </w:r>
          </w:p>
        </w:tc>
        <w:tc>
          <w:tcPr>
            <w:tcW w:w="3896" w:type="dxa"/>
            <w:shd w:val="clear" w:color="auto" w:fill="DBE5F1" w:themeFill="accent1" w:themeFillTint="33"/>
            <w:vAlign w:val="center"/>
          </w:tcPr>
          <w:p w:rsidR="00386F23" w:rsidRPr="00A37BC7" w:rsidP="005F7C0B">
            <w:pPr>
              <w:snapToGrid w:val="0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20/11/2014 To 14/01/2016</w:t>
            </w:r>
          </w:p>
        </w:tc>
      </w:tr>
      <w:tr w:rsidTr="005F7C0B">
        <w:tblPrEx>
          <w:tblW w:w="10286" w:type="dxa"/>
          <w:tblInd w:w="-522" w:type="dxa"/>
          <w:tblLayout w:type="fixed"/>
          <w:tblLook w:val="04A0"/>
        </w:tblPrEx>
        <w:trPr>
          <w:trHeight w:val="429"/>
        </w:trPr>
        <w:tc>
          <w:tcPr>
            <w:tcW w:w="3510" w:type="dxa"/>
            <w:shd w:val="clear" w:color="auto" w:fill="DBE5F1" w:themeFill="accent1" w:themeFillTint="33"/>
            <w:vAlign w:val="center"/>
          </w:tcPr>
          <w:p w:rsidR="00386F23" w:rsidRPr="00A37BC7" w:rsidP="00386F23">
            <w:pPr>
              <w:snapToGrid w:val="0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Sun Pharmaceuticals Ind. Ltd.</w:t>
            </w:r>
          </w:p>
        </w:tc>
        <w:tc>
          <w:tcPr>
            <w:tcW w:w="2880" w:type="dxa"/>
            <w:shd w:val="clear" w:color="auto" w:fill="DBE5F1" w:themeFill="accent1" w:themeFillTint="33"/>
            <w:vAlign w:val="center"/>
          </w:tcPr>
          <w:p w:rsidR="00386F23" w:rsidRPr="00A37BC7">
            <w:pPr>
              <w:snapToGrid w:val="0"/>
              <w:jc w:val="center"/>
              <w:rPr>
                <w:rFonts w:asciiTheme="minorHAnsi" w:hAnsiTheme="minorHAnsi" w:cs="Times New Roman"/>
                <w:i/>
                <w:iCs/>
              </w:rPr>
            </w:pPr>
            <w:r w:rsidRPr="00A37BC7">
              <w:rPr>
                <w:rFonts w:asciiTheme="minorHAnsi" w:hAnsiTheme="minorHAnsi" w:cs="Times New Roman"/>
                <w:i/>
                <w:iCs/>
              </w:rPr>
              <w:t>Halol</w:t>
            </w:r>
            <w:r w:rsidRPr="00A37BC7">
              <w:rPr>
                <w:rFonts w:asciiTheme="minorHAnsi" w:hAnsiTheme="minorHAnsi" w:cs="Times New Roman"/>
                <w:i/>
                <w:iCs/>
              </w:rPr>
              <w:t xml:space="preserve"> – Baroda</w:t>
            </w:r>
          </w:p>
        </w:tc>
        <w:tc>
          <w:tcPr>
            <w:tcW w:w="3896" w:type="dxa"/>
            <w:shd w:val="clear" w:color="auto" w:fill="DBE5F1" w:themeFill="accent1" w:themeFillTint="33"/>
            <w:vAlign w:val="center"/>
          </w:tcPr>
          <w:p w:rsidR="00386F23" w:rsidRPr="00A37BC7" w:rsidP="005F7C0B">
            <w:pPr>
              <w:snapToGrid w:val="0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25/04/2013 To 14/11/2014</w:t>
            </w:r>
          </w:p>
        </w:tc>
      </w:tr>
      <w:tr w:rsidTr="005F7C0B">
        <w:tblPrEx>
          <w:tblW w:w="10286" w:type="dxa"/>
          <w:tblInd w:w="-522" w:type="dxa"/>
          <w:tblLayout w:type="fixed"/>
          <w:tblLook w:val="04A0"/>
        </w:tblPrEx>
        <w:trPr>
          <w:trHeight w:val="500"/>
        </w:trPr>
        <w:tc>
          <w:tcPr>
            <w:tcW w:w="3510" w:type="dxa"/>
            <w:shd w:val="clear" w:color="auto" w:fill="DBE5F1" w:themeFill="accent1" w:themeFillTint="33"/>
            <w:vAlign w:val="center"/>
          </w:tcPr>
          <w:p w:rsidR="00386F23" w:rsidRPr="00A37BC7" w:rsidP="00386F23">
            <w:pPr>
              <w:snapToGrid w:val="0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J.B. Chemicals and pharmaceuticals Ltd.</w:t>
            </w:r>
          </w:p>
        </w:tc>
        <w:tc>
          <w:tcPr>
            <w:tcW w:w="2880" w:type="dxa"/>
            <w:shd w:val="clear" w:color="auto" w:fill="DBE5F1" w:themeFill="accent1" w:themeFillTint="33"/>
            <w:vAlign w:val="center"/>
          </w:tcPr>
          <w:p w:rsidR="00386F23" w:rsidRPr="00A37BC7">
            <w:pPr>
              <w:snapToGrid w:val="0"/>
              <w:ind w:left="-108"/>
              <w:jc w:val="center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  <w:color w:val="000000"/>
              </w:rPr>
              <w:t>Ankleshwar</w:t>
            </w:r>
          </w:p>
        </w:tc>
        <w:tc>
          <w:tcPr>
            <w:tcW w:w="3896" w:type="dxa"/>
            <w:shd w:val="clear" w:color="auto" w:fill="DBE5F1" w:themeFill="accent1" w:themeFillTint="33"/>
            <w:vAlign w:val="center"/>
          </w:tcPr>
          <w:p w:rsidR="00386F23" w:rsidRPr="00A37BC7" w:rsidP="005F7C0B">
            <w:pPr>
              <w:snapToGrid w:val="0"/>
              <w:spacing w:line="276" w:lineRule="auto"/>
              <w:rPr>
                <w:rFonts w:asciiTheme="minorHAnsi" w:hAnsiTheme="minorHAnsi" w:cs="Times New Roman"/>
                <w:i/>
                <w:iCs/>
                <w:color w:val="000000"/>
              </w:rPr>
            </w:pPr>
            <w:r w:rsidRPr="00A37BC7">
              <w:rPr>
                <w:rFonts w:asciiTheme="minorHAnsi" w:hAnsiTheme="minorHAnsi" w:cs="Times New Roman"/>
                <w:i/>
                <w:iCs/>
              </w:rPr>
              <w:t>01/12/2010 To 22/04/2013</w:t>
            </w:r>
          </w:p>
        </w:tc>
      </w:tr>
    </w:tbl>
    <w:p w:rsidR="0025013A" w:rsidRPr="00763C13">
      <w:pPr>
        <w:widowControl/>
        <w:suppressAutoHyphens w:val="0"/>
        <w:autoSpaceDE/>
        <w:spacing w:after="200" w:line="276" w:lineRule="auto"/>
        <w:rPr>
          <w:sz w:val="2"/>
          <w:szCs w:val="2"/>
        </w:rPr>
      </w:pPr>
    </w:p>
    <w:p w:rsidR="0025013A">
      <w:pPr>
        <w:pStyle w:val="Tit"/>
        <w:shd w:val="clear" w:color="auto" w:fill="E5E5E5"/>
        <w:snapToGrid w:val="0"/>
        <w:ind w:right="-691" w:hanging="1481"/>
        <w:rPr>
          <w:color w:val="000080"/>
          <w:szCs w:val="24"/>
        </w:rPr>
      </w:pPr>
      <w:r>
        <w:rPr>
          <w:color w:val="000080"/>
          <w:szCs w:val="24"/>
        </w:rPr>
        <w:t>Job description in details:</w:t>
      </w:r>
    </w:p>
    <w:p w:rsidR="0025013A" w:rsidRPr="00652D02" w:rsidP="00386F23">
      <w:pPr>
        <w:pStyle w:val="ListParagraph"/>
        <w:numPr>
          <w:ilvl w:val="0"/>
          <w:numId w:val="1"/>
        </w:numPr>
        <w:shd w:val="clear" w:color="auto" w:fill="DBE5F1" w:themeFill="accent1" w:themeFillTint="33"/>
        <w:spacing w:line="360" w:lineRule="auto"/>
        <w:ind w:right="-691"/>
        <w:jc w:val="both"/>
        <w:rPr>
          <w:rFonts w:asciiTheme="minorHAnsi" w:hAnsiTheme="minorHAnsi"/>
          <w:b/>
          <w:i/>
          <w:iCs/>
          <w:szCs w:val="22"/>
        </w:rPr>
      </w:pPr>
      <w:r w:rsidRPr="00652D02">
        <w:rPr>
          <w:rFonts w:asciiTheme="minorHAnsi" w:hAnsiTheme="minorHAnsi"/>
          <w:b/>
          <w:i/>
          <w:iCs/>
          <w:szCs w:val="22"/>
        </w:rPr>
        <w:t>Erva Healthcare Pvt. Ltd. – Rajkot (Production Head)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Responsible for handling of overall Tablet, Capsule and External preparation department as a head of department.</w:t>
      </w:r>
    </w:p>
    <w:p w:rsidR="0025013A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Responsible to set the product formula as per the facility available i.e. Capacity of machines, change parts, market demand, size, shape and color o</w:t>
      </w:r>
      <w:r w:rsidR="000D74A7">
        <w:rPr>
          <w:rFonts w:asciiTheme="minorHAnsi" w:hAnsiTheme="minorHAnsi"/>
          <w:i/>
          <w:iCs/>
          <w:color w:val="000000"/>
          <w:szCs w:val="22"/>
        </w:rPr>
        <w:t>f product, characteristic of AP</w:t>
      </w:r>
      <w:r w:rsidR="00E85A48">
        <w:rPr>
          <w:rFonts w:asciiTheme="minorHAnsi" w:hAnsiTheme="minorHAnsi"/>
          <w:i/>
          <w:iCs/>
          <w:color w:val="000000"/>
          <w:szCs w:val="22"/>
        </w:rPr>
        <w:t>I</w:t>
      </w:r>
      <w:r w:rsidRPr="00652D02">
        <w:rPr>
          <w:rFonts w:asciiTheme="minorHAnsi" w:hAnsiTheme="minorHAnsi"/>
          <w:i/>
          <w:iCs/>
          <w:color w:val="000000"/>
          <w:szCs w:val="22"/>
        </w:rPr>
        <w:t>, etc.</w:t>
      </w:r>
    </w:p>
    <w:p w:rsidR="00B11536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031D47">
        <w:rPr>
          <w:rFonts w:asciiTheme="minorHAnsi" w:hAnsiTheme="minorHAnsi"/>
          <w:b/>
          <w:bCs/>
          <w:i/>
          <w:iCs/>
          <w:color w:val="000000"/>
          <w:szCs w:val="22"/>
        </w:rPr>
        <w:t xml:space="preserve">FDA-Gujarat approved </w:t>
      </w:r>
      <w:r w:rsidRPr="003F68A0">
        <w:rPr>
          <w:rFonts w:asciiTheme="minorHAnsi" w:hAnsiTheme="minorHAnsi"/>
          <w:b/>
          <w:bCs/>
          <w:i/>
          <w:iCs/>
          <w:color w:val="000000"/>
          <w:szCs w:val="22"/>
          <w:u w:val="single"/>
        </w:rPr>
        <w:t xml:space="preserve">technical </w:t>
      </w:r>
      <w:r w:rsidRPr="00D54DE3">
        <w:rPr>
          <w:rFonts w:asciiTheme="minorHAnsi" w:hAnsiTheme="minorHAnsi"/>
          <w:b/>
          <w:bCs/>
          <w:i/>
          <w:iCs/>
          <w:color w:val="000000"/>
          <w:szCs w:val="22"/>
          <w:u w:val="single"/>
        </w:rPr>
        <w:t>person (TP)</w:t>
      </w:r>
      <w:r w:rsidRPr="00031D47">
        <w:rPr>
          <w:rFonts w:asciiTheme="minorHAnsi" w:hAnsiTheme="minorHAnsi"/>
          <w:b/>
          <w:bCs/>
          <w:i/>
          <w:iCs/>
          <w:color w:val="000000"/>
          <w:szCs w:val="22"/>
        </w:rPr>
        <w:t xml:space="preserve"> in </w:t>
      </w:r>
      <w:r w:rsidRPr="00031D47" w:rsidR="00031D47">
        <w:rPr>
          <w:rFonts w:asciiTheme="minorHAnsi" w:hAnsiTheme="minorHAnsi"/>
          <w:b/>
          <w:bCs/>
          <w:i/>
          <w:iCs/>
          <w:color w:val="000000"/>
          <w:szCs w:val="22"/>
          <w:u w:val="single"/>
        </w:rPr>
        <w:t>Tablet</w:t>
      </w:r>
      <w:r w:rsidRPr="00031D47" w:rsidR="00031D47">
        <w:rPr>
          <w:rFonts w:asciiTheme="minorHAnsi" w:hAnsiTheme="minorHAnsi"/>
          <w:b/>
          <w:bCs/>
          <w:i/>
          <w:iCs/>
          <w:color w:val="000000"/>
          <w:szCs w:val="22"/>
        </w:rPr>
        <w:t xml:space="preserve"> and </w:t>
      </w:r>
      <w:r w:rsidRPr="00031D47" w:rsidR="00031D47">
        <w:rPr>
          <w:rFonts w:asciiTheme="minorHAnsi" w:hAnsiTheme="minorHAnsi"/>
          <w:b/>
          <w:bCs/>
          <w:i/>
          <w:iCs/>
          <w:color w:val="000000"/>
          <w:szCs w:val="22"/>
          <w:u w:val="single"/>
        </w:rPr>
        <w:t>Capsule</w:t>
      </w:r>
      <w:r w:rsidRPr="00031D47" w:rsidR="00031D47">
        <w:rPr>
          <w:rFonts w:asciiTheme="minorHAnsi" w:hAnsiTheme="minorHAnsi"/>
          <w:b/>
          <w:bCs/>
          <w:i/>
          <w:iCs/>
          <w:color w:val="000000"/>
          <w:szCs w:val="22"/>
        </w:rPr>
        <w:t xml:space="preserve"> </w:t>
      </w:r>
      <w:r w:rsidRPr="00031D47">
        <w:rPr>
          <w:rFonts w:asciiTheme="minorHAnsi" w:hAnsiTheme="minorHAnsi"/>
          <w:b/>
          <w:bCs/>
          <w:i/>
          <w:iCs/>
          <w:color w:val="000000"/>
          <w:szCs w:val="22"/>
        </w:rPr>
        <w:t>section</w:t>
      </w:r>
      <w:r>
        <w:rPr>
          <w:rFonts w:asciiTheme="minorHAnsi" w:hAnsiTheme="minorHAnsi"/>
          <w:i/>
          <w:iCs/>
          <w:color w:val="000000"/>
          <w:szCs w:val="22"/>
        </w:rPr>
        <w:t>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Responsible for handling and visiting of plant to the auditors and visitors.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Responsible for product related technical discussion with the client.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Responsible for handling of all plant document and compilation as per cGMP.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Monitoring the activity in QA and QC departments along with the production department.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Responsible for handling and trouble shooting of Pharmasuite (</w:t>
      </w:r>
      <w:r w:rsidRPr="00652D02">
        <w:rPr>
          <w:rFonts w:asciiTheme="minorHAnsi" w:hAnsiTheme="minorHAnsi"/>
          <w:i/>
          <w:iCs/>
          <w:color w:val="000000"/>
          <w:szCs w:val="22"/>
        </w:rPr>
        <w:t>Soham</w:t>
      </w:r>
      <w:r w:rsidRPr="00652D02">
        <w:rPr>
          <w:rFonts w:asciiTheme="minorHAnsi" w:hAnsiTheme="minorHAnsi"/>
          <w:i/>
          <w:iCs/>
          <w:color w:val="000000"/>
          <w:szCs w:val="22"/>
        </w:rPr>
        <w:t xml:space="preserve"> ERP) related problem.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Responsible for product planning and its implementation as per market requirement in account to cGMP.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Involvement in product related issue and Trouble shooting.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Responsible for handling of CRF, Deviation, Market complaint CAPA etc. and its implementation as per defined timeline.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cGMP</w:t>
      </w:r>
      <w:r w:rsidRPr="00652D02">
        <w:rPr>
          <w:rFonts w:asciiTheme="minorHAnsi" w:hAnsiTheme="minorHAnsi"/>
          <w:i/>
          <w:iCs/>
          <w:color w:val="000000"/>
          <w:szCs w:val="22"/>
        </w:rPr>
        <w:t xml:space="preserve"> compliance monitoring on daily basis in the plant and responsible to handle the problem identified.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Working to achieve effective cost management by controlling revenue expenses and making same available for system improvement.</w:t>
      </w:r>
    </w:p>
    <w:p w:rsidR="0025013A" w:rsidRPr="00652D02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 xml:space="preserve">Handling of </w:t>
      </w:r>
      <w:r w:rsidRPr="00652D02" w:rsidR="00386F23">
        <w:rPr>
          <w:rFonts w:asciiTheme="minorHAnsi" w:hAnsiTheme="minorHAnsi"/>
          <w:i/>
          <w:iCs/>
          <w:color w:val="000000"/>
          <w:szCs w:val="22"/>
        </w:rPr>
        <w:t>manpower</w:t>
      </w:r>
      <w:r w:rsidRPr="00652D02">
        <w:rPr>
          <w:rFonts w:asciiTheme="minorHAnsi" w:hAnsiTheme="minorHAnsi"/>
          <w:i/>
          <w:iCs/>
          <w:color w:val="000000"/>
          <w:szCs w:val="22"/>
        </w:rPr>
        <w:t>, utilization, improvement, training in a way to smooth the activity in the plant.</w:t>
      </w:r>
    </w:p>
    <w:p w:rsidR="000D70F1" w:rsidP="000D74A7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540" w:right="-691" w:hanging="45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Co-ordinate with Cross functional team i.e. production, QA, QC, engineering, HR and Management for time to time require changes in a way to making the best organization.</w:t>
      </w:r>
    </w:p>
    <w:p w:rsidR="00FA0265" w:rsidRPr="00652D02" w:rsidP="00386F23">
      <w:pPr>
        <w:pStyle w:val="ListParagraph"/>
        <w:numPr>
          <w:ilvl w:val="0"/>
          <w:numId w:val="1"/>
        </w:numPr>
        <w:shd w:val="clear" w:color="auto" w:fill="DBE5F1" w:themeFill="accent1" w:themeFillTint="33"/>
        <w:spacing w:line="360" w:lineRule="auto"/>
        <w:ind w:right="-691"/>
        <w:jc w:val="both"/>
        <w:rPr>
          <w:rFonts w:asciiTheme="minorHAnsi" w:hAnsiTheme="minorHAnsi"/>
          <w:b/>
          <w:i/>
          <w:iCs/>
          <w:szCs w:val="22"/>
        </w:rPr>
      </w:pPr>
      <w:r w:rsidRPr="00652D02">
        <w:rPr>
          <w:rFonts w:asciiTheme="minorHAnsi" w:hAnsiTheme="minorHAnsi"/>
          <w:b/>
          <w:i/>
          <w:iCs/>
          <w:szCs w:val="22"/>
        </w:rPr>
        <w:t xml:space="preserve">Previous </w:t>
      </w:r>
      <w:r w:rsidRPr="00652D02" w:rsidR="009344D9">
        <w:rPr>
          <w:rFonts w:asciiTheme="minorHAnsi" w:hAnsiTheme="minorHAnsi"/>
          <w:b/>
          <w:i/>
          <w:iCs/>
          <w:szCs w:val="22"/>
        </w:rPr>
        <w:t>Company’s</w:t>
      </w:r>
      <w:r w:rsidRPr="00652D02">
        <w:rPr>
          <w:rFonts w:asciiTheme="minorHAnsi" w:hAnsiTheme="minorHAnsi"/>
          <w:b/>
          <w:i/>
          <w:iCs/>
          <w:szCs w:val="22"/>
        </w:rPr>
        <w:t xml:space="preserve"> Highlight:</w:t>
      </w:r>
    </w:p>
    <w:p w:rsidR="00FA0265" w:rsidRPr="00652D02" w:rsidP="00AE6FE4">
      <w:pPr>
        <w:pStyle w:val="ListParagraph"/>
        <w:numPr>
          <w:ilvl w:val="0"/>
          <w:numId w:val="5"/>
        </w:numPr>
        <w:shd w:val="clear" w:color="auto" w:fill="DBE5F1" w:themeFill="accent1" w:themeFillTint="33"/>
        <w:spacing w:line="360" w:lineRule="auto"/>
        <w:ind w:right="-691"/>
        <w:jc w:val="both"/>
        <w:rPr>
          <w:rFonts w:asciiTheme="minorHAnsi" w:hAnsiTheme="minorHAnsi"/>
          <w:bCs/>
          <w:i/>
          <w:iCs/>
          <w:szCs w:val="22"/>
        </w:rPr>
      </w:pPr>
      <w:r w:rsidRPr="00652D02">
        <w:rPr>
          <w:rFonts w:asciiTheme="minorHAnsi" w:hAnsiTheme="minorHAnsi"/>
          <w:bCs/>
          <w:i/>
          <w:iCs/>
          <w:szCs w:val="22"/>
        </w:rPr>
        <w:t>Intas</w:t>
      </w:r>
      <w:r w:rsidRPr="00652D02">
        <w:rPr>
          <w:rFonts w:asciiTheme="minorHAnsi" w:hAnsiTheme="minorHAnsi"/>
          <w:bCs/>
          <w:i/>
          <w:iCs/>
          <w:szCs w:val="22"/>
        </w:rPr>
        <w:t xml:space="preserve"> Pharmaceuticals Ltd. </w:t>
      </w:r>
      <w:r w:rsidRPr="00652D02">
        <w:rPr>
          <w:rFonts w:asciiTheme="minorHAnsi" w:hAnsiTheme="minorHAnsi"/>
          <w:bCs/>
          <w:i/>
          <w:iCs/>
          <w:szCs w:val="22"/>
        </w:rPr>
        <w:t>Matoda</w:t>
      </w:r>
      <w:r w:rsidRPr="00652D02">
        <w:rPr>
          <w:rFonts w:asciiTheme="minorHAnsi" w:hAnsiTheme="minorHAnsi"/>
          <w:bCs/>
          <w:i/>
          <w:iCs/>
          <w:szCs w:val="22"/>
        </w:rPr>
        <w:t xml:space="preserve"> – Ahmedabad</w:t>
      </w:r>
    </w:p>
    <w:p w:rsidR="00FA0265" w:rsidRPr="00652D02" w:rsidP="00AE6FE4">
      <w:pPr>
        <w:pStyle w:val="ListParagraph"/>
        <w:numPr>
          <w:ilvl w:val="0"/>
          <w:numId w:val="5"/>
        </w:numPr>
        <w:shd w:val="clear" w:color="auto" w:fill="DBE5F1" w:themeFill="accent1" w:themeFillTint="33"/>
        <w:spacing w:line="360" w:lineRule="auto"/>
        <w:ind w:right="-691"/>
        <w:jc w:val="both"/>
        <w:rPr>
          <w:rFonts w:asciiTheme="minorHAnsi" w:hAnsiTheme="minorHAnsi"/>
          <w:bCs/>
          <w:i/>
          <w:iCs/>
          <w:szCs w:val="22"/>
        </w:rPr>
      </w:pPr>
      <w:r w:rsidRPr="00652D02">
        <w:rPr>
          <w:rFonts w:asciiTheme="minorHAnsi" w:hAnsiTheme="minorHAnsi"/>
          <w:bCs/>
          <w:i/>
          <w:iCs/>
          <w:szCs w:val="22"/>
        </w:rPr>
        <w:t xml:space="preserve">Sun pharmaceuticals Ind. Ltd. </w:t>
      </w:r>
      <w:r w:rsidRPr="00652D02">
        <w:rPr>
          <w:rFonts w:asciiTheme="minorHAnsi" w:hAnsiTheme="minorHAnsi"/>
          <w:bCs/>
          <w:i/>
          <w:iCs/>
          <w:szCs w:val="22"/>
        </w:rPr>
        <w:t>Halol</w:t>
      </w:r>
      <w:r w:rsidRPr="00652D02">
        <w:rPr>
          <w:rFonts w:asciiTheme="minorHAnsi" w:hAnsiTheme="minorHAnsi"/>
          <w:bCs/>
          <w:i/>
          <w:iCs/>
          <w:szCs w:val="22"/>
        </w:rPr>
        <w:t xml:space="preserve"> – Baroda</w:t>
      </w:r>
    </w:p>
    <w:p w:rsidR="00FA0265" w:rsidRPr="00652D02" w:rsidP="00AE6FE4">
      <w:pPr>
        <w:pStyle w:val="ListParagraph"/>
        <w:numPr>
          <w:ilvl w:val="0"/>
          <w:numId w:val="5"/>
        </w:numPr>
        <w:shd w:val="clear" w:color="auto" w:fill="DBE5F1" w:themeFill="accent1" w:themeFillTint="33"/>
        <w:spacing w:line="360" w:lineRule="auto"/>
        <w:ind w:right="-691"/>
        <w:jc w:val="both"/>
        <w:rPr>
          <w:rFonts w:asciiTheme="minorHAnsi" w:hAnsiTheme="minorHAnsi"/>
          <w:bCs/>
          <w:i/>
          <w:iCs/>
          <w:szCs w:val="22"/>
        </w:rPr>
      </w:pPr>
      <w:r w:rsidRPr="00652D02">
        <w:rPr>
          <w:rFonts w:asciiTheme="minorHAnsi" w:hAnsiTheme="minorHAnsi"/>
          <w:bCs/>
          <w:i/>
          <w:iCs/>
          <w:szCs w:val="22"/>
        </w:rPr>
        <w:t xml:space="preserve">Alembic Pharmaceuticals Ltd. </w:t>
      </w:r>
      <w:r w:rsidRPr="00652D02">
        <w:rPr>
          <w:rFonts w:asciiTheme="minorHAnsi" w:hAnsiTheme="minorHAnsi"/>
          <w:bCs/>
          <w:i/>
          <w:iCs/>
          <w:szCs w:val="22"/>
        </w:rPr>
        <w:t>Panelav</w:t>
      </w:r>
      <w:r w:rsidRPr="00652D02">
        <w:rPr>
          <w:rFonts w:asciiTheme="minorHAnsi" w:hAnsiTheme="minorHAnsi"/>
          <w:bCs/>
          <w:i/>
          <w:iCs/>
          <w:szCs w:val="22"/>
        </w:rPr>
        <w:t xml:space="preserve"> – Baroda</w:t>
      </w:r>
    </w:p>
    <w:p w:rsidR="00FA0265" w:rsidRPr="00652D02" w:rsidP="00AE6FE4">
      <w:pPr>
        <w:pStyle w:val="ListParagraph"/>
        <w:numPr>
          <w:ilvl w:val="0"/>
          <w:numId w:val="5"/>
        </w:numPr>
        <w:shd w:val="clear" w:color="auto" w:fill="DBE5F1" w:themeFill="accent1" w:themeFillTint="33"/>
        <w:spacing w:line="360" w:lineRule="auto"/>
        <w:ind w:right="-691"/>
        <w:jc w:val="both"/>
        <w:rPr>
          <w:rFonts w:asciiTheme="minorHAnsi" w:hAnsiTheme="minorHAnsi"/>
          <w:bCs/>
          <w:i/>
          <w:iCs/>
          <w:szCs w:val="22"/>
        </w:rPr>
      </w:pPr>
      <w:r w:rsidRPr="00652D02">
        <w:rPr>
          <w:rFonts w:asciiTheme="minorHAnsi" w:hAnsiTheme="minorHAnsi"/>
          <w:bCs/>
          <w:i/>
          <w:iCs/>
          <w:szCs w:val="22"/>
        </w:rPr>
        <w:t xml:space="preserve">J. B. Chemicals and pharmaceuticals Ltd. </w:t>
      </w:r>
      <w:r w:rsidRPr="00652D02">
        <w:rPr>
          <w:rFonts w:asciiTheme="minorHAnsi" w:hAnsiTheme="minorHAnsi"/>
          <w:bCs/>
          <w:i/>
          <w:iCs/>
          <w:szCs w:val="22"/>
        </w:rPr>
        <w:t>Ankleshwar</w:t>
      </w:r>
    </w:p>
    <w:p w:rsidR="004056C3" w:rsidRPr="00652D02" w:rsidP="00AE6FE4">
      <w:pPr>
        <w:shd w:val="clear" w:color="auto" w:fill="DBE5F1" w:themeFill="accent1" w:themeFillTint="33"/>
        <w:spacing w:line="360" w:lineRule="auto"/>
        <w:ind w:left="90" w:right="-691"/>
        <w:jc w:val="both"/>
        <w:rPr>
          <w:rFonts w:asciiTheme="minorHAnsi" w:hAnsiTheme="minorHAnsi"/>
          <w:bCs/>
          <w:i/>
          <w:iCs/>
          <w:szCs w:val="22"/>
        </w:rPr>
      </w:pPr>
    </w:p>
    <w:p w:rsidR="004056C3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Involved in audit compliance</w:t>
      </w:r>
      <w:r w:rsidRPr="00652D02" w:rsidR="00EA7920">
        <w:rPr>
          <w:rFonts w:asciiTheme="minorHAnsi" w:hAnsiTheme="minorHAnsi"/>
          <w:i/>
          <w:iCs/>
          <w:color w:val="000000"/>
          <w:szCs w:val="22"/>
        </w:rPr>
        <w:t>.</w:t>
      </w:r>
    </w:p>
    <w:p w:rsidR="004056C3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Incident/ Event investigation, root cause analysis, impact assessment and CAPA implementation.</w:t>
      </w:r>
    </w:p>
    <w:p w:rsidR="004056C3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Handling of planned - Unplanned deviation</w:t>
      </w:r>
      <w:r w:rsidRPr="00652D02" w:rsidR="004159D4">
        <w:rPr>
          <w:rFonts w:asciiTheme="minorHAnsi" w:hAnsiTheme="minorHAnsi"/>
          <w:i/>
          <w:iCs/>
          <w:color w:val="000000"/>
          <w:szCs w:val="22"/>
        </w:rPr>
        <w:t>.</w:t>
      </w:r>
      <w:r w:rsidRPr="00652D02">
        <w:rPr>
          <w:rFonts w:asciiTheme="minorHAnsi" w:hAnsiTheme="minorHAnsi"/>
          <w:i/>
          <w:iCs/>
          <w:color w:val="000000"/>
          <w:szCs w:val="22"/>
        </w:rPr>
        <w:t xml:space="preserve"> </w:t>
      </w:r>
    </w:p>
    <w:p w:rsidR="0025013A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Handling of Market complaint</w:t>
      </w:r>
      <w:r w:rsidRPr="00652D02" w:rsidR="003D07FF">
        <w:rPr>
          <w:rFonts w:asciiTheme="minorHAnsi" w:hAnsiTheme="minorHAnsi"/>
          <w:i/>
          <w:iCs/>
          <w:color w:val="000000"/>
          <w:szCs w:val="22"/>
        </w:rPr>
        <w:t>.</w:t>
      </w:r>
    </w:p>
    <w:p w:rsidR="0025013A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 xml:space="preserve">Handling of </w:t>
      </w:r>
      <w:r w:rsidR="00BA38CC">
        <w:rPr>
          <w:rFonts w:asciiTheme="minorHAnsi" w:hAnsiTheme="minorHAnsi"/>
          <w:i/>
          <w:iCs/>
          <w:color w:val="000000"/>
          <w:szCs w:val="22"/>
        </w:rPr>
        <w:t>CRF and CAPA</w:t>
      </w:r>
    </w:p>
    <w:p w:rsidR="004056C3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Preparation and revision of SOP</w:t>
      </w:r>
    </w:p>
    <w:p w:rsidR="004056C3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Preparation of Risk Assessment through FMEA.</w:t>
      </w:r>
    </w:p>
    <w:p w:rsidR="00EA7920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 xml:space="preserve">Involved in equipment qualification (i.e. DQ, IQ, </w:t>
      </w:r>
      <w:r w:rsidRPr="00652D02">
        <w:rPr>
          <w:rFonts w:asciiTheme="minorHAnsi" w:hAnsiTheme="minorHAnsi"/>
          <w:i/>
          <w:iCs/>
          <w:color w:val="000000"/>
          <w:szCs w:val="22"/>
        </w:rPr>
        <w:t>OQ</w:t>
      </w:r>
      <w:r w:rsidRPr="00652D02">
        <w:rPr>
          <w:rFonts w:asciiTheme="minorHAnsi" w:hAnsiTheme="minorHAnsi"/>
          <w:i/>
          <w:iCs/>
          <w:color w:val="000000"/>
          <w:szCs w:val="22"/>
        </w:rPr>
        <w:t>, PQ).</w:t>
      </w:r>
    </w:p>
    <w:p w:rsidR="00EA7920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Planning and execution of packing activity.</w:t>
      </w:r>
    </w:p>
    <w:p w:rsidR="00EA7920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>Handling and supervision of bottle packing line</w:t>
      </w:r>
      <w:r w:rsidR="00E85A48">
        <w:rPr>
          <w:rFonts w:asciiTheme="minorHAnsi" w:hAnsiTheme="minorHAnsi"/>
          <w:i/>
          <w:iCs/>
          <w:color w:val="000000"/>
          <w:szCs w:val="22"/>
        </w:rPr>
        <w:t xml:space="preserve"> and blister packing line.</w:t>
      </w:r>
    </w:p>
    <w:p w:rsidR="004056C3" w:rsidRPr="00652D02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 xml:space="preserve">Production and packing planning of </w:t>
      </w:r>
      <w:r w:rsidR="00C258D7">
        <w:rPr>
          <w:rFonts w:asciiTheme="minorHAnsi" w:hAnsiTheme="minorHAnsi"/>
          <w:i/>
          <w:iCs/>
          <w:color w:val="000000"/>
          <w:szCs w:val="22"/>
        </w:rPr>
        <w:t xml:space="preserve">Tablet, </w:t>
      </w:r>
      <w:bookmarkStart w:id="0" w:name="_GoBack"/>
      <w:bookmarkEnd w:id="0"/>
      <w:r w:rsidR="00C258D7">
        <w:rPr>
          <w:rFonts w:asciiTheme="minorHAnsi" w:hAnsiTheme="minorHAnsi"/>
          <w:i/>
          <w:iCs/>
          <w:color w:val="000000"/>
          <w:szCs w:val="22"/>
        </w:rPr>
        <w:t xml:space="preserve">capsule and </w:t>
      </w:r>
      <w:r w:rsidRPr="00652D02">
        <w:rPr>
          <w:rFonts w:asciiTheme="minorHAnsi" w:hAnsiTheme="minorHAnsi"/>
          <w:i/>
          <w:iCs/>
          <w:color w:val="000000"/>
          <w:szCs w:val="22"/>
        </w:rPr>
        <w:t>oral liquid department with co-ordination with marketing personnel.</w:t>
      </w:r>
    </w:p>
    <w:p w:rsidR="004056C3" w:rsidRPr="00E76D01" w:rsidP="00AE6FE4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="Times New Roman" w:hAnsi="Times New Roman"/>
          <w:i/>
          <w:iCs/>
          <w:color w:val="000000"/>
          <w:szCs w:val="22"/>
        </w:rPr>
      </w:pPr>
      <w:r w:rsidRPr="00652D02">
        <w:rPr>
          <w:rFonts w:asciiTheme="minorHAnsi" w:hAnsiTheme="minorHAnsi"/>
          <w:i/>
          <w:iCs/>
          <w:color w:val="000000"/>
          <w:szCs w:val="22"/>
        </w:rPr>
        <w:t xml:space="preserve">Handling of production activity like manufacturing, filling and packing activity of </w:t>
      </w:r>
      <w:r w:rsidR="00351B52">
        <w:rPr>
          <w:rFonts w:asciiTheme="minorHAnsi" w:hAnsiTheme="minorHAnsi"/>
          <w:i/>
          <w:iCs/>
          <w:color w:val="000000"/>
          <w:szCs w:val="22"/>
        </w:rPr>
        <w:t xml:space="preserve">Tablet, capsule and </w:t>
      </w:r>
      <w:r w:rsidRPr="00652D02">
        <w:rPr>
          <w:rFonts w:asciiTheme="minorHAnsi" w:hAnsiTheme="minorHAnsi"/>
          <w:i/>
          <w:iCs/>
          <w:color w:val="000000"/>
          <w:szCs w:val="22"/>
        </w:rPr>
        <w:t>oral liquid department.</w:t>
      </w:r>
    </w:p>
    <w:p w:rsidR="0025013A">
      <w:pPr>
        <w:spacing w:line="360" w:lineRule="auto"/>
        <w:ind w:right="-691"/>
        <w:jc w:val="both"/>
        <w:rPr>
          <w:rFonts w:ascii="Times New Roman" w:hAnsi="Times New Roman"/>
          <w:b/>
          <w:szCs w:val="22"/>
        </w:rPr>
      </w:pPr>
    </w:p>
    <w:p w:rsidR="0025013A" w:rsidRPr="00722566" w:rsidP="009F708D">
      <w:pPr>
        <w:pStyle w:val="ListParagraph"/>
        <w:numPr>
          <w:ilvl w:val="0"/>
          <w:numId w:val="1"/>
        </w:numPr>
        <w:shd w:val="clear" w:color="auto" w:fill="DBE5F1" w:themeFill="accent1" w:themeFillTint="33"/>
        <w:spacing w:line="360" w:lineRule="auto"/>
        <w:ind w:right="-691"/>
        <w:jc w:val="both"/>
        <w:rPr>
          <w:rFonts w:asciiTheme="minorHAnsi" w:hAnsiTheme="minorHAnsi"/>
          <w:b/>
          <w:i/>
          <w:iCs/>
          <w:szCs w:val="22"/>
        </w:rPr>
      </w:pPr>
      <w:r w:rsidRPr="00722566">
        <w:rPr>
          <w:rFonts w:asciiTheme="minorHAnsi" w:hAnsiTheme="minorHAnsi"/>
          <w:b/>
          <w:i/>
          <w:iCs/>
          <w:szCs w:val="22"/>
        </w:rPr>
        <w:t>IT-Skill</w:t>
      </w:r>
      <w:r w:rsidR="001F04C6">
        <w:rPr>
          <w:rFonts w:asciiTheme="minorHAnsi" w:hAnsiTheme="minorHAnsi"/>
          <w:b/>
          <w:i/>
          <w:iCs/>
          <w:szCs w:val="22"/>
        </w:rPr>
        <w:t>:</w:t>
      </w:r>
    </w:p>
    <w:p w:rsidR="00EC717E" w:rsidP="00EC717E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>
        <w:rPr>
          <w:rFonts w:asciiTheme="minorHAnsi" w:hAnsiTheme="minorHAnsi"/>
          <w:i/>
          <w:iCs/>
          <w:color w:val="000000"/>
          <w:szCs w:val="22"/>
        </w:rPr>
        <w:t>ERP (</w:t>
      </w:r>
      <w:r w:rsidRPr="00A3463E">
        <w:rPr>
          <w:rFonts w:asciiTheme="minorHAnsi" w:hAnsiTheme="minorHAnsi"/>
          <w:i/>
          <w:iCs/>
          <w:color w:val="000000"/>
          <w:szCs w:val="22"/>
        </w:rPr>
        <w:t>Enterprise Resource Planning</w:t>
      </w:r>
      <w:r>
        <w:rPr>
          <w:rFonts w:asciiTheme="minorHAnsi" w:hAnsiTheme="minorHAnsi"/>
          <w:i/>
          <w:iCs/>
          <w:color w:val="000000"/>
          <w:szCs w:val="22"/>
        </w:rPr>
        <w:t xml:space="preserve"> - </w:t>
      </w:r>
      <w:r>
        <w:rPr>
          <w:rFonts w:asciiTheme="minorHAnsi" w:hAnsiTheme="minorHAnsi"/>
          <w:i/>
          <w:iCs/>
          <w:color w:val="000000"/>
          <w:szCs w:val="22"/>
        </w:rPr>
        <w:t>Soham</w:t>
      </w:r>
      <w:r>
        <w:rPr>
          <w:rFonts w:asciiTheme="minorHAnsi" w:hAnsiTheme="minorHAnsi"/>
          <w:i/>
          <w:iCs/>
          <w:color w:val="000000"/>
          <w:szCs w:val="22"/>
        </w:rPr>
        <w:t>)</w:t>
      </w:r>
    </w:p>
    <w:p w:rsidR="0025013A" w:rsidP="00B77A7C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 w:rsidRPr="00A3168B">
        <w:rPr>
          <w:rFonts w:asciiTheme="minorHAnsi" w:hAnsiTheme="minorHAnsi"/>
          <w:i/>
          <w:iCs/>
          <w:color w:val="000000"/>
          <w:szCs w:val="22"/>
        </w:rPr>
        <w:t>SAP</w:t>
      </w:r>
      <w:r w:rsidR="00A3463E">
        <w:rPr>
          <w:rFonts w:asciiTheme="minorHAnsi" w:hAnsiTheme="minorHAnsi"/>
          <w:i/>
          <w:iCs/>
          <w:color w:val="000000"/>
          <w:szCs w:val="22"/>
        </w:rPr>
        <w:t xml:space="preserve"> (</w:t>
      </w:r>
      <w:r w:rsidRPr="005B594F" w:rsidR="005B594F">
        <w:rPr>
          <w:rFonts w:asciiTheme="minorHAnsi" w:hAnsiTheme="minorHAnsi"/>
          <w:i/>
          <w:iCs/>
          <w:color w:val="000000"/>
          <w:szCs w:val="22"/>
        </w:rPr>
        <w:t>Systems Applications and Products in Data Processing</w:t>
      </w:r>
      <w:r w:rsidR="00A3463E">
        <w:rPr>
          <w:rFonts w:asciiTheme="minorHAnsi" w:hAnsiTheme="minorHAnsi"/>
          <w:i/>
          <w:iCs/>
          <w:color w:val="000000"/>
          <w:szCs w:val="22"/>
        </w:rPr>
        <w:t>)</w:t>
      </w:r>
    </w:p>
    <w:p w:rsidR="00D2690C" w:rsidP="00B77A7C">
      <w:pPr>
        <w:pStyle w:val="ListParagraph"/>
        <w:numPr>
          <w:ilvl w:val="0"/>
          <w:numId w:val="4"/>
        </w:numPr>
        <w:shd w:val="clear" w:color="auto" w:fill="DBE5F1" w:themeFill="accent1" w:themeFillTint="33"/>
        <w:spacing w:line="360" w:lineRule="auto"/>
        <w:ind w:left="90" w:right="-691" w:hanging="270"/>
        <w:jc w:val="both"/>
        <w:rPr>
          <w:rFonts w:asciiTheme="minorHAnsi" w:hAnsiTheme="minorHAnsi"/>
          <w:i/>
          <w:iCs/>
          <w:color w:val="000000"/>
          <w:szCs w:val="22"/>
        </w:rPr>
      </w:pPr>
      <w:r>
        <w:rPr>
          <w:rFonts w:asciiTheme="minorHAnsi" w:hAnsiTheme="minorHAnsi"/>
          <w:i/>
          <w:iCs/>
          <w:color w:val="000000"/>
          <w:szCs w:val="22"/>
        </w:rPr>
        <w:t>Microsoft word, Excel, PowerPoint</w:t>
      </w:r>
    </w:p>
    <w:p w:rsidR="00D2690C" w:rsidRPr="00D2690C" w:rsidP="00D2690C"/>
    <w:p w:rsidR="00D2690C" w:rsidRPr="00D2690C" w:rsidP="00D2690C"/>
    <w:p w:rsidR="00D2690C" w:rsidRPr="00D2690C" w:rsidP="00D2690C"/>
    <w:p w:rsidR="008050F5" w:rsidP="00D2690C">
      <w:r w:rsidRPr="00F15250">
        <w:rPr>
          <w:sz w:val="22"/>
          <w:szCs w:val="22"/>
        </w:rPr>
        <w:t>Thanks &amp; Regards</w:t>
      </w:r>
    </w:p>
    <w:p w:rsidR="00D2690C" w:rsidRPr="00D808BE" w:rsidP="00D2690C">
      <w:pPr>
        <w:rPr>
          <w:rFonts w:ascii="Cambria" w:hAnsi="Cambria"/>
        </w:rPr>
      </w:pPr>
      <w:r w:rsidRPr="00D808BE">
        <w:rPr>
          <w:rFonts w:ascii="Cambria" w:hAnsi="Cambria"/>
        </w:rPr>
        <w:t>Chetansinh</w:t>
      </w:r>
      <w:r w:rsidRPr="00D808BE">
        <w:rPr>
          <w:rFonts w:ascii="Cambria" w:hAnsi="Cambria"/>
        </w:rPr>
        <w:t xml:space="preserve"> </w:t>
      </w:r>
      <w:r w:rsidRPr="00D808BE">
        <w:rPr>
          <w:rFonts w:ascii="Cambria" w:hAnsi="Cambria"/>
        </w:rPr>
        <w:t>Gohil</w:t>
      </w:r>
    </w:p>
    <w:p w:rsidR="00D2690C" w:rsidRPr="00D2690C" w:rsidP="00D2690C">
      <w:pPr>
        <w:rPr>
          <w:rFonts w:asciiTheme="majorHAnsi" w:hAnsiTheme="majorHAnsi"/>
        </w:rPr>
      </w:pPr>
      <w:hyperlink r:id="rId4" w:history="1">
        <w:r w:rsidRPr="00D2690C">
          <w:rPr>
            <w:rStyle w:val="Hyperlink"/>
            <w:rFonts w:asciiTheme="majorHAnsi" w:hAnsiTheme="majorHAnsi" w:cs="Arial Black"/>
          </w:rPr>
          <w:t>chetangohil88@gmail.com</w:t>
        </w:r>
      </w:hyperlink>
    </w:p>
    <w:p w:rsidR="00D2690C" w:rsidRPr="00D2690C" w:rsidP="00D2690C">
      <w:pPr>
        <w:rPr>
          <w:rFonts w:asciiTheme="majorHAnsi" w:hAnsiTheme="majorHAnsi"/>
        </w:rPr>
      </w:pPr>
      <w:r w:rsidRPr="00D2690C">
        <w:rPr>
          <w:rFonts w:asciiTheme="majorHAnsi" w:hAnsiTheme="majorHAnsi"/>
        </w:rPr>
        <w:t>9265700184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headerReference w:type="default" r:id="rId6"/>
      <w:footerReference w:type="default" r:id="rId7"/>
      <w:pgSz w:w="11909" w:h="16834" w:code="9"/>
      <w:pgMar w:top="720" w:right="144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5013A">
    <w:pPr>
      <w:pStyle w:val="Footer"/>
      <w:jc w:val="right"/>
    </w:pP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 w:rsidR="00C258D7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of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NUMPAGES  </w:instrText>
    </w:r>
    <w:r>
      <w:rPr>
        <w:sz w:val="22"/>
        <w:szCs w:val="22"/>
      </w:rPr>
      <w:fldChar w:fldCharType="separate"/>
    </w:r>
    <w:r w:rsidR="00C258D7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  <w:p w:rsidR="0025013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10350" w:type="dxa"/>
      <w:tblInd w:w="-522" w:type="dxa"/>
      <w:tblLook w:val="04A0"/>
    </w:tblPr>
    <w:tblGrid>
      <w:gridCol w:w="10350"/>
    </w:tblGrid>
    <w:tr w:rsidTr="00FE5450">
      <w:tblPrEx>
        <w:tblW w:w="10350" w:type="dxa"/>
        <w:tblInd w:w="-522" w:type="dxa"/>
        <w:tblLook w:val="04A0"/>
      </w:tblPrEx>
      <w:tc>
        <w:tcPr>
          <w:tcW w:w="10350" w:type="dxa"/>
          <w:shd w:val="clear" w:color="auto" w:fill="93CDDC" w:themeFill="accent5" w:themeFillTint="99"/>
        </w:tcPr>
        <w:p w:rsidR="0025013A">
          <w:pPr>
            <w:pStyle w:val="Header"/>
            <w:tabs>
              <w:tab w:val="clear" w:pos="4680"/>
              <w:tab w:val="clear" w:pos="9360"/>
            </w:tabs>
            <w:ind w:right="-691"/>
            <w:jc w:val="center"/>
          </w:pPr>
          <w:r>
            <w:rPr>
              <w:rFonts w:ascii="Times New Roman" w:eastAsia="Arial Unicode MS" w:hAnsi="Times New Roman" w:cs="Times New Roman"/>
              <w:b/>
              <w:color w:val="000000"/>
              <w:sz w:val="32"/>
              <w:szCs w:val="32"/>
            </w:rPr>
            <w:t>CURICULUM VITTE</w:t>
          </w:r>
        </w:p>
      </w:tc>
    </w:tr>
  </w:tbl>
  <w:p w:rsidR="0025013A" w:rsidRPr="00763C13">
    <w:pPr>
      <w:pStyle w:val="Header"/>
      <w:tabs>
        <w:tab w:val="clear" w:pos="4680"/>
        <w:tab w:val="clear" w:pos="9360"/>
      </w:tabs>
      <w:ind w:right="-691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773A4D6A"/>
    <w:lvl w:ilvl="0">
      <w:start w:val="1"/>
      <w:numFmt w:val="decimal"/>
      <w:lvlText w:val="%1."/>
      <w:lvlJc w:val="left"/>
      <w:pPr>
        <w:ind w:left="90" w:hanging="360"/>
      </w:pPr>
    </w:lvl>
    <w:lvl w:ilvl="1" w:tentative="1">
      <w:start w:val="1"/>
      <w:numFmt w:val="lowerLetter"/>
      <w:lvlText w:val="%2."/>
      <w:lvlJc w:val="left"/>
      <w:pPr>
        <w:ind w:left="810" w:hanging="360"/>
      </w:pPr>
    </w:lvl>
    <w:lvl w:ilvl="2" w:tentative="1">
      <w:start w:val="1"/>
      <w:numFmt w:val="lowerRoman"/>
      <w:lvlText w:val="%3."/>
      <w:lvlJc w:val="right"/>
      <w:pPr>
        <w:ind w:left="1530" w:hanging="180"/>
      </w:pPr>
    </w:lvl>
    <w:lvl w:ilvl="3" w:tentative="1">
      <w:start w:val="1"/>
      <w:numFmt w:val="decimal"/>
      <w:lvlText w:val="%4."/>
      <w:lvlJc w:val="left"/>
      <w:pPr>
        <w:ind w:left="2250" w:hanging="360"/>
      </w:pPr>
    </w:lvl>
    <w:lvl w:ilvl="4" w:tentative="1">
      <w:start w:val="1"/>
      <w:numFmt w:val="lowerLetter"/>
      <w:lvlText w:val="%5."/>
      <w:lvlJc w:val="left"/>
      <w:pPr>
        <w:ind w:left="2970" w:hanging="360"/>
      </w:pPr>
    </w:lvl>
    <w:lvl w:ilvl="5" w:tentative="1">
      <w:start w:val="1"/>
      <w:numFmt w:val="lowerRoman"/>
      <w:lvlText w:val="%6."/>
      <w:lvlJc w:val="right"/>
      <w:pPr>
        <w:ind w:left="3690" w:hanging="180"/>
      </w:pPr>
    </w:lvl>
    <w:lvl w:ilvl="6" w:tentative="1">
      <w:start w:val="1"/>
      <w:numFmt w:val="decimal"/>
      <w:lvlText w:val="%7."/>
      <w:lvlJc w:val="left"/>
      <w:pPr>
        <w:ind w:left="4410" w:hanging="360"/>
      </w:pPr>
    </w:lvl>
    <w:lvl w:ilvl="7" w:tentative="1">
      <w:start w:val="1"/>
      <w:numFmt w:val="lowerLetter"/>
      <w:lvlText w:val="%8."/>
      <w:lvlJc w:val="left"/>
      <w:pPr>
        <w:ind w:left="5130" w:hanging="360"/>
      </w:pPr>
    </w:lvl>
    <w:lvl w:ilvl="8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>
    <w:nsid w:val="00000002"/>
    <w:multiLevelType w:val="hybridMultilevel"/>
    <w:tmpl w:val="0B5C3F18"/>
    <w:lvl w:ilvl="0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55" w:hanging="360"/>
      </w:pPr>
    </w:lvl>
    <w:lvl w:ilvl="2" w:tentative="1">
      <w:start w:val="1"/>
      <w:numFmt w:val="lowerRoman"/>
      <w:lvlText w:val="%3."/>
      <w:lvlJc w:val="right"/>
      <w:pPr>
        <w:ind w:left="2175" w:hanging="180"/>
      </w:pPr>
    </w:lvl>
    <w:lvl w:ilvl="3" w:tentative="1">
      <w:start w:val="1"/>
      <w:numFmt w:val="decimal"/>
      <w:lvlText w:val="%4."/>
      <w:lvlJc w:val="left"/>
      <w:pPr>
        <w:ind w:left="2895" w:hanging="360"/>
      </w:pPr>
    </w:lvl>
    <w:lvl w:ilvl="4" w:tentative="1">
      <w:start w:val="1"/>
      <w:numFmt w:val="lowerLetter"/>
      <w:lvlText w:val="%5."/>
      <w:lvlJc w:val="left"/>
      <w:pPr>
        <w:ind w:left="3615" w:hanging="360"/>
      </w:pPr>
    </w:lvl>
    <w:lvl w:ilvl="5" w:tentative="1">
      <w:start w:val="1"/>
      <w:numFmt w:val="lowerRoman"/>
      <w:lvlText w:val="%6."/>
      <w:lvlJc w:val="right"/>
      <w:pPr>
        <w:ind w:left="4335" w:hanging="180"/>
      </w:pPr>
    </w:lvl>
    <w:lvl w:ilvl="6" w:tentative="1">
      <w:start w:val="1"/>
      <w:numFmt w:val="decimal"/>
      <w:lvlText w:val="%7."/>
      <w:lvlJc w:val="left"/>
      <w:pPr>
        <w:ind w:left="5055" w:hanging="360"/>
      </w:pPr>
    </w:lvl>
    <w:lvl w:ilvl="7" w:tentative="1">
      <w:start w:val="1"/>
      <w:numFmt w:val="lowerLetter"/>
      <w:lvlText w:val="%8."/>
      <w:lvlJc w:val="left"/>
      <w:pPr>
        <w:ind w:left="5775" w:hanging="360"/>
      </w:pPr>
    </w:lvl>
    <w:lvl w:ilvl="8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>
    <w:nsid w:val="00000003"/>
    <w:multiLevelType w:val="hybridMultilevel"/>
    <w:tmpl w:val="7C902234"/>
    <w:lvl w:ilvl="0">
      <w:start w:val="1"/>
      <w:numFmt w:val="bullet"/>
      <w:lvlText w:val=""/>
      <w:lvlJc w:val="left"/>
      <w:pPr>
        <w:ind w:left="145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3">
    <w:nsid w:val="0C5423C0"/>
    <w:multiLevelType w:val="hybridMultilevel"/>
    <w:tmpl w:val="5E789B4A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1A572961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</w:abstractNum>
  <w:abstractNum w:abstractNumId="5">
    <w:nsid w:val="257F3BC5"/>
    <w:multiLevelType w:val="hybridMultilevel"/>
    <w:tmpl w:val="5E904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13A"/>
    <w:rsid w:val="00027D4E"/>
    <w:rsid w:val="00031D47"/>
    <w:rsid w:val="00074FE6"/>
    <w:rsid w:val="000845B3"/>
    <w:rsid w:val="000A0194"/>
    <w:rsid w:val="000D70F1"/>
    <w:rsid w:val="000D74A7"/>
    <w:rsid w:val="001141D0"/>
    <w:rsid w:val="001711F3"/>
    <w:rsid w:val="001F04C6"/>
    <w:rsid w:val="0025013A"/>
    <w:rsid w:val="00351B52"/>
    <w:rsid w:val="003619CA"/>
    <w:rsid w:val="00386F23"/>
    <w:rsid w:val="003D07FF"/>
    <w:rsid w:val="003F68A0"/>
    <w:rsid w:val="00400A6F"/>
    <w:rsid w:val="004056C3"/>
    <w:rsid w:val="004159D4"/>
    <w:rsid w:val="00512FB2"/>
    <w:rsid w:val="00522E7C"/>
    <w:rsid w:val="005B594F"/>
    <w:rsid w:val="005F7C0B"/>
    <w:rsid w:val="00652D02"/>
    <w:rsid w:val="00720F5C"/>
    <w:rsid w:val="00722566"/>
    <w:rsid w:val="00763C13"/>
    <w:rsid w:val="008050F5"/>
    <w:rsid w:val="00837CAF"/>
    <w:rsid w:val="00932959"/>
    <w:rsid w:val="009344D9"/>
    <w:rsid w:val="00976DD1"/>
    <w:rsid w:val="009F708D"/>
    <w:rsid w:val="00A3168B"/>
    <w:rsid w:val="00A3463E"/>
    <w:rsid w:val="00A37BC7"/>
    <w:rsid w:val="00A866F5"/>
    <w:rsid w:val="00AD71A7"/>
    <w:rsid w:val="00AE6FE4"/>
    <w:rsid w:val="00B11536"/>
    <w:rsid w:val="00B751E4"/>
    <w:rsid w:val="00B77A7C"/>
    <w:rsid w:val="00BA38CC"/>
    <w:rsid w:val="00BB44DB"/>
    <w:rsid w:val="00BE14C2"/>
    <w:rsid w:val="00BE5E04"/>
    <w:rsid w:val="00C258D7"/>
    <w:rsid w:val="00C25D98"/>
    <w:rsid w:val="00C93CBA"/>
    <w:rsid w:val="00CA666A"/>
    <w:rsid w:val="00CE23C9"/>
    <w:rsid w:val="00D03EE8"/>
    <w:rsid w:val="00D2690C"/>
    <w:rsid w:val="00D54DE3"/>
    <w:rsid w:val="00D808BE"/>
    <w:rsid w:val="00D82588"/>
    <w:rsid w:val="00E535AA"/>
    <w:rsid w:val="00E76D01"/>
    <w:rsid w:val="00E8076F"/>
    <w:rsid w:val="00E85A48"/>
    <w:rsid w:val="00E9391D"/>
    <w:rsid w:val="00EA7920"/>
    <w:rsid w:val="00EC717E"/>
    <w:rsid w:val="00EE0A2C"/>
    <w:rsid w:val="00EF1C59"/>
    <w:rsid w:val="00F15250"/>
    <w:rsid w:val="00FA0265"/>
    <w:rsid w:val="00FE5450"/>
  </w:rsids>
  <m:mathPr>
    <m:mathFont m:val="Cambria Math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hru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autoSpaceDE w:val="0"/>
      <w:spacing w:after="0" w:line="240" w:lineRule="auto"/>
    </w:pPr>
    <w:rPr>
      <w:rFonts w:ascii="Arial Black" w:eastAsia="Times New Roman" w:hAnsi="Arial Black" w:cs="Arial Black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paragraph" w:customStyle="1" w:styleId="Tit">
    <w:name w:val="Tit"/>
    <w:basedOn w:val="Normal"/>
    <w:qFormat/>
    <w:pPr>
      <w:widowControl/>
      <w:pBdr>
        <w:bottom w:val="single" w:sz="4" w:space="2" w:color="000000"/>
      </w:pBdr>
      <w:shd w:val="clear" w:color="auto" w:fill="F2F2F2"/>
      <w:autoSpaceDE/>
      <w:spacing w:after="120"/>
      <w:ind w:left="851" w:hanging="851"/>
    </w:pPr>
    <w:rPr>
      <w:rFonts w:ascii="Times New Roman" w:hAnsi="Times New Roman" w:cs="Times New Roman"/>
      <w:b/>
      <w:szCs w:val="20"/>
      <w:lang w:eastAsia="he-IL" w:bidi="he-IL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E535AA"/>
    <w:rPr>
      <w:rFonts w:ascii="Arial Black" w:eastAsia="Times New Roman" w:hAnsi="Arial Black" w:cs="Arial Black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chetangohil88@gmail.com" TargetMode="External" /><Relationship Id="rId5" Type="http://schemas.openxmlformats.org/officeDocument/2006/relationships/image" Target="https://rdxfootmark.naukri.com/v2/track/openCv?trackingInfo=e80319639b69d579ed35d790a3ed4967134f4b0419514c4847440321091b5b58120b150318495c5909435601514841481f0f2b561358191b195115495d0c00584e4209430247460c590858184508105042445b0c0f054e4108120211474a411b02154e49405d58380c4f03434e130c120210434a411b0b15416a44564a141a245d4340010e140116425f58094356014a4857034b4a5b0155431709130012494a10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solid pack</dc:creator>
  <cp:lastModifiedBy>CHETANSINH GOHIL</cp:lastModifiedBy>
  <cp:revision>9</cp:revision>
  <dcterms:created xsi:type="dcterms:W3CDTF">2022-06-17T07:25:00Z</dcterms:created>
  <dcterms:modified xsi:type="dcterms:W3CDTF">2022-06-17T08:38:00Z</dcterms:modified>
</cp:coreProperties>
</file>