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514" w:rsidRPr="000004F8" w:rsidRDefault="00865514" w:rsidP="001E0A1D">
      <w:pPr>
        <w:pStyle w:val="NormalnyWeb"/>
      </w:pPr>
      <w:r>
        <w:rPr>
          <w:b/>
          <w:bCs/>
        </w:rPr>
        <w:t xml:space="preserve">Thomas </w:t>
      </w:r>
      <w:proofErr w:type="spellStart"/>
      <w:r>
        <w:rPr>
          <w:b/>
          <w:bCs/>
        </w:rPr>
        <w:t>Bayes</w:t>
      </w:r>
      <w:proofErr w:type="spellEnd"/>
      <w:r>
        <w:t xml:space="preserve"> (ur. ok</w:t>
      </w:r>
      <w:r w:rsidRPr="000004F8">
        <w:t xml:space="preserve">. </w:t>
      </w:r>
      <w:hyperlink r:id="rId4" w:tooltip="1702" w:history="1">
        <w:r w:rsidRPr="000004F8">
          <w:t>1702</w:t>
        </w:r>
      </w:hyperlink>
      <w:r w:rsidRPr="000004F8">
        <w:t xml:space="preserve"> w </w:t>
      </w:r>
      <w:hyperlink r:id="rId5" w:tooltip="Londyn" w:history="1">
        <w:r w:rsidRPr="000004F8">
          <w:t>Londynie</w:t>
        </w:r>
      </w:hyperlink>
      <w:r>
        <w:t xml:space="preserve"> </w:t>
      </w:r>
      <w:r w:rsidRPr="000004F8">
        <w:t xml:space="preserve">— zm. </w:t>
      </w:r>
      <w:hyperlink r:id="rId6" w:tooltip="17 kwietnia" w:history="1">
        <w:r w:rsidRPr="000004F8">
          <w:t>17 kwietnia</w:t>
        </w:r>
      </w:hyperlink>
      <w:r w:rsidRPr="000004F8">
        <w:t xml:space="preserve"> </w:t>
      </w:r>
      <w:hyperlink r:id="rId7" w:tooltip="1761" w:history="1">
        <w:r w:rsidRPr="000004F8">
          <w:t>1761</w:t>
        </w:r>
      </w:hyperlink>
      <w:r w:rsidRPr="000004F8">
        <w:t xml:space="preserve">) </w:t>
      </w:r>
      <w:hyperlink r:id="rId8" w:tooltip="Wielka Brytania" w:history="1">
        <w:r w:rsidRPr="000004F8">
          <w:t>brytyjski</w:t>
        </w:r>
      </w:hyperlink>
      <w:r w:rsidRPr="000004F8">
        <w:t xml:space="preserve"> </w:t>
      </w:r>
      <w:hyperlink r:id="rId9" w:tooltip="Matematyk" w:history="1">
        <w:r w:rsidRPr="000004F8">
          <w:t>matematyk</w:t>
        </w:r>
      </w:hyperlink>
      <w:r w:rsidRPr="000004F8">
        <w:t xml:space="preserve"> i duchowny </w:t>
      </w:r>
      <w:hyperlink r:id="rId10" w:tooltip="Prezbiterianizm" w:history="1">
        <w:r w:rsidRPr="000004F8">
          <w:t>prezbiteriański</w:t>
        </w:r>
      </w:hyperlink>
      <w:r w:rsidRPr="000004F8">
        <w:t xml:space="preserve">, znany ze sformułowania opublikowanego pośmiertnie </w:t>
      </w:r>
      <w:hyperlink r:id="rId11" w:tooltip="Twierdzenie Bayesa" w:history="1">
        <w:r w:rsidRPr="000004F8">
          <w:t xml:space="preserve">twierdzenia </w:t>
        </w:r>
        <w:proofErr w:type="spellStart"/>
        <w:r w:rsidRPr="000004F8">
          <w:t>Bayesa</w:t>
        </w:r>
        <w:proofErr w:type="spellEnd"/>
      </w:hyperlink>
      <w:r w:rsidRPr="000004F8">
        <w:t xml:space="preserve">, które to zapoczątkowało dział </w:t>
      </w:r>
      <w:hyperlink r:id="rId12" w:tooltip="Statystyka" w:history="1">
        <w:r w:rsidRPr="000004F8">
          <w:t>statystyki</w:t>
        </w:r>
      </w:hyperlink>
      <w:r w:rsidRPr="000004F8">
        <w:t>.</w:t>
      </w:r>
    </w:p>
    <w:p w:rsidR="001E0A1D" w:rsidRDefault="001E0A1D" w:rsidP="001E0A1D">
      <w:pPr>
        <w:pStyle w:val="NormalnyWeb"/>
      </w:pPr>
      <w:r>
        <w:t xml:space="preserve">W jaki sposób szacujemy prawdopodobieństwo, że przykład X należy do klasy C? </w:t>
      </w:r>
    </w:p>
    <w:p w:rsidR="00B6092F" w:rsidRDefault="001E0A1D" w:rsidP="00B6092F">
      <w:pPr>
        <w:pStyle w:val="NormalnyWeb"/>
        <w:spacing w:before="0" w:beforeAutospacing="0" w:after="0" w:afterAutospacing="0"/>
      </w:pPr>
      <w:r>
        <w:t xml:space="preserve">Korzystamy z twierdzenia </w:t>
      </w:r>
      <w:proofErr w:type="spellStart"/>
      <w:r>
        <w:t>Bayesa</w:t>
      </w:r>
      <w:proofErr w:type="spellEnd"/>
      <w:r>
        <w:t>, które brzmi następująco: P(</w:t>
      </w:r>
      <w:proofErr w:type="spellStart"/>
      <w:r>
        <w:t>C|X</w:t>
      </w:r>
      <w:proofErr w:type="spellEnd"/>
      <w:r>
        <w:t>) = (P(</w:t>
      </w:r>
      <w:proofErr w:type="spellStart"/>
      <w:r>
        <w:t>X|C</w:t>
      </w:r>
      <w:proofErr w:type="spellEnd"/>
      <w:r>
        <w:t>) * P(C))/P(X). Gdzie P(C) oznacza prawdopodobieństwo wystąpienia klasy C, czyli prawdopodobieństwo, że dowolny przykład należy do klasy C).</w:t>
      </w:r>
    </w:p>
    <w:p w:rsidR="001E0A1D" w:rsidRDefault="001E0A1D" w:rsidP="00B6092F">
      <w:pPr>
        <w:pStyle w:val="NormalnyWeb"/>
        <w:spacing w:before="0" w:beforeAutospacing="0"/>
      </w:pPr>
      <w:r>
        <w:t xml:space="preserve"> Prawdopodobieństwo P(</w:t>
      </w:r>
      <w:proofErr w:type="spellStart"/>
      <w:r>
        <w:t>X|C</w:t>
      </w:r>
      <w:proofErr w:type="spellEnd"/>
      <w:r>
        <w:t xml:space="preserve">) oznacza prawdopodobieństwo, że X należy do klasy C, natomiast P(X) oznacza prawdopodobieństwo wystąpienia przykładu X. </w:t>
      </w:r>
    </w:p>
    <w:p w:rsidR="009578B5" w:rsidRDefault="009578B5" w:rsidP="00B6092F">
      <w:pPr>
        <w:pStyle w:val="NormalnyWeb"/>
        <w:spacing w:before="0" w:beforeAutospacing="0"/>
      </w:pPr>
      <w:r>
        <w:t>Prawdopodobieństwo P(X) jest stałe dla wszystkich klas, zatem klasa Ci, dla której wartość P(</w:t>
      </w:r>
      <w:proofErr w:type="spellStart"/>
      <w:r>
        <w:t>Ci|X</w:t>
      </w:r>
      <w:proofErr w:type="spellEnd"/>
      <w:r>
        <w:t xml:space="preserve">) jest największa, to klasa Ci, dla której wartość P(X| Ci) * P(Ci) jest największa. Jeżeli chodzi o prawdopodobieństwo wystąpienia klasy Ci, mamy dwie możliwości. Możemy założyć, w bardzo dużym uproszczeniu, że wystąpienie każdej klasy posiada to samo prawdopodobieństwo. Innymi słowy, możemy przyjąć założenie, że prawdopodobieństwo P(C1) = P(C2) = ... = P(Cm). </w:t>
      </w:r>
    </w:p>
    <w:p w:rsidR="008A6B84" w:rsidRDefault="008A6B84" w:rsidP="00B6092F">
      <w:pPr>
        <w:pStyle w:val="NormalnyWeb"/>
        <w:spacing w:before="0" w:beforeAutospacing="0"/>
      </w:pPr>
      <w:r>
        <w:t>W jaki sposób obliczyć P(</w:t>
      </w:r>
      <w:proofErr w:type="spellStart"/>
      <w:r>
        <w:t>X|Ci</w:t>
      </w:r>
      <w:proofErr w:type="spellEnd"/>
      <w:r>
        <w:t>)? Dla dużych zbiorów danych, o dużej liczbie deskryptorów, obliczenie P(</w:t>
      </w:r>
      <w:proofErr w:type="spellStart"/>
      <w:r>
        <w:t>X|Ci</w:t>
      </w:r>
      <w:proofErr w:type="spellEnd"/>
      <w:r>
        <w:t xml:space="preserve">) będzie operacją bardzo kosztowną. Wymaga ono bowiem oszacowania ogromnej liczby prawdopodobieństw i jest rzędu </w:t>
      </w:r>
      <w:proofErr w:type="spellStart"/>
      <w:r>
        <w:t>k^p</w:t>
      </w:r>
      <w:proofErr w:type="spellEnd"/>
      <w:r>
        <w:t xml:space="preserve">, gdzie p oznacza zmienne, natomiast k oznacza liczbę wartości tych zmiennych, np. dla p=30 zmiennych binarnych (przyjmujących tylko dwie wartości) musielibyśmy oszacować liczbę prawdopodobieństw rzędu 2^30 czyli około 10^9. Rozwiązaniem tego problemu jest przyjęcie założenie o niezależności atrybutów. (ang.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conditional</w:t>
      </w:r>
      <w:proofErr w:type="spellEnd"/>
      <w:r>
        <w:t xml:space="preserve"> </w:t>
      </w:r>
      <w:proofErr w:type="spellStart"/>
      <w:r>
        <w:t>independance</w:t>
      </w:r>
      <w:proofErr w:type="spellEnd"/>
      <w:r>
        <w:t>). Przypomnijmy, że mówiliśmy wcześniej, że możemy przyjąć, że wszystkie zmienne są warunkowo niezależne przy danych klasach. Wówczas możemy zastąpić prawdopodobieństwo warunkowe P(</w:t>
      </w:r>
      <w:proofErr w:type="spellStart"/>
      <w:r>
        <w:t>X|Ci</w:t>
      </w:r>
      <w:proofErr w:type="spellEnd"/>
      <w:r>
        <w:t>) iloczynem prawdopodobieństw zgodnie z formułą przedstawioną na slajdzie</w:t>
      </w:r>
    </w:p>
    <w:p w:rsidR="008A6B84" w:rsidRDefault="008A6B84" w:rsidP="00B6092F">
      <w:pPr>
        <w:pStyle w:val="NormalnyWeb"/>
        <w:spacing w:before="0" w:beforeAutospacing="0"/>
      </w:pPr>
      <w:r>
        <w:t xml:space="preserve">Podsumowując prezentację naiwnego klasyfikatora </w:t>
      </w:r>
      <w:proofErr w:type="spellStart"/>
      <w:r>
        <w:t>Bayes’a</w:t>
      </w:r>
      <w:proofErr w:type="spellEnd"/>
      <w:r>
        <w:t xml:space="preserve">, założenie o niezależności atrybutów znacznie redukuje koszt obliczeń. Dodatkowo, jeżeli założenie jest spełnione, naiwny klasyfikator </w:t>
      </w:r>
      <w:proofErr w:type="spellStart"/>
      <w:r>
        <w:t>Bayes’a</w:t>
      </w:r>
      <w:proofErr w:type="spellEnd"/>
      <w:r>
        <w:t xml:space="preserve"> jest optymalny, tzn. zapewnia najlepszą dokładność klasyfikacji w porównaniu z innymi klasyfikatorami. Założenie to jest bardzo rzadko spełnione w praktyce, jednakże naiwny klasyfikator </w:t>
      </w:r>
      <w:proofErr w:type="spellStart"/>
      <w:r>
        <w:t>Bayes’a</w:t>
      </w:r>
      <w:proofErr w:type="spellEnd"/>
      <w:r>
        <w:t xml:space="preserve"> jest zadziwiająco dokładny w porównaniu z innymi metodami klasyfikacji.</w:t>
      </w:r>
    </w:p>
    <w:p w:rsidR="007832D9" w:rsidRDefault="000004F8"/>
    <w:sectPr w:rsidR="007832D9" w:rsidSect="000843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proofState w:spelling="clean"/>
  <w:defaultTabStop w:val="708"/>
  <w:hyphenationZone w:val="425"/>
  <w:characterSpacingControl w:val="doNotCompress"/>
  <w:compat/>
  <w:rsids>
    <w:rsidRoot w:val="0069498F"/>
    <w:rsid w:val="000004F8"/>
    <w:rsid w:val="00012362"/>
    <w:rsid w:val="00056DFB"/>
    <w:rsid w:val="00084343"/>
    <w:rsid w:val="001E0A1D"/>
    <w:rsid w:val="0069498F"/>
    <w:rsid w:val="00865514"/>
    <w:rsid w:val="008A6B84"/>
    <w:rsid w:val="009578B5"/>
    <w:rsid w:val="0096565A"/>
    <w:rsid w:val="00B609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084343"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69498F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6949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9498F"/>
    <w:rPr>
      <w:rFonts w:ascii="Tahoma" w:hAnsi="Tahoma" w:cs="Tahoma"/>
      <w:sz w:val="16"/>
      <w:szCs w:val="16"/>
    </w:rPr>
  </w:style>
  <w:style w:type="paragraph" w:styleId="NormalnyWeb">
    <w:name w:val="Normal (Web)"/>
    <w:basedOn w:val="Normalny"/>
    <w:uiPriority w:val="99"/>
    <w:semiHidden/>
    <w:unhideWhenUsed/>
    <w:rsid w:val="001E0A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semiHidden/>
    <w:unhideWhenUsed/>
    <w:rsid w:val="0086551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896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l.wikipedia.org/wiki/Wielka_Brytania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pl.wikipedia.org/wiki/1761" TargetMode="External"/><Relationship Id="rId12" Type="http://schemas.openxmlformats.org/officeDocument/2006/relationships/hyperlink" Target="http://pl.wikipedia.org/wiki/Statystyk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pl.wikipedia.org/wiki/17_kwietnia" TargetMode="External"/><Relationship Id="rId11" Type="http://schemas.openxmlformats.org/officeDocument/2006/relationships/hyperlink" Target="http://pl.wikipedia.org/wiki/Twierdzenie_Bayesa" TargetMode="External"/><Relationship Id="rId5" Type="http://schemas.openxmlformats.org/officeDocument/2006/relationships/hyperlink" Target="http://pl.wikipedia.org/wiki/Londyn" TargetMode="External"/><Relationship Id="rId10" Type="http://schemas.openxmlformats.org/officeDocument/2006/relationships/hyperlink" Target="http://pl.wikipedia.org/wiki/Prezbiterianizm" TargetMode="External"/><Relationship Id="rId4" Type="http://schemas.openxmlformats.org/officeDocument/2006/relationships/hyperlink" Target="http://pl.wikipedia.org/wiki/1702" TargetMode="External"/><Relationship Id="rId9" Type="http://schemas.openxmlformats.org/officeDocument/2006/relationships/hyperlink" Target="http://pl.wikipedia.org/wiki/Matematyk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437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tt</Company>
  <LinksUpToDate>false</LinksUpToDate>
  <CharactersWithSpaces>3056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ziober</dc:creator>
  <cp:keywords/>
  <dc:description/>
  <cp:lastModifiedBy>ziober</cp:lastModifiedBy>
  <cp:revision>6</cp:revision>
  <dcterms:created xsi:type="dcterms:W3CDTF">2008-06-11T14:43:00Z</dcterms:created>
  <dcterms:modified xsi:type="dcterms:W3CDTF">2008-06-11T15:20:00Z</dcterms:modified>
</cp:coreProperties>
</file>