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r48y7t2xd8xm"/>
      <w:bookmarkEnd w:id="0"/>
      <w:r>
        <w:rPr/>
        <w:t>Спринт 4. Проект «Секреты Темнолесья»</w:t>
      </w:r>
    </w:p>
    <w:p>
      <w:pPr>
        <w:pStyle w:val="LOnormal"/>
        <w:rPr/>
      </w:pPr>
      <w:r>
        <w:rPr>
          <w:b/>
        </w:rPr>
        <w:t xml:space="preserve">Цель проекта — </w:t>
      </w:r>
      <w:r>
        <w:rPr/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>
      <w:pPr>
        <w:pStyle w:val="LOnormal"/>
        <w:rPr/>
      </w:pPr>
      <w:r>
        <w:rPr>
          <w:b/>
        </w:rPr>
        <w:t xml:space="preserve">Автор: </w:t>
      </w:r>
      <w:r>
        <w:rPr/>
        <w:t xml:space="preserve"> </w:t>
      </w:r>
    </w:p>
    <w:p>
      <w:pPr>
        <w:pStyle w:val="LOnormal"/>
        <w:rPr>
          <w:b/>
          <w:b/>
        </w:rPr>
      </w:pPr>
      <w:r>
        <w:rPr>
          <w:b/>
        </w:rPr>
        <w:t xml:space="preserve">Дата: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bookmarkStart w:id="1" w:name="_vaza1re6x8bo"/>
      <w:bookmarkEnd w:id="1"/>
      <w:r>
        <w:rPr/>
        <w:t>Часть 3. Выводы и аналитические комментарии</w:t>
      </w:r>
    </w:p>
    <w:p>
      <w:pPr>
        <w:pStyle w:val="LOnormal"/>
        <w:rPr/>
      </w:pPr>
      <w:r>
        <w:rPr>
          <w:b/>
        </w:rPr>
        <w:t xml:space="preserve">Задание. </w:t>
      </w:r>
      <w:r>
        <w:rPr/>
        <w:t>В заключительной части проекта напишите выводы и аналитические комментарии по полученным в проекте результатам.</w:t>
      </w:r>
    </w:p>
    <w:p>
      <w:pPr>
        <w:pStyle w:val="Heading3"/>
        <w:rPr/>
      </w:pPr>
      <w:bookmarkStart w:id="2" w:name="_ckh1w4h1tu52"/>
      <w:bookmarkEnd w:id="2"/>
      <w:r>
        <w:rPr/>
        <w:t>1. Результаты исследовательского анализа данных:</w:t>
      </w:r>
    </w:p>
    <w:p>
      <w:pPr>
        <w:pStyle w:val="Heading4"/>
        <w:rPr/>
      </w:pPr>
      <w:bookmarkStart w:id="3" w:name="_atgqb93e8rwi"/>
      <w:bookmarkEnd w:id="3"/>
      <w:r>
        <w:rPr/>
        <w:t>1.1. Какая доля платящих игроков характерна для всей игры и как раса персонажа влияет на изменение этого показателя?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</w:rPr>
        <w:t>Опишите долю платящих пользователей по всем данным и в разрезе расы персонажа.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  <w:lang w:val="ru-RU"/>
        </w:rPr>
        <w:t xml:space="preserve">Всего в игре платят только лишь 17% всех игроков.С наибольшим отрывом платящие игроки играют рассой </w:t>
      </w:r>
      <w:r>
        <w:rPr>
          <w:i/>
          <w:color w:val="0B5394"/>
          <w:lang w:val="en-US"/>
        </w:rPr>
        <w:t xml:space="preserve">Human 5% </w:t>
      </w:r>
      <w:r>
        <w:rPr>
          <w:i/>
          <w:color w:val="0B5394"/>
          <w:lang w:val="ru-RU"/>
        </w:rPr>
        <w:t xml:space="preserve">от общего числа игроков, далее раса </w:t>
      </w:r>
      <w:r>
        <w:rPr>
          <w:i/>
          <w:color w:val="0B5394"/>
          <w:lang w:val="en-US"/>
        </w:rPr>
        <w:t xml:space="preserve">Hobbit 2,9% </w:t>
      </w:r>
      <w:r>
        <w:rPr>
          <w:i/>
          <w:color w:val="0B5394"/>
          <w:lang w:val="ru-RU"/>
        </w:rPr>
        <w:t xml:space="preserve">и  </w:t>
      </w:r>
      <w:r>
        <w:rPr>
          <w:i/>
          <w:color w:val="0B5394"/>
          <w:lang w:val="en-US"/>
        </w:rPr>
        <w:t xml:space="preserve">Orc 2,8% </w:t>
      </w:r>
      <w:r>
        <w:rPr>
          <w:i/>
          <w:color w:val="0B5394"/>
          <w:lang w:val="ru-RU"/>
        </w:rPr>
        <w:t xml:space="preserve">наименьшее количество платящих игроков играют расами </w:t>
      </w:r>
      <w:r>
        <w:rPr>
          <w:i/>
          <w:color w:val="0B5394"/>
          <w:lang w:val="en-US"/>
        </w:rPr>
        <w:t>Angel</w:t>
      </w:r>
      <w:r>
        <w:rPr>
          <w:i/>
          <w:color w:val="0B5394"/>
          <w:lang w:val="ru-RU"/>
        </w:rPr>
        <w:t xml:space="preserve"> и </w:t>
      </w:r>
      <w:r>
        <w:rPr>
          <w:i/>
          <w:color w:val="0B5394"/>
          <w:lang w:val="en-US"/>
        </w:rPr>
        <w:t xml:space="preserve">Demon </w:t>
      </w:r>
      <w:r>
        <w:rPr>
          <w:i/>
          <w:color w:val="0B5394"/>
          <w:lang w:val="ru-RU"/>
        </w:rPr>
        <w:t xml:space="preserve">всего по 1%. </w:t>
      </w:r>
      <w:r>
        <w:rPr>
          <w:i/>
          <w:color w:val="0B5394"/>
          <w:lang w:val="ru-RU"/>
        </w:rPr>
        <w:t xml:space="preserve">Самой популярной расой является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>как среди платящих так и по общему количеству игроков. В целом же по расам доля платящих игроков к общему количеству примерно везде одинакова 17-19%.</w:t>
      </w:r>
    </w:p>
    <w:p>
      <w:pPr>
        <w:pStyle w:val="Heading4"/>
        <w:rPr/>
      </w:pPr>
      <w:bookmarkStart w:id="4" w:name="_av9jttpy915y"/>
      <w:bookmarkEnd w:id="4"/>
      <w:r>
        <w:rPr/>
        <w:t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</w:rPr>
        <w:t>Опишите результаты изучения внутриигровых покупок.</w:t>
      </w:r>
    </w:p>
    <w:p>
      <w:pPr>
        <w:pStyle w:val="LOnormal"/>
        <w:spacing w:lineRule="auto" w:line="240" w:before="240" w:after="240"/>
        <w:rPr>
          <w:lang w:val="ru-RU"/>
        </w:rPr>
      </w:pPr>
      <w:r>
        <w:rPr>
          <w:i/>
          <w:color w:val="0B5394"/>
          <w:lang w:val="ru-RU"/>
        </w:rPr>
        <w:t xml:space="preserve">Всего было совершенно 1 307 678 покупок, максимальная по стоимости </w:t>
      </w:r>
      <w:r>
        <w:rPr>
          <w:i/>
          <w:color w:val="0B5394"/>
          <w:lang w:val="en-US"/>
        </w:rPr>
        <w:t>486 815,</w:t>
      </w:r>
      <w:r>
        <w:rPr>
          <w:i/>
          <w:color w:val="0B5394"/>
          <w:lang w:val="ru-RU"/>
        </w:rPr>
        <w:t xml:space="preserve">1 </w:t>
      </w:r>
    </w:p>
    <w:p>
      <w:pPr>
        <w:pStyle w:val="LOnormal"/>
        <w:spacing w:lineRule="auto" w:line="240" w:before="240" w:after="240"/>
        <w:rPr>
          <w:lang w:val="ru-RU"/>
        </w:rPr>
      </w:pPr>
      <w:r>
        <w:rPr>
          <w:i/>
          <w:color w:val="0B5394"/>
          <w:lang w:val="ru-RU"/>
        </w:rPr>
        <w:t>минимальная на 0, вероятнее всего об этих покупках нет данных, либо же предметы достались бесплатно.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  <w:lang w:val="ru-RU"/>
        </w:rPr>
        <w:t xml:space="preserve">Средняя стоимость покупки равна 525,69 «райских лепестков», медианное значение составило </w:t>
      </w:r>
      <w:r>
        <w:rPr>
          <w:i/>
          <w:color w:val="0B5394"/>
          <w:lang w:val="ru-RU"/>
        </w:rPr>
        <w:t>74,86</w:t>
      </w:r>
      <w:r>
        <w:rPr>
          <w:i/>
          <w:color w:val="0B5394"/>
          <w:lang w:val="ru-RU"/>
        </w:rPr>
        <w:t xml:space="preserve"> что  отличается от среднего значения, вероятнее всего это связано с нулевыми значениями, стандартное отклонение 2 517, 345</w:t>
      </w:r>
    </w:p>
    <w:p>
      <w:pPr>
        <w:pStyle w:val="LOnormal"/>
        <w:spacing w:lineRule="auto" w:line="240" w:before="240" w:after="240"/>
        <w:rPr>
          <w:lang w:val="ru-RU"/>
        </w:rPr>
      </w:pPr>
      <w:r>
        <w:rPr>
          <w:i/>
          <w:color w:val="0B5394"/>
          <w:lang w:val="ru-RU"/>
        </w:rPr>
        <w:t xml:space="preserve">Разброс данных достаточно большой от 0 до </w:t>
      </w:r>
      <w:r>
        <w:rPr>
          <w:i/>
          <w:color w:val="0B5394"/>
          <w:lang w:val="en-US"/>
        </w:rPr>
        <w:t>486 815,</w:t>
      </w:r>
      <w:r>
        <w:rPr>
          <w:i/>
          <w:color w:val="0B5394"/>
          <w:lang w:val="ru-RU"/>
        </w:rPr>
        <w:t xml:space="preserve">1 </w:t>
      </w:r>
    </w:p>
    <w:p>
      <w:pPr>
        <w:pStyle w:val="LOnormal"/>
        <w:spacing w:lineRule="auto" w:line="240" w:before="240" w:after="240"/>
        <w:rPr>
          <w:i/>
          <w:i/>
          <w:color w:val="0B5394"/>
        </w:rPr>
      </w:pPr>
      <w:r>
        <w:rPr>
          <w:i/>
          <w:color w:val="0B5394"/>
        </w:rPr>
      </w:r>
    </w:p>
    <w:p>
      <w:pPr>
        <w:pStyle w:val="Heading4"/>
        <w:rPr/>
      </w:pPr>
      <w:bookmarkStart w:id="5" w:name="_3p7x4lqqfki7"/>
      <w:bookmarkEnd w:id="5"/>
      <w:r>
        <w:rPr/>
        <w:t>1.3. Есть ли аномальные покупки по стоимости? Если есть, то сколько их?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</w:rPr>
        <w:t>Опишите аномальные покупки.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  <w:lang w:val="ru-RU"/>
        </w:rPr>
        <w:t xml:space="preserve">Есть некоторые покупки стоимостью свыше 100 000, а именно таких 74 покупки, в тоже время есть 907 покупок с нулевым значением, </w:t>
      </w:r>
      <w:r>
        <w:rPr>
          <w:i/>
          <w:color w:val="0B5394"/>
          <w:lang w:val="ru-RU"/>
        </w:rPr>
        <w:t>это совершенно не значительная доля от общего количества покупок менее 0,1%</w:t>
      </w:r>
    </w:p>
    <w:p>
      <w:pPr>
        <w:pStyle w:val="Heading4"/>
        <w:rPr/>
      </w:pPr>
      <w:bookmarkStart w:id="6" w:name="_zc5c6hb857kr"/>
      <w:bookmarkEnd w:id="6"/>
      <w:r>
        <w:rPr/>
        <w:t>1.4. Сколько игроков совершают внутриигровые покупки и насколько активно? Сравните поведение платящих и неплатящих игроков.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</w:rPr>
        <w:t>Опишите активность игроков по внутриигровым покупкам. Уделите внимание сравнительному анализу платящих и неплатящих игроков.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  <w:lang w:val="ru-RU"/>
        </w:rPr>
        <w:t>Количество покупок у не платящих игроков более чем в 5 раз больше по сравнению с платящими, что касается суммы покупок то тут так же преимущество у не платящих игроков 551 333 950 против 135 563 264.</w:t>
      </w:r>
    </w:p>
    <w:p>
      <w:pPr>
        <w:pStyle w:val="LOnormal"/>
        <w:spacing w:lineRule="auto" w:line="240" w:before="240" w:after="240"/>
        <w:rPr/>
      </w:pPr>
      <w:r>
        <w:rPr>
          <w:i/>
          <w:color w:val="0B5394"/>
          <w:lang w:val="ru-RU"/>
        </w:rPr>
        <w:t xml:space="preserve">А вот что касается средней суммы покупок то у платящих игроков данный показатель выше чем у не платящих 55 467 против 48 584 (вероятнее всего это связано с тем что количество платящих игроков примерно в 6 раз меньше чем не платящих и примерно зеркальные показатели по общей сумме покупок), </w:t>
      </w:r>
      <w:r>
        <w:rPr>
          <w:i/>
          <w:color w:val="0B5394"/>
          <w:lang w:val="ru-RU"/>
        </w:rPr>
        <w:t>так же еще стоит отметить среднее количество покупок данный показатель выше у не платящей группы игроков 97 против 81.</w:t>
      </w:r>
    </w:p>
    <w:p>
      <w:pPr>
        <w:pStyle w:val="LOnormal"/>
        <w:spacing w:lineRule="auto" w:line="240" w:before="240" w:after="240"/>
        <w:rPr>
          <w:i/>
          <w:i/>
          <w:color w:val="0B5394"/>
          <w:lang w:val="ru-RU"/>
        </w:rPr>
      </w:pPr>
      <w:r>
        <w:rPr/>
      </w:r>
    </w:p>
    <w:p>
      <w:pPr>
        <w:pStyle w:val="LOnormal"/>
        <w:spacing w:lineRule="auto" w:line="240" w:before="240" w:after="240"/>
        <w:rPr>
          <w:lang w:val="ru-RU"/>
        </w:rPr>
      </w:pPr>
      <w:r>
        <w:rPr>
          <w:i/>
          <w:color w:val="0B5394"/>
          <w:lang w:val="ru-RU"/>
        </w:rPr>
        <w:t>Подавляющее количество платящих игроков зарегистрированы в США(3 384 игрока это 86% от всех платящих игроков), наименьшее количество платящих игроков из России (всего 55 всего 1,3% от общего количества платящих клиентов)</w:t>
      </w:r>
    </w:p>
    <w:p>
      <w:pPr>
        <w:pStyle w:val="LOnormal"/>
        <w:spacing w:lineRule="auto" w:line="240" w:before="240" w:after="240"/>
        <w:rPr>
          <w:lang w:val="ru-RU"/>
        </w:rPr>
      </w:pPr>
      <w:r>
        <w:rPr>
          <w:i/>
          <w:color w:val="0B5394"/>
          <w:lang w:val="ru-RU"/>
        </w:rPr>
        <w:t xml:space="preserve">Исходя из этого особое внимание маркетологи должны уделять игрокам из США, так как  из этой страны наибольший отклик по количеству игроков совершающих покупки, но и в то же время проводить дополнительные маркетинговые компании по развитию в других странах для увеличения количества платящих игроков из других стран </w:t>
      </w:r>
    </w:p>
    <w:p>
      <w:pPr>
        <w:pStyle w:val="LOnormal"/>
        <w:spacing w:lineRule="auto" w:line="240" w:before="240" w:after="240"/>
        <w:rPr>
          <w:i/>
          <w:i/>
          <w:color w:val="0B5394"/>
        </w:rPr>
      </w:pPr>
      <w:r>
        <w:rPr>
          <w:i/>
          <w:color w:val="0B5394"/>
        </w:rPr>
      </w:r>
    </w:p>
    <w:p>
      <w:pPr>
        <w:pStyle w:val="Heading4"/>
        <w:rPr/>
      </w:pPr>
      <w:bookmarkStart w:id="7" w:name="_spjk6khevj6g"/>
      <w:bookmarkEnd w:id="7"/>
      <w:r>
        <w:rPr/>
        <w:t xml:space="preserve">1.5. Есть ли среди эпических предметов популярные, которые покупают чаще всего? </w:t>
      </w:r>
    </w:p>
    <w:p>
      <w:pPr>
        <w:pStyle w:val="Heading4"/>
        <w:rPr/>
      </w:pPr>
      <w:bookmarkStart w:id="8" w:name="_xr5xt4deix0c"/>
      <w:bookmarkEnd w:id="8"/>
      <w:r>
        <w:rPr>
          <w:i/>
          <w:color w:val="0B5394"/>
        </w:rPr>
        <w:t>Опишите результаты изучения продажи эпических предметов. Укажите, какие это предметы, какой процент покупок приходится на них от общего числа покупок и какая доля игроков хоть раз купила такой предмет.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>Среди наиболее популярных по количеству покупок можно выделить топ-3: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>Book of Legends — 1 005 423 раз (огромнейший отрыв) 76,9% от общего количества покупок, 54% игроков от общего количества покупали данный предмет хотя бы 1 раз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>Bag of Holding — 271 875 раз 20,8% от общего количества покупок, 53,8% игроков от общего количества хотя бы раз покупали данный предмет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>Necklace of Wisdom- 13 828 раз третий предмет в топе уже составляет всего 1,1% от общего числа покупок и 7,3% игроков от общего количества хотя бы раз покупали данный предмет.</w:t>
      </w:r>
    </w:p>
    <w:p>
      <w:pPr>
        <w:pStyle w:val="Heading3"/>
        <w:spacing w:lineRule="auto" w:line="240" w:before="240" w:after="240"/>
        <w:rPr/>
      </w:pPr>
      <w:bookmarkStart w:id="9" w:name="_z143u5np220b"/>
      <w:bookmarkEnd w:id="9"/>
      <w:r>
        <w:rPr/>
        <w:t>2. Результаты решения ad hoc задач</w:t>
      </w:r>
    </w:p>
    <w:p>
      <w:pPr>
        <w:pStyle w:val="LOnormal"/>
        <w:spacing w:lineRule="auto" w:line="240" w:before="240" w:after="240"/>
        <w:ind w:left="0" w:hanging="0"/>
        <w:rPr>
          <w:color w:val="666666"/>
        </w:rPr>
      </w:pPr>
      <w:r>
        <w:rPr>
          <w:color w:val="666666"/>
        </w:rPr>
        <w:t>2.1. Существует ли зависимость активности игроков по совершению внутриигровых покупок от расы персонажа?</w:t>
      </w:r>
    </w:p>
    <w:p>
      <w:pPr>
        <w:pStyle w:val="LOnormal"/>
        <w:rPr/>
      </w:pPr>
      <w:r>
        <w:rPr>
          <w:i/>
          <w:color w:val="0B5394"/>
        </w:rPr>
        <w:t>Опишите, как активность игроков по покупке эпических предметов зависит от расы персонажа. Сделайте вывод о том, подтверждается ли гипотеза, что прохождение игры за персонажей разных рас требует примерно равного количества покупок эпических предметов.</w:t>
      </w:r>
    </w:p>
    <w:p>
      <w:pPr>
        <w:pStyle w:val="LOnormal"/>
        <w:rPr/>
      </w:pPr>
      <w:r>
        <w:rPr>
          <w:i/>
          <w:color w:val="0B5394"/>
          <w:lang w:val="ru-RU"/>
        </w:rPr>
        <w:t xml:space="preserve">Примерно у всех игроков среднее количество покупок на одного игрока равное за исключением двух рас а именно </w:t>
      </w:r>
      <w:r>
        <w:rPr>
          <w:i/>
          <w:color w:val="0B5394"/>
          <w:lang w:val="en-US"/>
        </w:rPr>
        <w:t>Human</w:t>
      </w:r>
      <w:r>
        <w:rPr>
          <w:i/>
          <w:color w:val="0B5394"/>
          <w:lang w:val="ru-RU"/>
        </w:rPr>
        <w:t xml:space="preserve"> (121 покупка) и</w:t>
      </w:r>
      <w:r>
        <w:rPr>
          <w:i/>
          <w:color w:val="0B5394"/>
          <w:lang w:val="en-US"/>
        </w:rPr>
        <w:t xml:space="preserve">  Angel</w:t>
      </w:r>
      <w:r>
        <w:rPr>
          <w:i/>
          <w:color w:val="0B5394"/>
          <w:lang w:val="ru-RU"/>
        </w:rPr>
        <w:t xml:space="preserve">(106 покупок), у остальных от 77 до 86 покупок. Это говорит о том что прохождение за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 xml:space="preserve">и  </w:t>
      </w:r>
      <w:r>
        <w:rPr>
          <w:i/>
          <w:color w:val="0B5394"/>
          <w:lang w:val="en-US"/>
        </w:rPr>
        <w:t xml:space="preserve">Angel </w:t>
      </w:r>
      <w:r>
        <w:rPr>
          <w:i/>
          <w:color w:val="0B5394"/>
          <w:lang w:val="ru-RU"/>
        </w:rPr>
        <w:t>требует несколько большего количества покупок эпических предметов.</w:t>
      </w:r>
    </w:p>
    <w:p>
      <w:pPr>
        <w:pStyle w:val="LOnormal"/>
        <w:rPr/>
      </w:pPr>
      <w:r>
        <w:rPr>
          <w:i/>
          <w:color w:val="0B5394"/>
          <w:lang w:val="ru-RU"/>
        </w:rPr>
        <w:t xml:space="preserve">Что касается количества платящих игроков по расам, то тут лидирует раса  </w:t>
      </w:r>
      <w:r>
        <w:rPr>
          <w:i/>
          <w:color w:val="0B5394"/>
          <w:lang w:val="en-US"/>
        </w:rPr>
        <w:t>Human</w:t>
      </w:r>
      <w:r>
        <w:rPr>
          <w:i/>
          <w:color w:val="0B5394"/>
          <w:lang w:val="ru-RU"/>
        </w:rPr>
        <w:t xml:space="preserve">(706), далее расположились </w:t>
      </w:r>
      <w:r>
        <w:rPr>
          <w:i/>
          <w:color w:val="0B5394"/>
          <w:lang w:val="en-US"/>
        </w:rPr>
        <w:t xml:space="preserve">Northman (406) </w:t>
      </w:r>
      <w:r>
        <w:rPr>
          <w:i/>
          <w:color w:val="0B5394"/>
          <w:lang w:val="ru-RU"/>
        </w:rPr>
        <w:t xml:space="preserve">и </w:t>
      </w:r>
      <w:r>
        <w:rPr>
          <w:i/>
          <w:color w:val="0B5394"/>
          <w:lang w:val="en-US"/>
        </w:rPr>
        <w:t xml:space="preserve">Hobbit (401). </w:t>
      </w:r>
      <w:r>
        <w:rPr>
          <w:i/>
          <w:color w:val="0B5394"/>
          <w:lang w:val="ru-RU"/>
        </w:rPr>
        <w:t xml:space="preserve">По доле платящих от общего количества совершивших покупки показатели по расам примерно одинаковые 16-20%. </w:t>
      </w:r>
      <w:r>
        <w:rPr>
          <w:i/>
          <w:color w:val="0B5394"/>
          <w:lang w:val="ru-RU"/>
        </w:rPr>
        <w:t xml:space="preserve">По средней сумме одной покупки наиболее высокие показатели у  </w:t>
      </w:r>
      <w:bookmarkStart w:id="10" w:name="__DdeLink__140_591961532"/>
      <w:r>
        <w:rPr>
          <w:i/>
          <w:color w:val="0B5394"/>
          <w:lang w:val="en-US"/>
        </w:rPr>
        <w:t>Northman</w:t>
      </w:r>
      <w:bookmarkEnd w:id="10"/>
      <w:r>
        <w:rPr>
          <w:i/>
          <w:color w:val="0B5394"/>
          <w:lang w:val="ru-RU"/>
        </w:rPr>
        <w:t xml:space="preserve">(761) и </w:t>
      </w:r>
      <w:r>
        <w:rPr>
          <w:i/>
          <w:color w:val="0B5394"/>
          <w:lang w:val="en-US"/>
        </w:rPr>
        <w:t xml:space="preserve">Elf (682), </w:t>
      </w:r>
      <w:r>
        <w:rPr>
          <w:i/>
          <w:color w:val="0B5394"/>
          <w:lang w:val="ru-RU"/>
        </w:rPr>
        <w:t xml:space="preserve">наиболее низкие показатели у расы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>(403)</w:t>
      </w:r>
    </w:p>
    <w:p>
      <w:pPr>
        <w:pStyle w:val="LOnormal"/>
        <w:rPr/>
      </w:pPr>
      <w:r>
        <w:rPr>
          <w:i/>
          <w:color w:val="0B5394"/>
          <w:lang w:val="ru-RU"/>
        </w:rPr>
        <w:t>П</w:t>
      </w:r>
      <w:r>
        <w:rPr>
          <w:i/>
          <w:color w:val="0B5394"/>
          <w:lang w:val="ru-RU"/>
        </w:rPr>
        <w:t xml:space="preserve">о средней суммарной стоимости стоит выделить две расы наиболее высокий показатель  </w:t>
      </w:r>
      <w:r>
        <w:rPr>
          <w:i/>
          <w:color w:val="0B5394"/>
          <w:lang w:val="en-US"/>
        </w:rPr>
        <w:t xml:space="preserve">Northman </w:t>
      </w:r>
      <w:r>
        <w:rPr>
          <w:i/>
          <w:color w:val="0B5394"/>
          <w:lang w:val="ru-RU"/>
        </w:rPr>
        <w:t xml:space="preserve">(62 519), а наиболее низкий у </w:t>
      </w:r>
      <w:r>
        <w:rPr>
          <w:i/>
          <w:color w:val="0B5394"/>
          <w:lang w:val="en-US"/>
        </w:rPr>
        <w:t xml:space="preserve">Demon </w:t>
      </w:r>
      <w:r>
        <w:rPr>
          <w:i/>
          <w:color w:val="0B5394"/>
          <w:lang w:val="ru-RU"/>
        </w:rPr>
        <w:t>(41 194), по остальным расам показатели в районе 50 000.</w:t>
      </w:r>
    </w:p>
    <w:p>
      <w:pPr>
        <w:pStyle w:val="Heading4"/>
        <w:rPr/>
      </w:pPr>
      <w:bookmarkStart w:id="11" w:name="_tj8j34h98j42"/>
      <w:bookmarkEnd w:id="11"/>
      <w:r>
        <w:rPr/>
        <w:t xml:space="preserve">2.2. Как часто игроки совершают покупки? </w:t>
      </w:r>
    </w:p>
    <w:p>
      <w:pPr>
        <w:pStyle w:val="LOnormal"/>
        <w:rPr/>
      </w:pPr>
      <w:r>
        <w:rPr>
          <w:i/>
          <w:color w:val="0B5394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>
      <w:pPr>
        <w:pStyle w:val="LOnormal"/>
        <w:rPr>
          <w:i/>
          <w:i/>
          <w:color w:val="0B5394"/>
        </w:rPr>
      </w:pPr>
      <w:r>
        <w:rPr>
          <w:i/>
          <w:color w:val="0B5394"/>
        </w:rPr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 xml:space="preserve">Больше всего платящих игроков играет за расу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 xml:space="preserve">(1114 игроков), наименьшее количество платящих игроков играет за </w:t>
      </w:r>
      <w:r>
        <w:rPr>
          <w:i/>
          <w:color w:val="0B5394"/>
          <w:lang w:val="en-US"/>
        </w:rPr>
        <w:t xml:space="preserve">Angel  </w:t>
      </w:r>
      <w:r>
        <w:rPr>
          <w:i/>
          <w:color w:val="0B5394"/>
          <w:lang w:val="ru-RU"/>
        </w:rPr>
        <w:t>(229 игроков)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 xml:space="preserve">В целом можно сказать что раса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>является самой популярной в игре.</w:t>
      </w:r>
    </w:p>
    <w:p>
      <w:pPr>
        <w:pStyle w:val="LOnormal"/>
        <w:rPr>
          <w:lang w:val="ru-RU"/>
        </w:rPr>
      </w:pPr>
      <w:r>
        <w:rPr>
          <w:i/>
          <w:color w:val="0B5394"/>
          <w:lang w:val="ru-RU"/>
        </w:rPr>
        <w:t xml:space="preserve">Дата последней покупки у наиболее активного игрока 1 апреля 2021 года, что составляет 1320 дней назад (вероятнее всего данные не свежие), также данный игрок играет расой  </w:t>
      </w:r>
      <w:r>
        <w:rPr>
          <w:i/>
          <w:color w:val="0B5394"/>
          <w:lang w:val="en-US"/>
        </w:rPr>
        <w:t xml:space="preserve">Human. </w:t>
      </w:r>
      <w:r>
        <w:rPr>
          <w:i/>
          <w:color w:val="0B5394"/>
          <w:lang w:val="ru-RU"/>
        </w:rPr>
        <w:t xml:space="preserve">В целом раса  </w:t>
      </w:r>
      <w:r>
        <w:rPr>
          <w:i/>
          <w:color w:val="0B5394"/>
          <w:lang w:val="en-US"/>
        </w:rPr>
        <w:t xml:space="preserve">Human </w:t>
      </w:r>
      <w:r>
        <w:rPr>
          <w:i/>
          <w:color w:val="0B5394"/>
          <w:lang w:val="ru-RU"/>
        </w:rPr>
        <w:t>в топ-10 игроков совершивших покупки встречается целых 5 раз.</w:t>
      </w:r>
    </w:p>
    <w:p>
      <w:pPr>
        <w:pStyle w:val="LOnormal"/>
        <w:rPr>
          <w:i/>
          <w:i/>
          <w:color w:val="0B5394"/>
        </w:rPr>
      </w:pPr>
      <w:r>
        <w:rPr>
          <w:i/>
          <w:color w:val="0B5394"/>
        </w:rPr>
      </w:r>
    </w:p>
    <w:p>
      <w:pPr>
        <w:pStyle w:val="Heading3"/>
        <w:spacing w:lineRule="auto" w:line="240" w:before="240" w:after="240"/>
        <w:rPr/>
      </w:pPr>
      <w:bookmarkStart w:id="12" w:name="_nwm5lzghpmz8"/>
      <w:bookmarkEnd w:id="12"/>
      <w:r>
        <w:rPr/>
        <w:t>3. Общие выводы и рекомендации</w:t>
      </w:r>
    </w:p>
    <w:p>
      <w:pPr>
        <w:pStyle w:val="LOnormal"/>
        <w:spacing w:lineRule="auto" w:line="240" w:before="240" w:after="240"/>
        <w:ind w:left="0" w:hanging="0"/>
        <w:rPr>
          <w:i/>
          <w:i/>
          <w:color w:val="0B5394"/>
        </w:rPr>
      </w:pPr>
      <w:r>
        <w:rPr>
          <w:i/>
          <w:color w:val="0B5394"/>
        </w:rPr>
        <w:t>Сделайте общий вывод-рекомендацию по полученным результатам для коллег из маркетингового отдела.</w:t>
      </w:r>
    </w:p>
    <w:p>
      <w:pPr>
        <w:pStyle w:val="LOnormal"/>
        <w:rPr>
          <w:lang w:val="ru-RU"/>
        </w:rPr>
      </w:pPr>
      <w:r>
        <w:rPr>
          <w:lang w:val="ru-RU"/>
        </w:rPr>
        <w:t>1. Доля платящих игроков составляет всего 17%, это достаточно мало. В целом влиянее расы на количество покупок не влияет за исключением 2-х рас Н</w:t>
      </w:r>
      <w:r>
        <w:rPr>
          <w:lang w:val="en-US"/>
        </w:rPr>
        <w:t xml:space="preserve">uman </w:t>
      </w:r>
      <w:r>
        <w:rPr>
          <w:lang w:val="ru-RU"/>
        </w:rPr>
        <w:t xml:space="preserve">и </w:t>
      </w:r>
      <w:r>
        <w:rPr>
          <w:lang w:val="en-US"/>
        </w:rPr>
        <w:t xml:space="preserve">Angel, </w:t>
      </w:r>
      <w:r>
        <w:rPr>
          <w:lang w:val="ru-RU"/>
        </w:rPr>
        <w:t>играя которыми игроки чаще совершают покупки.</w:t>
      </w:r>
    </w:p>
    <w:p>
      <w:pPr>
        <w:pStyle w:val="LOnormal"/>
        <w:rPr>
          <w:lang w:val="ru-RU"/>
        </w:rPr>
      </w:pPr>
      <w:r>
        <w:rPr>
          <w:lang w:val="ru-RU"/>
        </w:rPr>
        <w:t>2 Максимальные по стоимости покупки 486 815 минимальные 0 (либо бесплатные либо просто нет данных по этим покупкам) Всего же было совершенно 1 307 678 покупок. Стоимостью свыше 100 000, 74 покупки, стоимостью со значением 0 907 покупок.</w:t>
      </w:r>
    </w:p>
    <w:p>
      <w:pPr>
        <w:pStyle w:val="LOnormal"/>
        <w:rPr>
          <w:lang w:val="ru-RU"/>
        </w:rPr>
      </w:pPr>
      <w:r>
        <w:rPr>
          <w:lang w:val="ru-RU"/>
        </w:rPr>
        <w:t>3. Количество платящих игроков составляет 3 929 это 17,6% от общего числа игроков. При этом можно выделить что подавляющее количество платящих игроков зарегестрированно в США (3 384 игрока, это 86% от общего количества платящих игроков), меньше всего показатели у игроков из России всего таких игроков 55 (1,3% от всех платящих игроков).</w:t>
      </w:r>
    </w:p>
    <w:p>
      <w:pPr>
        <w:pStyle w:val="LOnormal"/>
        <w:rPr>
          <w:lang w:val="ru-RU"/>
        </w:rPr>
      </w:pPr>
      <w:r>
        <w:rPr>
          <w:lang w:val="ru-RU"/>
        </w:rPr>
        <w:t xml:space="preserve">4. Чаще всего из эпических предметов покупают </w:t>
      </w:r>
      <w:r>
        <w:rPr>
          <w:lang w:val="en-US"/>
        </w:rPr>
        <w:t xml:space="preserve">Book of Legends 1 005 423 </w:t>
      </w:r>
      <w:r>
        <w:rPr>
          <w:lang w:val="ru-RU"/>
        </w:rPr>
        <w:t>раза( что составляет 76,9% от общего количества покупок, это абсолютный рекорд и данный предмет является самым популярным, 54% игроков покупали данный предмет хотя бы раз.</w:t>
      </w:r>
    </w:p>
    <w:p>
      <w:pPr>
        <w:pStyle w:val="LOnormal"/>
        <w:rPr>
          <w:lang w:val="ru-RU"/>
        </w:rPr>
      </w:pPr>
      <w:r>
        <w:rPr>
          <w:lang w:val="ru-RU"/>
        </w:rPr>
        <w:t xml:space="preserve">5. В зависимости от рас покупка эпических предметов в целом одинаковая, за исключением двух рас </w:t>
      </w:r>
      <w:r>
        <w:rPr>
          <w:lang w:val="en-US"/>
        </w:rPr>
        <w:t xml:space="preserve">Human </w:t>
      </w:r>
      <w:r>
        <w:rPr>
          <w:lang w:val="ru-RU"/>
        </w:rPr>
        <w:t xml:space="preserve">и </w:t>
      </w:r>
      <w:r>
        <w:rPr>
          <w:lang w:val="en-US"/>
        </w:rPr>
        <w:t xml:space="preserve">Angel, </w:t>
      </w:r>
      <w:r>
        <w:rPr>
          <w:lang w:val="ru-RU"/>
        </w:rPr>
        <w:t>по этим двум расам среднее количество покупок эпических предметов на 1 игрока заметно выше чем по остальным, соответственно разработчикам нужно на это обратить внимание.</w:t>
      </w:r>
    </w:p>
    <w:p>
      <w:pPr>
        <w:pStyle w:val="LOnormal"/>
        <w:rPr>
          <w:lang w:val="ru-RU"/>
        </w:rPr>
      </w:pPr>
      <w:r>
        <w:rPr>
          <w:lang w:val="ru-RU"/>
        </w:rPr>
        <w:t xml:space="preserve">6. Можно заметить, что наибольшее количество покупок среди не платящих игроков (в топ-10 по количеству покупок всего 1 платящий), наибольшее количество покупок среди игроков, которые играют за расу </w:t>
      </w:r>
      <w:r>
        <w:rPr>
          <w:lang w:val="en-US"/>
        </w:rPr>
        <w:t xml:space="preserve">Human, </w:t>
      </w:r>
      <w:r>
        <w:rPr>
          <w:lang w:val="ru-RU"/>
        </w:rPr>
        <w:t>в топ 10 таких игроков 5.</w:t>
      </w:r>
    </w:p>
    <w:p>
      <w:pPr>
        <w:pStyle w:val="LOnormal"/>
        <w:rPr/>
      </w:pPr>
      <w:bookmarkStart w:id="13" w:name="__DdeLink__140_22872549"/>
      <w:r>
        <w:rPr>
          <w:lang w:val="ru-RU"/>
        </w:rPr>
        <w:t xml:space="preserve">В заключении хотелось бы обратить внимание маркетологов на довольно низкий процент платящих игроков, а так же на то что основная доля платящих игроков из США, соответственно основной упор нужно делать именно на эту страну. Так же разработчикам необходимо проанализировать с чем связано наибольшее количество покупок эпических предметов для 2-х рас (описывал выше) возможно понадобится для данных рас провести дополнительную отладку игрового процесса. </w:t>
      </w:r>
      <w:bookmarkEnd w:id="13"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Trio_Office/6.2.8.2$Windows_x86 LibreOffice_project/</Application>
  <Pages>4</Pages>
  <Words>1236</Words>
  <Characters>7131</Characters>
  <CharactersWithSpaces>8344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2024-11-14T01:05:12Z</dcterms:modified>
  <cp:revision>4</cp:revision>
  <dc:subject/>
  <dc:title/>
</cp:coreProperties>
</file>