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419"/>
          <w:tab w:val="right" w:leader="none" w:pos="8838"/>
        </w:tabs>
        <w:spacing w:line="240" w:lineRule="auto"/>
        <w:ind w:left="360" w:firstLine="0"/>
        <w:jc w:val="center"/>
        <w:rPr/>
      </w:pPr>
      <w:bookmarkStart w:colFirst="0" w:colLast="0" w:name="_gajhnode95hn" w:id="0"/>
      <w:bookmarkEnd w:id="0"/>
      <w:r w:rsidDel="00000000" w:rsidR="00000000" w:rsidRPr="00000000">
        <w:rPr>
          <w:rtl w:val="0"/>
        </w:rPr>
        <w:t xml:space="preserve">Arquitectura</w:t>
      </w:r>
    </w:p>
    <w:p w:rsidR="00000000" w:rsidDel="00000000" w:rsidP="00000000" w:rsidRDefault="00000000" w:rsidRPr="00000000" w14:paraId="00000002">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03">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04">
      <w:pPr>
        <w:pStyle w:val="Heading1"/>
        <w:tabs>
          <w:tab w:val="center" w:leader="none" w:pos="4419"/>
          <w:tab w:val="right" w:leader="none" w:pos="8838"/>
        </w:tabs>
        <w:rPr>
          <w:b w:val="1"/>
          <w:bCs w:val="1"/>
        </w:rPr>
      </w:pPr>
      <w:bookmarkStart w:colFirst="0" w:colLast="0" w:name="_92ryzsz9pae4" w:id="1"/>
      <w:bookmarkEnd w:id="1"/>
      <w:r w:rsidDel="00000000" w:rsidR="00000000" w:rsidRPr="00000000">
        <w:rPr>
          <w:b w:val="1"/>
          <w:bCs w:val="1"/>
          <w:rtl w:val="0"/>
        </w:rPr>
        <w:t xml:space="preserve">Tipos de arquitectura:</w:t>
      </w:r>
    </w:p>
    <w:p w:rsidR="00000000" w:rsidDel="00000000" w:rsidP="00000000" w:rsidRDefault="00000000" w:rsidRPr="00000000" w14:paraId="00000005">
      <w:pPr>
        <w:pStyle w:val="Heading2"/>
        <w:tabs>
          <w:tab w:val="center" w:leader="none" w:pos="4419"/>
          <w:tab w:val="right" w:leader="none" w:pos="8838"/>
        </w:tabs>
        <w:rPr>
          <w:b w:val="1"/>
          <w:bCs w:val="1"/>
        </w:rPr>
      </w:pPr>
      <w:bookmarkStart w:colFirst="0" w:colLast="0" w:name="_ahbm6ydezcv5" w:id="2"/>
      <w:bookmarkEnd w:id="2"/>
      <w:r w:rsidDel="00000000" w:rsidR="00000000" w:rsidRPr="00000000">
        <w:rPr>
          <w:b w:val="1"/>
          <w:bCs w:val="1"/>
          <w:rtl w:val="0"/>
        </w:rPr>
        <w:t xml:space="preserve">Lambda:</w:t>
      </w:r>
    </w:p>
    <w:p w:rsidR="00000000" w:rsidDel="00000000" w:rsidP="00000000" w:rsidRDefault="00000000" w:rsidRPr="00000000" w14:paraId="00000006">
      <w:pPr>
        <w:tabs>
          <w:tab w:val="center" w:leader="none" w:pos="4419"/>
          <w:tab w:val="right" w:leader="none" w:pos="8838"/>
        </w:tabs>
        <w:rPr/>
      </w:pPr>
      <w:r w:rsidDel="00000000" w:rsidR="00000000" w:rsidRPr="00000000">
        <w:rPr>
          <w:rtl w:val="0"/>
        </w:rPr>
        <w:t xml:space="preserve"> Es un patrón de procesamiento de datos diseñado para manejar flujos masivos de información donde coexisten necesidades de tiempo real. Se basa en la inmutabilidad de los datos y en la división estricta de responsabilidades en tres capas independientes.</w:t>
      </w:r>
    </w:p>
    <w:p w:rsidR="00000000" w:rsidDel="00000000" w:rsidP="00000000" w:rsidRDefault="00000000" w:rsidRPr="00000000" w14:paraId="00000007">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08">
      <w:pPr>
        <w:pStyle w:val="Heading3"/>
        <w:tabs>
          <w:tab w:val="center" w:leader="none" w:pos="4419"/>
          <w:tab w:val="right" w:leader="none" w:pos="8838"/>
        </w:tabs>
        <w:rPr>
          <w:b w:val="1"/>
          <w:bCs w:val="1"/>
        </w:rPr>
      </w:pPr>
      <w:bookmarkStart w:colFirst="0" w:colLast="0" w:name="_pegmwfmne435" w:id="3"/>
      <w:bookmarkEnd w:id="3"/>
      <w:r w:rsidDel="00000000" w:rsidR="00000000" w:rsidRPr="00000000">
        <w:rPr>
          <w:b w:val="1"/>
          <w:bCs w:val="1"/>
          <w:rtl w:val="0"/>
        </w:rPr>
        <w:t xml:space="preserve">Ventajas: </w:t>
      </w:r>
    </w:p>
    <w:p w:rsidR="00000000" w:rsidDel="00000000" w:rsidP="00000000" w:rsidRDefault="00000000" w:rsidRPr="00000000" w14:paraId="00000009">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0A">
      <w:pPr>
        <w:numPr>
          <w:ilvl w:val="0"/>
          <w:numId w:val="1"/>
        </w:numPr>
        <w:tabs>
          <w:tab w:val="center" w:leader="none" w:pos="4419"/>
          <w:tab w:val="right" w:leader="none" w:pos="8838"/>
        </w:tabs>
        <w:ind w:left="720" w:hanging="360"/>
        <w:rPr/>
      </w:pPr>
      <w:r w:rsidDel="00000000" w:rsidR="00000000" w:rsidRPr="00000000">
        <w:rPr>
          <w:b w:val="1"/>
          <w:bCs w:val="1"/>
          <w:rtl w:val="0"/>
        </w:rPr>
        <w:t xml:space="preserve">Inferencia en Tiempo Real:</w:t>
      </w:r>
      <w:r w:rsidDel="00000000" w:rsidR="00000000" w:rsidRPr="00000000">
        <w:rPr>
          <w:rtl w:val="0"/>
        </w:rPr>
        <w:t xml:space="preserve"> Permite a los modelos de Machine Learning (ML) consumir datos de última hora para generar predicciones instantáneas (ej. detección de fraudes financieros). </w:t>
      </w:r>
    </w:p>
    <w:p w:rsidR="00000000" w:rsidDel="00000000" w:rsidP="00000000" w:rsidRDefault="00000000" w:rsidRPr="00000000" w14:paraId="0000000B">
      <w:pPr>
        <w:tabs>
          <w:tab w:val="center" w:leader="none" w:pos="4419"/>
          <w:tab w:val="right" w:leader="none" w:pos="8838"/>
        </w:tabs>
        <w:ind w:left="0" w:firstLine="0"/>
        <w:rPr/>
      </w:pPr>
      <w:r w:rsidDel="00000000" w:rsidR="00000000" w:rsidRPr="00000000">
        <w:rPr>
          <w:rtl w:val="0"/>
        </w:rPr>
      </w:r>
    </w:p>
    <w:p w:rsidR="00000000" w:rsidDel="00000000" w:rsidP="00000000" w:rsidRDefault="00000000" w:rsidRPr="00000000" w14:paraId="0000000C">
      <w:pPr>
        <w:numPr>
          <w:ilvl w:val="0"/>
          <w:numId w:val="1"/>
        </w:numPr>
        <w:tabs>
          <w:tab w:val="center" w:leader="none" w:pos="4419"/>
          <w:tab w:val="right" w:leader="none" w:pos="8838"/>
        </w:tabs>
        <w:ind w:left="720" w:hanging="360"/>
        <w:rPr/>
      </w:pPr>
      <w:r w:rsidDel="00000000" w:rsidR="00000000" w:rsidRPr="00000000">
        <w:rPr>
          <w:b w:val="1"/>
          <w:bCs w:val="1"/>
          <w:rtl w:val="0"/>
        </w:rPr>
        <w:t xml:space="preserve">Historial Inmutable:</w:t>
      </w:r>
      <w:r w:rsidDel="00000000" w:rsidR="00000000" w:rsidRPr="00000000">
        <w:rPr>
          <w:rtl w:val="0"/>
        </w:rPr>
        <w:t xml:space="preserve"> Garantiza que los datos históricos de entrenamiento nunca se corrompan ni se pierdan, asegurando una base sólida para algoritmos que requieren años de información </w:t>
      </w:r>
    </w:p>
    <w:p w:rsidR="00000000" w:rsidDel="00000000" w:rsidP="00000000" w:rsidRDefault="00000000" w:rsidRPr="00000000" w14:paraId="0000000D">
      <w:pPr>
        <w:pStyle w:val="Heading3"/>
        <w:tabs>
          <w:tab w:val="center" w:leader="none" w:pos="4419"/>
          <w:tab w:val="right" w:leader="none" w:pos="8838"/>
        </w:tabs>
        <w:rPr>
          <w:b w:val="1"/>
          <w:bCs w:val="1"/>
        </w:rPr>
      </w:pPr>
      <w:bookmarkStart w:colFirst="0" w:colLast="0" w:name="_rxu6i58nk0dr" w:id="4"/>
      <w:bookmarkEnd w:id="4"/>
      <w:r w:rsidDel="00000000" w:rsidR="00000000" w:rsidRPr="00000000">
        <w:rPr>
          <w:b w:val="1"/>
          <w:bCs w:val="1"/>
          <w:rtl w:val="0"/>
        </w:rPr>
        <w:t xml:space="preserve">D</w:t>
      </w:r>
      <w:r w:rsidDel="00000000" w:rsidR="00000000" w:rsidRPr="00000000">
        <w:rPr>
          <w:b w:val="1"/>
          <w:bCs w:val="1"/>
          <w:rtl w:val="0"/>
        </w:rPr>
        <w:t xml:space="preserve">esventajas:</w:t>
      </w:r>
    </w:p>
    <w:p w:rsidR="00000000" w:rsidDel="00000000" w:rsidP="00000000" w:rsidRDefault="00000000" w:rsidRPr="00000000" w14:paraId="0000000E">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0F">
      <w:pPr>
        <w:numPr>
          <w:ilvl w:val="0"/>
          <w:numId w:val="3"/>
        </w:numPr>
        <w:tabs>
          <w:tab w:val="center" w:leader="none" w:pos="4419"/>
          <w:tab w:val="right" w:leader="none" w:pos="8838"/>
        </w:tabs>
        <w:spacing w:after="180" w:lineRule="auto"/>
        <w:ind w:left="720" w:hanging="360"/>
        <w:rPr>
          <w:sz w:val="20"/>
          <w:szCs w:val="20"/>
        </w:rPr>
      </w:pPr>
      <w:r w:rsidDel="00000000" w:rsidR="00000000" w:rsidRPr="00000000">
        <w:rPr>
          <w:b w:val="1"/>
          <w:bCs w:val="1"/>
          <w:rtl w:val="0"/>
        </w:rPr>
        <w:t xml:space="preserve">Duplicación de Lógica</w:t>
      </w:r>
      <w:r w:rsidDel="00000000" w:rsidR="00000000" w:rsidRPr="00000000">
        <w:rPr>
          <w:rtl w:val="0"/>
        </w:rPr>
        <w:t xml:space="preserve">: Obliga a escribir y mantener la misma transformación matemática o de limpieza dos veces.</w:t>
      </w:r>
    </w:p>
    <w:p w:rsidR="00000000" w:rsidDel="00000000" w:rsidP="00000000" w:rsidRDefault="00000000" w:rsidRPr="00000000" w14:paraId="00000010">
      <w:pPr>
        <w:tabs>
          <w:tab w:val="center" w:leader="none" w:pos="4419"/>
          <w:tab w:val="right" w:leader="none" w:pos="8838"/>
        </w:tabs>
        <w:spacing w:after="180" w:lineRule="auto"/>
        <w:ind w:left="720" w:firstLine="0"/>
        <w:rPr/>
      </w:pPr>
      <w:r w:rsidDel="00000000" w:rsidR="00000000" w:rsidRPr="00000000">
        <w:rPr>
          <w:rtl w:val="0"/>
        </w:rPr>
      </w:r>
    </w:p>
    <w:p w:rsidR="00000000" w:rsidDel="00000000" w:rsidP="00000000" w:rsidRDefault="00000000" w:rsidRPr="00000000" w14:paraId="00000011">
      <w:pPr>
        <w:numPr>
          <w:ilvl w:val="0"/>
          <w:numId w:val="3"/>
        </w:numPr>
        <w:tabs>
          <w:tab w:val="center" w:leader="none" w:pos="4419"/>
          <w:tab w:val="right" w:leader="none" w:pos="8838"/>
        </w:tabs>
        <w:spacing w:after="180" w:lineRule="auto"/>
        <w:ind w:left="720" w:hanging="360"/>
        <w:rPr>
          <w:sz w:val="20"/>
          <w:szCs w:val="20"/>
        </w:rPr>
      </w:pPr>
      <w:r w:rsidDel="00000000" w:rsidR="00000000" w:rsidRPr="00000000">
        <w:rPr>
          <w:b w:val="1"/>
          <w:bCs w:val="1"/>
          <w:rtl w:val="0"/>
        </w:rPr>
        <w:t xml:space="preserve">Inconsistencia de Features</w:t>
      </w:r>
      <w:r w:rsidDel="00000000" w:rsidR="00000000" w:rsidRPr="00000000">
        <w:rPr>
          <w:rtl w:val="0"/>
        </w:rPr>
        <w:t xml:space="preserve">: Mantener las variables (</w:t>
      </w:r>
      <w:r w:rsidDel="00000000" w:rsidR="00000000" w:rsidRPr="00000000">
        <w:rPr>
          <w:i w:val="1"/>
          <w:iCs w:val="1"/>
          <w:rtl w:val="0"/>
        </w:rPr>
        <w:t xml:space="preserve">features</w:t>
      </w:r>
      <w:r w:rsidDel="00000000" w:rsidR="00000000" w:rsidRPr="00000000">
        <w:rPr>
          <w:rtl w:val="0"/>
        </w:rPr>
        <w:t xml:space="preserve">) alineadas en ambos caminos es sumamente complejo, lo que suele provocar fallos donde el modelo se entrena con un criterio y predice en producción con otro.</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tabs>
          <w:tab w:val="center" w:leader="none" w:pos="4419"/>
          <w:tab w:val="right" w:leader="none" w:pos="8838"/>
        </w:tabs>
        <w:spacing w:after="180" w:lineRule="auto"/>
        <w:ind w:left="0" w:firstLine="0"/>
        <w:rPr>
          <w:b w:val="1"/>
          <w:bCs w:val="1"/>
        </w:rPr>
      </w:pPr>
      <w:bookmarkStart w:colFirst="0" w:colLast="0" w:name="_3u6a4hng48qz" w:id="5"/>
      <w:bookmarkEnd w:id="5"/>
      <w:r w:rsidDel="00000000" w:rsidR="00000000" w:rsidRPr="00000000">
        <w:rPr>
          <w:b w:val="1"/>
          <w:bCs w:val="1"/>
          <w:rtl w:val="0"/>
        </w:rPr>
        <w:t xml:space="preserve">Lakehouse:</w:t>
      </w:r>
    </w:p>
    <w:p w:rsidR="00000000" w:rsidDel="00000000" w:rsidP="00000000" w:rsidRDefault="00000000" w:rsidRPr="00000000" w14:paraId="00000013">
      <w:pPr>
        <w:tabs>
          <w:tab w:val="center" w:leader="none" w:pos="4419"/>
          <w:tab w:val="right" w:leader="none" w:pos="8838"/>
        </w:tabs>
        <w:rPr/>
      </w:pPr>
      <w:r w:rsidDel="00000000" w:rsidR="00000000" w:rsidRPr="00000000">
        <w:rPr>
          <w:rtl w:val="0"/>
        </w:rPr>
        <w:t xml:space="preserve">El Lakehouse es un paradigma de </w:t>
      </w:r>
      <w:r w:rsidDel="00000000" w:rsidR="00000000" w:rsidRPr="00000000">
        <w:rPr>
          <w:sz w:val="24"/>
          <w:szCs w:val="24"/>
          <w:rtl w:val="0"/>
        </w:rPr>
        <w:t xml:space="preserve">almacenamiento y gestión de datos</w:t>
      </w:r>
      <w:r w:rsidDel="00000000" w:rsidR="00000000" w:rsidRPr="00000000">
        <w:rPr>
          <w:rtl w:val="0"/>
        </w:rPr>
        <w:t xml:space="preserve">. Nace para eliminar la separación tradicional entre el Data Lake (barato, flexible pero desorganizado) y el Data Warehouse (estructurado y rápido pero rígido y caro). Utiliza capas de almacenamiento abierto (como Delta Lake o Apache Iceberg) estructuradas bajo el patrón Medallion. </w:t>
      </w:r>
    </w:p>
    <w:p w:rsidR="00000000" w:rsidDel="00000000" w:rsidP="00000000" w:rsidRDefault="00000000" w:rsidRPr="00000000" w14:paraId="00000014">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5">
      <w:pPr>
        <w:pStyle w:val="Heading3"/>
        <w:tabs>
          <w:tab w:val="center" w:leader="none" w:pos="4419"/>
          <w:tab w:val="right" w:leader="none" w:pos="8838"/>
        </w:tabs>
        <w:rPr>
          <w:b w:val="1"/>
          <w:bCs w:val="1"/>
        </w:rPr>
      </w:pPr>
      <w:bookmarkStart w:colFirst="0" w:colLast="0" w:name="_ei5jmzr7z1dr" w:id="6"/>
      <w:bookmarkEnd w:id="6"/>
      <w:r w:rsidDel="00000000" w:rsidR="00000000" w:rsidRPr="00000000">
        <w:rPr>
          <w:b w:val="1"/>
          <w:bCs w:val="1"/>
          <w:rtl w:val="0"/>
        </w:rPr>
        <w:t xml:space="preserve">Ventajas: </w:t>
      </w:r>
    </w:p>
    <w:p w:rsidR="00000000" w:rsidDel="00000000" w:rsidP="00000000" w:rsidRDefault="00000000" w:rsidRPr="00000000" w14:paraId="00000016">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7">
      <w:pPr>
        <w:numPr>
          <w:ilvl w:val="0"/>
          <w:numId w:val="1"/>
        </w:numPr>
        <w:tabs>
          <w:tab w:val="center" w:leader="none" w:pos="4419"/>
          <w:tab w:val="right" w:leader="none" w:pos="8838"/>
        </w:tabs>
        <w:ind w:left="720" w:hanging="360"/>
        <w:rPr/>
      </w:pPr>
      <w:r w:rsidDel="00000000" w:rsidR="00000000" w:rsidRPr="00000000">
        <w:rPr>
          <w:b w:val="1"/>
          <w:bCs w:val="1"/>
          <w:rtl w:val="0"/>
        </w:rPr>
        <w:t xml:space="preserve">Soporte Multimodal Nativo:</w:t>
      </w:r>
      <w:r w:rsidDel="00000000" w:rsidR="00000000" w:rsidRPr="00000000">
        <w:rPr>
          <w:rtl w:val="0"/>
        </w:rPr>
        <w:t xml:space="preserve"> Los científicos de datos no solo usan tablas. El Lakehouse almacena y cataloga perfectamente texto, imágenes, audio, JSONs y bases de datos relacionales bajo un mismo ecosistema. </w:t>
      </w:r>
    </w:p>
    <w:p w:rsidR="00000000" w:rsidDel="00000000" w:rsidP="00000000" w:rsidRDefault="00000000" w:rsidRPr="00000000" w14:paraId="00000018">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9">
      <w:pPr>
        <w:numPr>
          <w:ilvl w:val="0"/>
          <w:numId w:val="1"/>
        </w:numPr>
        <w:tabs>
          <w:tab w:val="center" w:leader="none" w:pos="4419"/>
          <w:tab w:val="right" w:leader="none" w:pos="8838"/>
        </w:tabs>
        <w:ind w:left="720" w:hanging="360"/>
      </w:pPr>
      <w:r w:rsidDel="00000000" w:rsidR="00000000" w:rsidRPr="00000000">
        <w:rPr>
          <w:b w:val="1"/>
          <w:bCs w:val="1"/>
          <w:sz w:val="24"/>
          <w:szCs w:val="24"/>
          <w:rtl w:val="0"/>
        </w:rPr>
        <w:t xml:space="preserve">Transacciones ACID y Viaje en el Tiempo:</w:t>
      </w:r>
      <w:r w:rsidDel="00000000" w:rsidR="00000000" w:rsidRPr="00000000">
        <w:rPr>
          <w:rtl w:val="0"/>
        </w:rPr>
        <w:t xml:space="preserve"> Permite hacer consultas históricas exactas de cómo lucía la base de datos en una fecha y hora del pasado. Esto es mandatorio para la reproducibilidad de experimentos de ML.  </w:t>
      </w:r>
    </w:p>
    <w:p w:rsidR="00000000" w:rsidDel="00000000" w:rsidP="00000000" w:rsidRDefault="00000000" w:rsidRPr="00000000" w14:paraId="0000001A">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B">
      <w:pPr>
        <w:numPr>
          <w:ilvl w:val="0"/>
          <w:numId w:val="1"/>
        </w:numPr>
        <w:tabs>
          <w:tab w:val="center" w:leader="none" w:pos="4419"/>
          <w:tab w:val="right" w:leader="none" w:pos="8838"/>
        </w:tabs>
        <w:ind w:left="720" w:hanging="360"/>
        <w:rPr/>
      </w:pPr>
      <w:r w:rsidDel="00000000" w:rsidR="00000000" w:rsidRPr="00000000">
        <w:rPr>
          <w:b w:val="1"/>
          <w:bCs w:val="1"/>
          <w:rtl w:val="0"/>
        </w:rPr>
        <w:t xml:space="preserve">Gobernanza Unificada:</w:t>
      </w:r>
      <w:r w:rsidDel="00000000" w:rsidR="00000000" w:rsidRPr="00000000">
        <w:rPr>
          <w:rtl w:val="0"/>
        </w:rPr>
        <w:t xml:space="preserve"> Aplica control de acceso y linaje de datos directo sobre los archivos, permitiendo saber exactamente de qué fuente provienen las variables del modelo.</w:t>
      </w:r>
    </w:p>
    <w:p w:rsidR="00000000" w:rsidDel="00000000" w:rsidP="00000000" w:rsidRDefault="00000000" w:rsidRPr="00000000" w14:paraId="0000001C">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D">
      <w:pPr>
        <w:pStyle w:val="Heading3"/>
        <w:tabs>
          <w:tab w:val="center" w:leader="none" w:pos="4419"/>
          <w:tab w:val="right" w:leader="none" w:pos="8838"/>
        </w:tabs>
        <w:rPr>
          <w:b w:val="1"/>
          <w:bCs w:val="1"/>
        </w:rPr>
      </w:pPr>
      <w:bookmarkStart w:colFirst="0" w:colLast="0" w:name="_2lz2jp6b7uza" w:id="7"/>
      <w:bookmarkEnd w:id="7"/>
      <w:r w:rsidDel="00000000" w:rsidR="00000000" w:rsidRPr="00000000">
        <w:rPr>
          <w:b w:val="1"/>
          <w:bCs w:val="1"/>
          <w:rtl w:val="0"/>
        </w:rPr>
        <w:t xml:space="preserve">Desventajas:</w:t>
      </w:r>
    </w:p>
    <w:p w:rsidR="00000000" w:rsidDel="00000000" w:rsidP="00000000" w:rsidRDefault="00000000" w:rsidRPr="00000000" w14:paraId="0000001E">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1F">
      <w:pPr>
        <w:numPr>
          <w:ilvl w:val="0"/>
          <w:numId w:val="3"/>
        </w:numPr>
        <w:tabs>
          <w:tab w:val="center" w:leader="none" w:pos="4419"/>
          <w:tab w:val="right" w:leader="none" w:pos="8838"/>
        </w:tabs>
        <w:spacing w:after="180" w:lineRule="auto"/>
        <w:ind w:left="720" w:hanging="360"/>
        <w:rPr/>
      </w:pPr>
      <w:r w:rsidDel="00000000" w:rsidR="00000000" w:rsidRPr="00000000">
        <w:rPr>
          <w:b w:val="1"/>
          <w:bCs w:val="1"/>
          <w:rtl w:val="0"/>
        </w:rPr>
        <w:t xml:space="preserve">Latencia de Streaming Limitada:</w:t>
      </w:r>
      <w:r w:rsidDel="00000000" w:rsidR="00000000" w:rsidRPr="00000000">
        <w:rPr>
          <w:rtl w:val="0"/>
        </w:rPr>
        <w:t xml:space="preserve"> Aunque soporta flujos de datos continuos, su naturaleza está optimizada para segundos/minutos y no para streaming de milisegundos puros. </w:t>
      </w:r>
    </w:p>
    <w:p w:rsidR="00000000" w:rsidDel="00000000" w:rsidP="00000000" w:rsidRDefault="00000000" w:rsidRPr="00000000" w14:paraId="00000020">
      <w:pPr>
        <w:tabs>
          <w:tab w:val="center" w:leader="none" w:pos="4419"/>
          <w:tab w:val="right" w:leader="none" w:pos="8838"/>
        </w:tabs>
        <w:spacing w:after="180" w:lineRule="auto"/>
        <w:ind w:left="720" w:firstLine="0"/>
        <w:rPr/>
      </w:pPr>
      <w:r w:rsidDel="00000000" w:rsidR="00000000" w:rsidRPr="00000000">
        <w:rPr>
          <w:rtl w:val="0"/>
        </w:rPr>
      </w:r>
    </w:p>
    <w:p w:rsidR="00000000" w:rsidDel="00000000" w:rsidP="00000000" w:rsidRDefault="00000000" w:rsidRPr="00000000" w14:paraId="00000021">
      <w:pPr>
        <w:numPr>
          <w:ilvl w:val="0"/>
          <w:numId w:val="3"/>
        </w:numPr>
        <w:tabs>
          <w:tab w:val="center" w:leader="none" w:pos="4419"/>
          <w:tab w:val="right" w:leader="none" w:pos="8838"/>
        </w:tabs>
        <w:spacing w:after="180" w:lineRule="auto"/>
        <w:ind w:left="720" w:hanging="360"/>
        <w:rPr/>
      </w:pPr>
      <w:r w:rsidDel="00000000" w:rsidR="00000000" w:rsidRPr="00000000">
        <w:rPr>
          <w:b w:val="1"/>
          <w:bCs w:val="1"/>
          <w:rtl w:val="0"/>
        </w:rPr>
        <w:t xml:space="preserve">Dependencia de Formatos:</w:t>
      </w:r>
      <w:r w:rsidDel="00000000" w:rsidR="00000000" w:rsidRPr="00000000">
        <w:rPr>
          <w:rtl w:val="0"/>
        </w:rPr>
        <w:t xml:space="preserve"> Requiere adoptar y configurar capas de software intermedias para garantizar el rendimiento en las consultas pesadas. </w:t>
      </w:r>
    </w:p>
    <w:p w:rsidR="00000000" w:rsidDel="00000000" w:rsidP="00000000" w:rsidRDefault="00000000" w:rsidRPr="00000000" w14:paraId="00000022">
      <w:pPr>
        <w:tabs>
          <w:tab w:val="center" w:leader="none" w:pos="4419"/>
          <w:tab w:val="right" w:leader="none" w:pos="8838"/>
        </w:tabs>
        <w:spacing w:after="1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tabs>
          <w:tab w:val="center" w:leader="none" w:pos="4419"/>
          <w:tab w:val="right" w:leader="none" w:pos="8838"/>
        </w:tabs>
        <w:spacing w:after="180" w:lineRule="auto"/>
        <w:rPr>
          <w:b w:val="1"/>
          <w:bCs w:val="1"/>
        </w:rPr>
      </w:pPr>
      <w:bookmarkStart w:colFirst="0" w:colLast="0" w:name="_celyp7fqzmwv" w:id="8"/>
      <w:bookmarkEnd w:id="8"/>
      <w:r w:rsidDel="00000000" w:rsidR="00000000" w:rsidRPr="00000000">
        <w:rPr>
          <w:b w:val="1"/>
          <w:bCs w:val="1"/>
          <w:rtl w:val="0"/>
        </w:rPr>
        <w:t xml:space="preserve">Pipeline Híbrido Modular:</w:t>
      </w:r>
    </w:p>
    <w:p w:rsidR="00000000" w:rsidDel="00000000" w:rsidP="00000000" w:rsidRDefault="00000000" w:rsidRPr="00000000" w14:paraId="00000024">
      <w:pPr>
        <w:tabs>
          <w:tab w:val="center" w:leader="none" w:pos="4419"/>
          <w:tab w:val="right" w:leader="none" w:pos="8838"/>
        </w:tabs>
        <w:rPr/>
      </w:pPr>
      <w:r w:rsidDel="00000000" w:rsidR="00000000" w:rsidRPr="00000000">
        <w:rPr>
          <w:rtl w:val="0"/>
        </w:rPr>
        <w:t xml:space="preserve">El Pipeline Híbrido Modular es un diseño de ingeniería de software aplicada a datos. No define dónde se guardan los datos ni cómo se computan en paralelo, define cómo se estructuran las piezas de código que mueven la información, dividiéndolas en conectores independientes, agnósticos y desacoplados. </w:t>
      </w:r>
    </w:p>
    <w:p w:rsidR="00000000" w:rsidDel="00000000" w:rsidP="00000000" w:rsidRDefault="00000000" w:rsidRPr="00000000" w14:paraId="00000025">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26">
      <w:pPr>
        <w:pStyle w:val="Heading3"/>
        <w:tabs>
          <w:tab w:val="center" w:leader="none" w:pos="4419"/>
          <w:tab w:val="right" w:leader="none" w:pos="8838"/>
        </w:tabs>
        <w:rPr>
          <w:b w:val="1"/>
          <w:bCs w:val="1"/>
          <w:color w:val="000000"/>
        </w:rPr>
      </w:pPr>
      <w:bookmarkStart w:colFirst="0" w:colLast="0" w:name="_jag7lqx7dlel" w:id="9"/>
      <w:bookmarkEnd w:id="9"/>
      <w:r w:rsidDel="00000000" w:rsidR="00000000" w:rsidRPr="00000000">
        <w:rPr>
          <w:b w:val="1"/>
          <w:bCs w:val="1"/>
          <w:color w:val="000000"/>
          <w:rtl w:val="0"/>
        </w:rPr>
        <w:t xml:space="preserve">Ventajas: </w:t>
      </w:r>
    </w:p>
    <w:p w:rsidR="00000000" w:rsidDel="00000000" w:rsidP="00000000" w:rsidRDefault="00000000" w:rsidRPr="00000000" w14:paraId="00000027">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28">
      <w:pPr>
        <w:numPr>
          <w:ilvl w:val="0"/>
          <w:numId w:val="1"/>
        </w:numPr>
        <w:tabs>
          <w:tab w:val="center" w:leader="none" w:pos="4419"/>
          <w:tab w:val="right" w:leader="none" w:pos="8838"/>
        </w:tabs>
        <w:ind w:left="720" w:hanging="360"/>
        <w:rPr/>
      </w:pPr>
      <w:r w:rsidDel="00000000" w:rsidR="00000000" w:rsidRPr="00000000">
        <w:rPr>
          <w:b w:val="1"/>
          <w:bCs w:val="1"/>
          <w:rtl w:val="0"/>
        </w:rPr>
        <w:t xml:space="preserve">Aislamiento de Múltiples Fuentes:</w:t>
      </w:r>
      <w:r w:rsidDel="00000000" w:rsidR="00000000" w:rsidRPr="00000000">
        <w:rPr>
          <w:rtl w:val="0"/>
        </w:rPr>
        <w:t xml:space="preserve"> Si el proyecto consume de 10 APIs y bases de datos distintas, cada una tiene su propio módulo. Si una fuente cambia su formato o se cae, el resto del pipeline y los modelos siguen operando sin afectarse. </w:t>
      </w:r>
    </w:p>
    <w:p w:rsidR="00000000" w:rsidDel="00000000" w:rsidP="00000000" w:rsidRDefault="00000000" w:rsidRPr="00000000" w14:paraId="00000029">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2A">
      <w:pPr>
        <w:numPr>
          <w:ilvl w:val="0"/>
          <w:numId w:val="1"/>
        </w:numPr>
        <w:tabs>
          <w:tab w:val="center" w:leader="none" w:pos="4419"/>
          <w:tab w:val="right" w:leader="none" w:pos="8838"/>
        </w:tabs>
        <w:ind w:left="720" w:hanging="360"/>
        <w:rPr/>
      </w:pPr>
      <w:r w:rsidDel="00000000" w:rsidR="00000000" w:rsidRPr="00000000">
        <w:rPr>
          <w:b w:val="1"/>
          <w:bCs w:val="1"/>
          <w:rtl w:val="0"/>
        </w:rPr>
        <w:t xml:space="preserve">Reutilización Extrema:</w:t>
      </w:r>
      <w:r w:rsidDel="00000000" w:rsidR="00000000" w:rsidRPr="00000000">
        <w:rPr>
          <w:rtl w:val="0"/>
        </w:rPr>
        <w:t xml:space="preserve"> Permite crear librerías internas de código para que cualquier científico de datos limpie un dataframe o extraiga variables usando funciones modulares idénticas.  </w:t>
      </w:r>
    </w:p>
    <w:p w:rsidR="00000000" w:rsidDel="00000000" w:rsidP="00000000" w:rsidRDefault="00000000" w:rsidRPr="00000000" w14:paraId="0000002B">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2C">
      <w:pPr>
        <w:numPr>
          <w:ilvl w:val="0"/>
          <w:numId w:val="1"/>
        </w:numPr>
        <w:tabs>
          <w:tab w:val="center" w:leader="none" w:pos="4419"/>
          <w:tab w:val="right" w:leader="none" w:pos="8838"/>
        </w:tabs>
        <w:ind w:left="720" w:hanging="360"/>
        <w:rPr/>
      </w:pPr>
      <w:r w:rsidDel="00000000" w:rsidR="00000000" w:rsidRPr="00000000">
        <w:rPr>
          <w:b w:val="1"/>
          <w:bCs w:val="1"/>
          <w:rtl w:val="0"/>
        </w:rPr>
        <w:t xml:space="preserve">Flexibilidad Tecnológica:</w:t>
      </w:r>
      <w:r w:rsidDel="00000000" w:rsidR="00000000" w:rsidRPr="00000000">
        <w:rPr>
          <w:rtl w:val="0"/>
        </w:rPr>
        <w:t xml:space="preserve"> Al estar modularizado, puedes cambiar el motor de bases de datos subyacente en el futuro sin tener que reescribir la lógica de tus modelos de ciencia de datos. </w:t>
      </w:r>
    </w:p>
    <w:p w:rsidR="00000000" w:rsidDel="00000000" w:rsidP="00000000" w:rsidRDefault="00000000" w:rsidRPr="00000000" w14:paraId="0000002D">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2E">
      <w:pPr>
        <w:pStyle w:val="Heading3"/>
        <w:tabs>
          <w:tab w:val="center" w:leader="none" w:pos="4419"/>
          <w:tab w:val="right" w:leader="none" w:pos="8838"/>
        </w:tabs>
        <w:rPr>
          <w:b w:val="1"/>
          <w:bCs w:val="1"/>
          <w:color w:val="000000"/>
        </w:rPr>
      </w:pPr>
      <w:bookmarkStart w:colFirst="0" w:colLast="0" w:name="_4do6yzh3tycm" w:id="10"/>
      <w:bookmarkEnd w:id="10"/>
      <w:r w:rsidDel="00000000" w:rsidR="00000000" w:rsidRPr="00000000">
        <w:rPr>
          <w:b w:val="1"/>
          <w:bCs w:val="1"/>
          <w:color w:val="000000"/>
          <w:rtl w:val="0"/>
        </w:rPr>
        <w:t xml:space="preserve">Desventajas:</w:t>
      </w:r>
    </w:p>
    <w:p w:rsidR="00000000" w:rsidDel="00000000" w:rsidP="00000000" w:rsidRDefault="00000000" w:rsidRPr="00000000" w14:paraId="0000002F">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0">
      <w:pPr>
        <w:numPr>
          <w:ilvl w:val="0"/>
          <w:numId w:val="3"/>
        </w:numPr>
        <w:tabs>
          <w:tab w:val="center" w:leader="none" w:pos="4419"/>
          <w:tab w:val="right" w:leader="none" w:pos="8838"/>
        </w:tabs>
        <w:spacing w:after="180" w:lineRule="auto"/>
        <w:ind w:left="720" w:hanging="360"/>
        <w:rPr/>
      </w:pPr>
      <w:r w:rsidDel="00000000" w:rsidR="00000000" w:rsidRPr="00000000">
        <w:rPr>
          <w:b w:val="1"/>
          <w:bCs w:val="1"/>
          <w:rtl w:val="0"/>
        </w:rPr>
        <w:t xml:space="preserve">Falta de Infraestructura de Datos:</w:t>
      </w:r>
      <w:r w:rsidDel="00000000" w:rsidR="00000000" w:rsidRPr="00000000">
        <w:rPr>
          <w:rtl w:val="0"/>
        </w:rPr>
        <w:t xml:space="preserve"> No resuelve el problema de dónde almacenar petabytes de información de manera eficiente ni proporciona capacidades de cómputo distribuido por sí mismo. </w:t>
      </w:r>
    </w:p>
    <w:p w:rsidR="00000000" w:rsidDel="00000000" w:rsidP="00000000" w:rsidRDefault="00000000" w:rsidRPr="00000000" w14:paraId="00000031">
      <w:pPr>
        <w:tabs>
          <w:tab w:val="center" w:leader="none" w:pos="4419"/>
          <w:tab w:val="right" w:leader="none" w:pos="8838"/>
        </w:tabs>
        <w:spacing w:after="180" w:lineRule="auto"/>
        <w:ind w:left="720" w:firstLine="0"/>
        <w:rPr/>
      </w:pPr>
      <w:r w:rsidDel="00000000" w:rsidR="00000000" w:rsidRPr="00000000">
        <w:rPr>
          <w:rtl w:val="0"/>
        </w:rPr>
      </w:r>
    </w:p>
    <w:p w:rsidR="00000000" w:rsidDel="00000000" w:rsidP="00000000" w:rsidRDefault="00000000" w:rsidRPr="00000000" w14:paraId="00000032">
      <w:pPr>
        <w:numPr>
          <w:ilvl w:val="0"/>
          <w:numId w:val="3"/>
        </w:numPr>
        <w:tabs>
          <w:tab w:val="center" w:leader="none" w:pos="4419"/>
          <w:tab w:val="right" w:leader="none" w:pos="8838"/>
        </w:tabs>
        <w:spacing w:after="180" w:lineRule="auto"/>
        <w:ind w:left="720" w:hanging="360"/>
        <w:rPr/>
      </w:pPr>
      <w:r w:rsidDel="00000000" w:rsidR="00000000" w:rsidRPr="00000000">
        <w:rPr>
          <w:b w:val="1"/>
          <w:bCs w:val="1"/>
          <w:rtl w:val="0"/>
        </w:rPr>
        <w:t xml:space="preserve">Sobrecarga de Gestión:</w:t>
      </w:r>
      <w:r w:rsidDel="00000000" w:rsidR="00000000" w:rsidRPr="00000000">
        <w:rPr>
          <w:rtl w:val="0"/>
        </w:rPr>
        <w:t xml:space="preserve"> Requiere una orquestación sumamente rigurosa (ej. Airflow) y un mantenimiento estricto de control de versiones para evitar que los módulos se desincronicen. </w:t>
      </w:r>
    </w:p>
    <w:p w:rsidR="00000000" w:rsidDel="00000000" w:rsidP="00000000" w:rsidRDefault="00000000" w:rsidRPr="00000000" w14:paraId="00000033">
      <w:pPr>
        <w:tabs>
          <w:tab w:val="center" w:leader="none" w:pos="4419"/>
          <w:tab w:val="right" w:leader="none" w:pos="8838"/>
        </w:tabs>
        <w:spacing w:after="1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tabs>
          <w:tab w:val="center" w:leader="none" w:pos="4419"/>
          <w:tab w:val="right" w:leader="none" w:pos="8838"/>
        </w:tabs>
        <w:spacing w:after="180" w:lineRule="auto"/>
        <w:rPr>
          <w:color w:val="000000"/>
        </w:rPr>
      </w:pPr>
      <w:bookmarkStart w:colFirst="0" w:colLast="0" w:name="_3j1gizt188lv" w:id="11"/>
      <w:bookmarkEnd w:id="11"/>
      <w:r w:rsidDel="00000000" w:rsidR="00000000" w:rsidRPr="00000000">
        <w:rPr>
          <w:color w:val="000000"/>
          <w:rtl w:val="0"/>
        </w:rPr>
        <w:t xml:space="preserve">¿Cuál es la mejor para este proyecto de ciencia de datos? </w:t>
      </w:r>
    </w:p>
    <w:p w:rsidR="00000000" w:rsidDel="00000000" w:rsidP="00000000" w:rsidRDefault="00000000" w:rsidRPr="00000000" w14:paraId="00000035">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6">
      <w:pPr>
        <w:tabs>
          <w:tab w:val="center" w:leader="none" w:pos="4419"/>
          <w:tab w:val="right" w:leader="none" w:pos="8838"/>
        </w:tabs>
        <w:rPr/>
      </w:pPr>
      <w:r w:rsidDel="00000000" w:rsidR="00000000" w:rsidRPr="00000000">
        <w:rPr>
          <w:rtl w:val="0"/>
        </w:rPr>
        <w:t xml:space="preserve">La mejor arquitectura base para este proyecto es Lakehouse</w:t>
      </w:r>
    </w:p>
    <w:p w:rsidR="00000000" w:rsidDel="00000000" w:rsidP="00000000" w:rsidRDefault="00000000" w:rsidRPr="00000000" w14:paraId="00000037">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8">
      <w:pPr>
        <w:pStyle w:val="Heading3"/>
        <w:tabs>
          <w:tab w:val="center" w:leader="none" w:pos="4419"/>
          <w:tab w:val="right" w:leader="none" w:pos="8838"/>
        </w:tabs>
        <w:rPr/>
      </w:pPr>
      <w:bookmarkStart w:colFirst="0" w:colLast="0" w:name="_mma39npgy08u" w:id="12"/>
      <w:bookmarkEnd w:id="12"/>
      <w:r w:rsidDel="00000000" w:rsidR="00000000" w:rsidRPr="00000000">
        <w:rPr>
          <w:b w:val="1"/>
          <w:bCs w:val="1"/>
          <w:color w:val="000000"/>
          <w:rtl w:val="0"/>
        </w:rPr>
        <w:t xml:space="preserve">¿Por qué?</w:t>
      </w:r>
      <w:r w:rsidDel="00000000" w:rsidR="00000000" w:rsidRPr="00000000">
        <w:rPr>
          <w:rtl w:val="0"/>
        </w:rPr>
      </w:r>
    </w:p>
    <w:p w:rsidR="00000000" w:rsidDel="00000000" w:rsidP="00000000" w:rsidRDefault="00000000" w:rsidRPr="00000000" w14:paraId="00000039">
      <w:pPr>
        <w:pStyle w:val="Heading4"/>
        <w:tabs>
          <w:tab w:val="center" w:leader="none" w:pos="4419"/>
          <w:tab w:val="right" w:leader="none" w:pos="8838"/>
        </w:tabs>
        <w:rPr>
          <w:color w:val="000000"/>
          <w:sz w:val="22"/>
          <w:szCs w:val="22"/>
        </w:rPr>
      </w:pPr>
      <w:bookmarkStart w:colFirst="0" w:colLast="0" w:name="_8mz7i9cag1ys" w:id="13"/>
      <w:bookmarkEnd w:id="13"/>
      <w:r w:rsidDel="00000000" w:rsidR="00000000" w:rsidRPr="00000000">
        <w:rPr>
          <w:b w:val="1"/>
          <w:bCs w:val="1"/>
          <w:color w:val="000000"/>
          <w:sz w:val="22"/>
          <w:szCs w:val="22"/>
          <w:rtl w:val="0"/>
        </w:rPr>
        <w:t xml:space="preserve">Unificación de datos: </w:t>
      </w:r>
      <w:r w:rsidDel="00000000" w:rsidR="00000000" w:rsidRPr="00000000">
        <w:rPr>
          <w:color w:val="000000"/>
          <w:sz w:val="22"/>
          <w:szCs w:val="22"/>
          <w:rtl w:val="0"/>
        </w:rPr>
        <w:t xml:space="preserve">Al manejar datos estructurados y semiestructurados (CSV y JSON). Un Lakehouse permitirá almacenar ambos en un Data Lake pero con las características de gestión, esquemas y transacciones de un Data Warehouse lo cual lo hace ideal para consumir datos limpios.</w:t>
      </w:r>
    </w:p>
    <w:p w:rsidR="00000000" w:rsidDel="00000000" w:rsidP="00000000" w:rsidRDefault="00000000" w:rsidRPr="00000000" w14:paraId="0000003A">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B">
      <w:pPr>
        <w:tabs>
          <w:tab w:val="center" w:leader="none" w:pos="4419"/>
          <w:tab w:val="right" w:leader="none" w:pos="8838"/>
        </w:tabs>
        <w:rPr/>
      </w:pPr>
      <w:r w:rsidDel="00000000" w:rsidR="00000000" w:rsidRPr="00000000">
        <w:rPr>
          <w:b w:val="1"/>
          <w:bCs w:val="1"/>
          <w:rtl w:val="0"/>
        </w:rPr>
        <w:t xml:space="preserve">Arquitectura de medallón:</w:t>
      </w:r>
      <w:r w:rsidDel="00000000" w:rsidR="00000000" w:rsidRPr="00000000">
        <w:rPr>
          <w:rtl w:val="0"/>
        </w:rPr>
        <w:t xml:space="preserve"> Los datos se podrían organizar en tres capas lógicas progresivas;  </w:t>
      </w:r>
    </w:p>
    <w:p w:rsidR="00000000" w:rsidDel="00000000" w:rsidP="00000000" w:rsidRDefault="00000000" w:rsidRPr="00000000" w14:paraId="0000003C">
      <w:pPr>
        <w:numPr>
          <w:ilvl w:val="0"/>
          <w:numId w:val="2"/>
        </w:numPr>
        <w:tabs>
          <w:tab w:val="center" w:leader="none" w:pos="4419"/>
          <w:tab w:val="right" w:leader="none" w:pos="8838"/>
        </w:tabs>
        <w:ind w:left="720" w:hanging="360"/>
        <w:rPr>
          <w:u w:val="none"/>
        </w:rPr>
      </w:pPr>
      <w:r w:rsidDel="00000000" w:rsidR="00000000" w:rsidRPr="00000000">
        <w:rPr>
          <w:rtl w:val="0"/>
        </w:rPr>
        <w:t xml:space="preserve">Bronce(Datos crudos): aquí estaría el CSV original y el JSON de la API en crudo.</w:t>
      </w:r>
    </w:p>
    <w:p w:rsidR="00000000" w:rsidDel="00000000" w:rsidP="00000000" w:rsidRDefault="00000000" w:rsidRPr="00000000" w14:paraId="0000003D">
      <w:pPr>
        <w:numPr>
          <w:ilvl w:val="0"/>
          <w:numId w:val="2"/>
        </w:numPr>
        <w:tabs>
          <w:tab w:val="center" w:leader="none" w:pos="4419"/>
          <w:tab w:val="right" w:leader="none" w:pos="8838"/>
        </w:tabs>
        <w:ind w:left="720" w:hanging="360"/>
        <w:rPr>
          <w:u w:val="none"/>
        </w:rPr>
      </w:pPr>
      <w:r w:rsidDel="00000000" w:rsidR="00000000" w:rsidRPr="00000000">
        <w:rPr>
          <w:rtl w:val="0"/>
        </w:rPr>
        <w:t xml:space="preserve">Plata(Datos limpios): aquí estarían los datos ya convertidos a CLP y con One-hot Encoding/Estandarización.</w:t>
      </w:r>
    </w:p>
    <w:p w:rsidR="00000000" w:rsidDel="00000000" w:rsidP="00000000" w:rsidRDefault="00000000" w:rsidRPr="00000000" w14:paraId="0000003E">
      <w:pPr>
        <w:numPr>
          <w:ilvl w:val="0"/>
          <w:numId w:val="2"/>
        </w:numPr>
        <w:tabs>
          <w:tab w:val="center" w:leader="none" w:pos="4419"/>
          <w:tab w:val="right" w:leader="none" w:pos="8838"/>
        </w:tabs>
        <w:ind w:left="720" w:hanging="360"/>
        <w:rPr>
          <w:u w:val="none"/>
        </w:rPr>
      </w:pPr>
      <w:r w:rsidDel="00000000" w:rsidR="00000000" w:rsidRPr="00000000">
        <w:rPr>
          <w:rtl w:val="0"/>
        </w:rPr>
        <w:t xml:space="preserve">Oro(Datos finales): aquí estarían los dashboard y el dataset final listo para el modelo.</w:t>
      </w:r>
      <w:r w:rsidDel="00000000" w:rsidR="00000000" w:rsidRPr="00000000">
        <w:rPr>
          <w:rtl w:val="0"/>
        </w:rPr>
      </w:r>
    </w:p>
    <w:p w:rsidR="00000000" w:rsidDel="00000000" w:rsidP="00000000" w:rsidRDefault="00000000" w:rsidRPr="00000000" w14:paraId="0000003F">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0">
      <w:pPr>
        <w:tabs>
          <w:tab w:val="center" w:leader="none" w:pos="4419"/>
          <w:tab w:val="right" w:leader="none" w:pos="8838"/>
        </w:tabs>
        <w:ind w:left="0" w:firstLine="0"/>
        <w:rPr/>
      </w:pPr>
      <w:r w:rsidDel="00000000" w:rsidR="00000000" w:rsidRPr="00000000">
        <w:rPr>
          <w:b w:val="1"/>
          <w:bCs w:val="1"/>
          <w:rtl w:val="0"/>
        </w:rPr>
        <w:t xml:space="preserve">Simplicidad: </w:t>
      </w:r>
      <w:r w:rsidDel="00000000" w:rsidR="00000000" w:rsidRPr="00000000">
        <w:rPr>
          <w:rtl w:val="0"/>
        </w:rPr>
        <w:t xml:space="preserve">Aunque Lambda sea excelente para big data, está necesitaría mantener dos caminos, batch y speed. El Lakehouse simplifica esto permitiendo procesar todo de la misma forma y unificado.</w:t>
      </w:r>
    </w:p>
    <w:p w:rsidR="00000000" w:rsidDel="00000000" w:rsidP="00000000" w:rsidRDefault="00000000" w:rsidRPr="00000000" w14:paraId="00000041">
      <w:pPr>
        <w:tabs>
          <w:tab w:val="center" w:leader="none" w:pos="4419"/>
          <w:tab w:val="right" w:leader="none" w:pos="8838"/>
        </w:tabs>
        <w:spacing w:line="24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tabs>
          <w:tab w:val="center" w:leader="none" w:pos="4419"/>
          <w:tab w:val="right" w:leader="none" w:pos="8838"/>
        </w:tabs>
        <w:spacing w:line="240" w:lineRule="auto"/>
        <w:ind w:left="0" w:firstLine="0"/>
        <w:jc w:val="both"/>
        <w:rPr/>
      </w:pPr>
      <w:r w:rsidDel="00000000" w:rsidR="00000000" w:rsidRPr="00000000">
        <w:rPr>
          <w:rtl w:val="0"/>
        </w:rPr>
        <w:t xml:space="preserve">En resumen, la arquitectura Lakehouse es la más adecuada porque combina la escalabilidad de almacenamiento de bajo costo con estructuras de datos optimizadas para Machine Learning, permitiendo una transición fluida entre la ingesta de la API y el entrenamiento del modelo definitivo (Regresión Logística).</w:t>
      </w:r>
    </w:p>
    <w:p w:rsidR="00000000" w:rsidDel="00000000" w:rsidP="00000000" w:rsidRDefault="00000000" w:rsidRPr="00000000" w14:paraId="00000043">
      <w:pPr>
        <w:tabs>
          <w:tab w:val="center" w:leader="none" w:pos="4419"/>
          <w:tab w:val="right" w:leader="none" w:pos="8838"/>
        </w:tabs>
        <w:spacing w:line="240" w:lineRule="auto"/>
        <w:ind w:left="360" w:firstLine="0"/>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-896774</wp:posOffset>
            </wp:positionH>
            <wp:positionV relativeFrom="paragraph">
              <wp:posOffset>857250</wp:posOffset>
            </wp:positionV>
            <wp:extent cx="7524750" cy="202145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24750" cy="2021453"/>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center" w:leader="none" w:pos="4419"/>
        <w:tab w:val="right" w:leader="none" w:pos="8838"/>
      </w:tabs>
      <w:spacing w:after="80" w:before="320" w:lineRule="auto"/>
    </w:pPr>
    <w:rPr>
      <w:b w:val="1"/>
      <w:bCs w:val="1"/>
      <w:color w:val="434343"/>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