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htt4vqrna4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78"/>
          <w:szCs w:val="78"/>
        </w:rPr>
      </w:pPr>
      <w:r w:rsidDel="00000000" w:rsidR="00000000" w:rsidRPr="00000000">
        <w:rPr>
          <w:b w:val="1"/>
          <w:bCs w:val="1"/>
          <w:sz w:val="78"/>
          <w:szCs w:val="78"/>
          <w:rtl w:val="0"/>
        </w:rPr>
        <w:t xml:space="preserve">Product Vision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 Cachai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Carlos Meza, Francisco Bascour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002D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problema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Las dudas puntuales muchas veces quedan sin responder porque los canales disponibles no son lo suficientemente efectivos. Una clase particular se agenda con días de anticipación y se cobra por hora completa, la </w:t>
      </w:r>
      <w:r w:rsidDel="00000000" w:rsidR="00000000" w:rsidRPr="00000000">
        <w:rPr>
          <w:rtl w:val="0"/>
        </w:rPr>
        <w:t xml:space="preserve">ia da</w:t>
      </w:r>
      <w:r w:rsidDel="00000000" w:rsidR="00000000" w:rsidRPr="00000000">
        <w:rPr>
          <w:rtl w:val="0"/>
        </w:rPr>
        <w:t xml:space="preserve"> muchas vueltas a lo que realmente quieres y no siempre se entiende, un video genérico no responde una pregunta exacta.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El problema no es solo académico; alguien con un enchufe que no funciona o una fórmula de excel que no cuadra necesita de alguien que sepa, ahora y por unos pocos minutos.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quien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Aprendiz: </w:t>
      </w:r>
      <w:r w:rsidDel="00000000" w:rsidR="00000000" w:rsidRPr="00000000">
        <w:rPr>
          <w:rtl w:val="0"/>
        </w:rPr>
        <w:t xml:space="preserve">Resolver duda concreta al momento y pagando solo el tiempo que usa.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Tutor: </w:t>
      </w:r>
      <w:r w:rsidDel="00000000" w:rsidR="00000000" w:rsidRPr="00000000">
        <w:rPr>
          <w:rtl w:val="0"/>
        </w:rPr>
        <w:t xml:space="preserve">Ganar tokens con lo que sabe, en ratos libres y de ocio.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Soporte: </w:t>
      </w:r>
      <w:r w:rsidDel="00000000" w:rsidR="00000000" w:rsidRPr="00000000">
        <w:rPr>
          <w:rtl w:val="0"/>
        </w:rPr>
        <w:t xml:space="preserve">Resolver reportes con evidencia y sancionar conductas inapropiadas.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 </w:t>
      </w:r>
      <w:r w:rsidDel="00000000" w:rsidR="00000000" w:rsidRPr="00000000">
        <w:rPr>
          <w:rtl w:val="0"/>
        </w:rPr>
        <w:t xml:space="preserve">Mantener el catálogo y ajustar la economía de tokens sin tocar código.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Una misma cuenta sirve para pedir y para ofrecer ayuda: </w:t>
      </w:r>
      <w:r w:rsidDel="00000000" w:rsidR="00000000" w:rsidRPr="00000000">
        <w:rPr>
          <w:rtl w:val="0"/>
        </w:rPr>
        <w:t xml:space="preserve">Ofrecer se</w:t>
      </w:r>
      <w:r w:rsidDel="00000000" w:rsidR="00000000" w:rsidRPr="00000000">
        <w:rPr>
          <w:rtl w:val="0"/>
        </w:rPr>
        <w:t xml:space="preserve"> activa al publicar la primera habilidad.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 de valor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Inmediatez: </w:t>
      </w:r>
      <w:r w:rsidDel="00000000" w:rsidR="00000000" w:rsidRPr="00000000">
        <w:rPr>
          <w:rtl w:val="0"/>
        </w:rPr>
        <w:t xml:space="preserve">El aprendiz puede buscar su duda en lenguaje natural, ve quien está en línea y envía una solicitud que el tutor puede decidir aceptar o no.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 Bloques: </w:t>
      </w:r>
      <w:r w:rsidDel="00000000" w:rsidR="00000000" w:rsidRPr="00000000">
        <w:rPr>
          <w:rtl w:val="0"/>
        </w:rPr>
        <w:t xml:space="preserve">Los bloques son en unidades de quince minutos con un precio fijo publicado por cada tutor.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Barrera de entrada baja: </w:t>
      </w:r>
      <w:r w:rsidDel="00000000" w:rsidR="00000000" w:rsidRPr="00000000">
        <w:rPr>
          <w:rtl w:val="0"/>
        </w:rPr>
        <w:t xml:space="preserve">Se regalan diez tokens cada semana, además de tokens por ver videos; los tokens gratuitos permiten probar la aplicación sin pagar.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Confianza: </w:t>
      </w:r>
      <w:r w:rsidDel="00000000" w:rsidR="00000000" w:rsidRPr="00000000">
        <w:rPr>
          <w:rtl w:val="0"/>
        </w:rPr>
        <w:t xml:space="preserve"> La identidad es verificada con cédula y una selfie, grabación de todas las sesiones y reputación pública desde las 5 sesiones valoradas.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 del producto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Registro y verificación de identidad, catalogo y habilidades con precio, perfiles con código QR, economía de tokens (entrega semanal, vídeos, compras y vencimientos), búsqueda por palabras clave y semántica, solicitudes, videollamada con cobro por bloques, grabación con borrado a las 24 horas, valoraciones, reportes, panel de soporte e indicadores de la economía.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Queda fuera: </w:t>
      </w:r>
      <w:r w:rsidDel="00000000" w:rsidR="00000000" w:rsidRPr="00000000">
        <w:rPr>
          <w:rtl w:val="0"/>
        </w:rPr>
        <w:t xml:space="preserve">Retiro de tokens como dinero, validación de competencias de los tutores, aplicación móvil nativa, sesiones grupales, negociación de precio, transferencias entre usuarios.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éxito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Tasa de conversión: </w:t>
      </w:r>
      <w:r w:rsidDel="00000000" w:rsidR="00000000" w:rsidRPr="00000000">
        <w:rPr>
          <w:rtl w:val="0"/>
        </w:rPr>
        <w:t xml:space="preserve">Porcentaje de usuarios que compran tokens.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Autosuficiencia gratuita: </w:t>
      </w:r>
      <w:r w:rsidDel="00000000" w:rsidR="00000000" w:rsidRPr="00000000">
        <w:rPr>
          <w:rtl w:val="0"/>
        </w:rPr>
        <w:t xml:space="preserve">Porcentaje de sesiones pagadas sólo con tokens gratuitos; si es muy alto se ajustará la entrega semanal.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 de circulación: </w:t>
      </w:r>
      <w:r w:rsidDel="00000000" w:rsidR="00000000" w:rsidRPr="00000000">
        <w:rPr>
          <w:rtl w:val="0"/>
        </w:rPr>
        <w:t xml:space="preserve">Cuántas veces cambia de dueño un token antes de vencer.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Tasa de vencimiento: </w:t>
      </w:r>
      <w:r w:rsidDel="00000000" w:rsidR="00000000" w:rsidRPr="00000000">
        <w:rPr>
          <w:rtl w:val="0"/>
        </w:rPr>
        <w:t xml:space="preserve">Porcentaje de tokens emitidos que vencen sin usarse.</w:t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