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00" w:lineRule="auto"/>
              <w:jc w:val="both"/>
              <w:rPr>
                <w:color w:val="767171"/>
                <w:sz w:val="24"/>
                <w:szCs w:val="24"/>
              </w:rPr>
            </w:pPr>
            <w:r w:rsidDel="00000000" w:rsidR="00000000" w:rsidRPr="00000000">
              <w:rPr>
                <w:sz w:val="24"/>
                <w:szCs w:val="24"/>
                <w:rtl w:val="0"/>
              </w:rPr>
              <w:t xml:space="preserve">Lo que más me ha gustado hasta ahora es todo lo relacionado con minería de datos y Big Data. Me atrapó la idea de que un conjunto de datos que a simple vista parece desordenado o inútil puede transformarse, con las técnicas correctas, en información que realmente sirve para tomar una decisión. Disfruté especialmente el proceso de ir de datos crudos a un patrón reconocible: limpiar, explorar, encontrar relaciones que no eran evidentes al principio, y terminar con algo que se puede explicar y justificar.</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spacing w:after="200" w:lineRule="auto"/>
              <w:jc w:val="both"/>
              <w:rPr>
                <w:color w:val="767171"/>
                <w:sz w:val="24"/>
                <w:szCs w:val="24"/>
              </w:rPr>
            </w:pPr>
            <w:r w:rsidDel="00000000" w:rsidR="00000000" w:rsidRPr="00000000">
              <w:rPr>
                <w:sz w:val="24"/>
                <w:szCs w:val="24"/>
                <w:rtl w:val="0"/>
              </w:rPr>
              <w:t xml:space="preserve">Sí, les encuentro valor, sobre todo porque le dan una estructura externa a lo que uno va aprendiendo.  Además, ir acumulando certificaciones por módulo ayuda a notar el propio avance</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spacing w:after="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Según la autoevaluación de competencias que ya realicé, mis fortalezas están del lado del análisis y el diseño: me siento cómodo ofreciendo propuestas de solución completas, construyendo modelos de datos que sostienen un sistema complejo y armando la arquitectura general de una solución, incluyendo justificar por qué se tomó cada decisión. Donde me siento más débil es en la implementación técnica pura: programación de rutinas complejas, pruebas de software y seguridad de aplicaciones. Son áreas donde hoy dependo mucho de apoyo y guía, y donde tengo pleno conocimiento de que me falta práctica real y acumulada.</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spacing w:after="200" w:lineRule="auto"/>
              <w:jc w:val="both"/>
              <w:rPr>
                <w:color w:val="767171"/>
                <w:sz w:val="24"/>
                <w:szCs w:val="24"/>
              </w:rPr>
            </w:pPr>
            <w:r w:rsidDel="00000000" w:rsidR="00000000" w:rsidRPr="00000000">
              <w:rPr>
                <w:sz w:val="24"/>
                <w:szCs w:val="24"/>
                <w:rtl w:val="0"/>
              </w:rPr>
              <w:t xml:space="preserve">Mi principal interés profesional está en el mundo de los datos y la nube. Me interesa particularmente todo lo que tiene que ver con trabajar datos a mayor escala y con infraestructura en la nube, especialmente AWS, que es la plataforma que más he explorado y que más me llama la atención por su ecosistema de servicios orientados a datos e inteligencia artificial.</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spacing w:after="200" w:lineRule="auto"/>
              <w:jc w:val="both"/>
              <w:rPr>
                <w:color w:val="767171"/>
                <w:sz w:val="24"/>
                <w:szCs w:val="24"/>
              </w:rPr>
            </w:pPr>
            <w:r w:rsidDel="00000000" w:rsidR="00000000" w:rsidRPr="00000000">
              <w:rPr>
                <w:sz w:val="24"/>
                <w:szCs w:val="24"/>
                <w:rtl w:val="0"/>
              </w:rPr>
              <w:t xml:space="preserve">La competencia que más se relaciona con este interés es la de desarrollar la transformación de grandes volúmenes de datos para apoyar la toma de decisiones de una organización, junto con construir modelos de datos escalables. Es justamente la que siento que necesito fortalecer con más urgencia, porque hoy la manejo solo a nivel de diseño y no de implementación real sobre datos a gran escala.</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spacing w:after="200" w:lineRule="auto"/>
              <w:jc w:val="both"/>
              <w:rPr>
                <w:color w:val="767171"/>
                <w:sz w:val="24"/>
                <w:szCs w:val="24"/>
              </w:rPr>
            </w:pPr>
            <w:r w:rsidDel="00000000" w:rsidR="00000000" w:rsidRPr="00000000">
              <w:rPr>
                <w:sz w:val="24"/>
                <w:szCs w:val="24"/>
                <w:rtl w:val="0"/>
              </w:rPr>
              <w:t xml:space="preserve">En cinco años me gustaría estar trabajando como ingeniero de datos, diseñando y manteniendo pipelines de datos y arquitecturas en la nube, idealmente sobre AWS, para una organización donde las decisiones se tomen con base en datos bien procesados.</w:t>
            </w:r>
            <w:r w:rsidDel="00000000" w:rsidR="00000000" w:rsidRPr="00000000">
              <w:rPr>
                <w:rtl w:val="0"/>
              </w:rPr>
            </w:r>
          </w:p>
          <w:p w:rsidR="00000000" w:rsidDel="00000000" w:rsidP="00000000" w:rsidRDefault="00000000" w:rsidRPr="00000000" w14:paraId="00000042">
            <w:pPr>
              <w:spacing w:after="200" w:lineRule="auto"/>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jvsueo4x5c3j"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w:t>
            </w:r>
            <w:r w:rsidDel="00000000" w:rsidR="00000000" w:rsidRPr="00000000">
              <w:rPr>
                <w:i w:val="0"/>
                <w:iCs w:val="0"/>
                <w:smallCaps w:val="0"/>
                <w:strike w:val="0"/>
                <w:color w:val="000000"/>
                <w:sz w:val="24"/>
                <w:szCs w:val="24"/>
                <w:u w:val="none"/>
                <w:shd w:fill="auto" w:val="clear"/>
                <w:vertAlign w:val="baseline"/>
                <w:rtl w:val="0"/>
              </w:rPr>
              <w:t xml:space="preserve">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spacing w:after="200" w:lineRule="auto"/>
              <w:jc w:val="both"/>
              <w:rPr>
                <w:color w:val="767171"/>
                <w:sz w:val="24"/>
                <w:szCs w:val="24"/>
              </w:rPr>
            </w:pPr>
            <w:r w:rsidDel="00000000" w:rsidR="00000000" w:rsidRPr="00000000">
              <w:rPr>
                <w:sz w:val="24"/>
                <w:szCs w:val="24"/>
                <w:rtl w:val="0"/>
              </w:rPr>
              <w:t xml:space="preserve">En el curso anterior había diseñado un proyecto distinto: un sistema de inventario complejo. Era un proyecto técnicamente válido, pero al revisarlo frente a mis intereses profesionales actuales me di cuenta de que era bastante más limitado en cuanto a las áreas donde puedo destacar e innovar. Un sistema de inventario es, en esencia, un CRUD bien hecho: no dejaba mucho espacio para explorar temas como economías internas complejas, cobro en tiempo real o búsqueda inteligente sobre datos no estructurados, que son justamente los temas que más me interesan.</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7">
            <w:pPr>
              <w:spacing w:after="200" w:lineRule="auto"/>
              <w:jc w:val="both"/>
              <w:rPr>
                <w:sz w:val="24"/>
                <w:szCs w:val="24"/>
              </w:rPr>
            </w:pPr>
            <w:r w:rsidDel="00000000" w:rsidR="00000000" w:rsidRPr="00000000">
              <w:rPr>
                <w:sz w:val="24"/>
                <w:szCs w:val="24"/>
                <w:rtl w:val="0"/>
              </w:rPr>
              <w:t xml:space="preserve">Decidí reemplazar el proyecto de inventario por Cachai, una plataforma de microconsultas en vivo con una economía interna de tokens.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B">
            <w:pPr>
              <w:spacing w:after="200" w:lineRule="auto"/>
              <w:jc w:val="both"/>
              <w:rPr>
                <w:sz w:val="24"/>
                <w:szCs w:val="24"/>
              </w:rPr>
            </w:pPr>
            <w:r w:rsidDel="00000000" w:rsidR="00000000" w:rsidRPr="00000000">
              <w:rPr>
                <w:sz w:val="24"/>
                <w:szCs w:val="24"/>
                <w:rtl w:val="0"/>
              </w:rPr>
              <w:t xml:space="preserve">Cachai me permite abordar de lleno el modelamiento de datos complejo (una economía de tokens contabilizada por lotes con vencimientos), la arquitectura de soluciones (servidor como única fuente de verdad para el cobro, procesos programados, servicios externos de video), y sobre todo un componente de búsqueda semántica que se compara de forma medible contra una línea base de palabras clave. Este último punto es el que más conecta con mi interés por los datos: no es solo guardar información, sino procesarla para que el sistema entienda una consulta en lenguaje natural y encuentre al especialista correcto aunque no use las palabras exactas del catálogo.</w:t>
            </w:r>
          </w:p>
          <w:p w:rsidR="00000000" w:rsidDel="00000000" w:rsidP="00000000" w:rsidRDefault="00000000" w:rsidRPr="00000000" w14:paraId="0000005C">
            <w:pPr>
              <w:spacing w:after="200" w:lineRule="auto"/>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F">
            <w:pPr>
              <w:spacing w:after="200" w:lineRule="auto"/>
              <w:jc w:val="both"/>
              <w:rPr>
                <w:sz w:val="24"/>
                <w:szCs w:val="24"/>
              </w:rPr>
            </w:pPr>
            <w:r w:rsidDel="00000000" w:rsidR="00000000" w:rsidRPr="00000000">
              <w:rPr>
                <w:sz w:val="24"/>
                <w:szCs w:val="24"/>
                <w:rtl w:val="0"/>
              </w:rPr>
              <w:t xml:space="preserve">Un proyecto que me obligue a tomar decisiones de diseño de datos no triviales y que tenga al menos un componente medible de procesamiento de información.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2">
            <w:pPr>
              <w:spacing w:after="200" w:lineRule="auto"/>
              <w:jc w:val="both"/>
              <w:rPr>
                <w:sz w:val="24"/>
                <w:szCs w:val="24"/>
              </w:rPr>
            </w:pPr>
            <w:r w:rsidDel="00000000" w:rsidR="00000000" w:rsidRPr="00000000">
              <w:rPr>
                <w:sz w:val="24"/>
                <w:szCs w:val="24"/>
                <w:rtl w:val="0"/>
              </w:rPr>
              <w:t xml:space="preserve">En el contexto de una plataforma web real, pensada para desplegarse eventualmente en la nube (el stack técnico ya contempla AWS como proveedor), con datos reales de usuarios, sesiones y transacciones que se puedan medir. Ese contexto de producto real, con indicadores de negocio que hay que reportar (tokens en circulación, tasa de vencimiento, autosuficiencia gratuita), es el que mejor se ajusta a mi interés de trabajar con datos que efectivamente importan para una decisión, no datos de ejemplo.</w:t>
            </w:r>
          </w:p>
          <w:p w:rsidR="00000000" w:rsidDel="00000000" w:rsidP="00000000" w:rsidRDefault="00000000" w:rsidRPr="00000000" w14:paraId="00000063">
            <w:pPr>
              <w:tabs>
                <w:tab w:val="left" w:leader="none" w:pos="1021"/>
              </w:tabs>
              <w:ind w:firstLine="142"/>
              <w:jc w:val="both"/>
              <w:rPr>
                <w:b w:val="1"/>
                <w:bCs w:val="1"/>
                <w:color w:val="1f4e79"/>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aW2OyZ56v+KG278x1OzmWw52Q==">CgMxLjAyDmguanZzdWVvNHg1YzNqOAByITFYaEduVTQ3SU80OFFpYVFlUjRFdjYxOFA0U2V0QTczMw==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