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EFC94" w14:textId="2DEF8612" w:rsidR="00B93607" w:rsidRDefault="00B93607" w:rsidP="00FF540C">
      <w:pPr>
        <w:pStyle w:val="Title"/>
      </w:pPr>
      <w:r>
        <w:t xml:space="preserve">“We Learned in LIS How to Verify and Detect”: </w:t>
      </w:r>
    </w:p>
    <w:p w14:paraId="54E05219" w14:textId="77777777" w:rsidR="00B93607" w:rsidRDefault="00B93607" w:rsidP="00FF540C">
      <w:pPr>
        <w:pStyle w:val="Title"/>
        <w:rPr>
          <w:sz w:val="24"/>
          <w:szCs w:val="24"/>
        </w:rPr>
      </w:pPr>
      <w:r w:rsidRPr="00B93607">
        <w:rPr>
          <w:sz w:val="24"/>
          <w:szCs w:val="24"/>
        </w:rPr>
        <w:t xml:space="preserve">The Impact of Media and Information Literacy on University Students’ </w:t>
      </w:r>
    </w:p>
    <w:p w14:paraId="5E479DF3" w14:textId="7E1DB61C" w:rsidR="00D90A72" w:rsidRPr="00B93607" w:rsidRDefault="00B93607" w:rsidP="00FF540C">
      <w:pPr>
        <w:pStyle w:val="Title"/>
        <w:rPr>
          <w:sz w:val="24"/>
          <w:szCs w:val="24"/>
          <w:lang w:val="en-US"/>
        </w:rPr>
      </w:pPr>
      <w:r w:rsidRPr="00B93607">
        <w:rPr>
          <w:sz w:val="24"/>
          <w:szCs w:val="24"/>
        </w:rPr>
        <w:t>Discernment and Sharing of Fake News</w:t>
      </w:r>
    </w:p>
    <w:p w14:paraId="55ADB880" w14:textId="77777777" w:rsidR="00DE223C" w:rsidRDefault="00DE223C" w:rsidP="00FF540C">
      <w:pPr>
        <w:pStyle w:val="Author"/>
      </w:pPr>
    </w:p>
    <w:p w14:paraId="048BD926" w14:textId="77777777" w:rsidR="00DE223C" w:rsidRDefault="00DE223C" w:rsidP="00FF540C">
      <w:pPr>
        <w:pStyle w:val="Author"/>
      </w:pPr>
      <w:r>
        <w:t>Author1</w:t>
      </w:r>
    </w:p>
    <w:p w14:paraId="041647B2" w14:textId="77777777" w:rsidR="00DE223C" w:rsidRDefault="00DE223C" w:rsidP="00FF540C">
      <w:pPr>
        <w:pStyle w:val="AuthorAffiliation"/>
      </w:pPr>
      <w:r>
        <w:t>Author Affiliation</w:t>
      </w:r>
    </w:p>
    <w:p w14:paraId="65C936AD" w14:textId="77777777" w:rsidR="00DE223C" w:rsidRDefault="00DE223C" w:rsidP="00FF540C">
      <w:pPr>
        <w:pStyle w:val="Authoremail"/>
      </w:pPr>
      <w:proofErr w:type="spellStart"/>
      <w:r>
        <w:t>Author@email</w:t>
      </w:r>
      <w:proofErr w:type="spellEnd"/>
    </w:p>
    <w:p w14:paraId="734381D5" w14:textId="77777777" w:rsidR="00DE223C" w:rsidRDefault="00DE223C" w:rsidP="00FF540C">
      <w:pPr>
        <w:pStyle w:val="Author"/>
      </w:pPr>
    </w:p>
    <w:p w14:paraId="7FD8B34C" w14:textId="77777777" w:rsidR="00DE223C" w:rsidRDefault="00DE223C" w:rsidP="00FF540C">
      <w:pPr>
        <w:pStyle w:val="Author"/>
      </w:pPr>
      <w:r>
        <w:t>Author2</w:t>
      </w:r>
    </w:p>
    <w:p w14:paraId="3763729B" w14:textId="77777777" w:rsidR="00DE223C" w:rsidRDefault="00DE223C" w:rsidP="00FF540C">
      <w:pPr>
        <w:pStyle w:val="AuthorAffiliation"/>
      </w:pPr>
      <w:r>
        <w:t>Author2 Affiliation</w:t>
      </w:r>
    </w:p>
    <w:p w14:paraId="7D3071DB" w14:textId="77777777" w:rsidR="00DE223C" w:rsidRDefault="00DE223C" w:rsidP="00FF540C">
      <w:pPr>
        <w:pStyle w:val="Authoremail"/>
      </w:pPr>
      <w:r>
        <w:t>Author2@email</w:t>
      </w:r>
    </w:p>
    <w:p w14:paraId="468CDEB0" w14:textId="77777777" w:rsidR="006402D9" w:rsidRDefault="006402D9" w:rsidP="00FF540C">
      <w:pPr>
        <w:pStyle w:val="Author"/>
      </w:pPr>
    </w:p>
    <w:p w14:paraId="2547D0CB" w14:textId="77777777" w:rsidR="006402D9" w:rsidRDefault="006402D9" w:rsidP="00FF540C">
      <w:pPr>
        <w:pStyle w:val="Author"/>
      </w:pPr>
      <w:r>
        <w:t>Author</w:t>
      </w:r>
      <w:r w:rsidR="006B3C93">
        <w:t>3</w:t>
      </w:r>
    </w:p>
    <w:p w14:paraId="4F21C0D4" w14:textId="27E3BD6C" w:rsidR="006402D9" w:rsidRDefault="006402D9" w:rsidP="00FF540C">
      <w:pPr>
        <w:pStyle w:val="AuthorAffiliation"/>
      </w:pPr>
      <w:r>
        <w:t>Author</w:t>
      </w:r>
      <w:r w:rsidR="00E5596C">
        <w:t>3</w:t>
      </w:r>
      <w:r>
        <w:t xml:space="preserve"> Affiliation</w:t>
      </w:r>
    </w:p>
    <w:p w14:paraId="5CEF70FC" w14:textId="366DAC93" w:rsidR="006402D9" w:rsidRDefault="006402D9" w:rsidP="00FF540C">
      <w:pPr>
        <w:pStyle w:val="Authoremail"/>
      </w:pPr>
      <w:r>
        <w:t>Author</w:t>
      </w:r>
      <w:r w:rsidR="00E5596C">
        <w:t>3</w:t>
      </w:r>
      <w:r>
        <w:t>@email</w:t>
      </w:r>
    </w:p>
    <w:p w14:paraId="68CE69EE" w14:textId="77777777" w:rsidR="00DE223C" w:rsidRDefault="00DE223C" w:rsidP="00FF540C">
      <w:pPr>
        <w:pStyle w:val="Authoremail"/>
      </w:pPr>
    </w:p>
    <w:p w14:paraId="51C2CF5D" w14:textId="77777777" w:rsidR="00DE223C" w:rsidRDefault="00F036F6" w:rsidP="00FF540C">
      <w:pPr>
        <w:pStyle w:val="Abstract"/>
      </w:pPr>
      <w:r>
        <w:t>abstract</w:t>
      </w:r>
    </w:p>
    <w:p w14:paraId="3999FEF3" w14:textId="77777777" w:rsidR="00946755" w:rsidRDefault="00F40545" w:rsidP="00FF540C">
      <w:pPr>
        <w:pStyle w:val="Abstractsubheading"/>
        <w:rPr>
          <w:i w:val="0"/>
          <w:iCs w:val="0"/>
          <w:lang w:val="en-PH"/>
        </w:rPr>
      </w:pPr>
      <w:r w:rsidRPr="00515969">
        <w:rPr>
          <w:b/>
          <w:bCs/>
        </w:rPr>
        <w:t>Background.</w:t>
      </w:r>
      <w:r>
        <w:t xml:space="preserve"> </w:t>
      </w:r>
      <w:r w:rsidR="00946755" w:rsidRPr="00946755">
        <w:rPr>
          <w:i w:val="0"/>
          <w:iCs w:val="0"/>
          <w:lang w:val="en-PH"/>
        </w:rPr>
        <w:t xml:space="preserve">Concerns about the spread of fake news in digital spaces frequently surface in political discourse, highlighting the risks it poses to public perception and opinion on key sociopolitical issues. Understanding how Media and Information Literacy (MIL) education influences students’ ability to assess the accuracy of </w:t>
      </w:r>
      <w:r w:rsidR="006B3C93">
        <w:rPr>
          <w:i w:val="0"/>
          <w:iCs w:val="0"/>
          <w:lang w:val="en-PH"/>
        </w:rPr>
        <w:t xml:space="preserve">online content </w:t>
      </w:r>
      <w:r w:rsidR="00946755" w:rsidRPr="00946755">
        <w:rPr>
          <w:i w:val="0"/>
          <w:iCs w:val="0"/>
          <w:lang w:val="en-PH"/>
        </w:rPr>
        <w:t xml:space="preserve">and their willingness to share </w:t>
      </w:r>
      <w:r w:rsidR="006B3C93">
        <w:rPr>
          <w:i w:val="0"/>
          <w:iCs w:val="0"/>
          <w:lang w:val="en-PH"/>
        </w:rPr>
        <w:t>it</w:t>
      </w:r>
      <w:r w:rsidR="00946755" w:rsidRPr="00946755">
        <w:rPr>
          <w:i w:val="0"/>
          <w:iCs w:val="0"/>
          <w:lang w:val="en-PH"/>
        </w:rPr>
        <w:t xml:space="preserve"> may offer valuable insights into combating </w:t>
      </w:r>
      <w:r w:rsidR="006B3C93">
        <w:rPr>
          <w:i w:val="0"/>
          <w:iCs w:val="0"/>
          <w:lang w:val="en-PH"/>
        </w:rPr>
        <w:t>fake news</w:t>
      </w:r>
      <w:r w:rsidR="00946755" w:rsidRPr="00946755">
        <w:rPr>
          <w:i w:val="0"/>
          <w:iCs w:val="0"/>
          <w:lang w:val="en-PH"/>
        </w:rPr>
        <w:t>.</w:t>
      </w:r>
    </w:p>
    <w:p w14:paraId="63D673C9" w14:textId="77777777" w:rsidR="00F40545" w:rsidRDefault="00F40545" w:rsidP="00FF540C">
      <w:pPr>
        <w:pStyle w:val="Abstractsubheading"/>
        <w:rPr>
          <w:i w:val="0"/>
          <w:iCs w:val="0"/>
        </w:rPr>
      </w:pPr>
      <w:r w:rsidRPr="00515969">
        <w:rPr>
          <w:b/>
          <w:bCs/>
        </w:rPr>
        <w:t>Objectives.</w:t>
      </w:r>
      <w:r>
        <w:t xml:space="preserve"> </w:t>
      </w:r>
      <w:r w:rsidR="006402D9">
        <w:rPr>
          <w:i w:val="0"/>
          <w:iCs w:val="0"/>
        </w:rPr>
        <w:t xml:space="preserve">The goal of this paper is to </w:t>
      </w:r>
      <w:r w:rsidR="00946755">
        <w:rPr>
          <w:i w:val="0"/>
          <w:iCs w:val="0"/>
        </w:rPr>
        <w:t xml:space="preserve">assess the impact of MIL-focused courses </w:t>
      </w:r>
      <w:r w:rsidR="00946755">
        <w:rPr>
          <w:i w:val="0"/>
          <w:iCs w:val="0"/>
          <w:lang w:val="en-PH"/>
        </w:rPr>
        <w:t xml:space="preserve">in </w:t>
      </w:r>
      <w:r w:rsidR="00946755" w:rsidRPr="00946755">
        <w:rPr>
          <w:i w:val="0"/>
          <w:iCs w:val="0"/>
          <w:lang w:val="en-PH"/>
        </w:rPr>
        <w:t>students’ evaluation of</w:t>
      </w:r>
      <w:r w:rsidR="006B3C93">
        <w:rPr>
          <w:i w:val="0"/>
          <w:iCs w:val="0"/>
          <w:lang w:val="en-PH"/>
        </w:rPr>
        <w:t xml:space="preserve"> the accuracy in</w:t>
      </w:r>
      <w:r w:rsidR="00946755" w:rsidRPr="00946755">
        <w:rPr>
          <w:i w:val="0"/>
          <w:iCs w:val="0"/>
          <w:lang w:val="en-PH"/>
        </w:rPr>
        <w:t xml:space="preserve"> headline veracity and their intentions to share fake news</w:t>
      </w:r>
      <w:r w:rsidR="00946755">
        <w:rPr>
          <w:i w:val="0"/>
          <w:iCs w:val="0"/>
          <w:lang w:val="en-PH"/>
        </w:rPr>
        <w:t>.</w:t>
      </w:r>
    </w:p>
    <w:p w14:paraId="3524D91C" w14:textId="77777777" w:rsidR="00F40545" w:rsidRDefault="00F40545" w:rsidP="00FF540C">
      <w:pPr>
        <w:pStyle w:val="Abstractsubheading"/>
        <w:rPr>
          <w:i w:val="0"/>
          <w:iCs w:val="0"/>
        </w:rPr>
      </w:pPr>
      <w:r w:rsidRPr="00515969">
        <w:rPr>
          <w:b/>
          <w:bCs/>
        </w:rPr>
        <w:t>Methods.</w:t>
      </w:r>
      <w:r w:rsidRPr="006B3C93">
        <w:rPr>
          <w:i w:val="0"/>
          <w:iCs w:val="0"/>
        </w:rPr>
        <w:t xml:space="preserve"> </w:t>
      </w:r>
      <w:r w:rsidR="006B3C93" w:rsidRPr="006B3C93">
        <w:rPr>
          <w:i w:val="0"/>
          <w:iCs w:val="0"/>
          <w:lang w:val="en-PH"/>
        </w:rPr>
        <w:t>A total of 66 students, comprising those who had taken MIL-focused courses (LIS 10 or LIS 50) and those who had not, were asked to evaluate the accuracy of various headlines and indicate their likelihood of sharing them. One-way ANOVAs were conducted to analyze differences in accuracy and sharing scores. Additionally, qualitative responses were</w:t>
      </w:r>
      <w:r w:rsidR="00CE66DC">
        <w:rPr>
          <w:i w:val="0"/>
          <w:iCs w:val="0"/>
          <w:lang w:val="en-PH"/>
        </w:rPr>
        <w:t xml:space="preserve"> thematically</w:t>
      </w:r>
      <w:r w:rsidR="006B3C93" w:rsidRPr="006B3C93">
        <w:rPr>
          <w:i w:val="0"/>
          <w:iCs w:val="0"/>
          <w:lang w:val="en-PH"/>
        </w:rPr>
        <w:t xml:space="preserve"> analyzed to gain deeper insights into participants' evaluative strategies.</w:t>
      </w:r>
    </w:p>
    <w:p w14:paraId="61A9E102" w14:textId="77777777" w:rsidR="00A45342" w:rsidRDefault="00F40545" w:rsidP="00FF540C">
      <w:pPr>
        <w:pStyle w:val="Abstractsubheading"/>
        <w:rPr>
          <w:i w:val="0"/>
          <w:iCs w:val="0"/>
          <w:lang w:val="en-PH"/>
        </w:rPr>
      </w:pPr>
      <w:r w:rsidRPr="00515969">
        <w:rPr>
          <w:b/>
          <w:bCs/>
        </w:rPr>
        <w:t>Results.</w:t>
      </w:r>
      <w:r>
        <w:rPr>
          <w:i w:val="0"/>
          <w:iCs w:val="0"/>
        </w:rPr>
        <w:t xml:space="preserve"> </w:t>
      </w:r>
      <w:r w:rsidR="00A77004">
        <w:rPr>
          <w:i w:val="0"/>
          <w:iCs w:val="0"/>
        </w:rPr>
        <w:t>MIL takers</w:t>
      </w:r>
      <w:r w:rsidR="0086157D">
        <w:rPr>
          <w:i w:val="0"/>
          <w:iCs w:val="0"/>
        </w:rPr>
        <w:t xml:space="preserve"> are not significantly different to </w:t>
      </w:r>
      <w:r w:rsidR="00A77004">
        <w:rPr>
          <w:i w:val="0"/>
          <w:iCs w:val="0"/>
        </w:rPr>
        <w:t>non-MIL</w:t>
      </w:r>
      <w:r w:rsidR="0086157D">
        <w:rPr>
          <w:i w:val="0"/>
          <w:iCs w:val="0"/>
        </w:rPr>
        <w:t xml:space="preserve"> takers when it comes to evaluating the accuracy of the headline and their sharing intentions. </w:t>
      </w:r>
      <w:r w:rsidR="00A45342" w:rsidRPr="00A45342">
        <w:rPr>
          <w:i w:val="0"/>
          <w:iCs w:val="0"/>
          <w:lang w:val="en-PH"/>
        </w:rPr>
        <w:t>However, students with MIL coursework demonstrated more structured and reflective strategies in evaluating content</w:t>
      </w:r>
      <w:r w:rsidR="00A45342">
        <w:rPr>
          <w:i w:val="0"/>
          <w:iCs w:val="0"/>
          <w:lang w:val="en-PH"/>
        </w:rPr>
        <w:t xml:space="preserve">, </w:t>
      </w:r>
      <w:r w:rsidR="00A45342" w:rsidRPr="00A45342">
        <w:rPr>
          <w:i w:val="0"/>
          <w:iCs w:val="0"/>
          <w:lang w:val="en-PH"/>
        </w:rPr>
        <w:t>often referencing skills learned from their classes</w:t>
      </w:r>
      <w:r w:rsidR="00A45342">
        <w:rPr>
          <w:i w:val="0"/>
          <w:iCs w:val="0"/>
          <w:lang w:val="en-PH"/>
        </w:rPr>
        <w:t xml:space="preserve">, </w:t>
      </w:r>
      <w:r w:rsidR="00A45342" w:rsidRPr="00A45342">
        <w:rPr>
          <w:i w:val="0"/>
          <w:iCs w:val="0"/>
          <w:lang w:val="en-PH"/>
        </w:rPr>
        <w:t>whereas those without such coursework tended to rely on heuristics and personal judgment.</w:t>
      </w:r>
    </w:p>
    <w:p w14:paraId="4D2A01C3" w14:textId="77777777" w:rsidR="00A45342" w:rsidRPr="00A45342" w:rsidRDefault="00F40545" w:rsidP="00FF540C">
      <w:pPr>
        <w:pStyle w:val="Abstractsubheading"/>
        <w:rPr>
          <w:lang w:val="en-PH"/>
        </w:rPr>
      </w:pPr>
      <w:r w:rsidRPr="00515969">
        <w:rPr>
          <w:b/>
          <w:bCs/>
        </w:rPr>
        <w:t>Contributions.</w:t>
      </w:r>
      <w:r>
        <w:t xml:space="preserve"> </w:t>
      </w:r>
      <w:r w:rsidR="00A45342" w:rsidRPr="00A45342">
        <w:rPr>
          <w:i w:val="0"/>
          <w:iCs w:val="0"/>
          <w:lang w:val="en-PH"/>
        </w:rPr>
        <w:t>This study highlights the importance of equipping students with targeted evaluative strategies through MIL education. Its findings can guide institutions, educators, and policymakers in designing more effective interventions that empower learners not only to identify fake news but also to critically navigate and resist misinformation in their daily digital interactions.</w:t>
      </w:r>
    </w:p>
    <w:p w14:paraId="5F926F3A" w14:textId="77777777" w:rsidR="00F40545" w:rsidRDefault="00F40545" w:rsidP="00FF540C">
      <w:pPr>
        <w:pStyle w:val="Abstractsubheading"/>
        <w:rPr>
          <w:i w:val="0"/>
          <w:iCs w:val="0"/>
        </w:rPr>
      </w:pPr>
    </w:p>
    <w:p w14:paraId="0FC1F8A9" w14:textId="77777777" w:rsidR="00F40545" w:rsidRDefault="00F40545" w:rsidP="00FF540C">
      <w:pPr>
        <w:pStyle w:val="Heading1"/>
        <w:spacing w:line="240" w:lineRule="auto"/>
      </w:pPr>
      <w:r>
        <w:lastRenderedPageBreak/>
        <w:t>introduction</w:t>
      </w:r>
    </w:p>
    <w:p w14:paraId="1F6D3726" w14:textId="2DA183CB" w:rsidR="00BD23C3" w:rsidRPr="00BD23C3" w:rsidRDefault="00BD23C3" w:rsidP="00FF540C">
      <w:pPr>
        <w:spacing w:line="240" w:lineRule="auto"/>
      </w:pPr>
      <w:r w:rsidRPr="00BD23C3">
        <w:t>In the Philippines, being online increasingly means being on social media.</w:t>
      </w:r>
      <w:r w:rsidR="00515969">
        <w:t xml:space="preserve"> Filipinos seek most of their information needs online including their daily dose of news.</w:t>
      </w:r>
      <w:r w:rsidRPr="00BD23C3">
        <w:t xml:space="preserve"> About 99.4% of users in the Philippines visited social networking sites in the first half of 2025, with Facebook emerging as the top social media </w:t>
      </w:r>
      <w:r w:rsidR="00515969">
        <w:t>site</w:t>
      </w:r>
      <w:r w:rsidRPr="00BD23C3">
        <w:t xml:space="preserve"> used</w:t>
      </w:r>
      <w:r w:rsidR="00CD0E45">
        <w:t xml:space="preserve"> </w:t>
      </w:r>
      <w:r w:rsidR="00CD0E45">
        <w:fldChar w:fldCharType="begin"/>
      </w:r>
      <w:r w:rsidR="00CD0E45">
        <w:instrText xml:space="preserve"> ADDIN ZOTERO_ITEM CSL_CITATION {"citationID":"mS2fcJIt","properties":{"formattedCitation":"(Kemp, 2025)","plainCitation":"(Kemp, 2025)","noteIndex":0},"citationItems":[{"id":74,"uris":["http://zotero.org/users/17358195/items/XRKKXCT4"],"itemData":{"id":74,"type":"webpage","abstract":"All the data, insights, and trends you need to help you make sense of the “state of digital” in the Philippines in 2025, including detailed statistics for internet use, social media use, and mobile use, as well as user numbers for all the top social platforms.","container-title":"DataReportal – Global Digital Insights","language":"en-GB","title":"Digital 2025: The Philippines","title-short":"Digital 2025","URL":"https://datareportal.com/reports/digital-2025-philippines","author":[{"family":"Kemp","given":"Simon"}],"accessed":{"date-parts":[["2025",7,14]]},"issued":{"date-parts":[["2025",2,25]]}}}],"schema":"https://github.com/citation-style-language/schema/raw/master/csl-citation.json"} </w:instrText>
      </w:r>
      <w:r w:rsidR="00CD0E45">
        <w:fldChar w:fldCharType="separate"/>
      </w:r>
      <w:r w:rsidR="00CD0E45">
        <w:rPr>
          <w:noProof/>
        </w:rPr>
        <w:t>(Kemp, 2025)</w:t>
      </w:r>
      <w:r w:rsidR="00CD0E45">
        <w:fldChar w:fldCharType="end"/>
      </w:r>
      <w:r w:rsidRPr="00BD23C3">
        <w:t>. Its popularity has positioned Facebook as a key platform shaping not only social relations but also news and politics in the Philippines</w:t>
      </w:r>
      <w:r w:rsidR="00CD0E45">
        <w:t xml:space="preserve"> </w:t>
      </w:r>
      <w:r w:rsidR="00CD0E45">
        <w:fldChar w:fldCharType="begin"/>
      </w:r>
      <w:r w:rsidR="00CD0E45">
        <w:instrText xml:space="preserve"> ADDIN ZOTERO_ITEM CSL_CITATION {"citationID":"7hkq2L1M","properties":{"formattedCitation":"(Pei et al., 2021)","plainCitation":"(Pei et al., 2021)","noteIndex":0},"citationItems":[{"id":178,"uris":["http://zotero.org/users/17358195/items/F4J8873J"],"itemData":{"id":178,"type":"paper-conference","abstract":"This paper uses document theory to analyze Discover, a partially free-to-use application developed by Facebook’s philanthropic initiative Connectivity and released in the Philippines in May 2020. Discover’s design is predicated on the conviction that access to valorized forms of technology—in this case, popular websites viewed via the Internet—promises benefits to marginalized users who are presumed to lack resources needed to fully participate in contemporary informational capitalism. Document theory in HCI provides a framework that allows us to analyze the most popular websites as rendered by Discover. We argue that Discover’s logic of redaction and form moderation reproduces the very structural inequality that access to the Internet frequently claims to ameliorate. We conclude by pointing to potential applications of our approach in research at the intersection of HCI, ICT4D, and political economy.","collection-title":"CHI '21","container-title":"Proceedings of the 2021 CHI Conference on Human Factors in Computing Systems","DOI":"10.1145/3411764.3445754","event-place":"New York, NY, USA","ISBN":"978-1-4503-8096-6","page":"1–13","publisher":"Association for Computing Machinery","publisher-place":"New York, NY, USA","source":"ACM Digital Library","title":"Market, Testbed, Backroom: The Redacted Internet of Facebook’s Discover","title-short":"Market, Testbed, Backroom","URL":"https://dl.acm.org/doi/10.1145/3411764.3445754","author":[{"family":"Pei","given":"Lucy"},{"family":"Olgado","given":"Benedict Salazar"},{"family":"Crooks","given":"Roderic"}],"accessed":{"date-parts":[["2025",8,5]]},"issued":{"date-parts":[["2021",5,7]]}}}],"schema":"https://github.com/citation-style-language/schema/raw/master/csl-citation.json"} </w:instrText>
      </w:r>
      <w:r w:rsidR="00CD0E45">
        <w:fldChar w:fldCharType="separate"/>
      </w:r>
      <w:r w:rsidR="00CD0E45">
        <w:rPr>
          <w:noProof/>
        </w:rPr>
        <w:t>(Pei et al., 2021)</w:t>
      </w:r>
      <w:r w:rsidR="00CD0E45">
        <w:fldChar w:fldCharType="end"/>
      </w:r>
      <w:r w:rsidRPr="00BD23C3">
        <w:t>. Filipino users typically go online to stay connected, find information, and research on how to do things</w:t>
      </w:r>
      <w:r w:rsidR="00CD0E45">
        <w:t xml:space="preserve"> </w:t>
      </w:r>
      <w:r w:rsidR="00CD0E45">
        <w:fldChar w:fldCharType="begin"/>
      </w:r>
      <w:r w:rsidR="00CD0E45">
        <w:instrText xml:space="preserve"> ADDIN ZOTERO_ITEM CSL_CITATION {"citationID":"MeCJKtlx","properties":{"formattedCitation":"(Kemp, 2025)","plainCitation":"(Kemp, 2025)","noteIndex":0},"citationItems":[{"id":74,"uris":["http://zotero.org/users/17358195/items/XRKKXCT4"],"itemData":{"id":74,"type":"webpage","abstract":"All the data, insights, and trends you need to help you make sense of the “state of digital” in the Philippines in 2025, including detailed statistics for internet use, social media use, and mobile use, as well as user numbers for all the top social platforms.","container-title":"DataReportal – Global Digital Insights","language":"en-GB","title":"Digital 2025: The Philippines","title-short":"Digital 2025","URL":"https://datareportal.com/reports/digital-2025-philippines","author":[{"family":"Kemp","given":"Simon"}],"accessed":{"date-parts":[["2025",7,14]]},"issued":{"date-parts":[["2025",2,25]]}}}],"schema":"https://github.com/citation-style-language/schema/raw/master/csl-citation.json"} </w:instrText>
      </w:r>
      <w:r w:rsidR="00CD0E45">
        <w:fldChar w:fldCharType="separate"/>
      </w:r>
      <w:r w:rsidR="00CD0E45">
        <w:rPr>
          <w:noProof/>
        </w:rPr>
        <w:t>(Kemp, 2025)</w:t>
      </w:r>
      <w:r w:rsidR="00CD0E45">
        <w:fldChar w:fldCharType="end"/>
      </w:r>
      <w:r w:rsidRPr="00BD23C3">
        <w:t>. While social media use has been a useful tool to maintain a networked culture, it has also contributed to growing public anxiety around false and misleading information. Content that has the characteristics of an online misinformation, defined as “false or misleading information,” and disinformation, which refers to “deceptive and misleading information,” spreads rapidly among social media networks</w:t>
      </w:r>
      <w:r w:rsidR="00CD0E45">
        <w:t xml:space="preserve"> </w:t>
      </w:r>
      <w:r w:rsidR="00CD0E45">
        <w:fldChar w:fldCharType="begin"/>
      </w:r>
      <w:r w:rsidR="00CD0E45">
        <w:instrText xml:space="preserve"> ADDIN ZOTERO_ITEM CSL_CITATION {"citationID":"85xA0l0I","properties":{"formattedCitation":"(Wardle, 2020)","plainCitation":"(Wardle, 2020)","noteIndex":0},"citationItems":[{"id":174,"uris":["http://zotero.org/users/17358195/items/LLNBGC7X"],"itemData":{"id":174,"type":"webpage","container-title":"First Draft","language":"en-US","title":"Understanding Information disorder","URL":"https://firstdraftnews.org/long-form-article/understanding-information-disorder/","author":[{"family":"Wardle","given":"Claire"}],"accessed":{"date-parts":[["2025",8,4]]},"issued":{"date-parts":[["2020",9,22]]}}}],"schema":"https://github.com/citation-style-language/schema/raw/master/csl-citation.json"} </w:instrText>
      </w:r>
      <w:r w:rsidR="00CD0E45">
        <w:fldChar w:fldCharType="separate"/>
      </w:r>
      <w:r w:rsidR="00CD0E45">
        <w:rPr>
          <w:noProof/>
        </w:rPr>
        <w:t>(Wardle, 2020)</w:t>
      </w:r>
      <w:r w:rsidR="00CD0E45">
        <w:fldChar w:fldCharType="end"/>
      </w:r>
      <w:r w:rsidRPr="00BD23C3">
        <w:t xml:space="preserve">. A Reuters report </w:t>
      </w:r>
      <w:r w:rsidR="00CD0E45">
        <w:fldChar w:fldCharType="begin"/>
      </w:r>
      <w:r w:rsidR="00CD0E45">
        <w:instrText xml:space="preserve"> ADDIN ZOTERO_ITEM CSL_CITATION {"citationID":"XSelqvlm","properties":{"formattedCitation":"(Chua, 2025)","plainCitation":"(Chua, 2025)","noteIndex":0},"citationItems":[{"id":78,"uris":["http://zotero.org/users/17358195/items/XV5R27ZF"],"itemData":{"id":78,"type":"webpage","abstract":"A record 67% of Filipinos say they are concerned about online disinformation. Political actors are seen as the top source of falsehoods, above influencers and journalists.","container-title":"Philstar.com","title":"Filipino concern over online disinformation hits record high – Digital News Report 2025","URL":"https://www.philstar.com/headlines/2025/06/17/2451013/filipino-concern-over-online-disinformation-hits-record-high-report-finds","author":[{"family":"Chua","given":"Yvonne T."}],"accessed":{"date-parts":[["2025",7,15]]},"issued":{"date-parts":[["2025",6,17]]}}}],"schema":"https://github.com/citation-style-language/schema/raw/master/csl-citation.json"} </w:instrText>
      </w:r>
      <w:r w:rsidR="00CD0E45">
        <w:fldChar w:fldCharType="separate"/>
      </w:r>
      <w:r w:rsidR="00CD0E45">
        <w:rPr>
          <w:noProof/>
        </w:rPr>
        <w:t>(Chua, 2025)</w:t>
      </w:r>
      <w:r w:rsidR="00CD0E45">
        <w:fldChar w:fldCharType="end"/>
      </w:r>
      <w:r w:rsidRPr="00BD23C3">
        <w:t xml:space="preserve"> shows that concerns regarding online mis- and disinformation have been expressed by 67% of respondents, the highest level recorded in the last four years. </w:t>
      </w:r>
    </w:p>
    <w:p w14:paraId="3BE978C8" w14:textId="77777777" w:rsidR="00BD23C3" w:rsidRPr="00BD23C3" w:rsidRDefault="00BD23C3" w:rsidP="00FF540C">
      <w:pPr>
        <w:spacing w:line="240" w:lineRule="auto"/>
        <w:ind w:firstLine="720"/>
      </w:pPr>
      <w:r w:rsidRPr="00BD23C3">
        <w:t xml:space="preserve">Heightened concern over mis- and disinformation became particularly evident in the Philippines during the politically charged 2025 midterm elections, underscoring the tense political climate in the country and the erosion of public trust in journalism. The political feud between President Ferdinand Marcos Jr and Vice President Sara Duterte and the arrest of former president Rodrigo Duterte by the International Criminal Court (ICC) fueled the spread of false and harmful content online against opposing parties and journalists, and threatened the integrity of the press to the public. While both academic research </w:t>
      </w:r>
      <w:r w:rsidR="00CD0E45">
        <w:fldChar w:fldCharType="begin"/>
      </w:r>
      <w:r w:rsidR="00CD0E45">
        <w:instrText xml:space="preserve"> ADDIN ZOTERO_ITEM CSL_CITATION {"citationID":"b5ZvWztQ","properties":{"formattedCitation":"(Ong &amp; Caba\\uc0\\u241{}es, 2018)","plainCitation":"(Ong &amp; Cabañes, 2018)","noteIndex":0},"citationItems":[{"id":137,"uris":["http://zotero.org/users/17358195/items/D6MDU2E5"],"itemData":{"id":137,"type":"report","abstract":"This report aims to develop a critique of the ecological vulnerabilities in the Philippines that enables politicians to recruit highly skilled, if corruptible, disinformation architects to collude with them without industry self-regulatory sanctions and mechanisms in place. This report also identifies large gaps in Philippine campaign finance legislation and digital platform regulation, and proposes preliminary recommendations to address these issues. Finally, this study aims to invite ethical reflection about the process in which ordinary people become complicit in deception work as they aspire for financial gain or seek political and symbolic power. Through the set of preliminary recommendations we present, we open the conversation as to how we can reinvigorate professional ethics, uphold worker justice, and create cross-sectoral advisory groups with lawyers, academics, platform designers, and creative professionals to address our individual, social, and cultural complicity in networked disinformation.","genre":"Report","language":"eng","note":"number-of-pages: 74","publisher":"Newton Tech4Dev Network","source":"research.gold.ac.uk","title":"Architects of Networked Disinformation: Behind the Scenes of Troll Accounts and Fake News Production in the Philippines","title-short":"Architects of Networked Disinformation","URL":"https://newtontechfordev.com/newton-tech4dev-research-identifies-ad-pr-executives-chief-architects-fake-news-production-social-media-trolling/","author":[{"family":"Ong","given":"Jonathan Corpus"},{"family":"Cabañes","given":"Jason Vincent"}],"accessed":{"date-parts":[["2025",7,25]]},"issued":{"date-parts":[["2018",2]]}}}],"schema":"https://github.com/citation-style-language/schema/raw/master/csl-citation.json"} </w:instrText>
      </w:r>
      <w:r w:rsidR="00CD0E45">
        <w:fldChar w:fldCharType="separate"/>
      </w:r>
      <w:r w:rsidR="00CD0E45" w:rsidRPr="00CD0E45">
        <w:rPr>
          <w:rFonts w:cs="Times New Roman"/>
          <w:szCs w:val="24"/>
          <w:lang w:val="en-US"/>
        </w:rPr>
        <w:t>(Ong &amp; Cabañes, 2018)</w:t>
      </w:r>
      <w:r w:rsidR="00CD0E45">
        <w:fldChar w:fldCharType="end"/>
      </w:r>
      <w:r w:rsidRPr="00BD23C3">
        <w:t xml:space="preserve"> and everyday users have identified political actors as key sources of disinformation, recent findings show that distrust toward journalists in the Philippines now exceeds the global average by five percentage points</w:t>
      </w:r>
      <w:r w:rsidR="00CD0E45">
        <w:t xml:space="preserve"> </w:t>
      </w:r>
      <w:r w:rsidR="00CD0E45">
        <w:fldChar w:fldCharType="begin"/>
      </w:r>
      <w:r w:rsidR="00CD0E45">
        <w:instrText xml:space="preserve"> ADDIN ZOTERO_ITEM CSL_CITATION {"citationID":"7M9geBsN","properties":{"formattedCitation":"(Chua, 2025)","plainCitation":"(Chua, 2025)","noteIndex":0},"citationItems":[{"id":78,"uris":["http://zotero.org/users/17358195/items/XV5R27ZF"],"itemData":{"id":78,"type":"webpage","abstract":"A record 67% of Filipinos say they are concerned about online disinformation. Political actors are seen as the top source of falsehoods, above influencers and journalists.","container-title":"Philstar.com","title":"Filipino concern over online disinformation hits record high – Digital News Report 2025","URL":"https://www.philstar.com/headlines/2025/06/17/2451013/filipino-concern-over-online-disinformation-hits-record-high-report-finds","author":[{"family":"Chua","given":"Yvonne T."}],"accessed":{"date-parts":[["2025",7,15]]},"issued":{"date-parts":[["2025",6,17]]}}}],"schema":"https://github.com/citation-style-language/schema/raw/master/csl-citation.json"} </w:instrText>
      </w:r>
      <w:r w:rsidR="00CD0E45">
        <w:fldChar w:fldCharType="separate"/>
      </w:r>
      <w:r w:rsidR="00CD0E45">
        <w:rPr>
          <w:noProof/>
        </w:rPr>
        <w:t>(Chua, 2025)</w:t>
      </w:r>
      <w:r w:rsidR="00CD0E45">
        <w:fldChar w:fldCharType="end"/>
      </w:r>
      <w:r w:rsidRPr="00BD23C3">
        <w:t>. Although often used interchangeably with mis- and disinformation, the term “fake news”—defined as “false and misleading information in the form of news content”</w:t>
      </w:r>
      <w:r w:rsidR="00CD0E45">
        <w:t xml:space="preserve"> </w:t>
      </w:r>
      <w:r w:rsidR="00CD0E45">
        <w:fldChar w:fldCharType="begin"/>
      </w:r>
      <w:r w:rsidR="00CD0E45">
        <w:instrText xml:space="preserve"> ADDIN ZOTERO_ITEM CSL_CITATION {"citationID":"0779vACH","properties":{"formattedCitation":"(Lazer et al., 2018)","plainCitation":"(Lazer et al., 2018)","noteIndex":0},"citationItems":[{"id":63,"uris":["http://zotero.org/users/17358195/items/YXEXVDBL"],"itemData":{"id":63,"type":"article-journal","container-title":"Science","DOI":"10.1126/science.aao2998","issue":"6380","note":"publisher: American Association for the Advancement of Science","page":"1094-1096","source":"science.org (Atypon)","title":"The science of fake news","volume":"359","author":[{"family":"Lazer","given":"David M. J."},{"family":"Baum","given":"Matthew A."},{"family":"Benkler","given":"Yochai"},{"family":"Berinsky","given":"Adam J."},{"family":"Greenhill","given":"Kelly M."},{"family":"Menczer","given":"Filippo"},{"family":"Metzger","given":"Miriam J."},{"family":"Nyhan","given":"Brendan"},{"family":"Pennycook","given":"Gordon"},{"family":"Rothschild","given":"David"},{"family":"Schudson","given":"Michael"},{"family":"Sloman","given":"Steven A."},{"family":"Sunstein","given":"Cass R."},{"family":"Thorson","given":"Emily A."},{"family":"Watts","given":"Duncan J."},{"family":"Zittrain","given":"Jonathan L."}],"issued":{"date-parts":[["2018",3,9]]}}}],"schema":"https://github.com/citation-style-language/schema/raw/master/csl-citation.json"} </w:instrText>
      </w:r>
      <w:r w:rsidR="00CD0E45">
        <w:fldChar w:fldCharType="separate"/>
      </w:r>
      <w:r w:rsidR="00CD0E45">
        <w:rPr>
          <w:noProof/>
        </w:rPr>
        <w:t>(Lazer et al., 2018)</w:t>
      </w:r>
      <w:r w:rsidR="00CD0E45">
        <w:fldChar w:fldCharType="end"/>
      </w:r>
      <w:r w:rsidRPr="00BD23C3">
        <w:t>—more precisely captures the nature of attacks on the media. It is a term widely recognized by the public and regularly invoked in political discourse, particularly during campaign season</w:t>
      </w:r>
      <w:r w:rsidR="00CD0E45">
        <w:t xml:space="preserve"> </w:t>
      </w:r>
      <w:r w:rsidR="00CD0E45">
        <w:fldChar w:fldCharType="begin"/>
      </w:r>
      <w:r w:rsidR="00CD0E45">
        <w:instrText xml:space="preserve"> ADDIN ZOTERO_ITEM CSL_CITATION {"citationID":"UoG0oLEx","properties":{"formattedCitation":"(Esguerra, 2025)","plainCitation":"(Esguerra, 2025)","noteIndex":0},"citationItems":[{"id":86,"uris":["http://zotero.org/users/17358195/items/RJ6E9JJ3"],"itemData":{"id":86,"type":"webpage","abstract":"MANILA – Malacañang on Wednesday warned of a potential surge in fake news as the 2025 midterm elections near, urging the public to stay vigilant and avoid becoming “keyboard warriors” spreading disinformation against the government. Less than a week before millions of Filipinos head to the…","language":"en","title":"Palace to public: Beware of fake news, don’t be ‘keyboard warriors’","title-short":"Palace to public","URL":"https://www.pna.gov.ph/articles/1249549","author":[{"family":"Esguerra","given":"Darryl John"}],"accessed":{"date-parts":[["2025",7,24]]},"issued":{"date-parts":[["2025",5,7]]}}}],"schema":"https://github.com/citation-style-language/schema/raw/master/csl-citation.json"} </w:instrText>
      </w:r>
      <w:r w:rsidR="00CD0E45">
        <w:fldChar w:fldCharType="separate"/>
      </w:r>
      <w:r w:rsidR="00CD0E45">
        <w:rPr>
          <w:noProof/>
        </w:rPr>
        <w:t>(Esguerra, 2025)</w:t>
      </w:r>
      <w:r w:rsidR="00CD0E45">
        <w:fldChar w:fldCharType="end"/>
      </w:r>
      <w:r w:rsidRPr="00BD23C3">
        <w:t>.</w:t>
      </w:r>
    </w:p>
    <w:p w14:paraId="06CB718B" w14:textId="77777777" w:rsidR="00BD23C3" w:rsidRPr="00BD23C3" w:rsidRDefault="00BD23C3" w:rsidP="00FF540C">
      <w:pPr>
        <w:spacing w:line="240" w:lineRule="auto"/>
        <w:ind w:firstLine="720"/>
      </w:pPr>
      <w:r w:rsidRPr="00BD23C3">
        <w:t>The spread of fake news poses a significant threat to the public’s ability to make informed political decisions. Fake news on social media works by agitating the readers and sensationalizing news stories, particularly when targeting political opponents. This tactic has intensified political divisions, with the 2022 Philippine presidential election serving as an early example of the growing polarization among politically engaged users</w:t>
      </w:r>
      <w:r w:rsidR="00CD0E45">
        <w:t xml:space="preserve"> </w:t>
      </w:r>
      <w:r w:rsidR="00CD0E45">
        <w:fldChar w:fldCharType="begin"/>
      </w:r>
      <w:r w:rsidR="00CD0E45">
        <w:instrText xml:space="preserve"> ADDIN ZOTERO_ITEM CSL_CITATION {"citationID":"2uozUai3","properties":{"formattedCitation":"(Quilinguing, 2024)","plainCitation":"(Quilinguing, 2024)","noteIndex":0},"citationItems":[{"id":92,"uris":["http://zotero.org/users/17358195/items/VK3ZXYAV"],"itemData":{"id":92,"type":"webpage","abstract":"As the only national university in the country, the University of the Philippines (UP) System takes pride in being the pioneer in higher education through academic excellence, outstanding research, public service and modernized facilities.","language":"en-US","title":"Facts vs Fakes: UP fact-checking initiatives against disinformation - University of the Philippines","title-short":"Facts vs Fakes","URL":"https://up.edu.ph/facts-vs-fakes-up-fact-checking-initiatives-against-disinformation/","author":[{"family":"Quilinguing","given":"KIM G."}],"accessed":{"date-parts":[["2025",7,24]]},"issued":{"date-parts":[["2024",4,2]]}}}],"schema":"https://github.com/citation-style-language/schema/raw/master/csl-citation.json"} </w:instrText>
      </w:r>
      <w:r w:rsidR="00CD0E45">
        <w:fldChar w:fldCharType="separate"/>
      </w:r>
      <w:r w:rsidR="00CD0E45">
        <w:rPr>
          <w:noProof/>
        </w:rPr>
        <w:t>(Quilinguing, 2024)</w:t>
      </w:r>
      <w:r w:rsidR="00CD0E45">
        <w:fldChar w:fldCharType="end"/>
      </w:r>
      <w:r w:rsidRPr="00BD23C3">
        <w:t>. In the Philippines, Filipinos are being divided online through fake news, mirroring the same problem observed in the United States</w:t>
      </w:r>
      <w:r w:rsidR="00CD0E45">
        <w:t xml:space="preserve"> </w:t>
      </w:r>
      <w:r w:rsidR="00CD0E45">
        <w:fldChar w:fldCharType="begin"/>
      </w:r>
      <w:r w:rsidR="00CD0E45">
        <w:instrText xml:space="preserve"> ADDIN ZOTERO_ITEM CSL_CITATION {"citationID":"xj1mPFAQ","properties":{"formattedCitation":"(Presidential News Desk, 2025)","plainCitation":"(Presidential News Desk, 2025)","noteIndex":0},"citationItems":[{"id":96,"uris":["http://zotero.org/users/17358195/items/PI3AWKQZ"],"itemData":{"id":96,"type":"post-weblog","abstract":"The government’s chief communicator on Friday lamented that the nation is being divided by online disinformation, misinformation and fake news. “What is happening to us…","language":"en-US","title":"News Releases - Fake news is dividing Filipinos – PCO chief","URL":"https://pco.gov.ph/news_releases/fake-news-is-dividing-filipinos-pco-chief/","author":[{"literal":"Presidential News Desk"}],"accessed":{"date-parts":[["2025",7,24]]},"issued":{"date-parts":[["2025",3,21]]}}}],"schema":"https://github.com/citation-style-language/schema/raw/master/csl-citation.json"} </w:instrText>
      </w:r>
      <w:r w:rsidR="00CD0E45">
        <w:fldChar w:fldCharType="separate"/>
      </w:r>
      <w:r w:rsidR="00CD0E45">
        <w:rPr>
          <w:noProof/>
        </w:rPr>
        <w:t>(Presidential News Desk, 2025)</w:t>
      </w:r>
      <w:r w:rsidR="00CD0E45">
        <w:fldChar w:fldCharType="end"/>
      </w:r>
      <w:r w:rsidRPr="00BD23C3">
        <w:t>. </w:t>
      </w:r>
    </w:p>
    <w:p w14:paraId="45CF8FA7" w14:textId="77777777" w:rsidR="00BD23C3" w:rsidRPr="00BD23C3" w:rsidRDefault="00BD23C3" w:rsidP="00FF540C">
      <w:pPr>
        <w:spacing w:line="240" w:lineRule="auto"/>
        <w:ind w:firstLine="720"/>
      </w:pPr>
      <w:r w:rsidRPr="00BD23C3">
        <w:t>Yet while partisanship and politically motivated reasoning are often cited as explanations for belief in fake news, research suggests these factors are insufficient on their own. Scholars argue that belief bias and other cognitive variables may better account for susceptibility to false content (</w:t>
      </w:r>
      <w:proofErr w:type="spellStart"/>
      <w:r w:rsidRPr="00BD23C3">
        <w:t>Druckman</w:t>
      </w:r>
      <w:proofErr w:type="spellEnd"/>
      <w:r w:rsidRPr="00BD23C3">
        <w:t xml:space="preserve"> &amp; McGrath, 2019; Evans et al., 2013; </w:t>
      </w:r>
      <w:proofErr w:type="spellStart"/>
      <w:r w:rsidRPr="00BD23C3">
        <w:t>Tappin</w:t>
      </w:r>
      <w:proofErr w:type="spellEnd"/>
      <w:r w:rsidRPr="00BD23C3">
        <w:t xml:space="preserve"> et al., 2020).</w:t>
      </w:r>
      <w:hyperlink r:id="rId5" w:history="1">
        <w:r w:rsidRPr="00BD23C3">
          <w:rPr>
            <w:rStyle w:val="Hyperlink"/>
          </w:rPr>
          <w:t>)</w:t>
        </w:r>
      </w:hyperlink>
      <w:r w:rsidRPr="00BD23C3">
        <w:t xml:space="preserve">. More crucially, a growing body of literature points to gaps in media and information literacy as a major factor behind  the  failure to detect fake news </w:t>
      </w:r>
      <w:r w:rsidR="00CD0E45">
        <w:fldChar w:fldCharType="begin"/>
      </w:r>
      <w:r w:rsidR="00CD0E45">
        <w:instrText xml:space="preserve"> ADDIN ZOTERO_ITEM CSL_CITATION {"citationID":"ekT4sQnO","properties":{"formattedCitation":"(Guess et al., 2020; Jones-Jang et al., 2021; Lee, 2018; McGrew et al., 2023; Pennycook et al., 2021)","plainCitation":"(Guess et al., 2020; Jones-Jang et al., 2021; Lee, 2018; McGrew et al., 2023; Pennycook et al., 2021)","noteIndex":0},"citationItems":[{"id":281,"uris":["http://zotero.org/users/17358195/items/ENG2XI38"],"itemData":{"id":281,"type":"article-journal","abstract":"Widespread belief in misinformation circulating online is a critical challenge for modern societies. While research to date has focused on psychological and political antecedents to this phenomenon, few studies have explored the role of digital media literacy shortfalls. Using data from preregistered survey experiments conducted around recent elections in the United States and India, we assess the effectiveness of an intervention modeled closely on the world's largest media literacy campaign, which provided \"tips\" on how to spot false news to people in 14 countries. Our results indicate that exposure to this intervention reduced the perceived accuracy of both mainstream and false news headlines, but effects on the latter were significantly larger. As a result, the intervention improved discernment between mainstream and false news headlines among both a nationally representative sample in the United States (by 26.5%) and a highly educated online sample in India (by 17.5%). This increase in discernment remained measurable several weeks later in the United States (but not in India). However, we find no effects among a representative sample of respondents in a largely rural area of northern India, where rates of social media use are far lower.","container-title":"Proceedings of the National Academy of Sciences of the United States of America","DOI":"10.1073/pnas.1920498117","ISSN":"10916490","issue":"27","title":"A digital media literacy intervention increases discernment between mainstream and false news in the United States and India","volume":"117","author":[{"family":"Guess","given":"Andrew M."},{"family":"Lerner","given":"Michael"},{"family":"Lyons","given":"Benjamin"},{"family":"Montgomery","given":"Jacob M."},{"family":"Nyhan","given":"Brendan"},{"family":"Reifler","given":"Jason"},{"family":"Sircar","given":"Neelanjan"}],"issued":{"date-parts":[["2020"]]}}},{"id":14,"uris":["http://zotero.org/users/17358195/items/XKUZZJUN"],"itemData":{"id":14,"type":"article-journal","abstract":"Concerns over fake news have triggered a renewed interest in various forms of media literacy. Prevailing expectations posit that literacy interventions help audiences to be “inoculated” against any harmful effects of misleading information. This study empirically investigates such assumptions by assessing whether individuals with greater literacy (media, information, news, and digital literacies) are better at recognizing fake news, and which of these literacies are most relevant. The results reveal that information literacy—but not other literacies—significantly increases the likelihood of identifying fake news stories. Interpreting the results, we provide both conceptual and methodological explanations. Particularly, we raise questions about the self-reported competencies that are commonly used in literacy scales.","container-title":"American Behavioral Scientist","DOI":"10.1177/0002764219869406","ISSN":"0002-7642","issue":"2","language":"EN","note":"publisher: SAGE Publications Inc","page":"371-388","source":"SAGE Journals","title":"Does Media Literacy Help Identification of Fake News? Information Literacy Helps, but Other Literacies Don’t","title-short":"Does Media Literacy Help Identification of Fake News?","volume":"65","author":[{"family":"Jones-Jang","given":"S. Mo"},{"family":"Mortensen","given":"Tara"},{"family":"Liu","given":"Jingjing"}],"issued":{"date-parts":[["2021",2,1]]}}},{"id":111,"uris":["http://zotero.org/users/17358195/items/M5I666ZQ"],"itemData":{"id":111,"type":"article-journal","abstract":"The Internet poses a variety of risks at both the individual and societal levels including scams and the spread of misinformation. Older adults are especially vulnerable to many of these risks. This paper argues that one important strategy for combating such threats is through digital media literacy education. Although a good deal of research on digital media literacy for children exists, very little research exists on effective digital media literacy instructional interventions for adult populations. Specific directions for future research are offered.","container-title":"Communication Education","DOI":"10.1080/03634523.2018.1503313","ISSN":"0363-4523","issue":"4","note":"publisher: NCA Website\n_eprint: https://doi.org/10.1080/03634523.2018.1503313","page":"460-466","source":"Taylor and Francis+NEJM","title":"Fake news, phishing, and fraud: a call for research on digital media literacy education beyond the classroom","title-short":"Fake news, phishing, and fraud","volume":"67","author":[{"family":"Lee","given":"Nicole M."}],"issued":{"date-parts":[["2018",10,2]]}}},{"id":107,"uris":["http://zotero.org/users/17358195/items/X9S2YG86"],"itemData":{"id":107,"type":"webpage","language":"en","title":"The Challenge That's Bigger Than Fake News","URL":"https://www.aft.org/ae/fall2017/mcgrew_ortega_breakstone_wineburg","author":[{"family":"McGrew","given":"Sarah"},{"family":"Ortega","given":"Teresa"},{"family":"Breakstone","given":"Joel"},{"family":"Wineburg","given":"Sam"}],"accessed":{"date-parts":[["2025",7,24]]},"issued":{"date-parts":[["2023",7,13]]}}},{"id":51,"uris":["http://zotero.org/users/17358195/items/ESXD6N9Y"],"itemData":{"id":51,"type":"article-journal","abstract":"In recent years, there has been a great deal of concern about the proliferation of false and misleading news on social media1–4. Academics and practitioners alike have asked why people share such misinformation, and sought solutions to reduce the sharing of misinformation5–7. Here, we attempt to address both of these questions. First, we find that the veracity of headlines has little effect on sharing intentions, despite having a large effect on judgments of accuracy. This dissociation suggests that sharing does not necessarily indicate belief. Nonetheless, most participants say it is important to share only accurate news. To shed light on this apparent contradiction, we carried out four survey experiments and a field experiment on Twitter; the results show that subtly shifting attention to accuracy increases the quality of news that people subsequently share. Together with additional computational analyses, these findings indicate that people often share misinformation because their attention is focused on factors other than accuracy—and therefore they fail to implement a strongly held preference for accurate sharing. Our results challenge the popular claim that people value partisanship over accuracy8,9, and provide evidence for scalable attention-based interventions that social media platforms could easily implement to counter misinformation online.","container-title":"Nature","DOI":"10.1038/s41586-021-03344-2","ISSN":"1476-4687","issue":"7855","language":"en","license":"2021 The Author(s), under exclusive licence to Springer Nature Limited","note":"publisher: Nature Publishing Group","page":"590-595","source":"www.nature.com","title":"Shifting attention to accuracy can reduce misinformation online","volume":"592","author":[{"family":"Pennycook","given":"Gordon"},{"family":"Epstein","given":"Ziv"},{"family":"Mosleh","given":"Mohsen"},{"family":"Arechar","given":"Antonio A."},{"family":"Eckles","given":"Dean"},{"family":"Rand","given":"David G."}],"issued":{"date-parts":[["2021",4]]}}}],"schema":"https://github.com/citation-style-language/schema/raw/master/csl-citation.json"} </w:instrText>
      </w:r>
      <w:r w:rsidR="00CD0E45">
        <w:fldChar w:fldCharType="separate"/>
      </w:r>
      <w:r w:rsidR="00CD0E45">
        <w:rPr>
          <w:noProof/>
        </w:rPr>
        <w:t>(Guess et al., 2020; Jones-Jang et al., 2021; Lee, 2018; McGrew et al., 2023; Pennycook et al., 2021)</w:t>
      </w:r>
      <w:r w:rsidR="00CD0E45">
        <w:fldChar w:fldCharType="end"/>
      </w:r>
      <w:r w:rsidR="00CD0E45">
        <w:t>.</w:t>
      </w:r>
      <w:r w:rsidR="00CD0E45" w:rsidRPr="00BD23C3">
        <w:t xml:space="preserve"> </w:t>
      </w:r>
    </w:p>
    <w:p w14:paraId="46C6CF50" w14:textId="5213C6DB" w:rsidR="00BD23C3" w:rsidRPr="00BD23C3" w:rsidRDefault="00515969" w:rsidP="00FF540C">
      <w:pPr>
        <w:spacing w:line="240" w:lineRule="auto"/>
        <w:ind w:firstLine="720"/>
      </w:pPr>
      <w:r>
        <w:t>M</w:t>
      </w:r>
      <w:r w:rsidR="00BD23C3" w:rsidRPr="00BD23C3">
        <w:t>edia and information literacy (MIL) initiatives have emerged</w:t>
      </w:r>
      <w:r>
        <w:t xml:space="preserve"> in the Philippines</w:t>
      </w:r>
      <w:r w:rsidR="00BD23C3" w:rsidRPr="00BD23C3">
        <w:t xml:space="preserve"> in recent years</w:t>
      </w:r>
      <w:r>
        <w:t>. They often</w:t>
      </w:r>
      <w:r w:rsidR="00BD23C3" w:rsidRPr="00BD23C3">
        <w:t xml:space="preserve"> </w:t>
      </w:r>
      <w:r>
        <w:t xml:space="preserve">come </w:t>
      </w:r>
      <w:r w:rsidR="00BD23C3" w:rsidRPr="00BD23C3">
        <w:t xml:space="preserve">in </w:t>
      </w:r>
      <w:r>
        <w:t xml:space="preserve">the </w:t>
      </w:r>
      <w:r w:rsidR="00BD23C3" w:rsidRPr="00BD23C3">
        <w:t xml:space="preserve">form of seminars and workshops conducted by the media, library, and education sectors.  Formal college-level courses have also been introduced. The School of Library and Information Studies (SLIS) of the University of the Philippines (UP) offers  undergraduates both LIS 10: </w:t>
      </w:r>
      <w:r w:rsidR="00BD23C3" w:rsidRPr="00BD23C3">
        <w:rPr>
          <w:i/>
          <w:iCs/>
        </w:rPr>
        <w:t>Information and Society</w:t>
      </w:r>
      <w:r w:rsidR="00BD23C3" w:rsidRPr="00BD23C3">
        <w:t xml:space="preserve"> and the LIS 50: </w:t>
      </w:r>
      <w:r w:rsidR="00BD23C3" w:rsidRPr="00BD23C3">
        <w:rPr>
          <w:i/>
          <w:iCs/>
        </w:rPr>
        <w:t xml:space="preserve">Information Literacy </w:t>
      </w:r>
      <w:r w:rsidR="00BD23C3" w:rsidRPr="00BD23C3">
        <w:t>with the latter focusing on the “development of information literacy initiatives for implementation in libraries and other information institutions”</w:t>
      </w:r>
      <w:r w:rsidR="00CD0E45">
        <w:fldChar w:fldCharType="begin"/>
      </w:r>
      <w:r w:rsidR="00CD0E45">
        <w:instrText xml:space="preserve"> ADDIN ZOTERO_ITEM CSL_CITATION {"citationID":"7aIWbGE3","properties":{"formattedCitation":"(Santos, 2024)","plainCitation":"(Santos, 2024)","noteIndex":0},"citationItems":[{"id":118,"uris":["http://zotero.org/users/17358195/items/RIKEE3DB"],"itemData":{"id":118,"type":"article-journal","container-title":"The International Information &amp; Library Review","DOI":"10.1080/10572317.2024.2342211","ISSN":"1057-2317, 1095-9297","issue":"3","language":"en","note":"publisher: Informa UK Limited","page":"237-250","source":"Crossref","title":"Media and Information Literacy for All: An Analysis of the Content and Pedagogy in a University-Level Course","title-short":"Media and Information Literacy for All","volume":"56","author":[{"family":"Santos","given":"Yhna Therese P."}],"issued":{"date-parts":[["2024",7,2]]}}}],"schema":"https://github.com/citation-style-language/schema/raw/master/csl-citation.json"} </w:instrText>
      </w:r>
      <w:r w:rsidR="00CD0E45">
        <w:fldChar w:fldCharType="separate"/>
      </w:r>
      <w:r w:rsidR="00CD0E45">
        <w:rPr>
          <w:noProof/>
        </w:rPr>
        <w:t>(Santos, 2024)</w:t>
      </w:r>
      <w:r w:rsidR="00CD0E45">
        <w:fldChar w:fldCharType="end"/>
      </w:r>
      <w:r w:rsidR="00BD23C3" w:rsidRPr="00BD23C3">
        <w:t>. While such initiatives continue to be improved, studying its impact on students’ discernment of mis- and disinformation remains underexplored. In addition, recent research highlights that even when people recognize content as false, they may still share it (Pennycook &amp; Rand, 2021b), raising questions about the relationship between perceived accuracy and sharing intentions.</w:t>
      </w:r>
    </w:p>
    <w:p w14:paraId="540BFB24" w14:textId="77777777" w:rsidR="00BD23C3" w:rsidRPr="00BD23C3" w:rsidRDefault="00BD23C3" w:rsidP="00FF540C">
      <w:pPr>
        <w:spacing w:line="240" w:lineRule="auto"/>
        <w:ind w:firstLine="720"/>
      </w:pPr>
      <w:r w:rsidRPr="00BD23C3">
        <w:lastRenderedPageBreak/>
        <w:t>For these reasons, this study examines how MIL education influences students’ ability to evaluate the accuracy of news headlines and their willingness to share fake news. We analyzed responses to a sampling of real and fake headlines by students who completed an MIL course offered by UP SLIS and students who have not taken any.</w:t>
      </w:r>
    </w:p>
    <w:p w14:paraId="6AAE6E11" w14:textId="3D133202" w:rsidR="00E35BAF" w:rsidRDefault="00BD23C3" w:rsidP="00FF540C">
      <w:pPr>
        <w:spacing w:line="240" w:lineRule="auto"/>
      </w:pPr>
      <w:r w:rsidRPr="00BD23C3">
        <w:tab/>
      </w:r>
      <w:r w:rsidR="00E35BAF">
        <w:t xml:space="preserve">Our findings </w:t>
      </w:r>
      <w:r w:rsidR="00515969">
        <w:t>show</w:t>
      </w:r>
      <w:r w:rsidR="00E35BAF">
        <w:t xml:space="preserve"> that there is </w:t>
      </w:r>
      <w:r w:rsidR="00E35BAF" w:rsidRPr="00C9410A">
        <w:t xml:space="preserve">no measurable advantage </w:t>
      </w:r>
      <w:r w:rsidR="00515969">
        <w:t>in fake news detection between</w:t>
      </w:r>
      <w:r w:rsidR="00E35BAF" w:rsidRPr="00C9410A">
        <w:t xml:space="preserve"> students who completed MIL-focused courses </w:t>
      </w:r>
      <w:r w:rsidR="00515969">
        <w:t xml:space="preserve">and </w:t>
      </w:r>
      <w:r w:rsidR="00E35BAF" w:rsidRPr="00C9410A">
        <w:t>those who did not</w:t>
      </w:r>
      <w:r w:rsidR="00515969">
        <w:t>. However</w:t>
      </w:r>
      <w:r w:rsidR="00E35BAF">
        <w:t>, the two groups differ</w:t>
      </w:r>
      <w:r w:rsidR="00515969">
        <w:t>ed</w:t>
      </w:r>
      <w:r w:rsidR="00E35BAF">
        <w:t xml:space="preserve"> in the strategies they use</w:t>
      </w:r>
      <w:r w:rsidR="00515969">
        <w:t>d</w:t>
      </w:r>
      <w:r w:rsidR="00E35BAF">
        <w:t xml:space="preserve"> when evaluating information and </w:t>
      </w:r>
      <w:r w:rsidR="00515969">
        <w:t xml:space="preserve">deciding whether to </w:t>
      </w:r>
      <w:r w:rsidR="00E35BAF">
        <w:t xml:space="preserve">share it </w:t>
      </w:r>
      <w:r w:rsidR="00515969">
        <w:t>on</w:t>
      </w:r>
      <w:r w:rsidR="00E35BAF">
        <w:t xml:space="preserve"> social media. </w:t>
      </w:r>
      <w:r w:rsidR="00515969">
        <w:t xml:space="preserve">Students with formal </w:t>
      </w:r>
      <w:r w:rsidR="00A77004">
        <w:t xml:space="preserve">MIL </w:t>
      </w:r>
      <w:r w:rsidR="00515969">
        <w:t xml:space="preserve">education tended to assess headline </w:t>
      </w:r>
      <w:r w:rsidR="00E35BAF">
        <w:t>veracity through a more structured and systematic approach to information evaluation, often citing fact-checking</w:t>
      </w:r>
      <w:r w:rsidR="00515969">
        <w:t xml:space="preserve"> practices</w:t>
      </w:r>
      <w:r w:rsidR="00E35BAF">
        <w:t xml:space="preserve">, ethical considerations, and skills </w:t>
      </w:r>
      <w:r w:rsidR="00515969">
        <w:t>gained from their coursework</w:t>
      </w:r>
      <w:r w:rsidR="00E35BAF">
        <w:t xml:space="preserve">. </w:t>
      </w:r>
      <w:r w:rsidR="00515969">
        <w:t>They</w:t>
      </w:r>
      <w:r w:rsidR="00E35BAF">
        <w:t xml:space="preserve"> were also more likely to </w:t>
      </w:r>
      <w:r w:rsidR="00B419C8">
        <w:t>treat</w:t>
      </w:r>
      <w:r w:rsidR="00E35BAF">
        <w:t xml:space="preserve"> accuracy as a precursor </w:t>
      </w:r>
      <w:r w:rsidR="00B419C8">
        <w:t>in their decision</w:t>
      </w:r>
      <w:r w:rsidR="00E35BAF">
        <w:t xml:space="preserve"> </w:t>
      </w:r>
      <w:r w:rsidR="00B419C8">
        <w:t>to share content</w:t>
      </w:r>
      <w:r w:rsidR="00E35BAF">
        <w:t xml:space="preserve">. </w:t>
      </w:r>
      <w:r w:rsidR="00B419C8">
        <w:t xml:space="preserve">In contrast, students without MIL education relied more </w:t>
      </w:r>
      <w:r w:rsidR="00E35BAF">
        <w:t>on intuition, emotional re</w:t>
      </w:r>
      <w:r w:rsidR="00B419C8">
        <w:t>sponse</w:t>
      </w:r>
      <w:r w:rsidR="00E35BAF">
        <w:t xml:space="preserve">, and source familiarity </w:t>
      </w:r>
      <w:r w:rsidR="00B419C8">
        <w:t>when making j</w:t>
      </w:r>
      <w:r w:rsidR="00E35BAF">
        <w:t xml:space="preserve">udgements and </w:t>
      </w:r>
      <w:r w:rsidR="00B419C8">
        <w:t xml:space="preserve">determining </w:t>
      </w:r>
      <w:r w:rsidR="00E35BAF">
        <w:t>sharing intentions.</w:t>
      </w:r>
    </w:p>
    <w:p w14:paraId="40C161C9" w14:textId="77777777" w:rsidR="00BD23C3" w:rsidRPr="00BD23C3" w:rsidRDefault="00E35BAF" w:rsidP="00FF540C">
      <w:pPr>
        <w:spacing w:line="240" w:lineRule="auto"/>
        <w:ind w:firstLine="720"/>
      </w:pPr>
      <w:r w:rsidRPr="00E35BAF">
        <w:t>This study contributes to both theory and practice by assessing how formal MIL education offered by Library and Information Science programs shapes information discernment and sharing behavior online. The results offer insight into the impact and limits of such programs with the aim of strengthening them to help students navigate an increasingly complex and politicized information environment.</w:t>
      </w:r>
    </w:p>
    <w:p w14:paraId="55D12D2A" w14:textId="77777777" w:rsidR="002126FE" w:rsidRDefault="002126FE" w:rsidP="00FF540C">
      <w:pPr>
        <w:pStyle w:val="Heading1"/>
        <w:spacing w:line="240" w:lineRule="auto"/>
      </w:pPr>
      <w:r>
        <w:t>literature review</w:t>
      </w:r>
    </w:p>
    <w:p w14:paraId="54BE9998" w14:textId="77777777" w:rsidR="00BD23C3" w:rsidRDefault="00BD23C3" w:rsidP="00FF540C">
      <w:pPr>
        <w:pStyle w:val="Heading2"/>
        <w:spacing w:line="240" w:lineRule="auto"/>
        <w:rPr>
          <w:b w:val="0"/>
          <w:i/>
          <w:szCs w:val="24"/>
        </w:rPr>
      </w:pPr>
      <w:r>
        <w:t>The burgeoning definition of fake news</w:t>
      </w:r>
    </w:p>
    <w:p w14:paraId="2F17474B" w14:textId="77777777" w:rsidR="00BD23C3" w:rsidRPr="00BD23C3" w:rsidRDefault="00BD23C3" w:rsidP="00FF540C">
      <w:pPr>
        <w:pStyle w:val="Heading2"/>
        <w:spacing w:line="240" w:lineRule="auto"/>
        <w:rPr>
          <w:b w:val="0"/>
          <w:bCs/>
        </w:rPr>
      </w:pPr>
      <w:r w:rsidRPr="00BD23C3">
        <w:rPr>
          <w:b w:val="0"/>
          <w:bCs/>
        </w:rPr>
        <w:t xml:space="preserve">The contemporary information environment is characterized by the use of what is broadly termed "information disorder" to refer to false or misleading content such as misinformation, disinformation, and </w:t>
      </w:r>
      <w:proofErr w:type="spellStart"/>
      <w:r w:rsidRPr="00BD23C3">
        <w:rPr>
          <w:b w:val="0"/>
          <w:bCs/>
        </w:rPr>
        <w:t>malinformation</w:t>
      </w:r>
      <w:proofErr w:type="spellEnd"/>
      <w:r w:rsidRPr="00BD23C3">
        <w:rPr>
          <w:b w:val="0"/>
          <w:bCs/>
        </w:rPr>
        <w:t>. While the colloquial term "fake news" is widely used in communication research</w:t>
      </w:r>
      <w:r w:rsidR="00CD0E45">
        <w:rPr>
          <w:b w:val="0"/>
          <w:bCs/>
        </w:rPr>
        <w:fldChar w:fldCharType="begin"/>
      </w:r>
      <w:r w:rsidR="00CD0E45">
        <w:rPr>
          <w:b w:val="0"/>
          <w:bCs/>
        </w:rPr>
        <w:instrText xml:space="preserve"> ADDIN ZOTERO_ITEM CSL_CITATION {"citationID":"lBHJCbpK","properties":{"formattedCitation":"(Mansoor, 2024)","plainCitation":"(Mansoor, 2024)","noteIndex":0},"citationItems":[{"id":125,"uris":["http://zotero.org/users/17358195/items/ILGT8UW6"],"itemData":{"id":125,"type":"article-journal","abstract":"Concerns about the spread of disinformation, information disorder, and fake news have grown to unprecedented proportions in recent years. This study aimed to explore how to mitigate this communication disorder and achieve a balance in the relationship among the public, the media, the dominant institutions, and the digital influencers in society. This study used the grounded meta-synthesis method, which relies on induction, to arrive at a new model according to the objective of the study. The process of open, axial, and selective coding included 101 studies, books, reports, and guides, starting with the Public Opinion by Walter Lippmann, issued in 1922, and ending with the 2022 Edelman Trust Barometer. The results led to the proposal of a new model to reduce communication dysfunction, in which media and information literacy (MIL) plays a crucial role in increasing an individual's ability to resist disinformation and enhancing their ability to monitor the performance of institutions, as well as expanding the circle of influencers in social media. To fulfil the three goals and contribute to achieving a degree of functional balance in communication within societies, the model recommends enhancing MIL. Other intervening variables, such as the fragility of political, cultural, and legal structures, should not be disregarded.","container-title":"Heliyon","DOI":"10.1016/j.heliyon.2024.e25380","ISSN":"2405-8440","issue":"3","journalAbbreviation":"Heliyon","note":"PMID: 38352770\nPMCID: PMC10861952","page":"e25380","source":"PubMed Central","title":"Media and information literacy as a model of societal balance: A grounded meta-synthesis","title-short":"Media and information literacy as a model of societal balance","volume":"10","author":[{"family":"Mansoor","given":"Hasan M.H."}],"issued":{"date-parts":[["2024",2,1]]}}}],"schema":"https://github.com/citation-style-language/schema/raw/master/csl-citation.json"} </w:instrText>
      </w:r>
      <w:r w:rsidR="00CD0E45">
        <w:rPr>
          <w:b w:val="0"/>
          <w:bCs/>
        </w:rPr>
        <w:fldChar w:fldCharType="separate"/>
      </w:r>
      <w:r w:rsidR="00CD0E45">
        <w:rPr>
          <w:b w:val="0"/>
          <w:bCs/>
          <w:noProof/>
        </w:rPr>
        <w:t>(Mansoor, 2024)</w:t>
      </w:r>
      <w:r w:rsidR="00CD0E45">
        <w:rPr>
          <w:b w:val="0"/>
          <w:bCs/>
        </w:rPr>
        <w:fldChar w:fldCharType="end"/>
      </w:r>
      <w:r w:rsidRPr="00BD23C3">
        <w:rPr>
          <w:b w:val="0"/>
          <w:bCs/>
        </w:rPr>
        <w:t>, "information disorder" is considered a more comprehensive and accurate descriptor of this phenomenon. It manifests in diverse formats, ranging from news satire and parody to outright fabrication and manipulation, making its identification increasingly challenging for the average individual. </w:t>
      </w:r>
    </w:p>
    <w:p w14:paraId="2B16D161" w14:textId="77777777" w:rsidR="00BD23C3" w:rsidRPr="00BD23C3" w:rsidRDefault="00BD23C3" w:rsidP="00FF540C">
      <w:pPr>
        <w:pStyle w:val="Heading2"/>
        <w:spacing w:line="240" w:lineRule="auto"/>
        <w:ind w:firstLine="720"/>
        <w:rPr>
          <w:b w:val="0"/>
          <w:bCs/>
        </w:rPr>
      </w:pPr>
      <w:r w:rsidRPr="00BD23C3">
        <w:rPr>
          <w:b w:val="0"/>
          <w:bCs/>
        </w:rPr>
        <w:t xml:space="preserve">Meanwhile, fake news studies </w:t>
      </w:r>
      <w:r w:rsidR="00CD0E45">
        <w:rPr>
          <w:b w:val="0"/>
          <w:bCs/>
        </w:rPr>
        <w:fldChar w:fldCharType="begin"/>
      </w:r>
      <w:r w:rsidR="00B9186C">
        <w:rPr>
          <w:b w:val="0"/>
          <w:bCs/>
        </w:rPr>
        <w:instrText xml:space="preserve"> ADDIN ZOTERO_ITEM CSL_CITATION {"citationID":"ULL6Z7vf","properties":{"formattedCitation":"(Lazer et al., 2018)","plainCitation":"(Lazer et al., 2018)","noteIndex":0},"citationItems":[{"id":63,"uris":["http://zotero.org/users/17358195/items/YXEXVDBL"],"itemData":{"id":63,"type":"article-journal","container-title":"Science","DOI":"10.1126/science.aao2998","issue":"6380","note":"publisher: American Association for the Advancement of Science","page":"1094-1096","source":"science.org (Atypon)","title":"The science of fake news","volume":"359","author":[{"family":"Lazer","given":"David M. J."},{"family":"Baum","given":"Matthew A."},{"family":"Benkler","given":"Yochai"},{"family":"Berinsky","given":"Adam J."},{"family":"Greenhill","given":"Kelly M."},{"family":"Menczer","given":"Filippo"},{"family":"Metzger","given":"Miriam J."},{"family":"Nyhan","given":"Brendan"},{"family":"Pennycook","given":"Gordon"},{"family":"Rothschild","given":"David"},{"family":"Schudson","given":"Michael"},{"family":"Sloman","given":"Steven A."},{"family":"Sunstein","given":"Cass R."},{"family":"Thorson","given":"Emily A."},{"family":"Watts","given":"Duncan J."},{"family":"Zittrain","given":"Jonathan L."}],"issued":{"date-parts":[["2018",3,9]]}}}],"schema":"https://github.com/citation-style-language/schema/raw/master/csl-citation.json"} </w:instrText>
      </w:r>
      <w:r w:rsidR="00CD0E45">
        <w:rPr>
          <w:b w:val="0"/>
          <w:bCs/>
        </w:rPr>
        <w:fldChar w:fldCharType="separate"/>
      </w:r>
      <w:r w:rsidR="00B9186C">
        <w:rPr>
          <w:b w:val="0"/>
          <w:bCs/>
          <w:noProof/>
        </w:rPr>
        <w:t>(Lazer et al., 2018)</w:t>
      </w:r>
      <w:r w:rsidR="00CD0E45">
        <w:rPr>
          <w:b w:val="0"/>
          <w:bCs/>
        </w:rPr>
        <w:fldChar w:fldCharType="end"/>
      </w:r>
      <w:r w:rsidRPr="00BD23C3">
        <w:rPr>
          <w:b w:val="0"/>
          <w:bCs/>
        </w:rPr>
        <w:t xml:space="preserve"> whose framework this study adopts for understanding information processing, retains the use of the term “fake news” given its value as a distinct scientific construct in psychology, and its political relevance helps highlight an important issue in multidisciplinary discussions. More importantly, the term is also widely used and understood more by people, making it easier for researchers to relay information about the phenomenon to the general public albeit with caution</w:t>
      </w:r>
      <w:r w:rsidR="00B9186C">
        <w:rPr>
          <w:b w:val="0"/>
          <w:bCs/>
        </w:rPr>
        <w:t xml:space="preserve"> </w:t>
      </w:r>
      <w:r w:rsidR="00B9186C">
        <w:rPr>
          <w:b w:val="0"/>
          <w:bCs/>
        </w:rPr>
        <w:fldChar w:fldCharType="begin"/>
      </w:r>
      <w:r w:rsidR="00B9186C">
        <w:rPr>
          <w:b w:val="0"/>
          <w:bCs/>
        </w:rPr>
        <w:instrText xml:space="preserve"> ADDIN ZOTERO_ITEM CSL_CITATION {"citationID":"EF7REeo0","properties":{"formattedCitation":"(Quilinguing, 2019)","plainCitation":"(Quilinguing, 2019)","noteIndex":0},"citationItems":[{"id":94,"uris":["http://zotero.org/users/17358195/items/K96386LZ"],"itemData":{"id":94,"type":"webpage","abstract":"As the only national university in the country, the University of the Philippines (UP) System takes pride in being the pioneer in higher education through academic excellence, outstanding research, public service and modernized facilities.","language":"en-US","title":"The problem with fake news: UP experts speak on the impact of disinformation on politics, society and democracy - University of the Philippines","title-short":"The problem with fake news","URL":"https://up.edu.ph/the-problem-with-fake-news-up-experts-speak-on-the-impact-of-disinformation-on-politics-society-and-democracy/","author":[{"family":"Quilinguing","given":"KIM G."}],"accessed":{"date-parts":[["2025",7,24]]},"issued":{"date-parts":[["2019",9,28]]}}}],"schema":"https://github.com/citation-style-language/schema/raw/master/csl-citation.json"} </w:instrText>
      </w:r>
      <w:r w:rsidR="00B9186C">
        <w:rPr>
          <w:b w:val="0"/>
          <w:bCs/>
        </w:rPr>
        <w:fldChar w:fldCharType="separate"/>
      </w:r>
      <w:r w:rsidR="00B9186C">
        <w:rPr>
          <w:b w:val="0"/>
          <w:bCs/>
          <w:noProof/>
        </w:rPr>
        <w:t>(Quilinguing, 2019)</w:t>
      </w:r>
      <w:r w:rsidR="00B9186C">
        <w:rPr>
          <w:b w:val="0"/>
          <w:bCs/>
        </w:rPr>
        <w:fldChar w:fldCharType="end"/>
      </w:r>
      <w:r w:rsidRPr="00BD23C3">
        <w:rPr>
          <w:b w:val="0"/>
          <w:bCs/>
        </w:rPr>
        <w:t>.</w:t>
      </w:r>
    </w:p>
    <w:p w14:paraId="256B3481" w14:textId="77777777" w:rsidR="00BD23C3" w:rsidRDefault="00BD23C3" w:rsidP="00FF540C">
      <w:pPr>
        <w:pStyle w:val="Heading2"/>
        <w:spacing w:line="240" w:lineRule="auto"/>
        <w:rPr>
          <w:bCs/>
        </w:rPr>
      </w:pPr>
      <w:r w:rsidRPr="00BD23C3">
        <w:rPr>
          <w:bCs/>
        </w:rPr>
        <w:t>Fake news pervades PH electoral politics</w:t>
      </w:r>
    </w:p>
    <w:p w14:paraId="1CCA1088" w14:textId="77777777" w:rsidR="00BD23C3" w:rsidRPr="00BD23C3" w:rsidRDefault="00BD23C3" w:rsidP="00FF540C">
      <w:pPr>
        <w:spacing w:line="240" w:lineRule="auto"/>
      </w:pPr>
      <w:r w:rsidRPr="00BD23C3">
        <w:t>Fake news research continues to dominate political discussions globally. Earlier studies investigated the spread of “highly misleading political ‘news’ stories” in social media sites regarding the 2016 US Presidential Election and the UK Brexit Referendum</w:t>
      </w:r>
      <w:r w:rsidR="00B9186C">
        <w:t xml:space="preserve"> </w:t>
      </w:r>
      <w:r w:rsidR="00B9186C">
        <w:fldChar w:fldCharType="begin"/>
      </w:r>
      <w:r w:rsidR="00B9186C">
        <w:instrText xml:space="preserve"> ADDIN ZOTERO_ITEM CSL_CITATION {"citationID":"CYsrlEbL","properties":{"formattedCitation":"(Lazer et al., 2018)","plainCitation":"(Lazer et al., 2018)","noteIndex":0},"citationItems":[{"id":63,"uris":["http://zotero.org/users/17358195/items/YXEXVDBL"],"itemData":{"id":63,"type":"article-journal","container-title":"Science","DOI":"10.1126/science.aao2998","issue":"6380","note":"publisher: American Association for the Advancement of Science","page":"1094-1096","source":"science.org (Atypon)","title":"The science of fake news","volume":"359","author":[{"family":"Lazer","given":"David M. J."},{"family":"Baum","given":"Matthew A."},{"family":"Benkler","given":"Yochai"},{"family":"Berinsky","given":"Adam J."},{"family":"Greenhill","given":"Kelly M."},{"family":"Menczer","given":"Filippo"},{"family":"Metzger","given":"Miriam J."},{"family":"Nyhan","given":"Brendan"},{"family":"Pennycook","given":"Gordon"},{"family":"Rothschild","given":"David"},{"family":"Schudson","given":"Michael"},{"family":"Sloman","given":"Steven A."},{"family":"Sunstein","given":"Cass R."},{"family":"Thorson","given":"Emily A."},{"family":"Watts","given":"Duncan J."},{"family":"Zittrain","given":"Jonathan L."}],"issued":{"date-parts":[["2018",3,9]]}}}],"schema":"https://github.com/citation-style-language/schema/raw/master/csl-citation.json"} </w:instrText>
      </w:r>
      <w:r w:rsidR="00B9186C">
        <w:fldChar w:fldCharType="separate"/>
      </w:r>
      <w:r w:rsidR="00B9186C">
        <w:rPr>
          <w:noProof/>
        </w:rPr>
        <w:t>(Lazer et al., 2018)</w:t>
      </w:r>
      <w:r w:rsidR="00B9186C">
        <w:fldChar w:fldCharType="end"/>
      </w:r>
      <w:r w:rsidRPr="00BD23C3">
        <w:t xml:space="preserve">, which further heightened during the COVID-19 pandemic </w:t>
      </w:r>
      <w:r w:rsidR="00B9186C">
        <w:fldChar w:fldCharType="begin"/>
      </w:r>
      <w:r w:rsidR="00B9186C">
        <w:instrText xml:space="preserve"> ADDIN ZOTERO_ITEM CSL_CITATION {"citationID":"1dz1SPL8","properties":{"formattedCitation":"(Loomba et al., 2021)","plainCitation":"(Loomba et al., 2021)","noteIndex":0},"citationItems":[{"id":134,"uris":["http://zotero.org/users/17358195/items/E5P9PJFI"],"itemData":{"id":134,"type":"article-journal","container-title":"Nature Human Behaviour","page":"337-348","title":"Measuring the impact of COVID-19 vaccine misinformation on vaccination intent in the UK and USA","volume":"5","author":[{"family":"Loomba","given":"Sahil"},{"family":"Figueiredo","given":"Alexandre","non-dropping-particle":"de"},{"family":"Piatek","given":"Simon"},{"family":"Graaf","given":"Kristen","non-dropping-particle":"de"},{"family":"Larson","given":"Heidi"}],"issued":{"date-parts":[["2021",2,5]]}}}],"schema":"https://github.com/citation-style-language/schema/raw/master/csl-citation.json"} </w:instrText>
      </w:r>
      <w:r w:rsidR="00B9186C">
        <w:fldChar w:fldCharType="separate"/>
      </w:r>
      <w:r w:rsidR="00B9186C">
        <w:rPr>
          <w:noProof/>
        </w:rPr>
        <w:t>(Loomba et al., 2021)</w:t>
      </w:r>
      <w:r w:rsidR="00B9186C">
        <w:fldChar w:fldCharType="end"/>
      </w:r>
      <w:r w:rsidRPr="00BD23C3">
        <w:t xml:space="preserve"> and the 2020 US Presidential elections</w:t>
      </w:r>
      <w:r w:rsidR="00B9186C">
        <w:t xml:space="preserve"> </w:t>
      </w:r>
      <w:r w:rsidR="00B9186C">
        <w:fldChar w:fldCharType="begin"/>
      </w:r>
      <w:r w:rsidR="00B9186C">
        <w:instrText xml:space="preserve"> ADDIN ZOTERO_ITEM CSL_CITATION {"citationID":"tjL21491","properties":{"formattedCitation":"(Pennycook &amp; Rand, 2021)","plainCitation":"(Pennycook &amp; Rand, 2021)","noteIndex":0},"citationItems":[{"id":207,"uris":["http://zotero.org/users/17358195/items/P638JIF5"],"itemData":{"id":207,"type":"document","abstract":"We synthesize a burgeoning literature investigating why people believe and share false or highly misleading news online. Contrary to a common narrative whereby politics drives susceptibility to fake news, people are ‘better’ at discerning truth from falsehood (despite greater overall belief) when evaluating politically concordant news. Instead, poor truth discernment is associated with lack of careful reasoning and relevant knowledge, and the use of heuristics such as familiarity. Furthermore, there is a substantial disconnect between what people believe and what they share on social media. This dissociation is largely driven by inattention, more so than by purposeful sharing of misinformation. Thus, interventions can successfully nudge social media users to focus more on accuracy. Crowdsourced veracity ratings can also be leveraged to improve social media ranking algorithms.","note":"ISSN: 1879307X\nissue: 5\ncontainer-title: Trends in Cognitive Sciences\nvolume: 25\nDOI: 10.1016/j.tics.2021.02.007","title":"The Psychology of Fake News","author":[{"family":"Pennycook","given":"Gordon"},{"family":"Rand","given":"David G."}],"issued":{"date-parts":[["2021"]]}}}],"schema":"https://github.com/citation-style-language/schema/raw/master/csl-citation.json"} </w:instrText>
      </w:r>
      <w:r w:rsidR="00B9186C">
        <w:fldChar w:fldCharType="separate"/>
      </w:r>
      <w:r w:rsidR="00B9186C">
        <w:rPr>
          <w:noProof/>
        </w:rPr>
        <w:t>(Pennycook &amp; Rand, 2021)</w:t>
      </w:r>
      <w:r w:rsidR="00B9186C">
        <w:fldChar w:fldCharType="end"/>
      </w:r>
      <w:r w:rsidRPr="00BD23C3">
        <w:t xml:space="preserve">. The influence of </w:t>
      </w:r>
      <w:proofErr w:type="spellStart"/>
      <w:r w:rsidRPr="00BD23C3">
        <w:t>hyperpartisan</w:t>
      </w:r>
      <w:proofErr w:type="spellEnd"/>
      <w:r w:rsidRPr="00BD23C3">
        <w:t xml:space="preserve"> news to people may lead to further political polarization which can affect how people consume information and make political and health-related decisions.</w:t>
      </w:r>
    </w:p>
    <w:p w14:paraId="0EE8F8D1" w14:textId="77777777" w:rsidR="00BD23C3" w:rsidRDefault="00BD23C3" w:rsidP="00FF540C">
      <w:pPr>
        <w:spacing w:line="240" w:lineRule="auto"/>
      </w:pPr>
      <w:r w:rsidRPr="00BD23C3">
        <w:tab/>
        <w:t>In the Philippines, the 2016 Presidential Elections, dubbed as a “social media election”</w:t>
      </w:r>
      <w:r w:rsidR="00B9186C">
        <w:fldChar w:fldCharType="begin"/>
      </w:r>
      <w:r w:rsidR="00B9186C">
        <w:instrText xml:space="preserve"> ADDIN ZOTERO_ITEM CSL_CITATION {"citationID":"i3SVL9cX","properties":{"formattedCitation":"(Quitzon, 2021)","plainCitation":"(Quitzon, 2021)","noteIndex":0},"citationItems":[{"id":140,"uris":["http://zotero.org/users/17358195/items/KKRRX4BI"],"itemData":{"id":140,"type":"webpage","abstract":"With only about one-third of the Philippine’s population fully vaccinated, a presidential campaign's ability to effectively utilize social media and dominate digital spaces will be instrumental in shaping national opinion.","container-title":"Center for Strategic and International Studies","language":"en","title":"Social Media Misinformation and the 2022 Philippine Elections","URL":"https://www.csis.org/blogs/new-perspectives-asia/social-media-misinformation-and-2022-philippine-elections","author":[{"family":"Quitzon","given":"Japhet"}],"accessed":{"date-parts":[["2025",7,25]]},"issued":{"date-parts":[["2021",11,22]]}}}],"schema":"https://github.com/citation-style-language/schema/raw/master/csl-citation.json"} </w:instrText>
      </w:r>
      <w:r w:rsidR="00B9186C">
        <w:fldChar w:fldCharType="separate"/>
      </w:r>
      <w:r w:rsidR="00B9186C">
        <w:rPr>
          <w:noProof/>
        </w:rPr>
        <w:t>(</w:t>
      </w:r>
      <w:proofErr w:type="spellStart"/>
      <w:r w:rsidR="00B9186C">
        <w:rPr>
          <w:noProof/>
        </w:rPr>
        <w:t>Quitzon</w:t>
      </w:r>
      <w:proofErr w:type="spellEnd"/>
      <w:r w:rsidR="00B9186C">
        <w:rPr>
          <w:noProof/>
        </w:rPr>
        <w:t>, 2021)</w:t>
      </w:r>
      <w:r w:rsidR="00B9186C">
        <w:fldChar w:fldCharType="end"/>
      </w:r>
      <w:r w:rsidRPr="00BD23C3">
        <w:t xml:space="preserve">, became the springboard for false claims to be widely spread in social media sites. A report </w:t>
      </w:r>
      <w:r w:rsidR="00B9186C">
        <w:fldChar w:fldCharType="begin"/>
      </w:r>
      <w:r w:rsidR="00B9186C">
        <w:instrText xml:space="preserve"> ADDIN ZOTERO_ITEM CSL_CITATION {"citationID":"4CR3voRq","properties":{"formattedCitation":"(Ong &amp; Caba\\uc0\\u241{}es, 2018)","plainCitation":"(Ong &amp; Cabañes, 2018)","noteIndex":0},"citationItems":[{"id":137,"uris":["http://zotero.org/users/17358195/items/D6MDU2E5"],"itemData":{"id":137,"type":"report","abstract":"This report aims to develop a critique of the ecological vulnerabilities in the Philippines that enables politicians to recruit highly skilled, if corruptible, disinformation architects to collude with them without industry self-regulatory sanctions and mechanisms in place. This report also identifies large gaps in Philippine campaign finance legislation and digital platform regulation, and proposes preliminary recommendations to address these issues. Finally, this study aims to invite ethical reflection about the process in which ordinary people become complicit in deception work as they aspire for financial gain or seek political and symbolic power. Through the set of preliminary recommendations we present, we open the conversation as to how we can reinvigorate professional ethics, uphold worker justice, and create cross-sectoral advisory groups with lawyers, academics, platform designers, and creative professionals to address our individual, social, and cultural complicity in networked disinformation.","genre":"Report","language":"eng","note":"number-of-pages: 74","publisher":"Newton Tech4Dev Network","source":"research.gold.ac.uk","title":"Architects of Networked Disinformation: Behind the Scenes of Troll Accounts and Fake News Production in the Philippines","title-short":"Architects of Networked Disinformation","URL":"https://newtontechfordev.com/newton-tech4dev-research-identifies-ad-pr-executives-chief-architects-fake-news-production-social-media-trolling/","author":[{"family":"Ong","given":"Jonathan Corpus"},{"family":"Cabañes","given":"Jason Vincent"}],"accessed":{"date-parts":[["2025",7,25]]},"issued":{"date-parts":[["2018",2]]}}}],"schema":"https://github.com/citation-style-language/schema/raw/master/csl-citation.json"} </w:instrText>
      </w:r>
      <w:r w:rsidR="00B9186C">
        <w:fldChar w:fldCharType="separate"/>
      </w:r>
      <w:r w:rsidR="00B9186C" w:rsidRPr="00B9186C">
        <w:rPr>
          <w:rFonts w:cs="Times New Roman"/>
          <w:szCs w:val="24"/>
          <w:lang w:val="en-US"/>
        </w:rPr>
        <w:t>(Ong &amp; Cabañes, 2018)</w:t>
      </w:r>
      <w:r w:rsidR="00B9186C">
        <w:fldChar w:fldCharType="end"/>
      </w:r>
      <w:r w:rsidRPr="00BD23C3">
        <w:t xml:space="preserve"> detailed how a “networked disinformation”—defined as an organized production of deceptive political content—involved social media influencers under the care of ad and public relations executives with community-level fake account operators. So-called “trolls” provoke political polarization through volatile virality by spreading fake news using populist rhetorical styles through fake news sharing, hate speech, and artificially trending hashtags. These mechanisms aim to distort historical narratives and silence political opponents in order to stir public anxiety, tap into anger and resentment, and influence political decisions. The same machinery was observed in the 2022 Philippine Elections, with the fake news </w:t>
      </w:r>
      <w:r w:rsidRPr="00BD23C3">
        <w:lastRenderedPageBreak/>
        <w:t xml:space="preserve">campaigns attributed to then presidential candidate Ferdinand “Bongbong” Marcos Jr </w:t>
      </w:r>
      <w:r w:rsidR="00B9186C">
        <w:fldChar w:fldCharType="begin"/>
      </w:r>
      <w:r w:rsidR="00B9186C">
        <w:instrText xml:space="preserve"> ADDIN ZOTERO_ITEM CSL_CITATION {"citationID":"sRVx9b5K","properties":{"formattedCitation":"(Quitzon, 2021)","plainCitation":"(Quitzon, 2021)","noteIndex":0},"citationItems":[{"id":140,"uris":["http://zotero.org/users/17358195/items/KKRRX4BI"],"itemData":{"id":140,"type":"webpage","abstract":"With only about one-third of the Philippine’s population fully vaccinated, a presidential campaign's ability to effectively utilize social media and dominate digital spaces will be instrumental in shaping national opinion.","container-title":"Center for Strategic and International Studies","language":"en","title":"Social Media Misinformation and the 2022 Philippine Elections","URL":"https://www.csis.org/blogs/new-perspectives-asia/social-media-misinformation-and-2022-philippine-elections","author":[{"family":"Quitzon","given":"Japhet"}],"accessed":{"date-parts":[["2025",7,25]]},"issued":{"date-parts":[["2021",11,22]]}}}],"schema":"https://github.com/citation-style-language/schema/raw/master/csl-citation.json"} </w:instrText>
      </w:r>
      <w:r w:rsidR="00B9186C">
        <w:fldChar w:fldCharType="separate"/>
      </w:r>
      <w:r w:rsidR="00B9186C">
        <w:rPr>
          <w:noProof/>
        </w:rPr>
        <w:t>(Quitzon, 2021)</w:t>
      </w:r>
      <w:r w:rsidR="00B9186C">
        <w:fldChar w:fldCharType="end"/>
      </w:r>
      <w:r w:rsidRPr="00BD23C3">
        <w:t xml:space="preserve"> involving Facebook pages and groups, YouTube channels, and social media influencers who propagated false claims meant to alter public perception by glorifying the previous Marcos’ regime, and vilifying critics </w:t>
      </w:r>
      <w:r w:rsidR="00B9186C">
        <w:fldChar w:fldCharType="begin"/>
      </w:r>
      <w:r w:rsidR="00B9186C">
        <w:instrText xml:space="preserve"> ADDIN ZOTERO_ITEM CSL_CITATION {"citationID":"8wiUqBx2","properties":{"formattedCitation":"(Bagayaua-Mendoza, 2019; Quitzon, 2021)","plainCitation":"(Bagayaua-Mendoza, 2019; Quitzon, 2021)","noteIndex":0},"citationItems":[{"id":142,"uris":["http://zotero.org/users/17358195/items/C492GMLE"],"itemData":{"id":142,"type":"webpage","abstract":"Disinformation, coordinated amplification, use of an extensive network of anonymously-managed pages and groups are part of the Marcos comeback playbook","container-title":"Rappler","language":"en","title":"Networked propaganda: How the Marcoses are using social media to reclaim Malacañang","URL":"https://rappler.com/features/newsbreak/investigative/245290-marcos-networked-propaganda-social-media/index.html","author":[{"family":"Bagayaua-Mendoza","given":"Gemma"}],"accessed":{"date-parts":[["2025",7,25]]},"issued":{"date-parts":[["2019",11,20]]}}},{"id":140,"uris":["http://zotero.org/users/17358195/items/KKRRX4BI"],"itemData":{"id":140,"type":"webpage","abstract":"With only about one-third of the Philippine’s population fully vaccinated, a presidential campaign's ability to effectively utilize social media and dominate digital spaces will be instrumental in shaping national opinion.","container-title":"Center for Strategic and International Studies","language":"en","title":"Social Media Misinformation and the 2022 Philippine Elections","URL":"https://www.csis.org/blogs/new-perspectives-asia/social-media-misinformation-and-2022-philippine-elections","author":[{"family":"Quitzon","given":"Japhet"}],"accessed":{"date-parts":[["2025",7,25]]},"issued":{"date-parts":[["2021",11,22]]}}}],"schema":"https://github.com/citation-style-language/schema/raw/master/csl-citation.json"} </w:instrText>
      </w:r>
      <w:r w:rsidR="00B9186C">
        <w:fldChar w:fldCharType="separate"/>
      </w:r>
      <w:r w:rsidR="00B9186C">
        <w:rPr>
          <w:noProof/>
        </w:rPr>
        <w:t>(Bagayaua-Mendoza, 2019; Quitzon, 2021)</w:t>
      </w:r>
      <w:r w:rsidR="00B9186C">
        <w:fldChar w:fldCharType="end"/>
      </w:r>
      <w:r w:rsidR="00B9186C">
        <w:t>.</w:t>
      </w:r>
      <w:r w:rsidRPr="00BD23C3">
        <w:t xml:space="preserve"> This undermines how the issue remains systemic and deeply rooted in the society.</w:t>
      </w:r>
    </w:p>
    <w:p w14:paraId="1A9E2160" w14:textId="77777777" w:rsidR="00BD23C3" w:rsidRDefault="00BD23C3" w:rsidP="00FF540C">
      <w:pPr>
        <w:spacing w:line="240" w:lineRule="auto"/>
        <w:rPr>
          <w:b/>
          <w:bCs/>
        </w:rPr>
      </w:pPr>
      <w:r w:rsidRPr="00BD23C3">
        <w:rPr>
          <w:b/>
          <w:bCs/>
        </w:rPr>
        <w:t>Sharing does not imply (fake news) belief</w:t>
      </w:r>
    </w:p>
    <w:p w14:paraId="3F73233C" w14:textId="77777777" w:rsidR="00BD23C3" w:rsidRPr="00BD23C3" w:rsidRDefault="00BD23C3" w:rsidP="00FF540C">
      <w:pPr>
        <w:spacing w:line="240" w:lineRule="auto"/>
      </w:pPr>
      <w:r w:rsidRPr="00BD23C3">
        <w:t>The common narrative that partisanship is sufficient to explain the perceived accuracy in news does not reflect recent findings on the association of political concordance with news veracity</w:t>
      </w:r>
      <w:r w:rsidR="00B9186C">
        <w:t xml:space="preserve"> </w:t>
      </w:r>
      <w:r w:rsidR="00B9186C">
        <w:fldChar w:fldCharType="begin"/>
      </w:r>
      <w:r w:rsidR="00B9186C">
        <w:instrText xml:space="preserve"> ADDIN ZOTERO_ITEM CSL_CITATION {"citationID":"Q7Yhd2ZW","properties":{"formattedCitation":"(Kahan, 2017)","plainCitation":"(Kahan, 2017)","noteIndex":0},"citationItems":[{"id":145,"uris":["http://zotero.org/users/17358195/items/4KQ2AXUL"],"itemData":{"id":145,"type":"article","abstract":"This paper supplies a compact synthesis of the empirical literature on misconceptions of and misinformation about decision-relevant science. The incidence and impact of misconceptions and misperceptions, the article argues, are highly conditional on identity protective cognition. Identity protective cognition refers to the tendency of culturally diverse individuals to selectively credit and dismiss evidence in patterns that reflect the beliefs that predominate in their group. On issues that provoke identity-protective cognition, the members of the public most adept at avoiding misconceptions of science are nevertheless the most culturally polarized. Individuals are also more likely to accept misinformation and resist the correction of it when that misinformation is identity-affirming rather than identity-threatening. Effectively counteracting these dynamics, the paper argues, requires more than simply supplying citizens with correct information. It demands in addition the protection of the science communication environment from toxic social meanings that fuse competing understandings of fact with diverse citizens’ cultural identities.","DOI":"10.2139/ssrn.2973067","event-place":"Rochester, NY","genre":"SSRN Scholarly Paper","language":"en","number":"2973067","publisher":"Social Science Research Network","publisher-place":"Rochester, NY","source":"papers.ssrn.com","title":"Misconceptions, Misinformation, and the Logic of Identity-Protective Cognition","URL":"https://papers.ssrn.com/abstract=2973067","author":[{"family":"Kahan","given":"Dan M."}],"accessed":{"date-parts":[["2025",7,27]]},"issued":{"date-parts":[["2017",5,24]]}}}],"schema":"https://github.com/citation-style-language/schema/raw/master/csl-citation.json"} </w:instrText>
      </w:r>
      <w:r w:rsidR="00B9186C">
        <w:fldChar w:fldCharType="separate"/>
      </w:r>
      <w:r w:rsidR="00B9186C">
        <w:rPr>
          <w:noProof/>
        </w:rPr>
        <w:t>(Kahan, 2017)</w:t>
      </w:r>
      <w:r w:rsidR="00B9186C">
        <w:fldChar w:fldCharType="end"/>
      </w:r>
      <w:r w:rsidR="00B9186C">
        <w:t xml:space="preserve">. </w:t>
      </w:r>
      <w:r w:rsidRPr="00BD23C3">
        <w:t xml:space="preserve">People are still more likely to believe true but politically discordant news than false but politically concordant news </w:t>
      </w:r>
      <w:r w:rsidR="00B9186C">
        <w:fldChar w:fldCharType="begin"/>
      </w:r>
      <w:r w:rsidR="00B9186C">
        <w:instrText xml:space="preserve"> ADDIN ZOTERO_ITEM CSL_CITATION {"citationID":"T6EShUPE","properties":{"formattedCitation":"(Bago et al., 2020; Pennycook et al., 2021; Pennycook &amp; Rand, 2021)","plainCitation":"(Bago et al., 2020; Pennycook et al., 2021; Pennycook &amp; Rand, 2021)","noteIndex":0},"citationItems":[{"id":17,"uris":["http://zotero.org/users/17358195/items/GAE7Z6GD"],"itemData":{"id":17,"type":"article-journal","abstract":"What role does deliberation play in susceptibility to political misinformation and “fake news”? The “Motivated System 2 Reasoning” account posits that deliberation causes people to fall for fake news because reasoning facilitates identity-protective cognition and is therefore used to rationalize content that is consistent with one’s political ideology. The classical account of reasoning instead posits that people ineffectively discern between true and false news headlines when they fail to deliberate (and instead rely on intuition). To distinguish between these competing accounts, we investigated the causal effect of reasoning on media truth discernment using a two-response paradigm. Participants (N= 1635 MTurkers) were presented with a series of headlines. For each, they were first asked to give an initial, intuitive response under time pressure and concurrent working memory load. They were then given an opportunity to re-think their response with no constraints, thereby permitting more deliberation. We also compared these responses to a (deliberative) one-response baseline condition where participants made a single choice with no constraints. Consistent with the classical account, we found that deliberation corrected intuitive mistakes: subjects believed false headlines (but not true headlines) more in initial responses than in either final responses or the unconstrained 1-response baseline. In contrast – and inconsistent with the Motivated System 2 Reasoning account – we found that political polarization was equivalent across responses. Our data suggest that, in the context of fake news, deliberation facilitates accurate belief formation and not partisan bias.","container-title":"Journal of Experimental Psychology: General","DOI":"10.1037/xge0000729","ISSN":"1939-2222, 0096-3445","issue":"8","journalAbbreviation":"Journal of Experimental Psychology: General","language":"en","page":"1608-1613","source":"DOI.org (Crossref)","title":"Fake news, fast and slow: Deliberation reduces belief in false (but not true) news headlines.","title-short":"Fake news, fast and slow","volume":"149","author":[{"family":"Bago","given":"Bence"},{"family":"Rand","given":"David G."},{"family":"Pennycook","given":"Gordon"}],"issued":{"date-parts":[["2020",8]]}}},{"id":51,"uris":["http://zotero.org/users/17358195/items/ESXD6N9Y"],"itemData":{"id":51,"type":"article-journal","abstract":"In recent years, there has been a great deal of concern about the proliferation of false and misleading news on social media1–4. Academics and practitioners alike have asked why people share such misinformation, and sought solutions to reduce the sharing of misinformation5–7. Here, we attempt to address both of these questions. First, we find that the veracity of headlines has little effect on sharing intentions, despite having a large effect on judgments of accuracy. This dissociation suggests that sharing does not necessarily indicate belief. Nonetheless, most participants say it is important to share only accurate news. To shed light on this apparent contradiction, we carried out four survey experiments and a field experiment on Twitter; the results show that subtly shifting attention to accuracy increases the quality of news that people subsequently share. Together with additional computational analyses, these findings indicate that people often share misinformation because their attention is focused on factors other than accuracy—and therefore they fail to implement a strongly held preference for accurate sharing. Our results challenge the popular claim that people value partisanship over accuracy8,9, and provide evidence for scalable attention-based interventions that social media platforms could easily implement to counter misinformation online.","container-title":"Nature","DOI":"10.1038/s41586-021-03344-2","ISSN":"1476-4687","issue":"7855","language":"en","license":"2021 The Author(s), under exclusive licence to Springer Nature Limited","note":"publisher: Nature Publishing Group","page":"590-595","source":"www.nature.com","title":"Shifting attention to accuracy can reduce misinformation online","volume":"592","author":[{"family":"Pennycook","given":"Gordon"},{"family":"Epstein","given":"Ziv"},{"family":"Mosleh","given":"Mohsen"},{"family":"Arechar","given":"Antonio A."},{"family":"Eckles","given":"Dean"},{"family":"Rand","given":"David G."}],"issued":{"date-parts":[["2021",4]]}}},{"id":207,"uris":["http://zotero.org/users/17358195/items/P638JIF5"],"itemData":{"id":207,"type":"document","abstract":"We synthesize a burgeoning literature investigating why people believe and share false or highly misleading news online. Contrary to a common narrative whereby politics drives susceptibility to fake news, people are ‘better’ at discerning truth from falsehood (despite greater overall belief) when evaluating politically concordant news. Instead, poor truth discernment is associated with lack of careful reasoning and relevant knowledge, and the use of heuristics such as familiarity. Furthermore, there is a substantial disconnect between what people believe and what they share on social media. This dissociation is largely driven by inattention, more so than by purposeful sharing of misinformation. Thus, interventions can successfully nudge social media users to focus more on accuracy. Crowdsourced veracity ratings can also be leveraged to improve social media ranking algorithms.","note":"ISSN: 1879307X\nissue: 5\ncontainer-title: Trends in Cognitive Sciences\nvolume: 25\nDOI: 10.1016/j.tics.2021.02.007","title":"The Psychology of Fake News","author":[{"family":"Pennycook","given":"Gordon"},{"family":"Rand","given":"David G."}],"issued":{"date-parts":[["2021"]]}}}],"schema":"https://github.com/citation-style-language/schema/raw/master/csl-citation.json"} </w:instrText>
      </w:r>
      <w:r w:rsidR="00B9186C">
        <w:fldChar w:fldCharType="separate"/>
      </w:r>
      <w:r w:rsidR="00B9186C">
        <w:rPr>
          <w:noProof/>
        </w:rPr>
        <w:t>(Bago et al., 2020; Pennycook et al., 2021; Pennycook &amp; Rand, 2021)</w:t>
      </w:r>
      <w:r w:rsidR="00B9186C">
        <w:fldChar w:fldCharType="end"/>
      </w:r>
      <w:r w:rsidR="00B9186C">
        <w:t>.</w:t>
      </w:r>
      <w:r w:rsidRPr="00BD23C3">
        <w:t xml:space="preserve"> Evidence from cognitive psychology suggests that people who engage more on deliberate thinking are less likely to believe fake news, regardless of its consistency with their political beliefs</w:t>
      </w:r>
      <w:r w:rsidR="00B9186C">
        <w:t xml:space="preserve"> </w:t>
      </w:r>
      <w:r w:rsidR="00B9186C">
        <w:fldChar w:fldCharType="begin"/>
      </w:r>
      <w:r w:rsidR="00B9186C">
        <w:instrText xml:space="preserve"> ADDIN ZOTERO_ITEM CSL_CITATION {"citationID":"6alCyqBX","properties":{"formattedCitation":"(Bago et al., 2020; Bronstein et al., 2019; Pennycook &amp; Rand, 2021; Ross et al., 2023)","plainCitation":"(Bago et al., 2020; Bronstein et al., 2019; Pennycook &amp; Rand, 2021; Ross et al., 2023)","noteIndex":0},"citationItems":[{"id":17,"uris":["http://zotero.org/users/17358195/items/GAE7Z6GD"],"itemData":{"id":17,"type":"article-journal","abstract":"What role does deliberation play in susceptibility to political misinformation and “fake news”? The “Motivated System 2 Reasoning” account posits that deliberation causes people to fall for fake news because reasoning facilitates identity-protective cognition and is therefore used to rationalize content that is consistent with one’s political ideology. The classical account of reasoning instead posits that people ineffectively discern between true and false news headlines when they fail to deliberate (and instead rely on intuition). To distinguish between these competing accounts, we investigated the causal effect of reasoning on media truth discernment using a two-response paradigm. Participants (N= 1635 MTurkers) were presented with a series of headlines. For each, they were first asked to give an initial, intuitive response under time pressure and concurrent working memory load. They were then given an opportunity to re-think their response with no constraints, thereby permitting more deliberation. We also compared these responses to a (deliberative) one-response baseline condition where participants made a single choice with no constraints. Consistent with the classical account, we found that deliberation corrected intuitive mistakes: subjects believed false headlines (but not true headlines) more in initial responses than in either final responses or the unconstrained 1-response baseline. In contrast – and inconsistent with the Motivated System 2 Reasoning account – we found that political polarization was equivalent across responses. Our data suggest that, in the context of fake news, deliberation facilitates accurate belief formation and not partisan bias.","container-title":"Journal of Experimental Psychology: General","DOI":"10.1037/xge0000729","ISSN":"1939-2222, 0096-3445","issue":"8","journalAbbreviation":"Journal of Experimental Psychology: General","language":"en","page":"1608-1613","source":"DOI.org (Crossref)","title":"Fake news, fast and slow: Deliberation reduces belief in false (but not true) news headlines.","title-short":"Fake news, fast and slow","volume":"149","author":[{"family":"Bago","given":"Bence"},{"family":"Rand","given":"David G."},{"family":"Pennycook","given":"Gordon"}],"issued":{"date-parts":[["2020",8]]}}},{"id":151,"uris":["http://zotero.org/users/17358195/items/UIDNHFYN"],"itemData":{"id":151,"type":"article-journal","abstract":"Delusion-prone individuals may be more likely to accept even delusion-irrelevant implausible ideas because of their tendency to engage in less analytic and less actively open-minded thinking. Consistent with this suggestion, two online studies with over 900 participants demonstrated that although delusion-prone individuals were no more likely to believe true news headlines, they displayed an increased belief in “fake news” headlines, which often feature implausible content. Mediation analyses suggest that analytic cognitive style may partially explain these individuals’ increased willingness to believe fake news. Exploratory analyses showed that dogmatic individuals and religious fundamentalists were also more likely to believe false (but not true) news, and that these relationships may be fully explained by analytic cognitive style. Our findings suggest that existing interventions that increase analytic and actively open-minded thinking might be leveraged to help reduce belief in fake news.","container-title":"Journal of Applied Research in Memory and Cognition","DOI":"10.1016/j.jarmac.2018.09.005","ISSN":"2211-3681","issue":"1","journalAbbreviation":"Journal of Applied Research in Memory and Cognition","page":"108-117","source":"ScienceDirect","title":"Belief in Fake News is Associated with Delusionality, Dogmatism, Religious Fundamentalism, and Reduced Analytic Thinking","volume":"8","author":[{"family":"Bronstein","given":"Michael V."},{"family":"Pennycook","given":"Gordon"},{"family":"Bear","given":"Adam"},{"family":"Rand","given":"David G."},{"family":"Cannon","given":"Tyrone D."}],"issued":{"date-parts":[["2019",3,1]]}}},{"id":207,"uris":["http://zotero.org/users/17358195/items/P638JIF5"],"itemData":{"id":207,"type":"document","abstract":"We synthesize a burgeoning literature investigating why people believe and share false or highly misleading news online. Contrary to a common narrative whereby politics drives susceptibility to fake news, people are ‘better’ at discerning truth from falsehood (despite greater overall belief) when evaluating politically concordant news. Instead, poor truth discernment is associated with lack of careful reasoning and relevant knowledge, and the use of heuristics such as familiarity. Furthermore, there is a substantial disconnect between what people believe and what they share on social media. This dissociation is largely driven by inattention, more so than by purposeful sharing of misinformation. Thus, interventions can successfully nudge social media users to focus more on accuracy. Crowdsourced veracity ratings can also be leveraged to improve social media ranking algorithms.","note":"ISSN: 1879307X\nissue: 5\ncontainer-title: Trends in Cognitive Sciences\nvolume: 25\nDOI: 10.1016/j.tics.2021.02.007","title":"The Psychology of Fake News","author":[{"family":"Pennycook","given":"Gordon"},{"family":"Rand","given":"David G."}],"issued":{"date-parts":[["2021"]]}}},{"id":154,"uris":["http://zotero.org/users/17358195/items/BJR34RFK"],"itemData":{"id":154,"type":"article-journal","container-title":"Judgment and Decision Making","DOI":"https://doi.org/10.1017/S1930297500008640","issue":"2","page":"484-504","title":"Beyond “fake news”: Analytic thinking and the detection of false and hyperpartisan news headlines","volume":"16","author":[{"family":"Ross","given":"Robert"},{"family":"Rand","given":"David"},{"family":"Pennycook","given":"Gordon"}],"issued":{"date-parts":[["2023",1,1]]}}}],"schema":"https://github.com/citation-style-language/schema/raw/master/csl-citation.json"} </w:instrText>
      </w:r>
      <w:r w:rsidR="00B9186C">
        <w:fldChar w:fldCharType="separate"/>
      </w:r>
      <w:r w:rsidR="00B9186C">
        <w:rPr>
          <w:noProof/>
        </w:rPr>
        <w:t>(Bago et al., 2020; Bronstein et al., 2019; Pennycook &amp; Rand, 2021; Ross et al., 2023)</w:t>
      </w:r>
      <w:r w:rsidR="00B9186C">
        <w:fldChar w:fldCharType="end"/>
      </w:r>
      <w:r w:rsidR="00B9186C">
        <w:t xml:space="preserve">. </w:t>
      </w:r>
      <w:r w:rsidRPr="00BD23C3">
        <w:t>Prior political knowledge was found to be positively correlated with correctly evaluating the accuracy of news, as well as media literacy and general information literacy</w:t>
      </w:r>
      <w:r w:rsidR="00B9186C">
        <w:t xml:space="preserve"> </w:t>
      </w:r>
      <w:r w:rsidR="00B9186C">
        <w:fldChar w:fldCharType="begin"/>
      </w:r>
      <w:r w:rsidR="00B9186C">
        <w:instrText xml:space="preserve"> ADDIN ZOTERO_ITEM CSL_CITATION {"citationID":"X7q0IPJ5","properties":{"formattedCitation":"(Amazeen &amp; Bucy, 2019; Brashier et al., 2021; Jones-Jang et al., 2021; Vegetti &amp; Mancosu, 2020)","plainCitation":"(Amazeen &amp; Bucy, 2019; Brashier et al., 2021; Jones-Jang et al., 2021; Vegetti &amp; Mancosu, 2020)","noteIndex":0},"citationItems":[{"id":158,"uris":["http://zotero.org/users/17358195/items/I847AUJA"],"itemData":{"id":158,"type":"article-journal","abstract":"Despite the pervasiveness of digital disinformation in society, little is known about the individual characteristics that make some users more susceptible to erroneous information uptake than others, effectively dividing the media audience into prone and resistant groups. This study identifies and tests procedural news knowledge as a consequential civic resource with the capacity to inoculate audiences from disinformation and close this “resistance gap.” Engaging the persuasion knowledge model, the study utilizes data from two national surveys to demonstrate that possessing working knowledge of how the news media operate aids in the identification and effects of fabricated news and native advertising.","container-title":"Journal of Broadcasting &amp; Electronic Media","DOI":"10.1080/08838151.2019.1653101","ISSN":"0883-8151","issue":"3","note":"publisher: Routledge\n_eprint: https://doi.org/10.1080/08838151.2019.1653101","page":"415-432","source":"Taylor and Francis+NEJM","title":"Conferring Resistance to Digital Disinformation: The Inoculating Influence of Procedural News Knowledge","title-short":"Conferring Resistance to Digital Disinformation","volume":"63","author":[{"family":"Amazeen","given":"Michelle A."},{"family":"Bucy","given":"Erik P."}],"issued":{"date-parts":[["2019",7,3]]}}},{"id":157,"uris":["http://zotero.org/users/17358195/items/TCDAE56S"],"itemData":{"id":157,"type":"article-journal","container-title":"Proceedings of the National Academy of Sciences of the United States of America","DOI":"https://doi.org/10.1073/pnas.2020043118","issue":"5","title":"Timing matters when correcting fake news | PNAS","URL":"https://www.pnas.org/doi/abs/10.1073/pnas.2020043118","volume":"118","author":[{"family":"Brashier","given":"Nadia"},{"family":"Pennycook","given":"Gordon"},{"family":"Berinsky","given":"Adam"},{"family":"Rand","given":"David"}],"accessed":{"date-parts":[["2025",7,27]]},"issued":{"date-parts":[["2021",1,25]]}}},{"id":14,"uris":["http://zotero.org/users/17358195/items/XKUZZJUN"],"itemData":{"id":14,"type":"article-journal","abstract":"Concerns over fake news have triggered a renewed interest in various forms of media literacy. Prevailing expectations posit that literacy interventions help audiences to be “inoculated” against any harmful effects of misleading information. This study empirically investigates such assumptions by assessing whether individuals with greater literacy (media, information, news, and digital literacies) are better at recognizing fake news, and which of these literacies are most relevant. The results reveal that information literacy—but not other literacies—significantly increases the likelihood of identifying fake news stories. Interpreting the results, we provide both conceptual and methodological explanations. Particularly, we raise questions about the self-reported competencies that are commonly used in literacy scales.","container-title":"American Behavioral Scientist","DOI":"10.1177/0002764219869406","ISSN":"0002-7642","issue":"2","language":"EN","note":"publisher: SAGE Publications Inc","page":"371-388","source":"SAGE Journals","title":"Does Media Literacy Help Identification of Fake News? Information Literacy Helps, but Other Literacies Don’t","title-short":"Does Media Literacy Help Identification of Fake News?","volume":"65","author":[{"family":"Jones-Jang","given":"S. Mo"},{"family":"Mortensen","given":"Tara"},{"family":"Liu","given":"Jingjing"}],"issued":{"date-parts":[["2021",2,1]]}}},{"id":155,"uris":["http://zotero.org/users/17358195/items/2TIW8FTY"],"itemData":{"id":155,"type":"article-journal","container-title":"Political Communication","DOI":"https://doi.org/10.1080/10584609.2020.1744778","issue":"5","page":"678-695","title":"The Impact of Political Sophistication and Motivated Reasoning on Misinformation","volume":"37","author":[{"family":"Vegetti","given":"Federico"},{"family":"Mancosu","given":"Moreno"}],"issued":{"date-parts":[["2020",5,6]]}}}],"schema":"https://github.com/citation-style-language/schema/raw/master/csl-citation.json"} </w:instrText>
      </w:r>
      <w:r w:rsidR="00B9186C">
        <w:fldChar w:fldCharType="separate"/>
      </w:r>
      <w:r w:rsidR="00B9186C">
        <w:rPr>
          <w:noProof/>
        </w:rPr>
        <w:t>(Amazeen &amp; Bucy, 2019; Brashier et al., 2021; Jones-Jang et al., 2021; Vegetti &amp; Mancosu, 2020)</w:t>
      </w:r>
      <w:r w:rsidR="00B9186C">
        <w:fldChar w:fldCharType="end"/>
      </w:r>
      <w:r w:rsidR="00B9186C">
        <w:t>.</w:t>
      </w:r>
      <w:r w:rsidRPr="00BD23C3">
        <w:t xml:space="preserve"> </w:t>
      </w:r>
    </w:p>
    <w:p w14:paraId="3F1B99F3" w14:textId="77777777" w:rsidR="00BD23C3" w:rsidRPr="00BD23C3" w:rsidRDefault="00BD23C3" w:rsidP="00FF540C">
      <w:pPr>
        <w:spacing w:line="240" w:lineRule="auto"/>
        <w:ind w:firstLine="720"/>
      </w:pPr>
      <w:r w:rsidRPr="00BD23C3">
        <w:t>However, there seems to be a disconnect between what people believe and what they willingly share on social media. While the assumption that people who believe in an information would subsequently share it seems plausible, new evidence suggests otherwise. Recent work shows that people may still share information they previously identified as inaccurate</w:t>
      </w:r>
      <w:r w:rsidR="002D6E99">
        <w:t xml:space="preserve"> </w:t>
      </w:r>
      <w:r w:rsidR="002D6E99">
        <w:fldChar w:fldCharType="begin"/>
      </w:r>
      <w:r w:rsidR="002D6E99">
        <w:instrText xml:space="preserve"> ADDIN ZOTERO_ITEM CSL_CITATION {"citationID":"vunWiK4z","properties":{"formattedCitation":"(Pennycook et al., 2021)","plainCitation":"(Pennycook et al., 2021)","noteIndex":0},"citationItems":[{"id":51,"uris":["http://zotero.org/users/17358195/items/ESXD6N9Y"],"itemData":{"id":51,"type":"article-journal","abstract":"In recent years, there has been a great deal of concern about the proliferation of false and misleading news on social media1–4. Academics and practitioners alike have asked why people share such misinformation, and sought solutions to reduce the sharing of misinformation5–7. Here, we attempt to address both of these questions. First, we find that the veracity of headlines has little effect on sharing intentions, despite having a large effect on judgments of accuracy. This dissociation suggests that sharing does not necessarily indicate belief. Nonetheless, most participants say it is important to share only accurate news. To shed light on this apparent contradiction, we carried out four survey experiments and a field experiment on Twitter; the results show that subtly shifting attention to accuracy increases the quality of news that people subsequently share. Together with additional computational analyses, these findings indicate that people often share misinformation because their attention is focused on factors other than accuracy—and therefore they fail to implement a strongly held preference for accurate sharing. Our results challenge the popular claim that people value partisanship over accuracy8,9, and provide evidence for scalable attention-based interventions that social media platforms could easily implement to counter misinformation online.","container-title":"Nature","DOI":"10.1038/s41586-021-03344-2","ISSN":"1476-4687","issue":"7855","language":"en","license":"2021 The Author(s), under exclusive licence to Springer Nature Limited","note":"publisher: Nature Publishing Group","page":"590-595","source":"www.nature.com","title":"Shifting attention to accuracy can reduce misinformation online","volume":"592","author":[{"family":"Pennycook","given":"Gordon"},{"family":"Epstein","given":"Ziv"},{"family":"Mosleh","given":"Mohsen"},{"family":"Arechar","given":"Antonio A."},{"family":"Eckles","given":"Dean"},{"family":"Rand","given":"David G."}],"issued":{"date-parts":[["2021",4]]}}}],"schema":"https://github.com/citation-style-language/schema/raw/master/csl-citation.json"} </w:instrText>
      </w:r>
      <w:r w:rsidR="002D6E99">
        <w:fldChar w:fldCharType="separate"/>
      </w:r>
      <w:r w:rsidR="002D6E99">
        <w:rPr>
          <w:noProof/>
        </w:rPr>
        <w:t>(Pennycook et al., 2021)</w:t>
      </w:r>
      <w:r w:rsidR="002D6E99">
        <w:fldChar w:fldCharType="end"/>
      </w:r>
      <w:r w:rsidRPr="00BD23C3">
        <w:t>. Possible explanations for this finding include (1) genuinely (but mistakenly) believing fake news to be accurate, (2) preferring politically concordant news, and (3) not attending to accuracy due to factors in the social media context (e.g., likes, shares, comments, clicks). Among these, this study focuses on reducing the impact of fake news when people genuinely commit mistakes, with the assumption that partisanship and the social media context may override the effects of MIL education in students’ evaluation of fake news.</w:t>
      </w:r>
    </w:p>
    <w:p w14:paraId="20EDE15C" w14:textId="77777777" w:rsidR="00BD23C3" w:rsidRPr="00BD23C3" w:rsidRDefault="00BD23C3" w:rsidP="00FF540C">
      <w:pPr>
        <w:spacing w:line="240" w:lineRule="auto"/>
        <w:rPr>
          <w:b/>
          <w:bCs/>
        </w:rPr>
      </w:pPr>
      <w:r w:rsidRPr="00BD23C3">
        <w:rPr>
          <w:b/>
          <w:bCs/>
        </w:rPr>
        <w:t>The critical role of Media and Information Literacy</w:t>
      </w:r>
    </w:p>
    <w:p w14:paraId="60EB5758" w14:textId="77777777" w:rsidR="00BD23C3" w:rsidRPr="00BD23C3" w:rsidRDefault="00BD23C3" w:rsidP="00FF540C">
      <w:pPr>
        <w:spacing w:line="240" w:lineRule="auto"/>
      </w:pPr>
      <w:r w:rsidRPr="00BD23C3">
        <w:t xml:space="preserve">A report </w:t>
      </w:r>
      <w:r w:rsidR="002D6E99">
        <w:fldChar w:fldCharType="begin"/>
      </w:r>
      <w:r w:rsidR="002D6E99">
        <w:instrText xml:space="preserve"> ADDIN ZOTERO_ITEM CSL_CITATION {"citationID":"y5h64Qsu","properties":{"formattedCitation":"(Lazer et al., 2018)","plainCitation":"(Lazer et al., 2018)","noteIndex":0},"citationItems":[{"id":63,"uris":["http://zotero.org/users/17358195/items/YXEXVDBL"],"itemData":{"id":63,"type":"article-journal","container-title":"Science","DOI":"10.1126/science.aao2998","issue":"6380","note":"publisher: American Association for the Advancement of Science","page":"1094-1096","source":"science.org (Atypon)","title":"The science of fake news","volume":"359","author":[{"family":"Lazer","given":"David M. J."},{"family":"Baum","given":"Matthew A."},{"family":"Benkler","given":"Yochai"},{"family":"Berinsky","given":"Adam J."},{"family":"Greenhill","given":"Kelly M."},{"family":"Menczer","given":"Filippo"},{"family":"Metzger","given":"Miriam J."},{"family":"Nyhan","given":"Brendan"},{"family":"Pennycook","given":"Gordon"},{"family":"Rothschild","given":"David"},{"family":"Schudson","given":"Michael"},{"family":"Sloman","given":"Steven A."},{"family":"Sunstein","given":"Cass R."},{"family":"Thorson","given":"Emily A."},{"family":"Watts","given":"Duncan J."},{"family":"Zittrain","given":"Jonathan L."}],"issued":{"date-parts":[["2018",3,9]]}}}],"schema":"https://github.com/citation-style-language/schema/raw/master/csl-citation.json"} </w:instrText>
      </w:r>
      <w:r w:rsidR="002D6E99">
        <w:fldChar w:fldCharType="separate"/>
      </w:r>
      <w:r w:rsidR="002D6E99">
        <w:rPr>
          <w:noProof/>
        </w:rPr>
        <w:t>(Lazer et al., 2018)</w:t>
      </w:r>
      <w:r w:rsidR="002D6E99">
        <w:fldChar w:fldCharType="end"/>
      </w:r>
      <w:r w:rsidRPr="00BD23C3">
        <w:t xml:space="preserve"> shows that interventions against fake news involve empowering individuals through fact-checking and education, but teaching media and information literacy to students was found to be more likely to be an effective strategy than fact-checking alone. Media and information literacy (MIL) was defined by the United Nations Educational, Scientific and Cultural Organization (UNESCO) as an interrelated set of “competencies that enable people to critically and effectively engage with information”</w:t>
      </w:r>
      <w:r w:rsidR="002D6E99">
        <w:fldChar w:fldCharType="begin"/>
      </w:r>
      <w:r w:rsidR="002D6E99">
        <w:instrText xml:space="preserve"> ADDIN ZOTERO_ITEM CSL_CITATION {"citationID":"TDaoxiYd","properties":{"formattedCitation":"(Santos, 2024)","plainCitation":"(Santos, 2024)","noteIndex":0},"citationItems":[{"id":118,"uris":["http://zotero.org/users/17358195/items/RIKEE3DB"],"itemData":{"id":118,"type":"article-journal","container-title":"The International Information &amp; Library Review","DOI":"10.1080/10572317.2024.2342211","ISSN":"1057-2317, 1095-9297","issue":"3","language":"en","note":"publisher: Informa UK Limited","page":"237-250","source":"Crossref","title":"Media and Information Literacy for All: An Analysis of the Content and Pedagogy in a University-Level Course","title-short":"Media and Information Literacy for All","volume":"56","author":[{"family":"Santos","given":"Yhna Therese P."}],"issued":{"date-parts":[["2024",7,2]]}}}],"schema":"https://github.com/citation-style-language/schema/raw/master/csl-citation.json"} </w:instrText>
      </w:r>
      <w:r w:rsidR="002D6E99">
        <w:fldChar w:fldCharType="separate"/>
      </w:r>
      <w:r w:rsidR="002D6E99">
        <w:rPr>
          <w:noProof/>
        </w:rPr>
        <w:t>(Santos, 2024)</w:t>
      </w:r>
      <w:r w:rsidR="002D6E99">
        <w:fldChar w:fldCharType="end"/>
      </w:r>
      <w:r w:rsidRPr="00BD23C3">
        <w:t>. The theoretical underpinnings of MIL rests on the inoculation theory which suggests “building resistance to persuasive messages through preemptive actions”</w:t>
      </w:r>
      <w:r w:rsidR="002D6E99">
        <w:t xml:space="preserve"> </w:t>
      </w:r>
      <w:r w:rsidR="002D6E99">
        <w:fldChar w:fldCharType="begin"/>
      </w:r>
      <w:r w:rsidR="002D6E99">
        <w:instrText xml:space="preserve"> ADDIN ZOTERO_ITEM CSL_CITATION {"citationID":"JEnZ6WmF","properties":{"formattedCitation":"(McGuire, 1964)","plainCitation":"(McGuire, 1964)","noteIndex":0},"citationItems":[{"id":284,"uris":["http://zotero.org/users/17358195/items/3UUL9CBK"],"itemData":{"id":284,"type":"article-journal","container-title":"Advances in Experimental Social Psychology","DOI":"10.1016/S0065-2601(08)60052-0","ISSN":"0065-2601","issue":"C","note":"publisher: Academic Press","page":"191–229","title":"Some Contemporary Approaches","volume":"1","author":[{"family":"McGuire","given":"William J."}],"issued":{"date-parts":[["1964",1]]}}}],"schema":"https://github.com/citation-style-language/schema/raw/master/csl-citation.json"} </w:instrText>
      </w:r>
      <w:r w:rsidR="002D6E99">
        <w:fldChar w:fldCharType="separate"/>
      </w:r>
      <w:r w:rsidR="002D6E99">
        <w:rPr>
          <w:noProof/>
        </w:rPr>
        <w:t>(McGuire, 1964)</w:t>
      </w:r>
      <w:r w:rsidR="002D6E99">
        <w:fldChar w:fldCharType="end"/>
      </w:r>
      <w:r w:rsidRPr="00BD23C3">
        <w:t>. In particular, technique-based inoculation by teaching students how to discern fake news from real news and the persuasion techniques used in it is aligned with MIL</w:t>
      </w:r>
      <w:r w:rsidR="002D6E99">
        <w:t xml:space="preserve"> </w:t>
      </w:r>
      <w:r w:rsidR="002D6E99">
        <w:fldChar w:fldCharType="begin"/>
      </w:r>
      <w:r w:rsidR="002D6E99">
        <w:instrText xml:space="preserve"> ADDIN ZOTERO_ITEM CSL_CITATION {"citationID":"wnL2qWFw","properties":{"formattedCitation":"(Huang et al., 2024; Roozenbeek et al., 2020)","plainCitation":"(Huang et al., 2024; Roozenbeek et al., 2020)","noteIndex":0},"citationItems":[{"id":168,"uris":["http://zotero.org/users/17358195/items/27G2X8MY"],"itemData":{"id":168,"type":"article-journal","abstract":"Access 135+ million publications and connect with 20+ million researchers. Join for free and gain visibility by uploading your research.","container-title":"Communication Research","DOI":"https://doi.org/10.1177/00936502241288103","language":"en","title":"Media Literacy Interventions Improve Resilience to Misinformation: A Meta-Analytic Investigation of Overall Effect and Moderating Factors","title-short":"Media Literacy Interventions Improve Resilience to Misinformation","URL":"https://www.researchgate.net/publication/384101489_Media_Literacy_Interventions_Improve_Resilience_to_Misinformation_A_Meta-Analytic_Investigation_of_Overall_Effect_and_Moderating_Factors","author":[{"family":"Huang","given":"Guanxiong"},{"family":"Jia","given":"Wufan"},{"family":"Yu","given":"Wenting"}],"accessed":{"date-parts":[["2025",7,28]]},"issued":{"date-parts":[["2024",9,18]]}}},{"id":212,"uris":["http://zotero.org/users/17358195/items/E7W7IMRU"],"itemData":{"id":212,"type":"article-journal","abstract":"Misinformation about COVID-19 is a major threat to public health. Using five national samples from the UK (n = 1050 and n = 1150), Ireland (n = 700), the USA (n = 700), Spain (n = 700) and Mexico (n = 700), we examine predictors of belief in the most common statements about the virus that contain misinformation. We also investigate the prevalence of belief in COVID-19 misinformation across different countries and the role of belief in such misinformation in predicting relevant health behaviours. We find that while public belief in misinformation about COVID-19 is not particularly common, a substantial proportion views this type of misinformation as highly reliable in each country surveyed. In addition, a small group of participants find common factual information about the virus highly unreliable. We also find that increased susceptibility to misinformation negatively affects people's self-reported compliance with public health guidance about COVID-19, as well as people's willingness to get vaccinated against the virus and to recommend the vaccine to vulnerable friends and family. Across all countries surveyed, we find that higher trust in scientists and having higher numeracy skills were associated with lower susceptibility to coronavirus-related misinformation. Taken together, these results demonstrate a clear link between susceptibility to misinformation and both vaccine hesitancy and a reduced likelihood to comply with health guidance measures, and suggest that interventions which aim to improve critical thinking and trust in science may be a promising avenue for future research.","container-title":"Royal Society Open Science","DOI":"10.1098/rsos.201199","ISSN":"20545703","issue":"10","title":"Susceptibility to misinformation about COVID-19 around the world: Susceptibility to COVID misinformation","volume":"7","author":[{"family":"Roozenbeek","given":"Jon"},{"family":"Schneider","given":"Claudia R."},{"family":"Dryhurst","given":"Sarah"},{"family":"Kerr","given":"John"},{"family":"Freeman","given":"Alexandra L. J."},{"family":"Recchia","given":"Gabriel"},{"family":"Bles","given":"Anne Marthe Van Der"},{"family":"Linden","given":"Sander Van Der"}],"issued":{"date-parts":[["2020"]]}}}],"schema":"https://github.com/citation-style-language/schema/raw/master/csl-citation.json"} </w:instrText>
      </w:r>
      <w:r w:rsidR="002D6E99">
        <w:fldChar w:fldCharType="separate"/>
      </w:r>
      <w:r w:rsidR="002D6E99">
        <w:rPr>
          <w:noProof/>
        </w:rPr>
        <w:t>(Huang et al., 2024; Roozenbeek et al., 2020)</w:t>
      </w:r>
      <w:r w:rsidR="002D6E99">
        <w:fldChar w:fldCharType="end"/>
      </w:r>
      <w:r w:rsidRPr="00BD23C3">
        <w:t>.</w:t>
      </w:r>
    </w:p>
    <w:p w14:paraId="3F82AB67" w14:textId="77777777" w:rsidR="00BD23C3" w:rsidRPr="00BD23C3" w:rsidRDefault="00BD23C3" w:rsidP="00FF540C">
      <w:pPr>
        <w:spacing w:line="240" w:lineRule="auto"/>
      </w:pPr>
      <w:r w:rsidRPr="00BD23C3">
        <w:tab/>
        <w:t xml:space="preserve">Recent work on LIS education in the Philippines </w:t>
      </w:r>
      <w:r w:rsidR="002D6E99">
        <w:fldChar w:fldCharType="begin"/>
      </w:r>
      <w:r w:rsidR="002D6E99">
        <w:instrText xml:space="preserve"> ADDIN ZOTERO_ITEM CSL_CITATION {"citationID":"zo1SWbCn","properties":{"formattedCitation":"(Santos, 2024)","plainCitation":"(Santos, 2024)","noteIndex":0},"citationItems":[{"id":118,"uris":["http://zotero.org/users/17358195/items/RIKEE3DB"],"itemData":{"id":118,"type":"article-journal","container-title":"The International Information &amp; Library Review","DOI":"10.1080/10572317.2024.2342211","ISSN":"1057-2317, 1095-9297","issue":"3","language":"en","note":"publisher: Informa UK Limited","page":"237-250","source":"Crossref","title":"Media and Information Literacy for All: An Analysis of the Content and Pedagogy in a University-Level Course","title-short":"Media and Information Literacy for All","volume":"56","author":[{"family":"Santos","given":"Yhna Therese P."}],"issued":{"date-parts":[["2024",7,2]]}}}],"schema":"https://github.com/citation-style-language/schema/raw/master/csl-citation.json"} </w:instrText>
      </w:r>
      <w:r w:rsidR="002D6E99">
        <w:fldChar w:fldCharType="separate"/>
      </w:r>
      <w:r w:rsidR="002D6E99">
        <w:rPr>
          <w:noProof/>
        </w:rPr>
        <w:t>(Santos, 2024)</w:t>
      </w:r>
      <w:r w:rsidR="002D6E99">
        <w:fldChar w:fldCharType="end"/>
      </w:r>
      <w:r w:rsidRPr="00BD23C3">
        <w:t xml:space="preserve"> investigates the development of an MIL-focused course, LIS 50</w:t>
      </w:r>
      <w:r w:rsidRPr="00BD23C3">
        <w:rPr>
          <w:i/>
          <w:iCs/>
        </w:rPr>
        <w:t>:Information Literacy</w:t>
      </w:r>
      <w:r w:rsidRPr="00BD23C3">
        <w:t>, in UP SLIS which aims to provide the necessary skills to promote information literacy initiatives in libraries and other information institutions. Both the teacher and students facilitate different enrichment activities in the context of information literacy through games, lectures, and presentations to analyze a given information and identify whether it is accurate or not. Specifically, discussion on the evaluation of an information’s’ source credibility and content soundness is essential for students to discern what is factual from what is fabricated.</w:t>
      </w:r>
    </w:p>
    <w:p w14:paraId="12F65F7E" w14:textId="77777777" w:rsidR="002126FE" w:rsidRDefault="00BD23C3" w:rsidP="00FF540C">
      <w:pPr>
        <w:spacing w:line="240" w:lineRule="auto"/>
        <w:ind w:firstLine="720"/>
      </w:pPr>
      <w:r w:rsidRPr="00BD23C3">
        <w:t xml:space="preserve">Similarly, </w:t>
      </w:r>
      <w:r w:rsidRPr="00BD23C3">
        <w:rPr>
          <w:i/>
          <w:iCs/>
        </w:rPr>
        <w:t>LIS 10 Information and Society</w:t>
      </w:r>
      <w:r w:rsidRPr="00BD23C3">
        <w:t xml:space="preserve">, a General Elective (GE) course offered by the UP SLIS, was originally conceptualized as a course on information literacy development, but then revised to focus on student recognition and understanding of information issues to cater </w:t>
      </w:r>
      <w:r w:rsidR="00A77004">
        <w:t>non-MIL</w:t>
      </w:r>
      <w:r w:rsidRPr="00BD23C3">
        <w:t xml:space="preserve"> students</w:t>
      </w:r>
      <w:r w:rsidR="002D6E99">
        <w:t xml:space="preserve"> </w:t>
      </w:r>
      <w:r w:rsidR="002D6E99">
        <w:fldChar w:fldCharType="begin"/>
      </w:r>
      <w:r w:rsidR="002D6E99">
        <w:instrText xml:space="preserve"> ADDIN ZOTERO_ITEM CSL_CITATION {"citationID":"Db2Jalde","properties":{"formattedCitation":"(Dar Juan, 2023)","plainCitation":"(Dar Juan, 2023)","noteIndex":0},"citationItems":[{"id":173,"uris":["http://zotero.org/users/17358195/items/FJ6PY8HI"],"itemData":{"id":173,"type":"paper-conference","abstract":"This paper presents information on LIS 10 Information and Society, a general education course offered by the School of Library and Information Studies (SLIS), University of the Philippines Diliman. LIS 10 is the first course of its kind in the Philippines. This narrative establishes the motivations that led to the course’s development and gives pertinent information, including its description, expected student outcomes, and an enumeration of course topics. It also presents qualitative feedback received from students who took the course. As the pioneering instructor of the course, the author employs the autoethnographic method to narrate his personal experience and perspective on the collective conduct of UP SLIS faculty members on the design and development of the GE course.","container-title":"Information for a Better World: Normality, Virtuality, Physicality, Inclusivity","DOI":"10.1007/978-3-031-28035-1_32","event-place":"Cham","ISBN":"978-3-031-28035-1","language":"en","page":"436-444","publisher":"Springer Nature Switzerland","publisher-place":"Cham","source":"Springer Link","title":"The Design, Development, and Implementation of an LIS General Education Course for Non-LIS University Students in the Philippines","author":[{"family":"Dar Juan","given":"Elijah John F."}],"editor":[{"family":"Sserwanga","given":"Isaac"},{"family":"Goulding","given":"Anne"},{"family":"Moulaison-Sandy","given":"Heather"},{"family":"Du","given":"Jia Tina"},{"family":"Soares","given":"António Lucas"},{"family":"Hessami","given":"Viviane"},{"family":"Frank","given":"Rebecca D."}],"issued":{"date-parts":[["2023"]]}}}],"schema":"https://github.com/citation-style-language/schema/raw/master/csl-citation.json"} </w:instrText>
      </w:r>
      <w:r w:rsidR="002D6E99">
        <w:fldChar w:fldCharType="separate"/>
      </w:r>
      <w:r w:rsidR="002D6E99">
        <w:rPr>
          <w:noProof/>
        </w:rPr>
        <w:t>(Dar Juan, 2023)</w:t>
      </w:r>
      <w:r w:rsidR="002D6E99">
        <w:fldChar w:fldCharType="end"/>
      </w:r>
      <w:r w:rsidRPr="00BD23C3">
        <w:t xml:space="preserve">. Nonetheless, this study primarily investigates the extent to which the two courses, LIS 50 and LIS 10, contribute to the development of students’ media and information literacy (MIL) competencies. Specifically, it aims to evaluate their effectiveness in fostering critical thinking, evaluative judgment, and </w:t>
      </w:r>
      <w:r w:rsidRPr="00BD23C3">
        <w:lastRenderedPageBreak/>
        <w:t>analytical skills essential for navigating and engaging with the complexities of the contemporary information environment.</w:t>
      </w:r>
    </w:p>
    <w:p w14:paraId="10BA2CC8" w14:textId="77777777" w:rsidR="002126FE" w:rsidRDefault="002126FE" w:rsidP="00FF540C">
      <w:pPr>
        <w:pStyle w:val="Heading1"/>
        <w:spacing w:line="240" w:lineRule="auto"/>
      </w:pPr>
      <w:r>
        <w:t>methodology</w:t>
      </w:r>
    </w:p>
    <w:p w14:paraId="5154BD7C" w14:textId="77777777" w:rsidR="00BD23C3" w:rsidRDefault="00BD23C3" w:rsidP="00FF540C">
      <w:pPr>
        <w:spacing w:line="240" w:lineRule="auto"/>
        <w:rPr>
          <w:b/>
          <w:bCs/>
        </w:rPr>
      </w:pPr>
      <w:r w:rsidRPr="00BD23C3">
        <w:rPr>
          <w:b/>
          <w:bCs/>
        </w:rPr>
        <w:t>Participants</w:t>
      </w:r>
    </w:p>
    <w:p w14:paraId="3AF62D2B" w14:textId="77777777" w:rsidR="00BD23C3" w:rsidRPr="00BD23C3" w:rsidRDefault="00BD23C3" w:rsidP="00FF540C">
      <w:pPr>
        <w:spacing w:line="240" w:lineRule="auto"/>
      </w:pPr>
      <w:r w:rsidRPr="00BD23C3">
        <w:t xml:space="preserve">Participants were recruited via </w:t>
      </w:r>
      <w:proofErr w:type="spellStart"/>
      <w:r w:rsidRPr="00BD23C3">
        <w:t>Formbricks</w:t>
      </w:r>
      <w:proofErr w:type="spellEnd"/>
      <w:r w:rsidRPr="00BD23C3">
        <w:t xml:space="preserve"> on the UP SLIS Facebook page and website (N=66). Eligibility criteria included: (a) </w:t>
      </w:r>
      <w:r w:rsidRPr="00BD23C3">
        <w:rPr>
          <w:i/>
          <w:iCs/>
        </w:rPr>
        <w:t>LIS students who completed LIS 50</w:t>
      </w:r>
      <w:r w:rsidR="002D6E99" w:rsidRPr="002D6E99">
        <w:rPr>
          <w:i/>
          <w:iCs/>
        </w:rPr>
        <w:t xml:space="preserve"> or </w:t>
      </w:r>
      <w:r w:rsidR="00A77004">
        <w:rPr>
          <w:i/>
          <w:iCs/>
        </w:rPr>
        <w:t>non-MIL</w:t>
      </w:r>
      <w:r w:rsidRPr="00BD23C3">
        <w:rPr>
          <w:i/>
          <w:iCs/>
        </w:rPr>
        <w:t xml:space="preserve"> students enrolled in the General Education course LIS 10</w:t>
      </w:r>
      <w:r w:rsidRPr="00BD23C3">
        <w:t>; and (</w:t>
      </w:r>
      <w:r w:rsidR="002D6E99">
        <w:t>b</w:t>
      </w:r>
      <w:r w:rsidRPr="00BD23C3">
        <w:t>) </w:t>
      </w:r>
      <w:r w:rsidR="00A77004">
        <w:rPr>
          <w:i/>
          <w:iCs/>
        </w:rPr>
        <w:t>non-</w:t>
      </w:r>
      <w:r w:rsidR="00EC77A9">
        <w:rPr>
          <w:i/>
          <w:iCs/>
        </w:rPr>
        <w:t>LIS</w:t>
      </w:r>
      <w:r w:rsidRPr="00BD23C3">
        <w:rPr>
          <w:i/>
          <w:iCs/>
        </w:rPr>
        <w:t xml:space="preserve"> students who had not taken LIS 10 or LIS 50 (control group)</w:t>
      </w:r>
      <w:r w:rsidRPr="00BD23C3">
        <w:t xml:space="preserve">. </w:t>
      </w:r>
    </w:p>
    <w:p w14:paraId="112F8C69" w14:textId="77777777" w:rsidR="00BD23C3" w:rsidRDefault="00BD23C3" w:rsidP="00FF540C">
      <w:pPr>
        <w:spacing w:line="240" w:lineRule="auto"/>
        <w:rPr>
          <w:b/>
          <w:bCs/>
        </w:rPr>
      </w:pPr>
      <w:r>
        <w:rPr>
          <w:b/>
          <w:bCs/>
        </w:rPr>
        <w:t>Materials</w:t>
      </w:r>
    </w:p>
    <w:p w14:paraId="682A5E0D" w14:textId="77777777" w:rsidR="00BD23C3" w:rsidRDefault="00BD23C3" w:rsidP="00FF540C">
      <w:pPr>
        <w:pStyle w:val="Heading1"/>
        <w:spacing w:line="240" w:lineRule="auto"/>
        <w:rPr>
          <w:rFonts w:eastAsiaTheme="minorHAnsi" w:cstheme="minorBidi"/>
          <w:b w:val="0"/>
          <w:caps w:val="0"/>
          <w:szCs w:val="22"/>
        </w:rPr>
      </w:pPr>
      <w:r w:rsidRPr="00BD23C3">
        <w:rPr>
          <w:rFonts w:eastAsiaTheme="minorHAnsi" w:cstheme="minorBidi"/>
          <w:b w:val="0"/>
          <w:bCs/>
          <w:caps w:val="0"/>
          <w:szCs w:val="22"/>
        </w:rPr>
        <w:t>Headlines:</w:t>
      </w:r>
      <w:r w:rsidRPr="00BD23C3">
        <w:rPr>
          <w:rFonts w:eastAsiaTheme="minorHAnsi" w:cstheme="minorBidi"/>
          <w:b w:val="0"/>
          <w:caps w:val="0"/>
          <w:szCs w:val="22"/>
        </w:rPr>
        <w:t> 28 Facebook‐style headlines (14 real, 14 fake) posted between February and June 2025. Real headlines were drawn from the Facebook pages of leading Philippine news outlets (</w:t>
      </w:r>
      <w:hyperlink r:id="rId6" w:history="1">
        <w:r w:rsidRPr="00BD23C3">
          <w:rPr>
            <w:rStyle w:val="Hyperlink"/>
            <w:rFonts w:eastAsiaTheme="minorHAnsi" w:cstheme="minorBidi"/>
            <w:b w:val="0"/>
            <w:i/>
            <w:iCs/>
            <w:caps w:val="0"/>
            <w:szCs w:val="22"/>
          </w:rPr>
          <w:t>GMA Network</w:t>
        </w:r>
      </w:hyperlink>
      <w:r w:rsidRPr="00BD23C3">
        <w:rPr>
          <w:rFonts w:eastAsiaTheme="minorHAnsi" w:cstheme="minorBidi"/>
          <w:b w:val="0"/>
          <w:i/>
          <w:iCs/>
          <w:caps w:val="0"/>
          <w:szCs w:val="22"/>
        </w:rPr>
        <w:t>, </w:t>
      </w:r>
      <w:hyperlink r:id="rId7" w:history="1">
        <w:r w:rsidRPr="00BD23C3">
          <w:rPr>
            <w:rStyle w:val="Hyperlink"/>
            <w:rFonts w:eastAsiaTheme="minorHAnsi" w:cstheme="minorBidi"/>
            <w:b w:val="0"/>
            <w:i/>
            <w:iCs/>
            <w:caps w:val="0"/>
            <w:szCs w:val="22"/>
          </w:rPr>
          <w:t>Manila Bulletin</w:t>
        </w:r>
      </w:hyperlink>
      <w:r w:rsidRPr="00BD23C3">
        <w:rPr>
          <w:rFonts w:eastAsiaTheme="minorHAnsi" w:cstheme="minorBidi"/>
          <w:b w:val="0"/>
          <w:i/>
          <w:iCs/>
          <w:caps w:val="0"/>
          <w:szCs w:val="22"/>
        </w:rPr>
        <w:t>, </w:t>
      </w:r>
      <w:hyperlink r:id="rId8" w:history="1">
        <w:r w:rsidRPr="00BD23C3">
          <w:rPr>
            <w:rStyle w:val="Hyperlink"/>
            <w:rFonts w:eastAsiaTheme="minorHAnsi" w:cstheme="minorBidi"/>
            <w:b w:val="0"/>
            <w:i/>
            <w:iCs/>
            <w:caps w:val="0"/>
            <w:szCs w:val="22"/>
          </w:rPr>
          <w:t xml:space="preserve">Super </w:t>
        </w:r>
        <w:proofErr w:type="spellStart"/>
        <w:r w:rsidRPr="00BD23C3">
          <w:rPr>
            <w:rStyle w:val="Hyperlink"/>
            <w:rFonts w:eastAsiaTheme="minorHAnsi" w:cstheme="minorBidi"/>
            <w:b w:val="0"/>
            <w:i/>
            <w:iCs/>
            <w:caps w:val="0"/>
            <w:szCs w:val="22"/>
          </w:rPr>
          <w:t>Radyo</w:t>
        </w:r>
        <w:proofErr w:type="spellEnd"/>
        <w:r w:rsidRPr="00BD23C3">
          <w:rPr>
            <w:rStyle w:val="Hyperlink"/>
            <w:rFonts w:eastAsiaTheme="minorHAnsi" w:cstheme="minorBidi"/>
            <w:b w:val="0"/>
            <w:i/>
            <w:iCs/>
            <w:caps w:val="0"/>
            <w:szCs w:val="22"/>
          </w:rPr>
          <w:t xml:space="preserve"> DZBB</w:t>
        </w:r>
      </w:hyperlink>
      <w:r w:rsidRPr="00BD23C3">
        <w:rPr>
          <w:rFonts w:eastAsiaTheme="minorHAnsi" w:cstheme="minorBidi"/>
          <w:b w:val="0"/>
          <w:i/>
          <w:iCs/>
          <w:caps w:val="0"/>
          <w:szCs w:val="22"/>
        </w:rPr>
        <w:t>, </w:t>
      </w:r>
      <w:hyperlink r:id="rId9" w:history="1">
        <w:r w:rsidRPr="00BD23C3">
          <w:rPr>
            <w:rStyle w:val="Hyperlink"/>
            <w:rFonts w:eastAsiaTheme="minorHAnsi" w:cstheme="minorBidi"/>
            <w:b w:val="0"/>
            <w:i/>
            <w:iCs/>
            <w:caps w:val="0"/>
            <w:szCs w:val="22"/>
          </w:rPr>
          <w:t>Philippine Daily Inquirer</w:t>
        </w:r>
      </w:hyperlink>
      <w:r w:rsidRPr="00BD23C3">
        <w:rPr>
          <w:rFonts w:eastAsiaTheme="minorHAnsi" w:cstheme="minorBidi"/>
          <w:b w:val="0"/>
          <w:i/>
          <w:iCs/>
          <w:caps w:val="0"/>
          <w:szCs w:val="22"/>
        </w:rPr>
        <w:t>, </w:t>
      </w:r>
      <w:hyperlink r:id="rId10" w:history="1">
        <w:r w:rsidRPr="00BD23C3">
          <w:rPr>
            <w:rStyle w:val="Hyperlink"/>
            <w:rFonts w:eastAsiaTheme="minorHAnsi" w:cstheme="minorBidi"/>
            <w:b w:val="0"/>
            <w:i/>
            <w:iCs/>
            <w:caps w:val="0"/>
            <w:szCs w:val="22"/>
          </w:rPr>
          <w:t>TV5</w:t>
        </w:r>
      </w:hyperlink>
      <w:r w:rsidRPr="00BD23C3">
        <w:rPr>
          <w:rFonts w:eastAsiaTheme="minorHAnsi" w:cstheme="minorBidi"/>
          <w:b w:val="0"/>
          <w:i/>
          <w:iCs/>
          <w:caps w:val="0"/>
          <w:szCs w:val="22"/>
        </w:rPr>
        <w:t>, </w:t>
      </w:r>
      <w:hyperlink r:id="rId11" w:history="1">
        <w:r w:rsidRPr="00BD23C3">
          <w:rPr>
            <w:rStyle w:val="Hyperlink"/>
            <w:rFonts w:eastAsiaTheme="minorHAnsi" w:cstheme="minorBidi"/>
            <w:b w:val="0"/>
            <w:i/>
            <w:iCs/>
            <w:caps w:val="0"/>
            <w:szCs w:val="22"/>
          </w:rPr>
          <w:t>ABS</w:t>
        </w:r>
        <w:r w:rsidRPr="00BD23C3">
          <w:rPr>
            <w:rStyle w:val="Hyperlink"/>
            <w:rFonts w:eastAsiaTheme="minorHAnsi" w:cstheme="minorBidi"/>
            <w:b w:val="0"/>
            <w:i/>
            <w:iCs/>
            <w:caps w:val="0"/>
            <w:szCs w:val="22"/>
          </w:rPr>
          <w:noBreakHyphen/>
          <w:t>CBN</w:t>
        </w:r>
      </w:hyperlink>
      <w:r w:rsidRPr="00BD23C3">
        <w:rPr>
          <w:rFonts w:eastAsiaTheme="minorHAnsi" w:cstheme="minorBidi"/>
          <w:b w:val="0"/>
          <w:i/>
          <w:iCs/>
          <w:caps w:val="0"/>
          <w:szCs w:val="22"/>
        </w:rPr>
        <w:t>, and </w:t>
      </w:r>
      <w:hyperlink r:id="rId12" w:history="1">
        <w:r w:rsidRPr="00BD23C3">
          <w:rPr>
            <w:rStyle w:val="Hyperlink"/>
            <w:rFonts w:eastAsiaTheme="minorHAnsi" w:cstheme="minorBidi"/>
            <w:b w:val="0"/>
            <w:i/>
            <w:iCs/>
            <w:caps w:val="0"/>
            <w:szCs w:val="22"/>
          </w:rPr>
          <w:t>The Philippine Star</w:t>
        </w:r>
      </w:hyperlink>
      <w:r w:rsidRPr="00BD23C3">
        <w:rPr>
          <w:rFonts w:eastAsiaTheme="minorHAnsi" w:cstheme="minorBidi"/>
          <w:b w:val="0"/>
          <w:caps w:val="0"/>
          <w:szCs w:val="22"/>
        </w:rPr>
        <w:t>). Fake headlines were obtained from </w:t>
      </w:r>
      <w:proofErr w:type="spellStart"/>
      <w:r>
        <w:fldChar w:fldCharType="begin"/>
      </w:r>
      <w:r>
        <w:instrText>HYPERLINK "https://www.tsek.ph/"</w:instrText>
      </w:r>
      <w:r>
        <w:fldChar w:fldCharType="separate"/>
      </w:r>
      <w:r w:rsidRPr="00BD23C3">
        <w:rPr>
          <w:rStyle w:val="Hyperlink"/>
          <w:rFonts w:eastAsiaTheme="minorHAnsi" w:cstheme="minorBidi"/>
          <w:b w:val="0"/>
          <w:i/>
          <w:iCs/>
          <w:caps w:val="0"/>
          <w:szCs w:val="22"/>
        </w:rPr>
        <w:t>Tsek.Ph</w:t>
      </w:r>
      <w:proofErr w:type="spellEnd"/>
      <w:r>
        <w:rPr>
          <w:rStyle w:val="Hyperlink"/>
          <w:rFonts w:eastAsiaTheme="minorHAnsi" w:cstheme="minorBidi"/>
          <w:b w:val="0"/>
          <w:i/>
          <w:iCs/>
          <w:caps w:val="0"/>
          <w:szCs w:val="22"/>
        </w:rPr>
        <w:fldChar w:fldCharType="end"/>
      </w:r>
      <w:r w:rsidRPr="00BD23C3">
        <w:rPr>
          <w:rFonts w:eastAsiaTheme="minorHAnsi" w:cstheme="minorBidi"/>
          <w:b w:val="0"/>
          <w:caps w:val="0"/>
          <w:szCs w:val="22"/>
        </w:rPr>
        <w:t>, an IFCN</w:t>
      </w:r>
      <w:r w:rsidRPr="00BD23C3">
        <w:rPr>
          <w:rFonts w:eastAsiaTheme="minorHAnsi" w:cstheme="minorBidi"/>
          <w:b w:val="0"/>
          <w:caps w:val="0"/>
          <w:szCs w:val="22"/>
        </w:rPr>
        <w:noBreakHyphen/>
        <w:t>accredited fact</w:t>
      </w:r>
      <w:r w:rsidRPr="00BD23C3">
        <w:rPr>
          <w:rFonts w:eastAsiaTheme="minorHAnsi" w:cstheme="minorBidi"/>
          <w:b w:val="0"/>
          <w:caps w:val="0"/>
          <w:szCs w:val="22"/>
        </w:rPr>
        <w:noBreakHyphen/>
        <w:t xml:space="preserve">checking platform focusing on </w:t>
      </w:r>
      <w:r w:rsidR="002D6E99">
        <w:rPr>
          <w:rFonts w:eastAsiaTheme="minorHAnsi" w:cstheme="minorBidi"/>
          <w:b w:val="0"/>
          <w:caps w:val="0"/>
          <w:szCs w:val="22"/>
        </w:rPr>
        <w:t xml:space="preserve">debunking </w:t>
      </w:r>
      <w:r w:rsidRPr="00BD23C3">
        <w:rPr>
          <w:rFonts w:eastAsiaTheme="minorHAnsi" w:cstheme="minorBidi"/>
          <w:b w:val="0"/>
          <w:caps w:val="0"/>
          <w:szCs w:val="22"/>
        </w:rPr>
        <w:t>election</w:t>
      </w:r>
      <w:r w:rsidR="00CE66DC">
        <w:rPr>
          <w:rFonts w:eastAsiaTheme="minorHAnsi" w:cstheme="minorBidi"/>
          <w:b w:val="0"/>
          <w:caps w:val="0"/>
          <w:szCs w:val="22"/>
        </w:rPr>
        <w:t>-related fake news</w:t>
      </w:r>
      <w:r w:rsidRPr="00BD23C3">
        <w:rPr>
          <w:rFonts w:eastAsiaTheme="minorHAnsi" w:cstheme="minorBidi"/>
          <w:b w:val="0"/>
          <w:caps w:val="0"/>
          <w:szCs w:val="22"/>
        </w:rPr>
        <w:t>.</w:t>
      </w:r>
    </w:p>
    <w:p w14:paraId="3C67049F" w14:textId="77777777" w:rsidR="00BD23C3" w:rsidRDefault="00BD23C3" w:rsidP="00FF540C">
      <w:pPr>
        <w:spacing w:line="240" w:lineRule="auto"/>
        <w:rPr>
          <w:b/>
          <w:bCs/>
        </w:rPr>
      </w:pPr>
      <w:r>
        <w:rPr>
          <w:b/>
          <w:bCs/>
        </w:rPr>
        <w:t>Survey Items</w:t>
      </w:r>
    </w:p>
    <w:p w14:paraId="572910D1" w14:textId="77777777" w:rsidR="00BD23C3" w:rsidRDefault="00BD23C3" w:rsidP="00FF540C">
      <w:pPr>
        <w:spacing w:line="240" w:lineRule="auto"/>
        <w:rPr>
          <w:bCs/>
        </w:rPr>
      </w:pPr>
      <w:r w:rsidRPr="00BD23C3">
        <w:rPr>
          <w:bCs/>
        </w:rPr>
        <w:t>For each headline, two binary items: (a) Accuracy Judgment (“To the best of your knowledge, is this claim in the above headline accurate?”; Yes/No), and (b) Sharing Intention (“Would you consider sharing this story online through Facebook?”; Yes/No).</w:t>
      </w:r>
    </w:p>
    <w:p w14:paraId="5D76FF96" w14:textId="77777777" w:rsidR="00BD23C3" w:rsidRDefault="00BD23C3" w:rsidP="00FF540C">
      <w:pPr>
        <w:spacing w:line="240" w:lineRule="auto"/>
        <w:rPr>
          <w:b/>
          <w:bCs/>
        </w:rPr>
      </w:pPr>
      <w:r>
        <w:rPr>
          <w:b/>
          <w:bCs/>
        </w:rPr>
        <w:t>Procedure</w:t>
      </w:r>
    </w:p>
    <w:p w14:paraId="3937F948" w14:textId="77777777" w:rsidR="00BD23C3" w:rsidRDefault="00BD23C3" w:rsidP="00FF540C">
      <w:pPr>
        <w:spacing w:line="240" w:lineRule="auto"/>
        <w:rPr>
          <w:bCs/>
        </w:rPr>
      </w:pPr>
      <w:r w:rsidRPr="00BD23C3">
        <w:rPr>
          <w:bCs/>
        </w:rPr>
        <w:t>Participants first completed demographic and social</w:t>
      </w:r>
      <w:r w:rsidRPr="00BD23C3">
        <w:rPr>
          <w:bCs/>
        </w:rPr>
        <w:noBreakHyphen/>
        <w:t>media usage questions. Headlines were then presented one at a time in randomized order. After each headline, participants indicated an accuracy judgment and a sharing intention. Finally, open</w:t>
      </w:r>
      <w:r w:rsidRPr="00BD23C3">
        <w:rPr>
          <w:bCs/>
        </w:rPr>
        <w:noBreakHyphen/>
        <w:t>ended questions captured rationales for their judgments and sharing decisions.</w:t>
      </w:r>
    </w:p>
    <w:p w14:paraId="33630630" w14:textId="77777777" w:rsidR="00BD23C3" w:rsidRDefault="00BD23C3" w:rsidP="00FF540C">
      <w:pPr>
        <w:spacing w:line="240" w:lineRule="auto"/>
        <w:rPr>
          <w:b/>
          <w:bCs/>
        </w:rPr>
      </w:pPr>
      <w:r>
        <w:rPr>
          <w:b/>
          <w:bCs/>
        </w:rPr>
        <w:t>Data Analysis</w:t>
      </w:r>
    </w:p>
    <w:p w14:paraId="78F140C4" w14:textId="77777777" w:rsidR="00BD23C3" w:rsidRPr="00BD23C3" w:rsidRDefault="00BD23C3" w:rsidP="00FF540C">
      <w:pPr>
        <w:spacing w:line="240" w:lineRule="auto"/>
      </w:pPr>
      <w:r w:rsidRPr="00BD23C3">
        <w:t>R Packages: Analyses were conducted in R (v4.x)</w:t>
      </w:r>
      <w:r w:rsidR="00A45342">
        <w:t xml:space="preserve"> </w:t>
      </w:r>
      <w:r w:rsidR="00A45342">
        <w:fldChar w:fldCharType="begin"/>
      </w:r>
      <w:r w:rsidR="00A45342">
        <w:instrText xml:space="preserve"> ADDIN ZOTERO_ITEM CSL_CITATION {"citationID":"QbryDqFw","properties":{"formattedCitation":"(R Core Team, 2024)","plainCitation":"(R Core Team, 2024)","noteIndex":0},"citationItems":[{"id":276,"uris":["http://zotero.org/users/17358195/items/SUXGYT2H"],"itemData":{"id":276,"type":"book","event-place":"Vienna, Austria","publisher":"R Foundation for Statistical Computing","publisher-place":"Vienna, Austria","title":"R: A Language and Environment for Statistical Computing","URL":"https://www.R-project.org/","author":[{"literal":"R Core Team"}],"issued":{"date-parts":[["2024"]]}}}],"schema":"https://github.com/citation-style-language/schema/raw/master/csl-citation.json"} </w:instrText>
      </w:r>
      <w:r w:rsidR="00A45342">
        <w:fldChar w:fldCharType="separate"/>
      </w:r>
      <w:r w:rsidR="00A45342">
        <w:rPr>
          <w:noProof/>
        </w:rPr>
        <w:t>(R Core Team, 2024)</w:t>
      </w:r>
      <w:r w:rsidR="00A45342">
        <w:fldChar w:fldCharType="end"/>
      </w:r>
      <w:r w:rsidRPr="00BD23C3">
        <w:t xml:space="preserve"> using </w:t>
      </w:r>
      <w:proofErr w:type="spellStart"/>
      <w:r w:rsidRPr="00BD23C3">
        <w:t>readx</w:t>
      </w:r>
      <w:proofErr w:type="spellEnd"/>
      <w:r w:rsidR="00A45342">
        <w:fldChar w:fldCharType="begin"/>
      </w:r>
      <w:r w:rsidR="00A45342">
        <w:instrText xml:space="preserve"> ADDIN ZOTERO_ITEM CSL_CITATION {"citationID":"mc0Zlfy8","properties":{"formattedCitation":"(Wickham &amp; Bryan, 2025)","plainCitation":"(Wickham &amp; Bryan, 2025)","noteIndex":0},"citationItems":[{"id":277,"uris":["http://zotero.org/users/17358195/items/9TY7CT5E"],"itemData":{"id":277,"type":"book","title":"readxl: Read Excel Files","URL":"https://CRAN.R-project.org/package=readxl","author":[{"family":"Wickham","given":"Hadley"},{"family":"Bryan","given":"Jennifer"}],"issued":{"date-parts":[["2025"]]}}}],"schema":"https://github.com/citation-style-language/schema/raw/master/csl-citation.json"} </w:instrText>
      </w:r>
      <w:r w:rsidR="00A45342">
        <w:fldChar w:fldCharType="separate"/>
      </w:r>
      <w:r w:rsidR="00A45342">
        <w:t xml:space="preserve"> </w:t>
      </w:r>
      <w:r w:rsidR="00A45342">
        <w:rPr>
          <w:noProof/>
        </w:rPr>
        <w:t>(Wickham &amp; Bryan, 2025)</w:t>
      </w:r>
      <w:r w:rsidR="00A45342">
        <w:fldChar w:fldCharType="end"/>
      </w:r>
      <w:r w:rsidRPr="00BD23C3">
        <w:t xml:space="preserve"> and </w:t>
      </w:r>
      <w:proofErr w:type="spellStart"/>
      <w:r w:rsidRPr="00BD23C3">
        <w:t>dplyr</w:t>
      </w:r>
      <w:proofErr w:type="spellEnd"/>
      <w:r w:rsidR="00A45342">
        <w:t xml:space="preserve"> </w:t>
      </w:r>
      <w:r w:rsidR="00A45342">
        <w:fldChar w:fldCharType="begin"/>
      </w:r>
      <w:r w:rsidR="00A45342">
        <w:instrText xml:space="preserve"> ADDIN ZOTERO_ITEM CSL_CITATION {"citationID":"ispyXCfO","properties":{"formattedCitation":"(Wickham et al., 2023)","plainCitation":"(Wickham et al., 2023)","noteIndex":0},"citationItems":[{"id":279,"uris":["http://zotero.org/users/17358195/items/MZ69JTU3"],"itemData":{"id":279,"type":"book","title":"dplyr: A Grammar of Data Manipulation","URL":"https://CRAN.R-project.org/package=dplyr","author":[{"family":"Wickham","given":"Hadley"},{"family":"François","given":"Romain"},{"family":"Henry","given":"Lionel"},{"family":"Müller","given":"Kirill"},{"family":"Vaughan","given":"Davis"}],"issued":{"date-parts":[["2023"]]}}}],"schema":"https://github.com/citation-style-language/schema/raw/master/csl-citation.json"} </w:instrText>
      </w:r>
      <w:r w:rsidR="00A45342">
        <w:fldChar w:fldCharType="separate"/>
      </w:r>
      <w:r w:rsidR="00A45342">
        <w:rPr>
          <w:noProof/>
        </w:rPr>
        <w:t>(Wickham et al., 2023)</w:t>
      </w:r>
      <w:r w:rsidR="00A45342">
        <w:fldChar w:fldCharType="end"/>
      </w:r>
      <w:r w:rsidRPr="00BD23C3">
        <w:t>.</w:t>
      </w:r>
    </w:p>
    <w:p w14:paraId="5A4E9D88" w14:textId="77777777" w:rsidR="00BD23C3" w:rsidRPr="00BD23C3" w:rsidRDefault="00BD23C3" w:rsidP="00FF540C">
      <w:pPr>
        <w:spacing w:line="240" w:lineRule="auto"/>
      </w:pPr>
      <w:r w:rsidRPr="00BD23C3">
        <w:t>MIL Exposure Coding: Participants were classified as “MIL” if they had taken LIS 10 or LIS 50, and “No MIL” otherwise.</w:t>
      </w:r>
    </w:p>
    <w:p w14:paraId="14FE4DD7" w14:textId="77777777" w:rsidR="00BD23C3" w:rsidRPr="00BD23C3" w:rsidRDefault="00BD23C3" w:rsidP="00FF540C">
      <w:pPr>
        <w:spacing w:line="240" w:lineRule="auto"/>
      </w:pPr>
      <w:r w:rsidRPr="00BD23C3">
        <w:t>Flag Computation: For each of the 28 accuracy items, responses were compared against the answer key to generate binary flags (corr1…corr28). For each of the 28 sharing items, responses were coded into share1…share28 (Yes = 1; No = 0).</w:t>
      </w:r>
    </w:p>
    <w:p w14:paraId="7AFCE600" w14:textId="77777777" w:rsidR="00BD23C3" w:rsidRPr="00BD23C3" w:rsidRDefault="00BD23C3" w:rsidP="00FF540C">
      <w:pPr>
        <w:spacing w:line="240" w:lineRule="auto"/>
      </w:pPr>
      <w:r w:rsidRPr="00BD23C3">
        <w:t xml:space="preserve">Score Calculation: A row‐wise sum of </w:t>
      </w:r>
      <w:proofErr w:type="spellStart"/>
      <w:r w:rsidRPr="00BD23C3">
        <w:t>corr</w:t>
      </w:r>
      <w:proofErr w:type="spellEnd"/>
      <w:r w:rsidRPr="00BD23C3">
        <w:t>* flags yielded an </w:t>
      </w:r>
      <w:proofErr w:type="spellStart"/>
      <w:r w:rsidRPr="00BD23C3">
        <w:t>accuracy_score</w:t>
      </w:r>
      <w:proofErr w:type="spellEnd"/>
      <w:r w:rsidRPr="00BD23C3">
        <w:t xml:space="preserve"> (0–28). A row‐wise sum of share* flags yielded a </w:t>
      </w:r>
      <w:proofErr w:type="spellStart"/>
      <w:r w:rsidRPr="00BD23C3">
        <w:t>sharing_score</w:t>
      </w:r>
      <w:proofErr w:type="spellEnd"/>
      <w:r w:rsidRPr="00BD23C3">
        <w:t xml:space="preserve"> (0–28).</w:t>
      </w:r>
    </w:p>
    <w:p w14:paraId="53109758" w14:textId="77777777" w:rsidR="00BD23C3" w:rsidRPr="00BD23C3" w:rsidRDefault="00BD23C3" w:rsidP="00FF540C">
      <w:pPr>
        <w:spacing w:line="240" w:lineRule="auto"/>
      </w:pPr>
      <w:r w:rsidRPr="00BD23C3">
        <w:t>Statistical Tests: One-way ANOVAs assessed differences in </w:t>
      </w:r>
      <w:proofErr w:type="spellStart"/>
      <w:r w:rsidRPr="00BD23C3">
        <w:t>accuracy_score</w:t>
      </w:r>
      <w:proofErr w:type="spellEnd"/>
      <w:r w:rsidRPr="00BD23C3">
        <w:t> and </w:t>
      </w:r>
      <w:proofErr w:type="spellStart"/>
      <w:r w:rsidRPr="00BD23C3">
        <w:t>sharing_score</w:t>
      </w:r>
      <w:proofErr w:type="spellEnd"/>
      <w:r w:rsidRPr="00BD23C3">
        <w:t> by MIL exposure. Statistical significance was evaluated at  = .05.</w:t>
      </w:r>
    </w:p>
    <w:p w14:paraId="3E8AE2DC" w14:textId="77777777" w:rsidR="00BD23C3" w:rsidRPr="00BD23C3" w:rsidRDefault="00BD23C3" w:rsidP="00FF540C">
      <w:pPr>
        <w:spacing w:line="240" w:lineRule="auto"/>
      </w:pPr>
      <w:r w:rsidRPr="00BD23C3">
        <w:t>Qualitative Analysis: Open‐ended responses were thematically coded to identify the criteria used for accuracy judgments (e.g., source credibility, language cues, verification strategies) and motivations for sharing or withholding content.</w:t>
      </w:r>
    </w:p>
    <w:p w14:paraId="712DEE3B" w14:textId="77777777" w:rsidR="00BD23C3" w:rsidRPr="00BD23C3" w:rsidRDefault="00BD23C3" w:rsidP="00FF540C">
      <w:pPr>
        <w:spacing w:line="240" w:lineRule="auto"/>
      </w:pPr>
      <w:r w:rsidRPr="00BD23C3">
        <w:t>Transparency and Reproducibility: All materials used in this paper’s preprint (datasets, code, instruments) are publicly available at: https://github.com/panda-lab-slis/informationliteracy</w:t>
      </w:r>
      <w:r w:rsidR="00931300" w:rsidRPr="00931300">
        <w:t>.</w:t>
      </w:r>
    </w:p>
    <w:p w14:paraId="0A19453F" w14:textId="77777777" w:rsidR="00BD23C3" w:rsidRPr="00BD23C3" w:rsidRDefault="00BD23C3" w:rsidP="00FF540C">
      <w:pPr>
        <w:spacing w:line="240" w:lineRule="auto"/>
      </w:pPr>
    </w:p>
    <w:p w14:paraId="06824673" w14:textId="77777777" w:rsidR="002126FE" w:rsidRDefault="002126FE" w:rsidP="00FF540C">
      <w:pPr>
        <w:pStyle w:val="Heading1"/>
        <w:spacing w:line="240" w:lineRule="auto"/>
      </w:pPr>
      <w:r>
        <w:lastRenderedPageBreak/>
        <w:t>findings</w:t>
      </w:r>
    </w:p>
    <w:p w14:paraId="5E2FD3F6" w14:textId="6D6A0449" w:rsidR="00B419C8" w:rsidRPr="00B419C8" w:rsidRDefault="00B419C8" w:rsidP="00FF540C">
      <w:pPr>
        <w:spacing w:line="240" w:lineRule="auto"/>
        <w:rPr>
          <w:b/>
          <w:bCs/>
        </w:rPr>
      </w:pPr>
      <w:r w:rsidRPr="00B419C8">
        <w:rPr>
          <w:b/>
          <w:bCs/>
        </w:rPr>
        <w:t>Consistency Without Advantage: Patterns in MIL-</w:t>
      </w:r>
      <w:r w:rsidR="00D13B42">
        <w:rPr>
          <w:b/>
          <w:bCs/>
        </w:rPr>
        <w:t>Educated</w:t>
      </w:r>
      <w:r w:rsidRPr="00B419C8">
        <w:rPr>
          <w:b/>
          <w:bCs/>
        </w:rPr>
        <w:t xml:space="preserve"> Students</w:t>
      </w:r>
    </w:p>
    <w:p w14:paraId="4ED564F8" w14:textId="123886C2" w:rsidR="00C9410A" w:rsidRPr="00C9410A" w:rsidRDefault="00D13B42" w:rsidP="00FF540C">
      <w:pPr>
        <w:spacing w:line="240" w:lineRule="auto"/>
      </w:pPr>
      <w:r>
        <w:t xml:space="preserve">As can be seen, </w:t>
      </w:r>
      <w:hyperlink r:id="rId13" w:anchor="tbl-summary" w:history="1">
        <w:r w:rsidR="00C9410A" w:rsidRPr="00CF6281">
          <w:rPr>
            <w:rStyle w:val="Hyperlink"/>
          </w:rPr>
          <w:t>Table 1</w:t>
        </w:r>
      </w:hyperlink>
      <w:r w:rsidR="00C9410A" w:rsidRPr="00C9410A">
        <w:t> displays descriptive statistics for accuracy and sharing scores by MIL exposure. Both groups performed nearly identically in identifying true versus false headlines (MIL: M = 9.91, SD = 1.63; No MIL: M = 9.90, SD = 1.92). Sharing intentions were also similar (MIL: M = 2.59 shares, SD = 2.33; No MIL: M = 2.43 shares, SD = 2.70).</w:t>
      </w:r>
    </w:p>
    <w:tbl>
      <w:tblPr>
        <w:tblStyle w:val="Table"/>
        <w:tblpPr w:leftFromText="180" w:rightFromText="180" w:vertAnchor="text" w:horzAnchor="margin" w:tblpY="164"/>
        <w:tblW w:w="5000" w:type="pct"/>
        <w:tblLayout w:type="fixed"/>
        <w:tblLook w:val="0000" w:firstRow="0" w:lastRow="0" w:firstColumn="0" w:lastColumn="0" w:noHBand="0" w:noVBand="0"/>
      </w:tblPr>
      <w:tblGrid>
        <w:gridCol w:w="9360"/>
      </w:tblGrid>
      <w:tr w:rsidR="007C0B45" w:rsidRPr="00B419C8" w14:paraId="3501A0EF" w14:textId="77777777" w:rsidTr="007C0B45">
        <w:tc>
          <w:tcPr>
            <w:tcW w:w="9360" w:type="dxa"/>
          </w:tcPr>
          <w:p w14:paraId="78075CA5" w14:textId="246A18CF" w:rsidR="007C0B45" w:rsidRPr="00B419C8" w:rsidRDefault="007C0B45" w:rsidP="00FF540C">
            <w:pPr>
              <w:pStyle w:val="ImageCaption"/>
              <w:spacing w:before="200"/>
              <w:jc w:val="center"/>
              <w:rPr>
                <w:rFonts w:ascii="Times New Roman" w:hAnsi="Times New Roman" w:cs="Times New Roman"/>
                <w:b/>
                <w:bCs/>
                <w:i w:val="0"/>
                <w:iCs/>
                <w:sz w:val="20"/>
                <w:szCs w:val="20"/>
              </w:rPr>
            </w:pPr>
            <w:bookmarkStart w:id="0" w:name="tbl-summary"/>
            <w:r w:rsidRPr="00B419C8">
              <w:rPr>
                <w:rFonts w:ascii="Times New Roman" w:hAnsi="Times New Roman" w:cs="Times New Roman"/>
                <w:b/>
                <w:bCs/>
                <w:i w:val="0"/>
                <w:iCs/>
                <w:sz w:val="20"/>
                <w:szCs w:val="20"/>
              </w:rPr>
              <w:t>Table 1</w:t>
            </w:r>
            <w:r w:rsidR="00B419C8">
              <w:rPr>
                <w:rFonts w:ascii="Times New Roman" w:hAnsi="Times New Roman" w:cs="Times New Roman"/>
                <w:b/>
                <w:bCs/>
                <w:i w:val="0"/>
                <w:iCs/>
                <w:sz w:val="20"/>
                <w:szCs w:val="20"/>
              </w:rPr>
              <w:t xml:space="preserve">. </w:t>
            </w:r>
            <w:r w:rsidRPr="00B419C8">
              <w:rPr>
                <w:rFonts w:ascii="Times New Roman" w:hAnsi="Times New Roman" w:cs="Times New Roman"/>
                <w:sz w:val="20"/>
                <w:szCs w:val="20"/>
              </w:rPr>
              <w:t xml:space="preserve">Descriptive </w:t>
            </w:r>
            <w:r w:rsidR="005A0C7E" w:rsidRPr="00B419C8">
              <w:rPr>
                <w:rFonts w:ascii="Times New Roman" w:hAnsi="Times New Roman" w:cs="Times New Roman"/>
                <w:sz w:val="20"/>
                <w:szCs w:val="20"/>
              </w:rPr>
              <w:t>S</w:t>
            </w:r>
            <w:r w:rsidRPr="00B419C8">
              <w:rPr>
                <w:rFonts w:ascii="Times New Roman" w:hAnsi="Times New Roman" w:cs="Times New Roman"/>
                <w:sz w:val="20"/>
                <w:szCs w:val="20"/>
              </w:rPr>
              <w:t xml:space="preserve">tatistics by MIL </w:t>
            </w:r>
            <w:r w:rsidR="005A0C7E" w:rsidRPr="00B419C8">
              <w:rPr>
                <w:rFonts w:ascii="Times New Roman" w:hAnsi="Times New Roman" w:cs="Times New Roman"/>
                <w:sz w:val="20"/>
                <w:szCs w:val="20"/>
              </w:rPr>
              <w:t>E</w:t>
            </w:r>
            <w:r w:rsidRPr="00B419C8">
              <w:rPr>
                <w:rFonts w:ascii="Times New Roman" w:hAnsi="Times New Roman" w:cs="Times New Roman"/>
                <w:sz w:val="20"/>
                <w:szCs w:val="20"/>
              </w:rPr>
              <w:t>xposure</w:t>
            </w:r>
          </w:p>
          <w:tbl>
            <w:tblPr>
              <w:tblStyle w:val="Table"/>
              <w:tblW w:w="0" w:type="auto"/>
              <w:tblLook w:val="0020" w:firstRow="1" w:lastRow="0" w:firstColumn="0" w:lastColumn="0" w:noHBand="0" w:noVBand="0"/>
            </w:tblPr>
            <w:tblGrid>
              <w:gridCol w:w="1534"/>
              <w:gridCol w:w="1713"/>
              <w:gridCol w:w="1405"/>
              <w:gridCol w:w="1566"/>
              <w:gridCol w:w="1258"/>
            </w:tblGrid>
            <w:tr w:rsidR="007C0B45" w:rsidRPr="00B419C8" w14:paraId="27838EDA" w14:textId="77777777" w:rsidTr="00DE1D99">
              <w:trPr>
                <w:cnfStyle w:val="100000000000" w:firstRow="1" w:lastRow="0" w:firstColumn="0" w:lastColumn="0" w:oddVBand="0" w:evenVBand="0" w:oddHBand="0" w:evenHBand="0" w:firstRowFirstColumn="0" w:firstRowLastColumn="0" w:lastRowFirstColumn="0" w:lastRowLastColumn="0"/>
                <w:tblHeader/>
              </w:trPr>
              <w:tc>
                <w:tcPr>
                  <w:tcW w:w="1534" w:type="dxa"/>
                </w:tcPr>
                <w:p w14:paraId="4D7A1AC1"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MIL Exposure</w:t>
                  </w:r>
                </w:p>
              </w:tc>
              <w:tc>
                <w:tcPr>
                  <w:tcW w:w="1713" w:type="dxa"/>
                </w:tcPr>
                <w:p w14:paraId="60613ED8"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Mean Accuracy</w:t>
                  </w:r>
                </w:p>
              </w:tc>
              <w:tc>
                <w:tcPr>
                  <w:tcW w:w="1405" w:type="dxa"/>
                </w:tcPr>
                <w:p w14:paraId="0DB4D16B"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SD Accuracy</w:t>
                  </w:r>
                </w:p>
              </w:tc>
              <w:tc>
                <w:tcPr>
                  <w:tcW w:w="1566" w:type="dxa"/>
                </w:tcPr>
                <w:p w14:paraId="6CD2AD64"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Mean Sharing</w:t>
                  </w:r>
                </w:p>
              </w:tc>
              <w:tc>
                <w:tcPr>
                  <w:tcW w:w="1258" w:type="dxa"/>
                </w:tcPr>
                <w:p w14:paraId="6952C605"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SD Sharing</w:t>
                  </w:r>
                </w:p>
              </w:tc>
            </w:tr>
            <w:tr w:rsidR="007C0B45" w:rsidRPr="00B419C8" w14:paraId="6B4026AE" w14:textId="77777777" w:rsidTr="00DE1D99">
              <w:tc>
                <w:tcPr>
                  <w:tcW w:w="1534" w:type="dxa"/>
                </w:tcPr>
                <w:p w14:paraId="7D0BFD49"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MIL</w:t>
                  </w:r>
                </w:p>
              </w:tc>
              <w:tc>
                <w:tcPr>
                  <w:tcW w:w="1713" w:type="dxa"/>
                </w:tcPr>
                <w:p w14:paraId="5000CD48"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9.91</w:t>
                  </w:r>
                </w:p>
              </w:tc>
              <w:tc>
                <w:tcPr>
                  <w:tcW w:w="1405" w:type="dxa"/>
                </w:tcPr>
                <w:p w14:paraId="49D0356C"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1.63</w:t>
                  </w:r>
                </w:p>
              </w:tc>
              <w:tc>
                <w:tcPr>
                  <w:tcW w:w="1566" w:type="dxa"/>
                </w:tcPr>
                <w:p w14:paraId="539E4A26"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2.59</w:t>
                  </w:r>
                </w:p>
              </w:tc>
              <w:tc>
                <w:tcPr>
                  <w:tcW w:w="1258" w:type="dxa"/>
                </w:tcPr>
                <w:p w14:paraId="7A8F6C71"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2.33</w:t>
                  </w:r>
                </w:p>
              </w:tc>
            </w:tr>
            <w:tr w:rsidR="007C0B45" w:rsidRPr="00B419C8" w14:paraId="507CA55B" w14:textId="77777777" w:rsidTr="00DE1D99">
              <w:tc>
                <w:tcPr>
                  <w:tcW w:w="1534" w:type="dxa"/>
                </w:tcPr>
                <w:p w14:paraId="1718D654"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No MIL</w:t>
                  </w:r>
                </w:p>
              </w:tc>
              <w:tc>
                <w:tcPr>
                  <w:tcW w:w="1713" w:type="dxa"/>
                </w:tcPr>
                <w:p w14:paraId="2EE30465"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9.90</w:t>
                  </w:r>
                </w:p>
              </w:tc>
              <w:tc>
                <w:tcPr>
                  <w:tcW w:w="1405" w:type="dxa"/>
                </w:tcPr>
                <w:p w14:paraId="562C7327"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1.92</w:t>
                  </w:r>
                </w:p>
              </w:tc>
              <w:tc>
                <w:tcPr>
                  <w:tcW w:w="1566" w:type="dxa"/>
                </w:tcPr>
                <w:p w14:paraId="024A7E8E"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2.43</w:t>
                  </w:r>
                </w:p>
              </w:tc>
              <w:tc>
                <w:tcPr>
                  <w:tcW w:w="1258" w:type="dxa"/>
                </w:tcPr>
                <w:p w14:paraId="7EE5C9D3" w14:textId="77777777" w:rsidR="007C0B45" w:rsidRPr="00B419C8" w:rsidRDefault="007C0B45" w:rsidP="006E2BD7">
                  <w:pPr>
                    <w:pStyle w:val="Compact"/>
                    <w:framePr w:hSpace="180" w:wrap="around" w:vAnchor="text" w:hAnchor="margin" w:y="164"/>
                    <w:rPr>
                      <w:rFonts w:ascii="Times New Roman" w:hAnsi="Times New Roman" w:cs="Times New Roman"/>
                      <w:sz w:val="20"/>
                      <w:szCs w:val="20"/>
                    </w:rPr>
                  </w:pPr>
                  <w:r w:rsidRPr="00B419C8">
                    <w:rPr>
                      <w:rFonts w:ascii="Times New Roman" w:hAnsi="Times New Roman" w:cs="Times New Roman"/>
                      <w:sz w:val="20"/>
                      <w:szCs w:val="20"/>
                    </w:rPr>
                    <w:t>2.70</w:t>
                  </w:r>
                </w:p>
              </w:tc>
            </w:tr>
            <w:bookmarkEnd w:id="0"/>
          </w:tbl>
          <w:p w14:paraId="58E06EA5" w14:textId="77777777" w:rsidR="007C0B45" w:rsidRPr="00B419C8" w:rsidRDefault="007C0B45" w:rsidP="00FF540C">
            <w:pPr>
              <w:jc w:val="left"/>
              <w:rPr>
                <w:rFonts w:cs="Times New Roman"/>
                <w:sz w:val="20"/>
                <w:szCs w:val="20"/>
              </w:rPr>
            </w:pPr>
          </w:p>
        </w:tc>
      </w:tr>
    </w:tbl>
    <w:p w14:paraId="1A87C75E" w14:textId="77777777" w:rsidR="00C9410A" w:rsidRPr="00B419C8" w:rsidRDefault="007C0B45" w:rsidP="00FF540C">
      <w:pPr>
        <w:spacing w:line="240" w:lineRule="auto"/>
        <w:ind w:firstLine="720"/>
        <w:jc w:val="left"/>
        <w:rPr>
          <w:rFonts w:cs="Times New Roman"/>
          <w:sz w:val="20"/>
          <w:szCs w:val="20"/>
        </w:rPr>
      </w:pPr>
      <w:r w:rsidRPr="00B419C8">
        <w:rPr>
          <w:rFonts w:cs="Times New Roman"/>
          <w:sz w:val="20"/>
          <w:szCs w:val="20"/>
        </w:rPr>
        <w:t>One-way ANOVAs tested whether MIL exposure explained variance in scores. </w:t>
      </w:r>
      <w:hyperlink r:id="rId14" w:anchor="tbl-anova-accuracy" w:history="1">
        <w:r w:rsidRPr="00B419C8">
          <w:rPr>
            <w:rStyle w:val="Hyperlink"/>
            <w:rFonts w:cs="Times New Roman"/>
            <w:sz w:val="20"/>
            <w:szCs w:val="20"/>
          </w:rPr>
          <w:t>Table 2</w:t>
        </w:r>
      </w:hyperlink>
      <w:r w:rsidRPr="00B419C8">
        <w:rPr>
          <w:rFonts w:cs="Times New Roman"/>
          <w:sz w:val="20"/>
          <w:szCs w:val="20"/>
        </w:rPr>
        <w:t> shows the test for accuracy: the sum of squares attributable to MIL was virtually zero (SS = 0.001), producing F(1, 60) = 0.0006, p = 0.989, indicating no significant group difference.</w:t>
      </w:r>
    </w:p>
    <w:tbl>
      <w:tblPr>
        <w:tblStyle w:val="Table"/>
        <w:tblW w:w="5000" w:type="pct"/>
        <w:tblLayout w:type="fixed"/>
        <w:tblLook w:val="0000" w:firstRow="0" w:lastRow="0" w:firstColumn="0" w:lastColumn="0" w:noHBand="0" w:noVBand="0"/>
      </w:tblPr>
      <w:tblGrid>
        <w:gridCol w:w="9360"/>
      </w:tblGrid>
      <w:tr w:rsidR="007C0B45" w:rsidRPr="00B419C8" w14:paraId="7B13749D" w14:textId="77777777" w:rsidTr="007C0B45">
        <w:tc>
          <w:tcPr>
            <w:tcW w:w="9360" w:type="dxa"/>
          </w:tcPr>
          <w:p w14:paraId="7DCDFB28" w14:textId="4001D997" w:rsidR="007C0B45" w:rsidRPr="00B419C8" w:rsidRDefault="007C0B45" w:rsidP="00FF540C">
            <w:pPr>
              <w:pStyle w:val="ImageCaption"/>
              <w:spacing w:before="200"/>
              <w:jc w:val="center"/>
              <w:rPr>
                <w:rFonts w:ascii="Times New Roman" w:hAnsi="Times New Roman" w:cs="Times New Roman"/>
                <w:b/>
                <w:bCs/>
                <w:i w:val="0"/>
                <w:iCs/>
                <w:sz w:val="20"/>
                <w:szCs w:val="20"/>
              </w:rPr>
            </w:pPr>
            <w:bookmarkStart w:id="1" w:name="tbl-anova-accuracy"/>
            <w:r w:rsidRPr="00B419C8">
              <w:rPr>
                <w:rFonts w:ascii="Times New Roman" w:hAnsi="Times New Roman" w:cs="Times New Roman"/>
                <w:b/>
                <w:bCs/>
                <w:i w:val="0"/>
                <w:iCs/>
                <w:sz w:val="20"/>
                <w:szCs w:val="20"/>
              </w:rPr>
              <w:t>Table 2</w:t>
            </w:r>
            <w:r w:rsidR="00B419C8">
              <w:rPr>
                <w:rFonts w:ascii="Times New Roman" w:hAnsi="Times New Roman" w:cs="Times New Roman"/>
                <w:b/>
                <w:bCs/>
                <w:i w:val="0"/>
                <w:iCs/>
                <w:sz w:val="20"/>
                <w:szCs w:val="20"/>
              </w:rPr>
              <w:t xml:space="preserve">. </w:t>
            </w:r>
            <w:r w:rsidRPr="00B419C8">
              <w:rPr>
                <w:rFonts w:ascii="Times New Roman" w:hAnsi="Times New Roman" w:cs="Times New Roman"/>
                <w:sz w:val="20"/>
                <w:szCs w:val="20"/>
              </w:rPr>
              <w:t>ANOVA for Accuracy Score by MIL exposure</w:t>
            </w:r>
          </w:p>
          <w:tbl>
            <w:tblPr>
              <w:tblStyle w:val="Table"/>
              <w:tblW w:w="0" w:type="auto"/>
              <w:tblLook w:val="0020" w:firstRow="1" w:lastRow="0" w:firstColumn="0" w:lastColumn="0" w:noHBand="0" w:noVBand="0"/>
            </w:tblPr>
            <w:tblGrid>
              <w:gridCol w:w="1602"/>
              <w:gridCol w:w="460"/>
              <w:gridCol w:w="1007"/>
              <w:gridCol w:w="989"/>
              <w:gridCol w:w="972"/>
              <w:gridCol w:w="927"/>
            </w:tblGrid>
            <w:tr w:rsidR="007C0B45" w:rsidRPr="00B419C8" w14:paraId="27C814C4" w14:textId="77777777" w:rsidTr="0084255B">
              <w:trPr>
                <w:cnfStyle w:val="100000000000" w:firstRow="1" w:lastRow="0" w:firstColumn="0" w:lastColumn="0" w:oddVBand="0" w:evenVBand="0" w:oddHBand="0" w:evenHBand="0" w:firstRowFirstColumn="0" w:firstRowLastColumn="0" w:lastRowFirstColumn="0" w:lastRowLastColumn="0"/>
                <w:tblHeader/>
              </w:trPr>
              <w:tc>
                <w:tcPr>
                  <w:tcW w:w="1602" w:type="dxa"/>
                </w:tcPr>
                <w:p w14:paraId="622937FF"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term</w:t>
                  </w:r>
                </w:p>
              </w:tc>
              <w:tc>
                <w:tcPr>
                  <w:tcW w:w="460" w:type="dxa"/>
                </w:tcPr>
                <w:p w14:paraId="62562540" w14:textId="77777777" w:rsidR="007C0B45" w:rsidRPr="00B419C8" w:rsidRDefault="007C0B45"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df</w:t>
                  </w:r>
                  <w:proofErr w:type="spellEnd"/>
                </w:p>
              </w:tc>
              <w:tc>
                <w:tcPr>
                  <w:tcW w:w="1007" w:type="dxa"/>
                </w:tcPr>
                <w:p w14:paraId="1DDFEC82" w14:textId="77777777" w:rsidR="007C0B45" w:rsidRPr="00B419C8" w:rsidRDefault="007C0B45"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sumsq</w:t>
                  </w:r>
                  <w:proofErr w:type="spellEnd"/>
                </w:p>
              </w:tc>
              <w:tc>
                <w:tcPr>
                  <w:tcW w:w="989" w:type="dxa"/>
                </w:tcPr>
                <w:p w14:paraId="3280EC0D" w14:textId="77777777" w:rsidR="007C0B45" w:rsidRPr="00B419C8" w:rsidRDefault="007C0B45"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meansq</w:t>
                  </w:r>
                  <w:proofErr w:type="spellEnd"/>
                </w:p>
              </w:tc>
              <w:tc>
                <w:tcPr>
                  <w:tcW w:w="972" w:type="dxa"/>
                </w:tcPr>
                <w:p w14:paraId="16EC8ABD"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statistic</w:t>
                  </w:r>
                </w:p>
              </w:tc>
              <w:tc>
                <w:tcPr>
                  <w:tcW w:w="927" w:type="dxa"/>
                </w:tcPr>
                <w:p w14:paraId="0B932A3D" w14:textId="77777777" w:rsidR="007C0B45" w:rsidRPr="00B419C8" w:rsidRDefault="007C0B45"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p.value</w:t>
                  </w:r>
                  <w:proofErr w:type="spellEnd"/>
                </w:p>
              </w:tc>
            </w:tr>
            <w:tr w:rsidR="007C0B45" w:rsidRPr="00B419C8" w14:paraId="3AC8ACC7" w14:textId="77777777" w:rsidTr="0084255B">
              <w:tc>
                <w:tcPr>
                  <w:tcW w:w="1602" w:type="dxa"/>
                </w:tcPr>
                <w:p w14:paraId="41D17C4B" w14:textId="77777777" w:rsidR="007C0B45" w:rsidRPr="00B419C8" w:rsidRDefault="007C0B45"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MIL_exposure</w:t>
                  </w:r>
                  <w:proofErr w:type="spellEnd"/>
                </w:p>
              </w:tc>
              <w:tc>
                <w:tcPr>
                  <w:tcW w:w="460" w:type="dxa"/>
                </w:tcPr>
                <w:p w14:paraId="1C9A21F7"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1</w:t>
                  </w:r>
                </w:p>
              </w:tc>
              <w:tc>
                <w:tcPr>
                  <w:tcW w:w="1007" w:type="dxa"/>
                </w:tcPr>
                <w:p w14:paraId="6015B69A"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0.001</w:t>
                  </w:r>
                </w:p>
              </w:tc>
              <w:tc>
                <w:tcPr>
                  <w:tcW w:w="989" w:type="dxa"/>
                </w:tcPr>
                <w:p w14:paraId="3C0B22CA"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0.001</w:t>
                  </w:r>
                </w:p>
              </w:tc>
              <w:tc>
                <w:tcPr>
                  <w:tcW w:w="972" w:type="dxa"/>
                </w:tcPr>
                <w:p w14:paraId="124267FE"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0</w:t>
                  </w:r>
                </w:p>
              </w:tc>
              <w:tc>
                <w:tcPr>
                  <w:tcW w:w="927" w:type="dxa"/>
                </w:tcPr>
                <w:p w14:paraId="189C2F20"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0.989</w:t>
                  </w:r>
                </w:p>
              </w:tc>
            </w:tr>
            <w:tr w:rsidR="007C0B45" w:rsidRPr="00B419C8" w14:paraId="2A46A82A" w14:textId="77777777" w:rsidTr="0084255B">
              <w:tc>
                <w:tcPr>
                  <w:tcW w:w="1602" w:type="dxa"/>
                </w:tcPr>
                <w:p w14:paraId="3F991314"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Residuals</w:t>
                  </w:r>
                </w:p>
              </w:tc>
              <w:tc>
                <w:tcPr>
                  <w:tcW w:w="460" w:type="dxa"/>
                </w:tcPr>
                <w:p w14:paraId="6E7DB65D"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60</w:t>
                  </w:r>
                </w:p>
              </w:tc>
              <w:tc>
                <w:tcPr>
                  <w:tcW w:w="1007" w:type="dxa"/>
                </w:tcPr>
                <w:p w14:paraId="67C9EE4A"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189.419</w:t>
                  </w:r>
                </w:p>
              </w:tc>
              <w:tc>
                <w:tcPr>
                  <w:tcW w:w="989" w:type="dxa"/>
                </w:tcPr>
                <w:p w14:paraId="48C78B49"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3.157</w:t>
                  </w:r>
                </w:p>
              </w:tc>
              <w:tc>
                <w:tcPr>
                  <w:tcW w:w="972" w:type="dxa"/>
                </w:tcPr>
                <w:p w14:paraId="2A3759C5"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NA</w:t>
                  </w:r>
                </w:p>
              </w:tc>
              <w:tc>
                <w:tcPr>
                  <w:tcW w:w="927" w:type="dxa"/>
                </w:tcPr>
                <w:p w14:paraId="287BA3C6" w14:textId="77777777" w:rsidR="007C0B45" w:rsidRPr="00B419C8" w:rsidRDefault="007C0B45" w:rsidP="00FF540C">
                  <w:pPr>
                    <w:pStyle w:val="Compact"/>
                    <w:rPr>
                      <w:rFonts w:ascii="Times New Roman" w:hAnsi="Times New Roman" w:cs="Times New Roman"/>
                      <w:sz w:val="20"/>
                      <w:szCs w:val="20"/>
                    </w:rPr>
                  </w:pPr>
                  <w:r w:rsidRPr="00B419C8">
                    <w:rPr>
                      <w:rFonts w:ascii="Times New Roman" w:hAnsi="Times New Roman" w:cs="Times New Roman"/>
                      <w:sz w:val="20"/>
                      <w:szCs w:val="20"/>
                    </w:rPr>
                    <w:t>NA</w:t>
                  </w:r>
                </w:p>
              </w:tc>
            </w:tr>
            <w:bookmarkEnd w:id="1"/>
          </w:tbl>
          <w:p w14:paraId="73AE26CD" w14:textId="77777777" w:rsidR="007C0B45" w:rsidRPr="00B419C8" w:rsidRDefault="007C0B45" w:rsidP="00FF540C">
            <w:pPr>
              <w:jc w:val="left"/>
              <w:rPr>
                <w:rFonts w:cs="Times New Roman"/>
                <w:sz w:val="20"/>
                <w:szCs w:val="20"/>
              </w:rPr>
            </w:pPr>
          </w:p>
        </w:tc>
      </w:tr>
    </w:tbl>
    <w:p w14:paraId="346DABD7" w14:textId="77777777" w:rsidR="007C0B45" w:rsidRPr="00B419C8" w:rsidRDefault="007C0B45" w:rsidP="00FF540C">
      <w:pPr>
        <w:spacing w:line="240" w:lineRule="auto"/>
        <w:ind w:firstLine="720"/>
        <w:jc w:val="left"/>
        <w:rPr>
          <w:rFonts w:cs="Times New Roman"/>
          <w:sz w:val="20"/>
          <w:szCs w:val="20"/>
        </w:rPr>
      </w:pPr>
      <w:r w:rsidRPr="00B419C8">
        <w:rPr>
          <w:rFonts w:cs="Times New Roman"/>
          <w:sz w:val="20"/>
          <w:szCs w:val="20"/>
        </w:rPr>
        <w:t>Similarly, </w:t>
      </w:r>
      <w:hyperlink r:id="rId15" w:anchor="tbl-anova-sharing" w:history="1">
        <w:r w:rsidRPr="00B419C8">
          <w:rPr>
            <w:rStyle w:val="Hyperlink"/>
            <w:rFonts w:cs="Times New Roman"/>
            <w:sz w:val="20"/>
            <w:szCs w:val="20"/>
          </w:rPr>
          <w:t>Table 3</w:t>
        </w:r>
      </w:hyperlink>
      <w:r w:rsidRPr="00B419C8">
        <w:rPr>
          <w:rFonts w:cs="Times New Roman"/>
          <w:sz w:val="20"/>
          <w:szCs w:val="20"/>
        </w:rPr>
        <w:t> presents the ANOVA for sharing intentions, with F(1, 60) = 0.063, p = 0.803, confirming no significant effect of MIL exposure.</w:t>
      </w:r>
    </w:p>
    <w:tbl>
      <w:tblPr>
        <w:tblStyle w:val="Table"/>
        <w:tblW w:w="5000" w:type="pct"/>
        <w:tblLayout w:type="fixed"/>
        <w:tblLook w:val="0000" w:firstRow="0" w:lastRow="0" w:firstColumn="0" w:lastColumn="0" w:noHBand="0" w:noVBand="0"/>
      </w:tblPr>
      <w:tblGrid>
        <w:gridCol w:w="9360"/>
      </w:tblGrid>
      <w:tr w:rsidR="005A0C7E" w:rsidRPr="00B419C8" w14:paraId="52587523" w14:textId="77777777" w:rsidTr="00840E8D">
        <w:tc>
          <w:tcPr>
            <w:tcW w:w="7920" w:type="dxa"/>
          </w:tcPr>
          <w:p w14:paraId="5D1537C3" w14:textId="0FA1A9B6" w:rsidR="005A0C7E" w:rsidRPr="00B419C8" w:rsidRDefault="005A0C7E" w:rsidP="00FF540C">
            <w:pPr>
              <w:pStyle w:val="ImageCaption"/>
              <w:spacing w:before="200"/>
              <w:jc w:val="center"/>
              <w:rPr>
                <w:rFonts w:ascii="Times New Roman" w:hAnsi="Times New Roman" w:cs="Times New Roman"/>
                <w:b/>
                <w:bCs/>
                <w:i w:val="0"/>
                <w:iCs/>
                <w:sz w:val="20"/>
                <w:szCs w:val="20"/>
              </w:rPr>
            </w:pPr>
            <w:bookmarkStart w:id="2" w:name="tbl-anova-sharing"/>
            <w:r w:rsidRPr="00B419C8">
              <w:rPr>
                <w:rFonts w:ascii="Times New Roman" w:hAnsi="Times New Roman" w:cs="Times New Roman"/>
                <w:b/>
                <w:bCs/>
                <w:i w:val="0"/>
                <w:iCs/>
                <w:sz w:val="20"/>
                <w:szCs w:val="20"/>
              </w:rPr>
              <w:t>Table 3</w:t>
            </w:r>
            <w:r w:rsidR="00B419C8">
              <w:rPr>
                <w:rFonts w:ascii="Times New Roman" w:hAnsi="Times New Roman" w:cs="Times New Roman"/>
                <w:b/>
                <w:bCs/>
                <w:i w:val="0"/>
                <w:iCs/>
                <w:sz w:val="20"/>
                <w:szCs w:val="20"/>
              </w:rPr>
              <w:t xml:space="preserve">. </w:t>
            </w:r>
            <w:r w:rsidRPr="00B419C8">
              <w:rPr>
                <w:rFonts w:ascii="Times New Roman" w:hAnsi="Times New Roman" w:cs="Times New Roman"/>
                <w:sz w:val="20"/>
                <w:szCs w:val="20"/>
              </w:rPr>
              <w:t>ANOVA for Sharing Score by MIL exposure</w:t>
            </w:r>
          </w:p>
          <w:tbl>
            <w:tblPr>
              <w:tblStyle w:val="Table"/>
              <w:tblW w:w="0" w:type="auto"/>
              <w:tblLook w:val="0020" w:firstRow="1" w:lastRow="0" w:firstColumn="0" w:lastColumn="0" w:noHBand="0" w:noVBand="0"/>
            </w:tblPr>
            <w:tblGrid>
              <w:gridCol w:w="1602"/>
              <w:gridCol w:w="460"/>
              <w:gridCol w:w="1007"/>
              <w:gridCol w:w="989"/>
              <w:gridCol w:w="972"/>
              <w:gridCol w:w="927"/>
            </w:tblGrid>
            <w:tr w:rsidR="005A0C7E" w:rsidRPr="00B419C8" w14:paraId="711AF35E" w14:textId="77777777" w:rsidTr="00840E8D">
              <w:trPr>
                <w:cnfStyle w:val="100000000000" w:firstRow="1" w:lastRow="0" w:firstColumn="0" w:lastColumn="0" w:oddVBand="0" w:evenVBand="0" w:oddHBand="0" w:evenHBand="0" w:firstRowFirstColumn="0" w:firstRowLastColumn="0" w:lastRowFirstColumn="0" w:lastRowLastColumn="0"/>
                <w:tblHeader/>
              </w:trPr>
              <w:tc>
                <w:tcPr>
                  <w:tcW w:w="1602" w:type="dxa"/>
                </w:tcPr>
                <w:p w14:paraId="12092775"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term</w:t>
                  </w:r>
                </w:p>
              </w:tc>
              <w:tc>
                <w:tcPr>
                  <w:tcW w:w="460" w:type="dxa"/>
                </w:tcPr>
                <w:p w14:paraId="043B7166" w14:textId="77777777" w:rsidR="005A0C7E" w:rsidRPr="00B419C8" w:rsidRDefault="005A0C7E"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df</w:t>
                  </w:r>
                  <w:proofErr w:type="spellEnd"/>
                </w:p>
              </w:tc>
              <w:tc>
                <w:tcPr>
                  <w:tcW w:w="1007" w:type="dxa"/>
                </w:tcPr>
                <w:p w14:paraId="777A0AE0" w14:textId="77777777" w:rsidR="005A0C7E" w:rsidRPr="00B419C8" w:rsidRDefault="005A0C7E"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sumsq</w:t>
                  </w:r>
                  <w:proofErr w:type="spellEnd"/>
                </w:p>
              </w:tc>
              <w:tc>
                <w:tcPr>
                  <w:tcW w:w="989" w:type="dxa"/>
                </w:tcPr>
                <w:p w14:paraId="200035C1" w14:textId="77777777" w:rsidR="005A0C7E" w:rsidRPr="00B419C8" w:rsidRDefault="005A0C7E"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meansq</w:t>
                  </w:r>
                  <w:proofErr w:type="spellEnd"/>
                </w:p>
              </w:tc>
              <w:tc>
                <w:tcPr>
                  <w:tcW w:w="972" w:type="dxa"/>
                </w:tcPr>
                <w:p w14:paraId="431AE2B0"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statistic</w:t>
                  </w:r>
                </w:p>
              </w:tc>
              <w:tc>
                <w:tcPr>
                  <w:tcW w:w="927" w:type="dxa"/>
                </w:tcPr>
                <w:p w14:paraId="79774EE7" w14:textId="77777777" w:rsidR="005A0C7E" w:rsidRPr="00B419C8" w:rsidRDefault="005A0C7E"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p.value</w:t>
                  </w:r>
                  <w:proofErr w:type="spellEnd"/>
                </w:p>
              </w:tc>
            </w:tr>
            <w:tr w:rsidR="005A0C7E" w:rsidRPr="00B419C8" w14:paraId="4DDFC685" w14:textId="77777777" w:rsidTr="00840E8D">
              <w:tc>
                <w:tcPr>
                  <w:tcW w:w="1602" w:type="dxa"/>
                </w:tcPr>
                <w:p w14:paraId="31F75C4E" w14:textId="77777777" w:rsidR="005A0C7E" w:rsidRPr="00B419C8" w:rsidRDefault="005A0C7E" w:rsidP="00FF540C">
                  <w:pPr>
                    <w:pStyle w:val="Compact"/>
                    <w:rPr>
                      <w:rFonts w:ascii="Times New Roman" w:hAnsi="Times New Roman" w:cs="Times New Roman"/>
                      <w:sz w:val="20"/>
                      <w:szCs w:val="20"/>
                    </w:rPr>
                  </w:pPr>
                  <w:proofErr w:type="spellStart"/>
                  <w:r w:rsidRPr="00B419C8">
                    <w:rPr>
                      <w:rFonts w:ascii="Times New Roman" w:hAnsi="Times New Roman" w:cs="Times New Roman"/>
                      <w:sz w:val="20"/>
                      <w:szCs w:val="20"/>
                    </w:rPr>
                    <w:t>MIL_exposure</w:t>
                  </w:r>
                  <w:proofErr w:type="spellEnd"/>
                </w:p>
              </w:tc>
              <w:tc>
                <w:tcPr>
                  <w:tcW w:w="460" w:type="dxa"/>
                </w:tcPr>
                <w:p w14:paraId="799CD940"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1</w:t>
                  </w:r>
                </w:p>
              </w:tc>
              <w:tc>
                <w:tcPr>
                  <w:tcW w:w="1007" w:type="dxa"/>
                </w:tcPr>
                <w:p w14:paraId="11475FF1"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0.398</w:t>
                  </w:r>
                </w:p>
              </w:tc>
              <w:tc>
                <w:tcPr>
                  <w:tcW w:w="989" w:type="dxa"/>
                </w:tcPr>
                <w:p w14:paraId="7A386568"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0.398</w:t>
                  </w:r>
                </w:p>
              </w:tc>
              <w:tc>
                <w:tcPr>
                  <w:tcW w:w="972" w:type="dxa"/>
                </w:tcPr>
                <w:p w14:paraId="60974436"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0.063</w:t>
                  </w:r>
                </w:p>
              </w:tc>
              <w:tc>
                <w:tcPr>
                  <w:tcW w:w="927" w:type="dxa"/>
                </w:tcPr>
                <w:p w14:paraId="2620A828"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0.803</w:t>
                  </w:r>
                </w:p>
              </w:tc>
            </w:tr>
            <w:tr w:rsidR="005A0C7E" w:rsidRPr="00B419C8" w14:paraId="11EDBBAD" w14:textId="77777777" w:rsidTr="00840E8D">
              <w:tc>
                <w:tcPr>
                  <w:tcW w:w="1602" w:type="dxa"/>
                </w:tcPr>
                <w:p w14:paraId="1CCFBACE"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Residuals</w:t>
                  </w:r>
                </w:p>
              </w:tc>
              <w:tc>
                <w:tcPr>
                  <w:tcW w:w="460" w:type="dxa"/>
                </w:tcPr>
                <w:p w14:paraId="683E262F"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60</w:t>
                  </w:r>
                </w:p>
              </w:tc>
              <w:tc>
                <w:tcPr>
                  <w:tcW w:w="1007" w:type="dxa"/>
                </w:tcPr>
                <w:p w14:paraId="334BBF81"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379.085</w:t>
                  </w:r>
                </w:p>
              </w:tc>
              <w:tc>
                <w:tcPr>
                  <w:tcW w:w="989" w:type="dxa"/>
                </w:tcPr>
                <w:p w14:paraId="7BFE76F3"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6.318</w:t>
                  </w:r>
                </w:p>
              </w:tc>
              <w:tc>
                <w:tcPr>
                  <w:tcW w:w="972" w:type="dxa"/>
                </w:tcPr>
                <w:p w14:paraId="6C26463B"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NA</w:t>
                  </w:r>
                </w:p>
              </w:tc>
              <w:tc>
                <w:tcPr>
                  <w:tcW w:w="927" w:type="dxa"/>
                </w:tcPr>
                <w:p w14:paraId="13612C50" w14:textId="77777777" w:rsidR="005A0C7E" w:rsidRPr="00B419C8" w:rsidRDefault="005A0C7E" w:rsidP="00FF540C">
                  <w:pPr>
                    <w:pStyle w:val="Compact"/>
                    <w:rPr>
                      <w:rFonts w:ascii="Times New Roman" w:hAnsi="Times New Roman" w:cs="Times New Roman"/>
                      <w:sz w:val="20"/>
                      <w:szCs w:val="20"/>
                    </w:rPr>
                  </w:pPr>
                  <w:r w:rsidRPr="00B419C8">
                    <w:rPr>
                      <w:rFonts w:ascii="Times New Roman" w:hAnsi="Times New Roman" w:cs="Times New Roman"/>
                      <w:sz w:val="20"/>
                      <w:szCs w:val="20"/>
                    </w:rPr>
                    <w:t>NA</w:t>
                  </w:r>
                </w:p>
              </w:tc>
            </w:tr>
            <w:bookmarkEnd w:id="2"/>
          </w:tbl>
          <w:p w14:paraId="6845A1AE" w14:textId="77777777" w:rsidR="005A0C7E" w:rsidRPr="00B419C8" w:rsidRDefault="005A0C7E" w:rsidP="00FF540C">
            <w:pPr>
              <w:jc w:val="left"/>
              <w:rPr>
                <w:rFonts w:cs="Times New Roman"/>
                <w:sz w:val="20"/>
                <w:szCs w:val="20"/>
              </w:rPr>
            </w:pPr>
          </w:p>
        </w:tc>
      </w:tr>
    </w:tbl>
    <w:p w14:paraId="2692B342" w14:textId="77777777" w:rsidR="005A0C7E" w:rsidRDefault="005A0C7E" w:rsidP="00FF540C">
      <w:pPr>
        <w:spacing w:line="240" w:lineRule="auto"/>
      </w:pPr>
    </w:p>
    <w:p w14:paraId="5F6E52EB" w14:textId="77777777" w:rsidR="00E21315" w:rsidRDefault="00C9410A" w:rsidP="00FF540C">
      <w:pPr>
        <w:spacing w:line="240" w:lineRule="auto"/>
        <w:ind w:firstLine="720"/>
      </w:pPr>
      <w:r w:rsidRPr="00C9410A">
        <w:t xml:space="preserve">Contrary to studies </w:t>
      </w:r>
      <w:r w:rsidR="00ED7377">
        <w:fldChar w:fldCharType="begin"/>
      </w:r>
      <w:r w:rsidR="00ED7377">
        <w:instrText xml:space="preserve"> ADDIN ZOTERO_ITEM CSL_CITATION {"citationID":"z19lzMv7","properties":{"formattedCitation":"(Guess et al., 2020; Jones-Jang et al., 2021)","plainCitation":"(Guess et al., 2020; Jones-Jang et al., 2021)","noteIndex":0},"citationItems":[{"id":281,"uris":["http://zotero.org/users/17358195/items/ENG2XI38"],"itemData":{"id":281,"type":"article-journal","abstract":"Widespread belief in misinformation circulating online is a critical challenge for modern societies. While research to date has focused on psychological and political antecedents to this phenomenon, few studies have explored the role of digital media literacy shortfalls. Using data from preregistered survey experiments conducted around recent elections in the United States and India, we assess the effectiveness of an intervention modeled closely on the world's largest media literacy campaign, which provided \"tips\" on how to spot false news to people in 14 countries. Our results indicate that exposure to this intervention reduced the perceived accuracy of both mainstream and false news headlines, but effects on the latter were significantly larger. As a result, the intervention improved discernment between mainstream and false news headlines among both a nationally representative sample in the United States (by 26.5%) and a highly educated online sample in India (by 17.5%). This increase in discernment remained measurable several weeks later in the United States (but not in India). However, we find no effects among a representative sample of respondents in a largely rural area of northern India, where rates of social media use are far lower.","container-title":"Proceedings of the National Academy of Sciences of the United States of America","DOI":"10.1073/pnas.1920498117","ISSN":"10916490","issue":"27","title":"A digital media literacy intervention increases discernment between mainstream and false news in the United States and India","volume":"117","author":[{"family":"Guess","given":"Andrew M."},{"family":"Lerner","given":"Michael"},{"family":"Lyons","given":"Benjamin"},{"family":"Montgomery","given":"Jacob M."},{"family":"Nyhan","given":"Brendan"},{"family":"Reifler","given":"Jason"},{"family":"Sircar","given":"Neelanjan"}],"issued":{"date-parts":[["2020"]]}}},{"id":14,"uris":["http://zotero.org/users/17358195/items/XKUZZJUN"],"itemData":{"id":14,"type":"article-journal","abstract":"Concerns over fake news have triggered a renewed interest in various forms of media literacy. Prevailing expectations posit that literacy interventions help audiences to be “inoculated” against any harmful effects of misleading information. This study empirically investigates such assumptions by assessing whether individuals with greater literacy (media, information, news, and digital literacies) are better at recognizing fake news, and which of these literacies are most relevant. The results reveal that information literacy—but not other literacies—significantly increases the likelihood of identifying fake news stories. Interpreting the results, we provide both conceptual and methodological explanations. Particularly, we raise questions about the self-reported competencies that are commonly used in literacy scales.","container-title":"American Behavioral Scientist","DOI":"10.1177/0002764219869406","ISSN":"0002-7642","issue":"2","language":"EN","note":"publisher: SAGE Publications Inc","page":"371-388","source":"SAGE Journals","title":"Does Media Literacy Help Identification of Fake News? Information Literacy Helps, but Other Literacies Don’t","title-short":"Does Media Literacy Help Identification of Fake News?","volume":"65","author":[{"family":"Jones-Jang","given":"S. Mo"},{"family":"Mortensen","given":"Tara"},{"family":"Liu","given":"Jingjing"}],"issued":{"date-parts":[["2021",2,1]]}}}],"schema":"https://github.com/citation-style-language/schema/raw/master/csl-citation.json"} </w:instrText>
      </w:r>
      <w:r w:rsidR="00ED7377">
        <w:fldChar w:fldCharType="separate"/>
      </w:r>
      <w:r w:rsidR="00ED7377">
        <w:rPr>
          <w:noProof/>
        </w:rPr>
        <w:t>(Guess et al., 2020; Jones-Jang et al., 2021)</w:t>
      </w:r>
      <w:r w:rsidR="00ED7377">
        <w:fldChar w:fldCharType="end"/>
      </w:r>
      <w:r w:rsidR="00ED7377">
        <w:t xml:space="preserve"> </w:t>
      </w:r>
      <w:r w:rsidRPr="00C9410A">
        <w:t>demonstrating that targeted MIL interventions can boost fake</w:t>
      </w:r>
      <w:r w:rsidR="00D705B7">
        <w:t xml:space="preserve"> </w:t>
      </w:r>
      <w:r w:rsidRPr="00C9410A">
        <w:t xml:space="preserve">news detection, our findings show </w:t>
      </w:r>
      <w:r w:rsidR="0053045C" w:rsidRPr="00D705B7">
        <w:t xml:space="preserve">that </w:t>
      </w:r>
      <w:r w:rsidR="0053045C">
        <w:t>students who completed an</w:t>
      </w:r>
      <w:r w:rsidR="0053045C" w:rsidRPr="00D705B7">
        <w:t xml:space="preserve"> MIL coursework (LIS 10 or LIS 50)</w:t>
      </w:r>
      <w:r w:rsidR="0053045C">
        <w:t xml:space="preserve"> is not significantly different from students who did not take any in terms of their</w:t>
      </w:r>
      <w:r w:rsidR="0053045C" w:rsidRPr="00D705B7">
        <w:t xml:space="preserve"> abilities to </w:t>
      </w:r>
      <w:r w:rsidR="0053045C">
        <w:t>detect</w:t>
      </w:r>
      <w:r w:rsidR="0053045C" w:rsidRPr="00D705B7">
        <w:t xml:space="preserve"> fake</w:t>
      </w:r>
      <w:r w:rsidR="0053045C">
        <w:t xml:space="preserve"> news</w:t>
      </w:r>
      <w:r w:rsidR="0053045C" w:rsidRPr="00D705B7">
        <w:t xml:space="preserve"> headlines </w:t>
      </w:r>
      <w:r w:rsidR="00385BFD">
        <w:t>(</w:t>
      </w:r>
      <w:r w:rsidR="00385BFD" w:rsidRPr="007C0B45">
        <w:t>F</w:t>
      </w:r>
      <w:r w:rsidR="00385BFD" w:rsidRPr="00385BFD">
        <w:rPr>
          <w:vertAlign w:val="subscript"/>
        </w:rPr>
        <w:t>(1, 60)</w:t>
      </w:r>
      <w:r w:rsidR="00385BFD" w:rsidRPr="007C0B45">
        <w:t xml:space="preserve"> = 0.0006, p </w:t>
      </w:r>
      <w:r w:rsidR="00385BFD">
        <w:t>=</w:t>
      </w:r>
      <w:r w:rsidR="00385BFD" w:rsidRPr="007C0B45">
        <w:t xml:space="preserve"> 0.989</w:t>
      </w:r>
      <w:r w:rsidR="00385BFD">
        <w:t xml:space="preserve">) </w:t>
      </w:r>
      <w:r w:rsidR="0053045C" w:rsidRPr="00D705B7">
        <w:t>o</w:t>
      </w:r>
      <w:r w:rsidR="0053045C">
        <w:t>r decide to share it</w:t>
      </w:r>
      <w:r w:rsidR="00385BFD">
        <w:t xml:space="preserve"> (</w:t>
      </w:r>
      <w:r w:rsidR="00385BFD" w:rsidRPr="007C0B45">
        <w:t>F</w:t>
      </w:r>
      <w:r w:rsidR="00385BFD" w:rsidRPr="00385BFD">
        <w:rPr>
          <w:vertAlign w:val="subscript"/>
        </w:rPr>
        <w:t>(1, 60)</w:t>
      </w:r>
      <w:r w:rsidR="00385BFD" w:rsidRPr="007C0B45">
        <w:t xml:space="preserve"> = 0.063, p = 0.803</w:t>
      </w:r>
      <w:r w:rsidR="00385BFD">
        <w:t>)</w:t>
      </w:r>
      <w:r w:rsidR="0053045C" w:rsidRPr="00D705B7">
        <w:t>. Accuracy scores and sharing scores were virtually identical between those with and without MIL exposure, suggesting that a single course may be insufficient to shift underlying cognitive and behavioral patterns</w:t>
      </w:r>
      <w:r w:rsidRPr="00C9410A">
        <w:t xml:space="preserve">. As shown in </w:t>
      </w:r>
      <w:r w:rsidR="00ED7377">
        <w:t>Table</w:t>
      </w:r>
      <w:r w:rsidRPr="00C9410A">
        <w:t xml:space="preserve"> 1, both groups are nearly identical in what they deem accurate (MIL: M = 9.91, SD = 1.63; No MIL: M = 9.90, SD = 1.92), and what they would share in social media (MIL: M = 2.59 shares, SD = 2.33; No MIL: M = 2.43 shares, SD = 2.70). </w:t>
      </w:r>
      <w:r w:rsidR="00745BF1" w:rsidRPr="00C9410A">
        <w:t>This aligns with research</w:t>
      </w:r>
      <w:r w:rsidR="00745BF1">
        <w:t xml:space="preserve"> </w:t>
      </w:r>
      <w:r w:rsidR="00745BF1">
        <w:fldChar w:fldCharType="begin"/>
      </w:r>
      <w:r w:rsidR="00745BF1">
        <w:instrText xml:space="preserve"> ADDIN ZOTERO_ITEM CSL_CITATION {"citationID":"XtPLSpGr","properties":{"formattedCitation":"(Pennycook &amp; Rand, 2021)","plainCitation":"(Pennycook &amp; Rand, 2021)","noteIndex":0},"citationItems":[{"id":207,"uris":["http://zotero.org/users/17358195/items/P638JIF5"],"itemData":{"id":207,"type":"document","abstract":"We synthesize a burgeoning literature investigating why people believe and share false or highly misleading news online. Contrary to a common narrative whereby politics drives susceptibility to fake news, people are ‘better’ at discerning truth from falsehood (despite greater overall belief) when evaluating politically concordant news. Instead, poor truth discernment is associated with lack of careful reasoning and relevant knowledge, and the use of heuristics such as familiarity. Furthermore, there is a substantial disconnect between what people believe and what they share on social media. This dissociation is largely driven by inattention, more so than by purposeful sharing of misinformation. Thus, interventions can successfully nudge social media users to focus more on accuracy. Crowdsourced veracity ratings can also be leveraged to improve social media ranking algorithms.","note":"ISSN: 1879307X\nissue: 5\ncontainer-title: Trends in Cognitive Sciences\nvolume: 25\nDOI: 10.1016/j.tics.2021.02.007","title":"The Psychology of Fake News","author":[{"family":"Pennycook","given":"Gordon"},{"family":"Rand","given":"David G."}],"issued":{"date-parts":[["2021"]]}}}],"schema":"https://github.com/citation-style-language/schema/raw/master/csl-citation.json"} </w:instrText>
      </w:r>
      <w:r w:rsidR="00745BF1">
        <w:fldChar w:fldCharType="separate"/>
      </w:r>
      <w:r w:rsidR="00745BF1">
        <w:rPr>
          <w:noProof/>
        </w:rPr>
        <w:t>(Pennycook &amp; Rand, 2021)</w:t>
      </w:r>
      <w:r w:rsidR="00745BF1">
        <w:fldChar w:fldCharType="end"/>
      </w:r>
      <w:r w:rsidR="00745BF1" w:rsidRPr="00C9410A">
        <w:t xml:space="preserve"> suggesting that singular educational exposures may produce short-lived or subtle gains</w:t>
      </w:r>
      <w:r w:rsidR="00745BF1">
        <w:t>,</w:t>
      </w:r>
      <w:r w:rsidR="00745BF1" w:rsidRPr="00C9410A">
        <w:t xml:space="preserve"> and that sharing behavior is influenced by emotional or social motivations beyond mere detection skills</w:t>
      </w:r>
      <w:r w:rsidR="00745BF1">
        <w:t xml:space="preserve">. </w:t>
      </w:r>
      <w:r w:rsidR="005A5B82">
        <w:t xml:space="preserve">It would be more beneficial when </w:t>
      </w:r>
      <w:r w:rsidR="005A5B82" w:rsidRPr="005A5B82">
        <w:t>MIL principles</w:t>
      </w:r>
      <w:r w:rsidR="005A5B82">
        <w:t xml:space="preserve"> are embedded</w:t>
      </w:r>
      <w:r w:rsidR="005A5B82" w:rsidRPr="005A5B82">
        <w:t xml:space="preserve"> within broader curricula rather than standalone courses. </w:t>
      </w:r>
      <w:r w:rsidR="005A5B82">
        <w:t>This can r</w:t>
      </w:r>
      <w:r w:rsidR="005A5B82" w:rsidRPr="005A5B82">
        <w:t>einforce critical evaluation skills across multiple classes and contexts to deepen retention.</w:t>
      </w:r>
      <w:r w:rsidR="00A77004">
        <w:t xml:space="preserve"> </w:t>
      </w:r>
    </w:p>
    <w:p w14:paraId="53B63A60" w14:textId="1C9E15C0" w:rsidR="00D13B42" w:rsidRDefault="00594CB1" w:rsidP="00594CB1">
      <w:pPr>
        <w:spacing w:line="240" w:lineRule="auto"/>
        <w:ind w:firstLine="720"/>
        <w:rPr>
          <w:b/>
          <w:bCs/>
        </w:rPr>
      </w:pPr>
      <w:r w:rsidRPr="00594CB1">
        <w:t xml:space="preserve">Interestingly, MIL takers show more consistency in their </w:t>
      </w:r>
      <w:r w:rsidR="000E2672">
        <w:t xml:space="preserve">accuracy </w:t>
      </w:r>
      <w:r w:rsidRPr="00594CB1">
        <w:t>(MIL: M = 9.91, SD = 1.63; No MIL: M = 9.90, SD = 1.92) and sharing</w:t>
      </w:r>
      <w:r w:rsidR="000E2672">
        <w:t xml:space="preserve"> scores</w:t>
      </w:r>
      <w:r w:rsidRPr="00594CB1">
        <w:t xml:space="preserve"> (MIL: M = 2.59, SD = 2.33; No MIL: M = 2.43, SD = 2.70), as seen in the narrower spread of their scores. This suggests that MIL education may foster greater </w:t>
      </w:r>
      <w:r w:rsidRPr="00594CB1">
        <w:lastRenderedPageBreak/>
        <w:t xml:space="preserve">confidence or conviction when evaluating content and deciding what to share. </w:t>
      </w:r>
      <w:r w:rsidR="000E2672">
        <w:t>One possible assumption</w:t>
      </w:r>
      <w:r w:rsidRPr="00594CB1">
        <w:t xml:space="preserve"> is that MIL courses </w:t>
      </w:r>
      <w:r w:rsidR="000E2672">
        <w:t>foster</w:t>
      </w:r>
      <w:r w:rsidRPr="00594CB1">
        <w:t xml:space="preserve"> students to similar strategies or frameworks that guide their </w:t>
      </w:r>
      <w:r w:rsidR="00264359">
        <w:t>information evaluation</w:t>
      </w:r>
      <w:r w:rsidRPr="00594CB1">
        <w:t>. However, future research is needed to explore how this consistency emerges from their MIL</w:t>
      </w:r>
      <w:r w:rsidR="00EE3A50">
        <w:t xml:space="preserve"> education</w:t>
      </w:r>
      <w:r w:rsidRPr="00594CB1">
        <w:t>.</w:t>
      </w:r>
    </w:p>
    <w:p w14:paraId="17CBB64E" w14:textId="40DF5B16" w:rsidR="00D13B42" w:rsidRPr="00D13B42" w:rsidRDefault="00D13B42" w:rsidP="00FF540C">
      <w:pPr>
        <w:spacing w:line="240" w:lineRule="auto"/>
        <w:rPr>
          <w:b/>
          <w:bCs/>
        </w:rPr>
      </w:pPr>
      <w:r w:rsidRPr="00D13B42">
        <w:rPr>
          <w:b/>
          <w:bCs/>
        </w:rPr>
        <w:t>From Intuition to Strategy: How Students Evaluate and Share News by MIL Exposure</w:t>
      </w:r>
    </w:p>
    <w:p w14:paraId="699B4E7A" w14:textId="3F1531C6" w:rsidR="00383CD8" w:rsidRPr="00383CD8" w:rsidRDefault="00C9410A" w:rsidP="00FF540C">
      <w:pPr>
        <w:spacing w:line="240" w:lineRule="auto"/>
      </w:pPr>
      <w:r w:rsidRPr="00C9410A">
        <w:t xml:space="preserve">While the findings indicate that completing MIL coursework (LIS 10 or LIS 50) does not produce statistically significant improvements in students’ abilities to discern fake </w:t>
      </w:r>
      <w:r w:rsidR="00745BF1">
        <w:t xml:space="preserve">news </w:t>
      </w:r>
      <w:r w:rsidRPr="00C9410A">
        <w:t xml:space="preserve">headlines or alter their intentions to share such content on social media, </w:t>
      </w:r>
      <w:r w:rsidR="00383CD8">
        <w:t>several</w:t>
      </w:r>
      <w:r w:rsidRPr="00C9410A">
        <w:t xml:space="preserve"> strategies in information evaluation emerged from the qualitative responses of </w:t>
      </w:r>
      <w:r w:rsidR="00A77004">
        <w:t xml:space="preserve">MIL </w:t>
      </w:r>
      <w:r w:rsidR="00193EBC">
        <w:t xml:space="preserve">and non-MIL </w:t>
      </w:r>
      <w:r w:rsidR="00A77004">
        <w:t>takers</w:t>
      </w:r>
      <w:r w:rsidRPr="00C9410A">
        <w:t xml:space="preserve">. </w:t>
      </w:r>
      <w:r w:rsidR="00383CD8" w:rsidRPr="00383CD8">
        <w:rPr>
          <w:bCs/>
        </w:rPr>
        <w:t>Source credibility and reputation</w:t>
      </w:r>
      <w:r w:rsidR="00383CD8" w:rsidRPr="00383CD8">
        <w:t xml:space="preserve"> emerged as a primary consideration</w:t>
      </w:r>
      <w:r w:rsidR="00EE3A50">
        <w:t xml:space="preserve"> by identifying whether the headline came from</w:t>
      </w:r>
      <w:r w:rsidR="00383CD8" w:rsidRPr="00383CD8">
        <w:t xml:space="preserve"> a trusted or recognizable outlet. As one non-</w:t>
      </w:r>
      <w:r w:rsidR="00383CD8">
        <w:t>MIL taker</w:t>
      </w:r>
      <w:r w:rsidR="00383CD8" w:rsidRPr="00383CD8">
        <w:t xml:space="preserve"> put</w:t>
      </w:r>
      <w:r w:rsidR="00960C4F">
        <w:t>s</w:t>
      </w:r>
      <w:r w:rsidR="00383CD8" w:rsidRPr="00383CD8">
        <w:t xml:space="preserve"> it, “I trusted it because it came from a major news outlet.” </w:t>
      </w:r>
      <w:r w:rsidR="00EE3A50">
        <w:t xml:space="preserve">Meanwhile, </w:t>
      </w:r>
      <w:r w:rsidR="00383CD8">
        <w:t xml:space="preserve">MIL </w:t>
      </w:r>
      <w:r w:rsidR="00383CD8" w:rsidRPr="00383CD8">
        <w:t>takers</w:t>
      </w:r>
      <w:r w:rsidR="00EE3A50">
        <w:t xml:space="preserve"> </w:t>
      </w:r>
      <w:r w:rsidR="00383CD8" w:rsidRPr="00383CD8">
        <w:t>often extended this to include an assessment of journalistic credibility</w:t>
      </w:r>
      <w:r w:rsidR="00EE3A50">
        <w:t>. For instance, an MIL taker said, “</w:t>
      </w:r>
      <w:r w:rsidR="00383CD8" w:rsidRPr="00383CD8">
        <w:t>I considered if the site is reputable or if I’ve heard of it before.”</w:t>
      </w:r>
      <w:r w:rsidR="00383CD8">
        <w:t xml:space="preserve"> </w:t>
      </w:r>
      <w:r w:rsidR="00383CD8" w:rsidRPr="00383CD8">
        <w:t>Trust in recognized news outlets and fact-checkers guided judgments. This supports inoculation theory’s emphasis on equipping learners with heuristics to preempt misinformation</w:t>
      </w:r>
      <w:r w:rsidR="00383CD8">
        <w:t xml:space="preserve"> </w:t>
      </w:r>
      <w:r w:rsidR="00383CD8">
        <w:fldChar w:fldCharType="begin"/>
      </w:r>
      <w:r w:rsidR="00383CD8">
        <w:instrText xml:space="preserve"> ADDIN ZOTERO_ITEM CSL_CITATION {"citationID":"ILcNexwP","properties":{"formattedCitation":"(Huang et al., 2024; McGuire, 1964)","plainCitation":"(Huang et al., 2024; McGuire, 1964)","noteIndex":0},"citationItems":[{"id":168,"uris":["http://zotero.org/users/17358195/items/27G2X8MY"],"itemData":{"id":168,"type":"article-journal","abstract":"Access 135+ million publications and connect with 20+ million researchers. Join for free and gain visibility by uploading your research.","container-title":"Communication Research","DOI":"https://doi.org/10.1177/00936502241288103","language":"en","title":"Media Literacy Interventions Improve Resilience to Misinformation: A Meta-Analytic Investigation of Overall Effect and Moderating Factors","title-short":"Media Literacy Interventions Improve Resilience to Misinformation","URL":"https://www.researchgate.net/publication/384101489_Media_Literacy_Interventions_Improve_Resilience_to_Misinformation_A_Meta-Analytic_Investigation_of_Overall_Effect_and_Moderating_Factors","author":[{"family":"Huang","given":"Guanxiong"},{"family":"Jia","given":"Wufan"},{"family":"Yu","given":"Wenting"}],"accessed":{"date-parts":[["2025",7,28]]},"issued":{"date-parts":[["2024",9,18]]}}},{"id":284,"uris":["http://zotero.org/users/17358195/items/3UUL9CBK"],"itemData":{"id":284,"type":"article-journal","container-title":"Advances in Experimental Social Psychology","DOI":"10.1016/S0065-2601(08)60052-0","ISSN":"0065-2601","issue":"C","note":"publisher: Academic Press","page":"191–229","title":"Some Contemporary Approaches","volume":"1","author":[{"family":"McGuire","given":"William J."}],"issued":{"date-parts":[["1964",1]]}}}],"schema":"https://github.com/citation-style-language/schema/raw/master/csl-citation.json"} </w:instrText>
      </w:r>
      <w:r w:rsidR="00383CD8">
        <w:fldChar w:fldCharType="separate"/>
      </w:r>
      <w:r w:rsidR="00383CD8">
        <w:rPr>
          <w:noProof/>
        </w:rPr>
        <w:t>(Huang et al., 2024; McGuire, 1964)</w:t>
      </w:r>
      <w:r w:rsidR="00383CD8">
        <w:fldChar w:fldCharType="end"/>
      </w:r>
      <w:r w:rsidR="00383CD8">
        <w:t>.</w:t>
      </w:r>
    </w:p>
    <w:p w14:paraId="7196D3DC" w14:textId="60A74A1C" w:rsidR="00C9410A" w:rsidRPr="00C9410A" w:rsidRDefault="00E21315" w:rsidP="00FF540C">
      <w:pPr>
        <w:spacing w:line="240" w:lineRule="auto"/>
        <w:ind w:firstLine="720"/>
      </w:pPr>
      <w:r>
        <w:t>Notably,</w:t>
      </w:r>
      <w:r w:rsidR="00C9410A" w:rsidRPr="00C9410A">
        <w:t xml:space="preserve"> critical thinking skills learned from coursework surfaced among </w:t>
      </w:r>
      <w:r w:rsidR="00A77004">
        <w:t>MIL takers</w:t>
      </w:r>
      <w:r w:rsidR="00C9410A" w:rsidRPr="00C9410A">
        <w:t>. Several explicitly referenced applying strategies acquired from their MIL</w:t>
      </w:r>
      <w:r w:rsidR="00EE3A50">
        <w:t>-focused</w:t>
      </w:r>
      <w:r w:rsidR="00C9410A" w:rsidRPr="00C9410A">
        <w:t xml:space="preserve"> courses, </w:t>
      </w:r>
      <w:r w:rsidR="00EE3A50">
        <w:t>such as one MIL taker said</w:t>
      </w:r>
      <w:r w:rsidR="00C9410A" w:rsidRPr="00C9410A">
        <w:t xml:space="preserve">, “We learned in LIS how to verify facts and detect misleading headlines, so I used those steps.” Also, cross-referencing with other sources was another common strategy particularly among </w:t>
      </w:r>
      <w:r w:rsidR="007E2D07">
        <w:t>MIL</w:t>
      </w:r>
      <w:r w:rsidR="00A77004">
        <w:t xml:space="preserve"> </w:t>
      </w:r>
      <w:r w:rsidR="00C9410A" w:rsidRPr="00C9410A">
        <w:t>takers. Students noted the importance of verifying information through other credible platforms</w:t>
      </w:r>
      <w:r w:rsidR="00EE3A50">
        <w:t xml:space="preserve">. For instance, one student commented, </w:t>
      </w:r>
      <w:r w:rsidR="00C9410A" w:rsidRPr="00C9410A">
        <w:t xml:space="preserve">“I checked if other credible websites reported the same thing.” </w:t>
      </w:r>
      <w:r w:rsidR="00383CD8" w:rsidRPr="00383CD8">
        <w:t>This active strategy reflects deeper analytic engagement and parallels findings that deliberative thinking reduces fake-news belief</w:t>
      </w:r>
      <w:r w:rsidR="00383CD8">
        <w:t xml:space="preserve"> </w:t>
      </w:r>
      <w:r w:rsidR="00383CD8">
        <w:fldChar w:fldCharType="begin"/>
      </w:r>
      <w:r w:rsidR="00383CD8">
        <w:instrText xml:space="preserve"> ADDIN ZOTERO_ITEM CSL_CITATION {"citationID":"WexODiSy","properties":{"formattedCitation":"(Bago et al., 2020)","plainCitation":"(Bago et al., 2020)","noteIndex":0},"citationItems":[{"id":17,"uris":["http://zotero.org/users/17358195/items/GAE7Z6GD"],"itemData":{"id":17,"type":"article-journal","abstract":"What role does deliberation play in susceptibility to political misinformation and “fake news”? The “Motivated System 2 Reasoning” account posits that deliberation causes people to fall for fake news because reasoning facilitates identity-protective cognition and is therefore used to rationalize content that is consistent with one’s political ideology. The classical account of reasoning instead posits that people ineffectively discern between true and false news headlines when they fail to deliberate (and instead rely on intuition). To distinguish between these competing accounts, we investigated the causal effect of reasoning on media truth discernment using a two-response paradigm. Participants (N= 1635 MTurkers) were presented with a series of headlines. For each, they were first asked to give an initial, intuitive response under time pressure and concurrent working memory load. They were then given an opportunity to re-think their response with no constraints, thereby permitting more deliberation. We also compared these responses to a (deliberative) one-response baseline condition where participants made a single choice with no constraints. Consistent with the classical account, we found that deliberation corrected intuitive mistakes: subjects believed false headlines (but not true headlines) more in initial responses than in either final responses or the unconstrained 1-response baseline. In contrast – and inconsistent with the Motivated System 2 Reasoning account – we found that political polarization was equivalent across responses. Our data suggest that, in the context of fake news, deliberation facilitates accurate belief formation and not partisan bias.","container-title":"Journal of Experimental Psychology: General","DOI":"10.1037/xge0000729","ISSN":"1939-2222, 0096-3445","issue":"8","journalAbbreviation":"Journal of Experimental Psychology: General","language":"en","page":"1608-1613","source":"DOI.org (Crossref)","title":"Fake news, fast and slow: Deliberation reduces belief in false (but not true) news headlines.","title-short":"Fake news, fast and slow","volume":"149","author":[{"family":"Bago","given":"Bence"},{"family":"Rand","given":"David G."},{"family":"Pennycook","given":"Gordon"}],"issued":{"date-parts":[["2020",8]]}}}],"schema":"https://github.com/citation-style-language/schema/raw/master/csl-citation.json"} </w:instrText>
      </w:r>
      <w:r w:rsidR="00383CD8">
        <w:fldChar w:fldCharType="separate"/>
      </w:r>
      <w:r w:rsidR="00383CD8">
        <w:rPr>
          <w:noProof/>
        </w:rPr>
        <w:t>(Bago et al., 2020)</w:t>
      </w:r>
      <w:r w:rsidR="00383CD8">
        <w:fldChar w:fldCharType="end"/>
      </w:r>
      <w:r w:rsidR="00383CD8">
        <w:t xml:space="preserve">. </w:t>
      </w:r>
      <w:r w:rsidR="00C9410A" w:rsidRPr="00C9410A">
        <w:t xml:space="preserve">Content evaluation and plausibility also informed judgments of accuracy. </w:t>
      </w:r>
      <w:r w:rsidR="00383CD8" w:rsidRPr="00383CD8">
        <w:t>Participants flagged sensational phrasing, exaggerated claims, or grammatical errors as red flags. This mirrors techniques employed in technique-based inoculation, where understanding persuasive tactics fosters resilience</w:t>
      </w:r>
      <w:r w:rsidR="00383CD8">
        <w:t xml:space="preserve"> </w:t>
      </w:r>
      <w:r w:rsidR="00383CD8">
        <w:fldChar w:fldCharType="begin"/>
      </w:r>
      <w:r w:rsidR="00383CD8">
        <w:instrText xml:space="preserve"> ADDIN ZOTERO_ITEM CSL_CITATION {"citationID":"m2Acf3EW","properties":{"formattedCitation":"(Roozenbeek et al., 2022)","plainCitation":"(Roozenbeek et al., 2022)","noteIndex":0},"citationItems":[{"id":166,"uris":["http://zotero.org/users/17358195/items/DHEYK624"],"itemData":{"id":166,"type":"article-journal","abstract":"In recent years, numerous psychological interventions have been developed to reduce susceptibility to misinformation. Inoculation theory has become an increasingly common framework for reducing susceptibility to both individual examples of misinformation (issue-based inoculation) and to the techniques and strategies that are commonly used to mislead or misinform people (technique-based inoculation). In this study, we address two open questions related to technique-based inoculation in two separate experiments (total n = 2188; convenience sample recruited via the Bad News online game platform): (i) can technique-based inoculation effectively reduce susceptibility to real-world misinformation that went viral on social media? and (ii) can technique-based inoculation confer cross-protection against misinformation that does not make use of any of the techniques against which people were inoculated? We find that playing a 15 min game confers psychological resistance against real-world misinformation that makes use of manipulation techniques against which people were inoculated (Cohen's d = 0.37, Cohen's U3 = 64.4%, p &lt; 0.001), and that cross-protection is achieved but at a reduced effect size (d = 0.10, U3 = 54.0%, p = 0.001).","container-title":"Royal Society Open Science","DOI":"10.1098/rsos.211719","issue":"5","note":"publisher: Royal Society","page":"211719","source":"royalsocietypublishing.org (Atypon)","title":"Technique-based inoculation against real-world misinformation","volume":"9","author":[{"family":"Roozenbeek","given":"Jon"},{"family":"Traberg","given":"Cecilie S."},{"family":"Linden","given":"Sander","non-dropping-particle":"van der"}],"issued":{"date-parts":[["2022",5,18]]}}}],"schema":"https://github.com/citation-style-language/schema/raw/master/csl-citation.json"} </w:instrText>
      </w:r>
      <w:r w:rsidR="00383CD8">
        <w:fldChar w:fldCharType="separate"/>
      </w:r>
      <w:r w:rsidR="00383CD8">
        <w:rPr>
          <w:noProof/>
        </w:rPr>
        <w:t>(Roozenbeek et al., 2022)</w:t>
      </w:r>
      <w:r w:rsidR="00383CD8">
        <w:fldChar w:fldCharType="end"/>
      </w:r>
      <w:r w:rsidR="00383CD8">
        <w:t xml:space="preserve">. </w:t>
      </w:r>
      <w:r w:rsidR="00A77004">
        <w:t>Non-MIL</w:t>
      </w:r>
      <w:r w:rsidR="002705D9">
        <w:t xml:space="preserve"> t</w:t>
      </w:r>
      <w:r w:rsidR="00C9410A" w:rsidRPr="00C9410A">
        <w:t>akers often relied on personal intuition</w:t>
      </w:r>
      <w:r w:rsidR="00EE3A50">
        <w:t>, as illustrated by one student who said</w:t>
      </w:r>
      <w:r w:rsidR="00C9410A" w:rsidRPr="00C9410A">
        <w:t xml:space="preserve">, “If it sounds too exaggerated, I assume it’s fake.” In contrast, </w:t>
      </w:r>
      <w:r w:rsidR="0034059B">
        <w:t xml:space="preserve">MIL </w:t>
      </w:r>
      <w:r w:rsidR="00C9410A" w:rsidRPr="00C9410A">
        <w:t>takers articulated a more systematic approach: “I looked at the wording and checked for bias or sensationalism.”</w:t>
      </w:r>
    </w:p>
    <w:p w14:paraId="07672782" w14:textId="5521DC5E" w:rsidR="00960C4F" w:rsidRDefault="00DA73ED" w:rsidP="008F5CD0">
      <w:pPr>
        <w:spacing w:line="240" w:lineRule="auto"/>
        <w:ind w:firstLine="720"/>
      </w:pPr>
      <w:r w:rsidRPr="00DA73ED">
        <w:t xml:space="preserve">Contrary to an earlier findings </w:t>
      </w:r>
      <w:r w:rsidR="001B5337">
        <w:fldChar w:fldCharType="begin"/>
      </w:r>
      <w:r w:rsidR="001B5337">
        <w:instrText xml:space="preserve"> ADDIN ZOTERO_ITEM CSL_CITATION {"citationID":"kM9Tu7Bn","properties":{"formattedCitation":"(Pennycook et al., 2021)","plainCitation":"(Pennycook et al., 2021)","noteIndex":0},"citationItems":[{"id":51,"uris":["http://zotero.org/users/17358195/items/ESXD6N9Y"],"itemData":{"id":51,"type":"article-journal","abstract":"In recent years, there has been a great deal of concern about the proliferation of false and misleading news on social media1–4. Academics and practitioners alike have asked why people share such misinformation, and sought solutions to reduce the sharing of misinformation5–7. Here, we attempt to address both of these questions. First, we find that the veracity of headlines has little effect on sharing intentions, despite having a large effect on judgments of accuracy. This dissociation suggests that sharing does not necessarily indicate belief. Nonetheless, most participants say it is important to share only accurate news. To shed light on this apparent contradiction, we carried out four survey experiments and a field experiment on Twitter; the results show that subtly shifting attention to accuracy increases the quality of news that people subsequently share. Together with additional computational analyses, these findings indicate that people often share misinformation because their attention is focused on factors other than accuracy—and therefore they fail to implement a strongly held preference for accurate sharing. Our results challenge the popular claim that people value partisanship over accuracy8,9, and provide evidence for scalable attention-based interventions that social media platforms could easily implement to counter misinformation online.","container-title":"Nature","DOI":"10.1038/s41586-021-03344-2","ISSN":"1476-4687","issue":"7855","language":"en","license":"2021 The Author(s), under exclusive licence to Springer Nature Limited","note":"publisher: Nature Publishing Group","page":"590-595","source":"www.nature.com","title":"Shifting attention to accuracy can reduce misinformation online","volume":"592","author":[{"family":"Pennycook","given":"Gordon"},{"family":"Epstein","given":"Ziv"},{"family":"Mosleh","given":"Mohsen"},{"family":"Arechar","given":"Antonio A."},{"family":"Eckles","given":"Dean"},{"family":"Rand","given":"David G."}],"issued":{"date-parts":[["2021",4]]}}}],"schema":"https://github.com/citation-style-language/schema/raw/master/csl-citation.json"} </w:instrText>
      </w:r>
      <w:r w:rsidR="001B5337">
        <w:fldChar w:fldCharType="separate"/>
      </w:r>
      <w:r w:rsidR="001B5337">
        <w:rPr>
          <w:noProof/>
        </w:rPr>
        <w:t>(Pennycook et al., 2021)</w:t>
      </w:r>
      <w:r w:rsidR="001B5337">
        <w:fldChar w:fldCharType="end"/>
      </w:r>
      <w:r w:rsidR="001B5337">
        <w:t xml:space="preserve"> </w:t>
      </w:r>
      <w:r w:rsidRPr="00DA73ED">
        <w:t>that people are still willing to share information they previously identified as inaccurate, accuracy</w:t>
      </w:r>
      <w:r w:rsidR="00F65402">
        <w:t xml:space="preserve"> seemed to</w:t>
      </w:r>
      <w:r w:rsidRPr="00DA73ED">
        <w:t xml:space="preserve"> serve as a precondition for sharing, especially among </w:t>
      </w:r>
      <w:r w:rsidR="0034059B">
        <w:t>MIL</w:t>
      </w:r>
      <w:r w:rsidRPr="00DA73ED">
        <w:t xml:space="preserve"> takers. </w:t>
      </w:r>
      <w:r w:rsidR="00960C4F">
        <w:t>An MIL taker reported,</w:t>
      </w:r>
      <w:r w:rsidRPr="00DA73ED">
        <w:t xml:space="preserve"> “I only share after confirming it’s factual.” But across both groups, perceived importance and relevance as well as emotional appeal motivated sharing to social media. “If it’s relevant and people need to know about it, I share it,” said a</w:t>
      </w:r>
      <w:r w:rsidR="0034059B">
        <w:t>n MIL t</w:t>
      </w:r>
      <w:r w:rsidRPr="00DA73ED">
        <w:t>aker. Non-</w:t>
      </w:r>
      <w:r w:rsidR="0034059B">
        <w:t xml:space="preserve">MIL </w:t>
      </w:r>
      <w:r w:rsidRPr="00DA73ED">
        <w:t>takers similarly emphasized personal and community relevance</w:t>
      </w:r>
      <w:r w:rsidR="00960C4F">
        <w:t>:</w:t>
      </w:r>
      <w:r w:rsidRPr="00DA73ED">
        <w:t xml:space="preserve"> “I only share if it affects my friends or community.” In terms of emotional appeal, a non-</w:t>
      </w:r>
      <w:r w:rsidR="00960C4F">
        <w:t xml:space="preserve">MIL </w:t>
      </w:r>
      <w:r w:rsidRPr="00DA73ED">
        <w:t xml:space="preserve">taker </w:t>
      </w:r>
      <w:r w:rsidR="00960C4F">
        <w:t>commented</w:t>
      </w:r>
      <w:r w:rsidRPr="00DA73ED">
        <w:t>, “If it made me really angry or happy, I’d post it.”</w:t>
      </w:r>
      <w:r w:rsidR="00383CD8">
        <w:t xml:space="preserve"> </w:t>
      </w:r>
      <w:r w:rsidR="00383CD8" w:rsidRPr="00383CD8">
        <w:t>Outrage, amusement, or emotional resonance sometimes overrode accuracy concerns, consistent with research on affect-driven sharing</w:t>
      </w:r>
      <w:r w:rsidR="00383CD8">
        <w:t xml:space="preserve"> </w:t>
      </w:r>
      <w:r w:rsidR="00383CD8">
        <w:fldChar w:fldCharType="begin"/>
      </w:r>
      <w:r w:rsidR="00383CD8">
        <w:instrText xml:space="preserve"> ADDIN ZOTERO_ITEM CSL_CITATION {"citationID":"a1P1l8bZ","properties":{"formattedCitation":"(Roozenbeek et al., 2022)","plainCitation":"(Roozenbeek et al., 2022)","noteIndex":0},"citationItems":[{"id":166,"uris":["http://zotero.org/users/17358195/items/DHEYK624"],"itemData":{"id":166,"type":"article-journal","abstract":"In recent years, numerous psychological interventions have been developed to reduce susceptibility to misinformation. Inoculation theory has become an increasingly common framework for reducing susceptibility to both individual examples of misinformation (issue-based inoculation) and to the techniques and strategies that are commonly used to mislead or misinform people (technique-based inoculation). In this study, we address two open questions related to technique-based inoculation in two separate experiments (total n = 2188; convenience sample recruited via the Bad News online game platform): (i) can technique-based inoculation effectively reduce susceptibility to real-world misinformation that went viral on social media? and (ii) can technique-based inoculation confer cross-protection against misinformation that does not make use of any of the techniques against which people were inoculated? We find that playing a 15 min game confers psychological resistance against real-world misinformation that makes use of manipulation techniques against which people were inoculated (Cohen's d = 0.37, Cohen's U3 = 64.4%, p &lt; 0.001), and that cross-protection is achieved but at a reduced effect size (d = 0.10, U3 = 54.0%, p = 0.001).","container-title":"Royal Society Open Science","DOI":"10.1098/rsos.211719","issue":"5","note":"publisher: Royal Society","page":"211719","source":"royalsocietypublishing.org (Atypon)","title":"Technique-based inoculation against real-world misinformation","volume":"9","author":[{"family":"Roozenbeek","given":"Jon"},{"family":"Traberg","given":"Cecilie S."},{"family":"Linden","given":"Sander","non-dropping-particle":"van der"}],"issued":{"date-parts":[["2022",5,18]]}}}],"schema":"https://github.com/citation-style-language/schema/raw/master/csl-citation.json"} </w:instrText>
      </w:r>
      <w:r w:rsidR="00383CD8">
        <w:fldChar w:fldCharType="separate"/>
      </w:r>
      <w:r w:rsidR="00383CD8">
        <w:rPr>
          <w:noProof/>
        </w:rPr>
        <w:t>(Roozenbeek et al., 2022)</w:t>
      </w:r>
      <w:r w:rsidR="00383CD8">
        <w:fldChar w:fldCharType="end"/>
      </w:r>
      <w:r w:rsidR="00383CD8">
        <w:t>.</w:t>
      </w:r>
    </w:p>
    <w:p w14:paraId="440C5D45" w14:textId="26EA9D05" w:rsidR="00C9410A" w:rsidRPr="00C9410A" w:rsidRDefault="008F5CD0" w:rsidP="00FF540C">
      <w:pPr>
        <w:spacing w:line="240" w:lineRule="auto"/>
        <w:ind w:firstLine="720"/>
      </w:pPr>
      <w:r>
        <w:t xml:space="preserve">Both MIL and non-MIL takers </w:t>
      </w:r>
      <w:r w:rsidR="006E2BD7">
        <w:t>cited that they we</w:t>
      </w:r>
      <w:r>
        <w:t>re discouraged from sharing a headline when they doubt</w:t>
      </w:r>
      <w:r w:rsidR="001F7C39">
        <w:t>ed</w:t>
      </w:r>
      <w:r>
        <w:t xml:space="preserve"> its due to </w:t>
      </w:r>
      <w:r w:rsidR="00C9410A" w:rsidRPr="00C9410A">
        <w:t>accuracy, fear</w:t>
      </w:r>
      <w:r w:rsidR="001F7C39">
        <w:t xml:space="preserve">ed </w:t>
      </w:r>
      <w:r>
        <w:t>that they share a fake news</w:t>
      </w:r>
      <w:r w:rsidR="00C9410A" w:rsidRPr="00C9410A">
        <w:t>, perce</w:t>
      </w:r>
      <w:r>
        <w:t xml:space="preserve">ived that the information is </w:t>
      </w:r>
      <w:r w:rsidR="00C9410A" w:rsidRPr="00C9410A">
        <w:t>bias</w:t>
      </w:r>
      <w:r>
        <w:t>ed</w:t>
      </w:r>
      <w:r w:rsidR="00C9410A" w:rsidRPr="00C9410A">
        <w:t xml:space="preserve">, and </w:t>
      </w:r>
      <w:r w:rsidR="001F7C39">
        <w:t xml:space="preserve">the content </w:t>
      </w:r>
      <w:r w:rsidR="00272B70">
        <w:t>seemed ir</w:t>
      </w:r>
      <w:r w:rsidR="001F7C39">
        <w:t>relevant</w:t>
      </w:r>
      <w:r>
        <w:t xml:space="preserve"> to their audience</w:t>
      </w:r>
      <w:r w:rsidR="00C9410A" w:rsidRPr="00C9410A">
        <w:t xml:space="preserve">. </w:t>
      </w:r>
      <w:r w:rsidR="00A77004">
        <w:t>Non-MIL</w:t>
      </w:r>
      <w:r w:rsidR="00745BF1">
        <w:t xml:space="preserve"> </w:t>
      </w:r>
      <w:r w:rsidR="00C9410A" w:rsidRPr="00C9410A">
        <w:t xml:space="preserve">takers </w:t>
      </w:r>
      <w:r w:rsidR="001F7C39">
        <w:t>were</w:t>
      </w:r>
      <w:r>
        <w:t xml:space="preserve"> </w:t>
      </w:r>
      <w:r w:rsidR="001F7C39">
        <w:t>doubtful</w:t>
      </w:r>
      <w:r>
        <w:t xml:space="preserve"> when the information seem</w:t>
      </w:r>
      <w:r w:rsidR="00C9410A" w:rsidRPr="00C9410A">
        <w:t xml:space="preserve"> uncertain</w:t>
      </w:r>
      <w:r>
        <w:t xml:space="preserve">. One </w:t>
      </w:r>
      <w:r w:rsidR="001F7C39">
        <w:t xml:space="preserve">non-MIL </w:t>
      </w:r>
      <w:r>
        <w:t>taker said,</w:t>
      </w:r>
      <w:r w:rsidR="00C9410A" w:rsidRPr="00C9410A">
        <w:t xml:space="preserve"> “If I wasn’t sure it was true, I wouldn’t share it.” Notably, </w:t>
      </w:r>
      <w:r w:rsidR="0034059B">
        <w:t xml:space="preserve">MIL </w:t>
      </w:r>
      <w:r w:rsidR="00C9410A" w:rsidRPr="00C9410A">
        <w:t>takers expressed a strong</w:t>
      </w:r>
      <w:r>
        <w:t>er</w:t>
      </w:r>
      <w:r w:rsidR="00C9410A" w:rsidRPr="00C9410A">
        <w:t xml:space="preserve"> ethical concern regarding </w:t>
      </w:r>
      <w:r>
        <w:t>fake news sharing</w:t>
      </w:r>
      <w:r w:rsidR="0019523E">
        <w:t>, with one taker who commented,</w:t>
      </w:r>
      <w:r w:rsidR="00C9410A" w:rsidRPr="00C9410A">
        <w:t xml:space="preserve"> “I don’t want to be part of spreading fake news.” Similarly, both groups were wary of biased or sensational content</w:t>
      </w:r>
      <w:r w:rsidR="0019523E">
        <w:t xml:space="preserve">. For instance a non-MIL taker stated, </w:t>
      </w:r>
      <w:r w:rsidR="00C9410A" w:rsidRPr="00C9410A">
        <w:t>“If it looked like clickbait or political propaganda, I avoided it.” Finally, some</w:t>
      </w:r>
      <w:r w:rsidR="0019523E">
        <w:t xml:space="preserve"> decided not to share based on their network. One of them answered,</w:t>
      </w:r>
      <w:r w:rsidR="00C9410A" w:rsidRPr="00C9410A">
        <w:t xml:space="preserve"> “I don’t post things that my friends won’t care about.”</w:t>
      </w:r>
    </w:p>
    <w:p w14:paraId="71E4F47A" w14:textId="36D84A84" w:rsidR="00D13B42" w:rsidRDefault="002C4A11" w:rsidP="00C618E9">
      <w:pPr>
        <w:spacing w:line="240" w:lineRule="auto"/>
        <w:ind w:firstLine="720"/>
      </w:pPr>
      <w:r>
        <w:t>All in all</w:t>
      </w:r>
      <w:r w:rsidR="00C9410A" w:rsidRPr="00C9410A">
        <w:t xml:space="preserve">, </w:t>
      </w:r>
      <w:r w:rsidR="00A77004">
        <w:t>MIL takers</w:t>
      </w:r>
      <w:r w:rsidR="00C9410A" w:rsidRPr="00C9410A">
        <w:t xml:space="preserve"> demonstrated more structured evaluative strategies, often referencing fact-checking, ethical considerations, and the application of critical thinking skills learned from their </w:t>
      </w:r>
      <w:r w:rsidR="00C9410A" w:rsidRPr="00C9410A">
        <w:lastRenderedPageBreak/>
        <w:t xml:space="preserve">coursework. </w:t>
      </w:r>
      <w:r w:rsidR="00A77004">
        <w:t>Non-MIL</w:t>
      </w:r>
      <w:r w:rsidR="002705D9">
        <w:t xml:space="preserve"> </w:t>
      </w:r>
      <w:r w:rsidR="00C9410A" w:rsidRPr="00C9410A">
        <w:t>takers, in contrast, relied more heavily on intuition, emotional reaction, and source familiarity in their judgments and sharing behaviors.</w:t>
      </w:r>
    </w:p>
    <w:p w14:paraId="12D847B8" w14:textId="77777777" w:rsidR="00CB3459" w:rsidRPr="00CB3459" w:rsidRDefault="00CB3459" w:rsidP="00FF540C">
      <w:pPr>
        <w:spacing w:line="240" w:lineRule="auto"/>
        <w:rPr>
          <w:b/>
          <w:bCs/>
        </w:rPr>
      </w:pPr>
      <w:r w:rsidRPr="00CB3459">
        <w:rPr>
          <w:b/>
          <w:bCs/>
        </w:rPr>
        <w:t>From Insight to Intervention: Implications, Limitations, and Paths Forward</w:t>
      </w:r>
    </w:p>
    <w:p w14:paraId="52C145FB" w14:textId="6FB877C9" w:rsidR="00FF55BC" w:rsidRDefault="00FF55BC" w:rsidP="00FF540C">
      <w:pPr>
        <w:spacing w:line="240" w:lineRule="auto"/>
      </w:pPr>
      <w:r w:rsidRPr="00E56D51">
        <w:t xml:space="preserve">This paper carries important implications for both theory and practice. Theoretically, it builds on existing </w:t>
      </w:r>
      <w:r>
        <w:t>research</w:t>
      </w:r>
      <w:r w:rsidRPr="00E56D51">
        <w:t xml:space="preserve"> by examining the evaluative processes that shape the decision-making strategies of both </w:t>
      </w:r>
      <w:r w:rsidR="0054567B">
        <w:t>MIL</w:t>
      </w:r>
      <w:r w:rsidRPr="00E56D51">
        <w:t xml:space="preserve"> and </w:t>
      </w:r>
      <w:r w:rsidR="00A77004">
        <w:t>non-MIL</w:t>
      </w:r>
      <w:r w:rsidRPr="00E56D51">
        <w:t xml:space="preserve"> </w:t>
      </w:r>
      <w:r w:rsidR="0054567B">
        <w:t>takers</w:t>
      </w:r>
      <w:r w:rsidRPr="00E56D51">
        <w:t xml:space="preserve"> when assessing headline accuracy and deciding whether to share them. Findings suggest that  </w:t>
      </w:r>
      <w:r w:rsidR="0054567B">
        <w:t>MIL takers</w:t>
      </w:r>
      <w:r w:rsidRPr="00E56D51">
        <w:t xml:space="preserve">, in particular, employ distinct strategies in this regard. Moreover, this study extends prior work on the (dis)association between accuracy judgments and sharing intentions </w:t>
      </w:r>
      <w:r>
        <w:fldChar w:fldCharType="begin"/>
      </w:r>
      <w:r>
        <w:instrText xml:space="preserve"> ADDIN ZOTERO_ITEM CSL_CITATION {"citationID":"XuK0DJxS","properties":{"formattedCitation":"(Pennycook et al., 2021)","plainCitation":"(Pennycook et al., 2021)","noteIndex":0},"citationItems":[{"id":51,"uris":["http://zotero.org/users/17358195/items/ESXD6N9Y"],"itemData":{"id":51,"type":"article-journal","abstract":"In recent years, there has been a great deal of concern about the proliferation of false and misleading news on social media1–4. Academics and practitioners alike have asked why people share such misinformation, and sought solutions to reduce the sharing of misinformation5–7. Here, we attempt to address both of these questions. First, we find that the veracity of headlines has little effect on sharing intentions, despite having a large effect on judgments of accuracy. This dissociation suggests that sharing does not necessarily indicate belief. Nonetheless, most participants say it is important to share only accurate news. To shed light on this apparent contradiction, we carried out four survey experiments and a field experiment on Twitter; the results show that subtly shifting attention to accuracy increases the quality of news that people subsequently share. Together with additional computational analyses, these findings indicate that people often share misinformation because their attention is focused on factors other than accuracy—and therefore they fail to implement a strongly held preference for accurate sharing. Our results challenge the popular claim that people value partisanship over accuracy8,9, and provide evidence for scalable attention-based interventions that social media platforms could easily implement to counter misinformation online.","container-title":"Nature","DOI":"10.1038/s41586-021-03344-2","ISSN":"1476-4687","issue":"7855","language":"en","license":"2021 The Author(s), under exclusive licence to Springer Nature Limited","note":"publisher: Nature Publishing Group","page":"590-595","source":"www.nature.com","title":"Shifting attention to accuracy can reduce misinformation online","volume":"592","author":[{"family":"Pennycook","given":"Gordon"},{"family":"Epstein","given":"Ziv"},{"family":"Mosleh","given":"Mohsen"},{"family":"Arechar","given":"Antonio A."},{"family":"Eckles","given":"Dean"},{"family":"Rand","given":"David G."}],"issued":{"date-parts":[["2021",4]]}}}],"schema":"https://github.com/citation-style-language/schema/raw/master/csl-citation.json"} </w:instrText>
      </w:r>
      <w:r>
        <w:fldChar w:fldCharType="separate"/>
      </w:r>
      <w:r>
        <w:rPr>
          <w:noProof/>
        </w:rPr>
        <w:t>(Pennycook et al., 2021)</w:t>
      </w:r>
      <w:r>
        <w:fldChar w:fldCharType="end"/>
      </w:r>
      <w:r>
        <w:t xml:space="preserve"> </w:t>
      </w:r>
      <w:r w:rsidRPr="00E56D51">
        <w:t xml:space="preserve">by showing that, to some extent, </w:t>
      </w:r>
      <w:r w:rsidR="00A96C63">
        <w:t>MIL takers</w:t>
      </w:r>
      <w:r w:rsidRPr="00E56D51">
        <w:t xml:space="preserve"> rely on accuracy as a prerequisite for sharing</w:t>
      </w:r>
      <w:r>
        <w:t xml:space="preserve">, </w:t>
      </w:r>
      <w:r w:rsidRPr="00E56D51">
        <w:t xml:space="preserve">challenging earlier claims that individuals often share information they mistakenly believe to be accurate. This tendency may, in part, be attributed to the MIL education received by </w:t>
      </w:r>
      <w:r w:rsidR="00A96C63">
        <w:t>MIL takers</w:t>
      </w:r>
      <w:r w:rsidRPr="00E56D51">
        <w:t xml:space="preserve">, which could help reduce errors in judging headline accuracy, aligning with </w:t>
      </w:r>
      <w:r>
        <w:fldChar w:fldCharType="begin"/>
      </w:r>
      <w:r>
        <w:instrText xml:space="preserve"> ADDIN ZOTERO_ITEM CSL_CITATION {"citationID":"cr7JDiEh","properties":{"formattedCitation":"(Pennycook et al., 2021)","plainCitation":"(Pennycook et al., 2021)","noteIndex":0},"citationItems":[{"id":51,"uris":["http://zotero.org/users/17358195/items/ESXD6N9Y"],"itemData":{"id":51,"type":"article-journal","abstract":"In recent years, there has been a great deal of concern about the proliferation of false and misleading news on social media1–4. Academics and practitioners alike have asked why people share such misinformation, and sought solutions to reduce the sharing of misinformation5–7. Here, we attempt to address both of these questions. First, we find that the veracity of headlines has little effect on sharing intentions, despite having a large effect on judgments of accuracy. This dissociation suggests that sharing does not necessarily indicate belief. Nonetheless, most participants say it is important to share only accurate news. To shed light on this apparent contradiction, we carried out four survey experiments and a field experiment on Twitter; the results show that subtly shifting attention to accuracy increases the quality of news that people subsequently share. Together with additional computational analyses, these findings indicate that people often share misinformation because their attention is focused on factors other than accuracy—and therefore they fail to implement a strongly held preference for accurate sharing. Our results challenge the popular claim that people value partisanship over accuracy8,9, and provide evidence for scalable attention-based interventions that social media platforms could easily implement to counter misinformation online.","container-title":"Nature","DOI":"10.1038/s41586-021-03344-2","ISSN":"1476-4687","issue":"7855","language":"en","license":"2021 The Author(s), under exclusive licence to Springer Nature Limited","note":"publisher: Nature Publishing Group","page":"590-595","source":"www.nature.com","title":"Shifting attention to accuracy can reduce misinformation online","volume":"592","author":[{"family":"Pennycook","given":"Gordon"},{"family":"Epstein","given":"Ziv"},{"family":"Mosleh","given":"Mohsen"},{"family":"Arechar","given":"Antonio A."},{"family":"Eckles","given":"Dean"},{"family":"Rand","given":"David G."}],"issued":{"date-parts":[["2021",4]]}}}],"schema":"https://github.com/citation-style-language/schema/raw/master/csl-citation.json"} </w:instrText>
      </w:r>
      <w:r>
        <w:fldChar w:fldCharType="separate"/>
      </w:r>
      <w:r>
        <w:rPr>
          <w:noProof/>
        </w:rPr>
        <w:t>Pennycook et al. (2021)</w:t>
      </w:r>
      <w:r>
        <w:fldChar w:fldCharType="end"/>
      </w:r>
      <w:r>
        <w:t xml:space="preserve"> </w:t>
      </w:r>
      <w:r w:rsidRPr="00E56D51">
        <w:t>assertion that misidentifying false information as true often stems from MIL illiteracy.</w:t>
      </w:r>
      <w:r w:rsidR="005A5B82">
        <w:t xml:space="preserve"> </w:t>
      </w:r>
      <w:r w:rsidRPr="00FF55BC">
        <w:t xml:space="preserve">On the practical front, this paper offers implications for institutions, MIL educators, and other sectors to deal with fake news in social media. For MIL educators, efforts to combat fake news may </w:t>
      </w:r>
      <w:r>
        <w:t xml:space="preserve">come from </w:t>
      </w:r>
      <w:r w:rsidR="005A5B82">
        <w:t>integrating MIL instruction across multiple courses, rather than confining it to a single elective, in order to strengthen students’ evaluative strategies and practice their abilities in different contexts.</w:t>
      </w:r>
    </w:p>
    <w:p w14:paraId="5BA698E1" w14:textId="77777777" w:rsidR="005A5B82" w:rsidRDefault="005A5B82" w:rsidP="00FF540C">
      <w:pPr>
        <w:spacing w:line="240" w:lineRule="auto"/>
        <w:ind w:firstLine="720"/>
      </w:pPr>
      <w:r>
        <w:t xml:space="preserve">These implications notwithstanding, the paper </w:t>
      </w:r>
      <w:r w:rsidR="00766B7A">
        <w:t>contains limitations that need to be acknowledged. One, p</w:t>
      </w:r>
      <w:r w:rsidR="00766B7A" w:rsidRPr="00766B7A">
        <w:t xml:space="preserve">articipants were drawn from a single institution, potentially reflecting shared baseline competencies. Therefore, caution is advised when interpreting and generalizing the results. </w:t>
      </w:r>
      <w:r w:rsidR="00766B7A">
        <w:t>A</w:t>
      </w:r>
      <w:r w:rsidR="00766B7A" w:rsidRPr="00766B7A">
        <w:t xml:space="preserve"> large sample of participants, preferably from different colleges or institutions</w:t>
      </w:r>
      <w:r w:rsidR="00766B7A">
        <w:t>, can be more adequate for future studies</w:t>
      </w:r>
      <w:r w:rsidR="00766B7A" w:rsidRPr="00766B7A">
        <w:t>.</w:t>
      </w:r>
      <w:r w:rsidR="00766B7A">
        <w:t xml:space="preserve"> Two, b</w:t>
      </w:r>
      <w:r w:rsidR="00766B7A" w:rsidRPr="00766B7A">
        <w:t>inary forced-choice items may not capture nuanced evaluative processes</w:t>
      </w:r>
      <w:r w:rsidR="00766B7A">
        <w:t>, thus, m</w:t>
      </w:r>
      <w:r w:rsidR="00766B7A" w:rsidRPr="00766B7A">
        <w:t xml:space="preserve">ore graded or </w:t>
      </w:r>
      <w:r w:rsidR="00766B7A">
        <w:t xml:space="preserve">additional </w:t>
      </w:r>
      <w:r w:rsidR="00766B7A" w:rsidRPr="00766B7A">
        <w:t>open-ended accuracy assessments</w:t>
      </w:r>
      <w:r w:rsidR="00766B7A">
        <w:t xml:space="preserve"> other than those used in the paper</w:t>
      </w:r>
      <w:r w:rsidR="00766B7A" w:rsidRPr="00766B7A">
        <w:t xml:space="preserve"> could reveal subtler improvements.</w:t>
      </w:r>
      <w:r w:rsidR="00766B7A">
        <w:t xml:space="preserve"> Three, s</w:t>
      </w:r>
      <w:r w:rsidR="00766B7A" w:rsidRPr="00766B7A">
        <w:t>haring intentions may not correspond to actual behavior</w:t>
      </w:r>
      <w:r w:rsidR="00766B7A">
        <w:t>, thus, t</w:t>
      </w:r>
      <w:r w:rsidR="00766B7A" w:rsidRPr="00766B7A">
        <w:t>racking real sharing activity on social platforms would enhance ecological validity.</w:t>
      </w:r>
      <w:r w:rsidR="00766B7A">
        <w:t xml:space="preserve"> Four, h</w:t>
      </w:r>
      <w:r w:rsidR="00766B7A" w:rsidRPr="00766B7A">
        <w:t>eadlines were limited to election-related items from a narrow timeframe</w:t>
      </w:r>
      <w:r w:rsidR="00766B7A">
        <w:t>, and i</w:t>
      </w:r>
      <w:r w:rsidR="00766B7A" w:rsidRPr="00766B7A">
        <w:t>ncluding diverse topics and formats (e.g., images, videos) could test MIL applicability across contexts.</w:t>
      </w:r>
      <w:r w:rsidR="00766B7A">
        <w:t xml:space="preserve"> Addressing these limitations will strengthen future research and support the design of robust MIL interventions that yield measurable improvements in both critical evaluation and sharing behavior.</w:t>
      </w:r>
    </w:p>
    <w:p w14:paraId="2143E2C1" w14:textId="77777777" w:rsidR="00FF55BC" w:rsidRDefault="00FF55BC" w:rsidP="00FF540C">
      <w:pPr>
        <w:spacing w:line="240" w:lineRule="auto"/>
        <w:ind w:firstLine="720"/>
      </w:pPr>
      <w:r>
        <w:t>F</w:t>
      </w:r>
      <w:r w:rsidRPr="00FF55BC">
        <w:t xml:space="preserve">uture research can expand the work to study multiple sessions of exposure to fake news as it was found to have stronger effects for the success of the intervention </w:t>
      </w:r>
      <w:r w:rsidR="002D6E99">
        <w:fldChar w:fldCharType="begin"/>
      </w:r>
      <w:r w:rsidR="002D6E99">
        <w:instrText xml:space="preserve"> ADDIN ZOTERO_ITEM CSL_CITATION {"citationID":"afbtOfp8","properties":{"formattedCitation":"(Huang et al., 2024)","plainCitation":"(Huang et al., 2024)","noteIndex":0},"citationItems":[{"id":168,"uris":["http://zotero.org/users/17358195/items/27G2X8MY"],"itemData":{"id":168,"type":"article-journal","abstract":"Access 135+ million publications and connect with 20+ million researchers. Join for free and gain visibility by uploading your research.","container-title":"Communication Research","DOI":"https://doi.org/10.1177/00936502241288103","language":"en","title":"Media Literacy Interventions Improve Resilience to Misinformation: A Meta-Analytic Investigation of Overall Effect and Moderating Factors","title-short":"Media Literacy Interventions Improve Resilience to Misinformation","URL":"https://www.researchgate.net/publication/384101489_Media_Literacy_Interventions_Improve_Resilience_to_Misinformation_A_Meta-Analytic_Investigation_of_Overall_Effect_and_Moderating_Factors","author":[{"family":"Huang","given":"Guanxiong"},{"family":"Jia","given":"Wufan"},{"family":"Yu","given":"Wenting"}],"accessed":{"date-parts":[["2025",7,28]]},"issued":{"date-parts":[["2024",9,18]]}}}],"schema":"https://github.com/citation-style-language/schema/raw/master/csl-citation.json"} </w:instrText>
      </w:r>
      <w:r w:rsidR="002D6E99">
        <w:fldChar w:fldCharType="separate"/>
      </w:r>
      <w:r w:rsidR="002D6E99">
        <w:rPr>
          <w:noProof/>
        </w:rPr>
        <w:t>(Huang et al., 2024)</w:t>
      </w:r>
      <w:r w:rsidR="002D6E99">
        <w:fldChar w:fldCharType="end"/>
      </w:r>
      <w:r w:rsidRPr="00FF55BC">
        <w:t xml:space="preserve"> and incorporate techniques that shift the attention of students in accuracy </w:t>
      </w:r>
      <w:r w:rsidR="002D6E99">
        <w:fldChar w:fldCharType="begin"/>
      </w:r>
      <w:r w:rsidR="002D6E99">
        <w:instrText xml:space="preserve"> ADDIN ZOTERO_ITEM CSL_CITATION {"citationID":"blBpkaC0","properties":{"formattedCitation":"(Pennycook et al., 2021)","plainCitation":"(Pennycook et al., 2021)","noteIndex":0},"citationItems":[{"id":51,"uris":["http://zotero.org/users/17358195/items/ESXD6N9Y"],"itemData":{"id":51,"type":"article-journal","abstract":"In recent years, there has been a great deal of concern about the proliferation of false and misleading news on social media1–4. Academics and practitioners alike have asked why people share such misinformation, and sought solutions to reduce the sharing of misinformation5–7. Here, we attempt to address both of these questions. First, we find that the veracity of headlines has little effect on sharing intentions, despite having a large effect on judgments of accuracy. This dissociation suggests that sharing does not necessarily indicate belief. Nonetheless, most participants say it is important to share only accurate news. To shed light on this apparent contradiction, we carried out four survey experiments and a field experiment on Twitter; the results show that subtly shifting attention to accuracy increases the quality of news that people subsequently share. Together with additional computational analyses, these findings indicate that people often share misinformation because their attention is focused on factors other than accuracy—and therefore they fail to implement a strongly held preference for accurate sharing. Our results challenge the popular claim that people value partisanship over accuracy8,9, and provide evidence for scalable attention-based interventions that social media platforms could easily implement to counter misinformation online.","container-title":"Nature","DOI":"10.1038/s41586-021-03344-2","ISSN":"1476-4687","issue":"7855","language":"en","license":"2021 The Author(s), under exclusive licence to Springer Nature Limited","note":"publisher: Nature Publishing Group","page":"590-595","source":"www.nature.com","title":"Shifting attention to accuracy can reduce misinformation online","volume":"592","author":[{"family":"Pennycook","given":"Gordon"},{"family":"Epstein","given":"Ziv"},{"family":"Mosleh","given":"Mohsen"},{"family":"Arechar","given":"Antonio A."},{"family":"Eckles","given":"Dean"},{"family":"Rand","given":"David G."}],"issued":{"date-parts":[["2021",4]]}}}],"schema":"https://github.com/citation-style-language/schema/raw/master/csl-citation.json"} </w:instrText>
      </w:r>
      <w:r w:rsidR="002D6E99">
        <w:fldChar w:fldCharType="separate"/>
      </w:r>
      <w:r w:rsidR="002D6E99">
        <w:rPr>
          <w:noProof/>
        </w:rPr>
        <w:t>(Pennycook et al., 2021)</w:t>
      </w:r>
      <w:r w:rsidR="002D6E99">
        <w:fldChar w:fldCharType="end"/>
      </w:r>
      <w:r w:rsidRPr="00FF55BC">
        <w:t xml:space="preserve"> when encountering a potentially fake news in social media to lessen their sharing. </w:t>
      </w:r>
      <w:r>
        <w:t>L</w:t>
      </w:r>
      <w:r w:rsidRPr="00FF55BC">
        <w:t xml:space="preserve">ongitudinal assessments may be helpful in observing long-term effects of MIL education by implementing follow-up evaluations months after instruction to detect longer-term impacts and refine interventions accordingly. </w:t>
      </w:r>
      <w:r>
        <w:t>M</w:t>
      </w:r>
      <w:r w:rsidRPr="00FF55BC">
        <w:t>ore interactive in-class activities can help reinforce detection and simulate real-life encounters with fake news in social media. These include (1) activities where students track and reflect on their real-world sharing behaviors over time, linking accuracy judgments with social and emotional factors that drive sharing, (2) immersive scenarios—such as role-playing or interactive fake-news outbreaks—to practice detection under realistic time pressure and peer influence, mirroring real social media dynamics, and (3) group-based fact-checking projects where students collaborate to verify emerging claims, fostering both analytical skills and social accountability.</w:t>
      </w:r>
    </w:p>
    <w:p w14:paraId="5B210F9E" w14:textId="36B572F3" w:rsidR="00753B83" w:rsidRDefault="002126FE" w:rsidP="00FF540C">
      <w:pPr>
        <w:pStyle w:val="Heading1"/>
        <w:spacing w:line="240" w:lineRule="auto"/>
      </w:pPr>
      <w:r>
        <w:t>conclusion</w:t>
      </w:r>
    </w:p>
    <w:p w14:paraId="793ECE29" w14:textId="77777777" w:rsidR="009C5123" w:rsidRPr="009C5123" w:rsidRDefault="009C5123" w:rsidP="00FF540C">
      <w:pPr>
        <w:spacing w:line="240" w:lineRule="auto"/>
        <w:rPr>
          <w:lang w:val="en-US"/>
        </w:rPr>
      </w:pPr>
      <w:r w:rsidRPr="009C5123">
        <w:rPr>
          <w:lang w:val="en-US"/>
        </w:rPr>
        <w:t xml:space="preserve">This study examined how students, with and without formal Media and Information Literacy (MIL) education, evaluate and decide whether to share fake news headlines on social media. While the quantitative findings reveal no statistically significant difference between MIL takers and non-MIL takers in terms of accuracy detection and sharing intentions, the qualitative data point to meaningful differences in how students approached these tasks. Those with MIL exposure demonstrated more structured and reflective </w:t>
      </w:r>
      <w:r w:rsidRPr="009C5123">
        <w:rPr>
          <w:lang w:val="en-US"/>
        </w:rPr>
        <w:lastRenderedPageBreak/>
        <w:t>evaluative strategies, often referencing fact-checking practices, source verification, and critical thinking skills learned through their coursework. In contrast, students without such training tended to rely on intuition, emotional cues, or source familiarity. These findings suggest that MIL may not immediately translate into improved detection scores, but it fosters habits of discernment, ethical reflection, and strategic judgment that are critical in navigating a saturated and politicized information environment.</w:t>
      </w:r>
    </w:p>
    <w:p w14:paraId="7977F8B2" w14:textId="32E14A58" w:rsidR="009C5123" w:rsidRPr="009C5123" w:rsidRDefault="009C5123" w:rsidP="00FF540C">
      <w:pPr>
        <w:spacing w:line="240" w:lineRule="auto"/>
        <w:ind w:firstLine="720"/>
        <w:rPr>
          <w:lang w:val="en-US"/>
        </w:rPr>
      </w:pPr>
      <w:r w:rsidRPr="009C5123">
        <w:rPr>
          <w:lang w:val="en-US"/>
        </w:rPr>
        <w:t xml:space="preserve">In the Philippines, where social media platforms continue to shape political discourse and distort public memory, MIL education holds urgent relevance. The rise of networked disinformation, the erosion of press credibility, and the entrenchment of political polarization demand more than just the ability to spot fake headlines. What is needed is a deeper cognitive and ethical engagement with how and why we share information. This study affirms that formal MIL instruction, particularly within </w:t>
      </w:r>
      <w:r w:rsidR="00F90976">
        <w:rPr>
          <w:lang w:val="en-US"/>
        </w:rPr>
        <w:t>and through</w:t>
      </w:r>
      <w:r w:rsidRPr="009C5123">
        <w:rPr>
          <w:lang w:val="en-US"/>
        </w:rPr>
        <w:t xml:space="preserve"> of Library and Information Science education, plays a crucial role in cultivating such engagement. </w:t>
      </w:r>
    </w:p>
    <w:p w14:paraId="0A8CC3F9" w14:textId="77777777" w:rsidR="009C5123" w:rsidRPr="009C5123" w:rsidRDefault="009C5123" w:rsidP="00FF540C">
      <w:pPr>
        <w:spacing w:line="240" w:lineRule="auto"/>
        <w:ind w:firstLine="720"/>
        <w:rPr>
          <w:lang w:val="en-US"/>
        </w:rPr>
      </w:pPr>
      <w:r w:rsidRPr="009C5123">
        <w:rPr>
          <w:lang w:val="en-US"/>
        </w:rPr>
        <w:t>However, the findings also point to the limitations of relying on a single course or elective to counter the complex dynamics of fake news. For MIL to have a lasting impact, it must be integrated across disciplines and reinforced throughout the student experience. A sustained and embedded approach to MIL education, led by LIS educators and institutions, can help students build resilience, think critically, and act responsibly in the digital public sphere.</w:t>
      </w:r>
    </w:p>
    <w:p w14:paraId="7C7EDD8A" w14:textId="65C78C99" w:rsidR="00F90976" w:rsidRPr="009C5123" w:rsidRDefault="00F90976" w:rsidP="00FF540C">
      <w:pPr>
        <w:spacing w:line="240" w:lineRule="auto"/>
        <w:ind w:firstLine="720"/>
        <w:rPr>
          <w:lang w:val="en-US"/>
        </w:rPr>
      </w:pPr>
      <w:r>
        <w:t xml:space="preserve">The differences we observed between MIL takers and non-MIL takers point to important avenues for deepening cognitive engagement and ethical reflection in digital spaces. As fake news continues to circulate widely, eroding trust in the press and intensifying political polarization, MIL education remains an essential, though still underutilized, tool for resistance. This study affirms the necessity of not only teaching students how to recognize fake news, but also empowering them to resist its influence in their everyday online lives. Resisting fake news is not merely a matter of detection, but of discernment. It demands more than accuracy judgments; it calls for ethical awareness, civic imagination, and critical attentiveness to how information circulates, persuades, and polarizes. Social media platforms like Facebook play a central role in shaping political discourse and influencing public perception, and confronting their influence requires MIL education that goes beyond surface-level fact-checking. The potential of MIL lies in its capacity to equip </w:t>
      </w:r>
      <w:r w:rsidR="00C674F5">
        <w:t>the public</w:t>
      </w:r>
      <w:r>
        <w:t xml:space="preserve"> to participate thoughtfully, ethically, and accountably in the making and sharing of </w:t>
      </w:r>
      <w:r w:rsidR="00C674F5">
        <w:t>information</w:t>
      </w:r>
      <w:r>
        <w:t xml:space="preserve">, especially in highly polarized and politicized contexts. </w:t>
      </w:r>
    </w:p>
    <w:p w14:paraId="7731CD98" w14:textId="77777777" w:rsidR="009C5123" w:rsidRDefault="009C5123" w:rsidP="00FF540C">
      <w:pPr>
        <w:spacing w:line="240" w:lineRule="auto"/>
      </w:pPr>
    </w:p>
    <w:p w14:paraId="1E611883" w14:textId="77777777" w:rsidR="002126FE" w:rsidRDefault="002126FE" w:rsidP="00FF540C">
      <w:pPr>
        <w:pStyle w:val="Heading1"/>
        <w:spacing w:line="240" w:lineRule="auto"/>
      </w:pPr>
      <w:r>
        <w:t>references</w:t>
      </w:r>
    </w:p>
    <w:p w14:paraId="10922983" w14:textId="77777777" w:rsidR="00383CD8" w:rsidRPr="00383CD8" w:rsidRDefault="00CD0E45" w:rsidP="00FF540C">
      <w:pPr>
        <w:pStyle w:val="Bibliography"/>
        <w:spacing w:line="240" w:lineRule="auto"/>
        <w:rPr>
          <w:rFonts w:cs="Times New Roman"/>
          <w:lang w:val="en-US"/>
        </w:rPr>
      </w:pPr>
      <w:r>
        <w:fldChar w:fldCharType="begin"/>
      </w:r>
      <w:r>
        <w:instrText xml:space="preserve"> ADDIN ZOTERO_BIBL {"uncited":[],"omitted":[],"custom":[]} CSL_BIBLIOGRAPHY </w:instrText>
      </w:r>
      <w:r>
        <w:fldChar w:fldCharType="separate"/>
      </w:r>
      <w:r w:rsidR="00383CD8" w:rsidRPr="00383CD8">
        <w:rPr>
          <w:rFonts w:cs="Times New Roman"/>
          <w:lang w:val="en-US"/>
        </w:rPr>
        <w:t xml:space="preserve">Amazeen, M. A., &amp; Bucy, E. P. (2019). Conferring Resistance to Digital Disinformation: The Inoculating Influence of Procedural News Knowledge. </w:t>
      </w:r>
      <w:r w:rsidR="00383CD8" w:rsidRPr="00383CD8">
        <w:rPr>
          <w:rFonts w:cs="Times New Roman"/>
          <w:i/>
          <w:iCs/>
          <w:lang w:val="en-US"/>
        </w:rPr>
        <w:t>Journal of Broadcasting &amp; Electronic Media</w:t>
      </w:r>
      <w:r w:rsidR="00383CD8" w:rsidRPr="00383CD8">
        <w:rPr>
          <w:rFonts w:cs="Times New Roman"/>
          <w:lang w:val="en-US"/>
        </w:rPr>
        <w:t xml:space="preserve">, </w:t>
      </w:r>
      <w:r w:rsidR="00383CD8" w:rsidRPr="00383CD8">
        <w:rPr>
          <w:rFonts w:cs="Times New Roman"/>
          <w:i/>
          <w:iCs/>
          <w:lang w:val="en-US"/>
        </w:rPr>
        <w:t>63</w:t>
      </w:r>
      <w:r w:rsidR="00383CD8" w:rsidRPr="00383CD8">
        <w:rPr>
          <w:rFonts w:cs="Times New Roman"/>
          <w:lang w:val="en-US"/>
        </w:rPr>
        <w:t>(3), 415–432. https://doi.org/10.1080/08838151.2019.1653101</w:t>
      </w:r>
    </w:p>
    <w:p w14:paraId="524F3BA3"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Bagayaua-Mendoza, G. (2019, November 20). </w:t>
      </w:r>
      <w:r w:rsidRPr="00383CD8">
        <w:rPr>
          <w:rFonts w:cs="Times New Roman"/>
          <w:i/>
          <w:iCs/>
          <w:lang w:val="en-US"/>
        </w:rPr>
        <w:t>Networked propaganda: How the Marcoses are using social media to reclaim Malacañang</w:t>
      </w:r>
      <w:r w:rsidRPr="00383CD8">
        <w:rPr>
          <w:rFonts w:cs="Times New Roman"/>
          <w:lang w:val="en-US"/>
        </w:rPr>
        <w:t>. Rappler. https://rappler.com/features/newsbreak/investigative/245290-marcos-networked-propaganda-social-media/index.html</w:t>
      </w:r>
    </w:p>
    <w:p w14:paraId="44AFCD22"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Bago, B., Rand, D. G., &amp; Pennycook, G. (2020). Fake news, fast and slow: Deliberation reduces belief in false (but not true) news headlines. </w:t>
      </w:r>
      <w:r w:rsidRPr="00383CD8">
        <w:rPr>
          <w:rFonts w:cs="Times New Roman"/>
          <w:i/>
          <w:iCs/>
          <w:lang w:val="en-US"/>
        </w:rPr>
        <w:t>Journal of Experimental Psychology: General</w:t>
      </w:r>
      <w:r w:rsidRPr="00383CD8">
        <w:rPr>
          <w:rFonts w:cs="Times New Roman"/>
          <w:lang w:val="en-US"/>
        </w:rPr>
        <w:t xml:space="preserve">, </w:t>
      </w:r>
      <w:r w:rsidRPr="00383CD8">
        <w:rPr>
          <w:rFonts w:cs="Times New Roman"/>
          <w:i/>
          <w:iCs/>
          <w:lang w:val="en-US"/>
        </w:rPr>
        <w:t>149</w:t>
      </w:r>
      <w:r w:rsidRPr="00383CD8">
        <w:rPr>
          <w:rFonts w:cs="Times New Roman"/>
          <w:lang w:val="en-US"/>
        </w:rPr>
        <w:t>(8), 1608–1613. https://doi.org/10.1037/xge0000729</w:t>
      </w:r>
    </w:p>
    <w:p w14:paraId="275D60ED"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Brashier, N., Pennycook, G., Berinsky, A., &amp; Rand, D. (2021). Timing matters when correcting fake news | PNAS. </w:t>
      </w:r>
      <w:r w:rsidRPr="00383CD8">
        <w:rPr>
          <w:rFonts w:cs="Times New Roman"/>
          <w:i/>
          <w:iCs/>
          <w:lang w:val="en-US"/>
        </w:rPr>
        <w:t>Proceedings of the National Academy of Sciences of the United States of America</w:t>
      </w:r>
      <w:r w:rsidRPr="00383CD8">
        <w:rPr>
          <w:rFonts w:cs="Times New Roman"/>
          <w:lang w:val="en-US"/>
        </w:rPr>
        <w:t xml:space="preserve">, </w:t>
      </w:r>
      <w:r w:rsidRPr="00383CD8">
        <w:rPr>
          <w:rFonts w:cs="Times New Roman"/>
          <w:i/>
          <w:iCs/>
          <w:lang w:val="en-US"/>
        </w:rPr>
        <w:t>118</w:t>
      </w:r>
      <w:r w:rsidRPr="00383CD8">
        <w:rPr>
          <w:rFonts w:cs="Times New Roman"/>
          <w:lang w:val="en-US"/>
        </w:rPr>
        <w:t>(5). https://doi.org/10.1073/pnas.2020043118</w:t>
      </w:r>
    </w:p>
    <w:p w14:paraId="445C3A31"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Bronstein, M. V., Pennycook, G., Bear, A., Rand, D. G., &amp; Cannon, T. D. (2019). Belief in Fake News is Associated with Delusionality, Dogmatism, Religious Fundamentalism, and Reduced Analytic </w:t>
      </w:r>
      <w:r w:rsidRPr="00383CD8">
        <w:rPr>
          <w:rFonts w:cs="Times New Roman"/>
          <w:lang w:val="en-US"/>
        </w:rPr>
        <w:lastRenderedPageBreak/>
        <w:t xml:space="preserve">Thinking. </w:t>
      </w:r>
      <w:r w:rsidRPr="00383CD8">
        <w:rPr>
          <w:rFonts w:cs="Times New Roman"/>
          <w:i/>
          <w:iCs/>
          <w:lang w:val="en-US"/>
        </w:rPr>
        <w:t>Journal of Applied Research in Memory and Cognition</w:t>
      </w:r>
      <w:r w:rsidRPr="00383CD8">
        <w:rPr>
          <w:rFonts w:cs="Times New Roman"/>
          <w:lang w:val="en-US"/>
        </w:rPr>
        <w:t xml:space="preserve">, </w:t>
      </w:r>
      <w:r w:rsidRPr="00383CD8">
        <w:rPr>
          <w:rFonts w:cs="Times New Roman"/>
          <w:i/>
          <w:iCs/>
          <w:lang w:val="en-US"/>
        </w:rPr>
        <w:t>8</w:t>
      </w:r>
      <w:r w:rsidRPr="00383CD8">
        <w:rPr>
          <w:rFonts w:cs="Times New Roman"/>
          <w:lang w:val="en-US"/>
        </w:rPr>
        <w:t>(1), 108–117. https://doi.org/10.1016/j.jarmac.2018.09.005</w:t>
      </w:r>
    </w:p>
    <w:p w14:paraId="21313854"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Chua, Y. T. (2025, June 17). </w:t>
      </w:r>
      <w:r w:rsidRPr="00383CD8">
        <w:rPr>
          <w:rFonts w:cs="Times New Roman"/>
          <w:i/>
          <w:iCs/>
          <w:lang w:val="en-US"/>
        </w:rPr>
        <w:t>Filipino concern over online disinformation hits record high – Digital News Report 2025</w:t>
      </w:r>
      <w:r w:rsidRPr="00383CD8">
        <w:rPr>
          <w:rFonts w:cs="Times New Roman"/>
          <w:lang w:val="en-US"/>
        </w:rPr>
        <w:t>. Philstar.Com. https://www.philstar.com/headlines/2025/06/17/2451013/filipino-concern-over-online-disinformation-hits-record-high-report-finds</w:t>
      </w:r>
    </w:p>
    <w:p w14:paraId="784AAFC6"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Dar Juan, E. J. F. (2023). The Design, Development, and Implementation of an LIS General Education Course for Non-LIS University Students in the Philippines. In I. Sserwanga, A. Goulding, H. Moulaison-Sandy, J. T. Du, A. L. Soares, V. Hessami, &amp; R. D. Frank (Eds.), </w:t>
      </w:r>
      <w:r w:rsidRPr="00383CD8">
        <w:rPr>
          <w:rFonts w:cs="Times New Roman"/>
          <w:i/>
          <w:iCs/>
          <w:lang w:val="en-US"/>
        </w:rPr>
        <w:t>Information for a Better World: Normality, Virtuality, Physicality, Inclusivity</w:t>
      </w:r>
      <w:r w:rsidRPr="00383CD8">
        <w:rPr>
          <w:rFonts w:cs="Times New Roman"/>
          <w:lang w:val="en-US"/>
        </w:rPr>
        <w:t xml:space="preserve"> (pp. 436–444). Springer Nature Switzerland. https://doi.org/10.1007/978-3-031-28035-1_32</w:t>
      </w:r>
    </w:p>
    <w:p w14:paraId="64464726"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Esguerra, D. J. (2025, May 7). </w:t>
      </w:r>
      <w:r w:rsidRPr="00383CD8">
        <w:rPr>
          <w:rFonts w:cs="Times New Roman"/>
          <w:i/>
          <w:iCs/>
          <w:lang w:val="en-US"/>
        </w:rPr>
        <w:t>Palace to public: Beware of fake news, don’t be ‘keyboard warriors.’</w:t>
      </w:r>
      <w:r w:rsidRPr="00383CD8">
        <w:rPr>
          <w:rFonts w:cs="Times New Roman"/>
          <w:lang w:val="en-US"/>
        </w:rPr>
        <w:t xml:space="preserve"> https://www.pna.gov.ph/articles/1249549</w:t>
      </w:r>
    </w:p>
    <w:p w14:paraId="77245F55"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Guess, A. M., Lerner, M., Lyons, B., Montgomery, J. M., Nyhan, B., Reifler, J., &amp; Sircar, N. (2020). A digital media literacy intervention increases discernment between mainstream and false news in the United States and India. </w:t>
      </w:r>
      <w:r w:rsidRPr="00383CD8">
        <w:rPr>
          <w:rFonts w:cs="Times New Roman"/>
          <w:i/>
          <w:iCs/>
          <w:lang w:val="en-US"/>
        </w:rPr>
        <w:t>Proceedings of the National Academy of Sciences of the United States of America</w:t>
      </w:r>
      <w:r w:rsidRPr="00383CD8">
        <w:rPr>
          <w:rFonts w:cs="Times New Roman"/>
          <w:lang w:val="en-US"/>
        </w:rPr>
        <w:t xml:space="preserve">, </w:t>
      </w:r>
      <w:r w:rsidRPr="00383CD8">
        <w:rPr>
          <w:rFonts w:cs="Times New Roman"/>
          <w:i/>
          <w:iCs/>
          <w:lang w:val="en-US"/>
        </w:rPr>
        <w:t>117</w:t>
      </w:r>
      <w:r w:rsidRPr="00383CD8">
        <w:rPr>
          <w:rFonts w:cs="Times New Roman"/>
          <w:lang w:val="en-US"/>
        </w:rPr>
        <w:t>(27). https://doi.org/10.1073/pnas.1920498117</w:t>
      </w:r>
    </w:p>
    <w:p w14:paraId="496A3A9C"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Huang, G., Jia, W., &amp; Yu, W. (2024). Media Literacy Interventions Improve Resilience to Misinformation: A Meta-Analytic Investigation of Overall Effect and Moderating Factors. </w:t>
      </w:r>
      <w:r w:rsidRPr="00383CD8">
        <w:rPr>
          <w:rFonts w:cs="Times New Roman"/>
          <w:i/>
          <w:iCs/>
          <w:lang w:val="en-US"/>
        </w:rPr>
        <w:t>Communication Research</w:t>
      </w:r>
      <w:r w:rsidRPr="00383CD8">
        <w:rPr>
          <w:rFonts w:cs="Times New Roman"/>
          <w:lang w:val="en-US"/>
        </w:rPr>
        <w:t>. https://doi.org/10.1177/00936502241288103</w:t>
      </w:r>
    </w:p>
    <w:p w14:paraId="0B5760E5"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Jones-Jang, S. M., Mortensen, T., &amp; Liu, J. (2021). Does Media Literacy Help Identification of Fake News? Information Literacy Helps, but Other Literacies Don’t. </w:t>
      </w:r>
      <w:r w:rsidRPr="00383CD8">
        <w:rPr>
          <w:rFonts w:cs="Times New Roman"/>
          <w:i/>
          <w:iCs/>
          <w:lang w:val="en-US"/>
        </w:rPr>
        <w:t>American Behavioral Scientist</w:t>
      </w:r>
      <w:r w:rsidRPr="00383CD8">
        <w:rPr>
          <w:rFonts w:cs="Times New Roman"/>
          <w:lang w:val="en-US"/>
        </w:rPr>
        <w:t xml:space="preserve">, </w:t>
      </w:r>
      <w:r w:rsidRPr="00383CD8">
        <w:rPr>
          <w:rFonts w:cs="Times New Roman"/>
          <w:i/>
          <w:iCs/>
          <w:lang w:val="en-US"/>
        </w:rPr>
        <w:t>65</w:t>
      </w:r>
      <w:r w:rsidRPr="00383CD8">
        <w:rPr>
          <w:rFonts w:cs="Times New Roman"/>
          <w:lang w:val="en-US"/>
        </w:rPr>
        <w:t>(2), 371–388. https://doi.org/10.1177/0002764219869406</w:t>
      </w:r>
    </w:p>
    <w:p w14:paraId="322CEC16"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Kahan, D. M. (2017). </w:t>
      </w:r>
      <w:r w:rsidRPr="00383CD8">
        <w:rPr>
          <w:rFonts w:cs="Times New Roman"/>
          <w:i/>
          <w:iCs/>
          <w:lang w:val="en-US"/>
        </w:rPr>
        <w:t>Misconceptions, Misinformation, and the Logic of Identity-Protective Cognition</w:t>
      </w:r>
      <w:r w:rsidRPr="00383CD8">
        <w:rPr>
          <w:rFonts w:cs="Times New Roman"/>
          <w:lang w:val="en-US"/>
        </w:rPr>
        <w:t xml:space="preserve"> (SSRN Scholarly Paper No. 2973067). Social Science Research Network. https://doi.org/10.2139/ssrn.2973067</w:t>
      </w:r>
    </w:p>
    <w:p w14:paraId="0069D8FE"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Kemp, S. (2025, February 25). </w:t>
      </w:r>
      <w:r w:rsidRPr="00383CD8">
        <w:rPr>
          <w:rFonts w:cs="Times New Roman"/>
          <w:i/>
          <w:iCs/>
          <w:lang w:val="en-US"/>
        </w:rPr>
        <w:t>Digital 2025: The Philippines</w:t>
      </w:r>
      <w:r w:rsidRPr="00383CD8">
        <w:rPr>
          <w:rFonts w:cs="Times New Roman"/>
          <w:lang w:val="en-US"/>
        </w:rPr>
        <w:t>. DataReportal – Global Digital Insights. https://datareportal.com/reports/digital-2025-philippines</w:t>
      </w:r>
    </w:p>
    <w:p w14:paraId="77B6494F"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Lazer, D. M. J., Baum, M. A., Benkler, Y., Berinsky, A. J., Greenhill, K. M., Menczer, F., Metzger, M. J., Nyhan, B., Pennycook, G., Rothschild, D., Schudson, M., Sloman, S. A., Sunstein, C. R., Thorson, E. A., Watts, D. J., &amp; Zittrain, J. L. (2018). The science of fake news. </w:t>
      </w:r>
      <w:r w:rsidRPr="00383CD8">
        <w:rPr>
          <w:rFonts w:cs="Times New Roman"/>
          <w:i/>
          <w:iCs/>
          <w:lang w:val="en-US"/>
        </w:rPr>
        <w:t>Science</w:t>
      </w:r>
      <w:r w:rsidRPr="00383CD8">
        <w:rPr>
          <w:rFonts w:cs="Times New Roman"/>
          <w:lang w:val="en-US"/>
        </w:rPr>
        <w:t xml:space="preserve">, </w:t>
      </w:r>
      <w:r w:rsidRPr="00383CD8">
        <w:rPr>
          <w:rFonts w:cs="Times New Roman"/>
          <w:i/>
          <w:iCs/>
          <w:lang w:val="en-US"/>
        </w:rPr>
        <w:t>359</w:t>
      </w:r>
      <w:r w:rsidRPr="00383CD8">
        <w:rPr>
          <w:rFonts w:cs="Times New Roman"/>
          <w:lang w:val="en-US"/>
        </w:rPr>
        <w:t>(6380), 1094–1096. https://doi.org/10.1126/science.aao2998</w:t>
      </w:r>
    </w:p>
    <w:p w14:paraId="27274F04"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Lee, N. M. (2018). Fake news, phishing, and fraud: A call for research on digital media literacy education beyond the classroom. </w:t>
      </w:r>
      <w:r w:rsidRPr="00383CD8">
        <w:rPr>
          <w:rFonts w:cs="Times New Roman"/>
          <w:i/>
          <w:iCs/>
          <w:lang w:val="en-US"/>
        </w:rPr>
        <w:t>Communication Education</w:t>
      </w:r>
      <w:r w:rsidRPr="00383CD8">
        <w:rPr>
          <w:rFonts w:cs="Times New Roman"/>
          <w:lang w:val="en-US"/>
        </w:rPr>
        <w:t xml:space="preserve">, </w:t>
      </w:r>
      <w:r w:rsidRPr="00383CD8">
        <w:rPr>
          <w:rFonts w:cs="Times New Roman"/>
          <w:i/>
          <w:iCs/>
          <w:lang w:val="en-US"/>
        </w:rPr>
        <w:t>67</w:t>
      </w:r>
      <w:r w:rsidRPr="00383CD8">
        <w:rPr>
          <w:rFonts w:cs="Times New Roman"/>
          <w:lang w:val="en-US"/>
        </w:rPr>
        <w:t>(4), 460–466. https://doi.org/10.1080/03634523.2018.1503313</w:t>
      </w:r>
    </w:p>
    <w:p w14:paraId="2A0F234C"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Loomba, S., de Figueiredo, A., Piatek, S., de Graaf, K., &amp; Larson, H. (2021). Measuring the impact of COVID-19 vaccine misinformation on vaccination intent in the UK and USA. </w:t>
      </w:r>
      <w:r w:rsidRPr="00383CD8">
        <w:rPr>
          <w:rFonts w:cs="Times New Roman"/>
          <w:i/>
          <w:iCs/>
          <w:lang w:val="en-US"/>
        </w:rPr>
        <w:t>Nature Human Behaviour</w:t>
      </w:r>
      <w:r w:rsidRPr="00383CD8">
        <w:rPr>
          <w:rFonts w:cs="Times New Roman"/>
          <w:lang w:val="en-US"/>
        </w:rPr>
        <w:t xml:space="preserve">, </w:t>
      </w:r>
      <w:r w:rsidRPr="00383CD8">
        <w:rPr>
          <w:rFonts w:cs="Times New Roman"/>
          <w:i/>
          <w:iCs/>
          <w:lang w:val="en-US"/>
        </w:rPr>
        <w:t>5</w:t>
      </w:r>
      <w:r w:rsidRPr="00383CD8">
        <w:rPr>
          <w:rFonts w:cs="Times New Roman"/>
          <w:lang w:val="en-US"/>
        </w:rPr>
        <w:t>, 337–348.</w:t>
      </w:r>
    </w:p>
    <w:p w14:paraId="21C9E218"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Mansoor, H. M. H. (2024). Media and information literacy as a model of societal balance: A grounded meta-synthesis. </w:t>
      </w:r>
      <w:r w:rsidRPr="00383CD8">
        <w:rPr>
          <w:rFonts w:cs="Times New Roman"/>
          <w:i/>
          <w:iCs/>
          <w:lang w:val="en-US"/>
        </w:rPr>
        <w:t>Heliyon</w:t>
      </w:r>
      <w:r w:rsidRPr="00383CD8">
        <w:rPr>
          <w:rFonts w:cs="Times New Roman"/>
          <w:lang w:val="en-US"/>
        </w:rPr>
        <w:t xml:space="preserve">, </w:t>
      </w:r>
      <w:r w:rsidRPr="00383CD8">
        <w:rPr>
          <w:rFonts w:cs="Times New Roman"/>
          <w:i/>
          <w:iCs/>
          <w:lang w:val="en-US"/>
        </w:rPr>
        <w:t>10</w:t>
      </w:r>
      <w:r w:rsidRPr="00383CD8">
        <w:rPr>
          <w:rFonts w:cs="Times New Roman"/>
          <w:lang w:val="en-US"/>
        </w:rPr>
        <w:t>(3), e25380. https://doi.org/10.1016/j.heliyon.2024.e25380</w:t>
      </w:r>
    </w:p>
    <w:p w14:paraId="58F37122"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McGrew, S., Ortega, T., Breakstone, J., &amp; Wineburg, S. (2023, July 13). </w:t>
      </w:r>
      <w:r w:rsidRPr="00383CD8">
        <w:rPr>
          <w:rFonts w:cs="Times New Roman"/>
          <w:i/>
          <w:iCs/>
          <w:lang w:val="en-US"/>
        </w:rPr>
        <w:t>The Challenge That’s Bigger Than Fake News</w:t>
      </w:r>
      <w:r w:rsidRPr="00383CD8">
        <w:rPr>
          <w:rFonts w:cs="Times New Roman"/>
          <w:lang w:val="en-US"/>
        </w:rPr>
        <w:t>. https://www.aft.org/ae/fall2017/mcgrew_ortega_breakstone_wineburg</w:t>
      </w:r>
    </w:p>
    <w:p w14:paraId="0E480AF5"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McGuire, W. J. (1964). Some Contemporary Approaches. </w:t>
      </w:r>
      <w:r w:rsidRPr="00383CD8">
        <w:rPr>
          <w:rFonts w:cs="Times New Roman"/>
          <w:i/>
          <w:iCs/>
          <w:lang w:val="en-US"/>
        </w:rPr>
        <w:t>Advances in Experimental Social Psychology</w:t>
      </w:r>
      <w:r w:rsidRPr="00383CD8">
        <w:rPr>
          <w:rFonts w:cs="Times New Roman"/>
          <w:lang w:val="en-US"/>
        </w:rPr>
        <w:t xml:space="preserve">, </w:t>
      </w:r>
      <w:r w:rsidRPr="00383CD8">
        <w:rPr>
          <w:rFonts w:cs="Times New Roman"/>
          <w:i/>
          <w:iCs/>
          <w:lang w:val="en-US"/>
        </w:rPr>
        <w:t>1</w:t>
      </w:r>
      <w:r w:rsidRPr="00383CD8">
        <w:rPr>
          <w:rFonts w:cs="Times New Roman"/>
          <w:lang w:val="en-US"/>
        </w:rPr>
        <w:t>(C), 191–229. https://doi.org/10.1016/S0065-2601(08)60052-0</w:t>
      </w:r>
    </w:p>
    <w:p w14:paraId="7CD9182A"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lastRenderedPageBreak/>
        <w:t xml:space="preserve">Ong, J. C., &amp; Cabañes, J. V. (2018). </w:t>
      </w:r>
      <w:r w:rsidRPr="00383CD8">
        <w:rPr>
          <w:rFonts w:cs="Times New Roman"/>
          <w:i/>
          <w:iCs/>
          <w:lang w:val="en-US"/>
        </w:rPr>
        <w:t>Architects of Networked Disinformation: Behind the Scenes of Troll Accounts and Fake News Production in the Philippines</w:t>
      </w:r>
      <w:r w:rsidRPr="00383CD8">
        <w:rPr>
          <w:rFonts w:cs="Times New Roman"/>
          <w:lang w:val="en-US"/>
        </w:rPr>
        <w:t xml:space="preserve"> [Report]. Newton Tech4Dev Network. https://newtontechfordev.com/newton-tech4dev-research-identifies-ad-pr-executives-chief-architects-fake-news-production-social-media-trolling/</w:t>
      </w:r>
    </w:p>
    <w:p w14:paraId="2F81082F"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Pei, L., Olgado, B. S., &amp; Crooks, R. (2021). Market, Testbed, Backroom: The Redacted Internet of Facebook’s Discover. </w:t>
      </w:r>
      <w:r w:rsidRPr="00383CD8">
        <w:rPr>
          <w:rFonts w:cs="Times New Roman"/>
          <w:i/>
          <w:iCs/>
          <w:lang w:val="en-US"/>
        </w:rPr>
        <w:t>Proceedings of the 2021 CHI Conference on Human Factors in Computing Systems</w:t>
      </w:r>
      <w:r w:rsidRPr="00383CD8">
        <w:rPr>
          <w:rFonts w:cs="Times New Roman"/>
          <w:lang w:val="en-US"/>
        </w:rPr>
        <w:t>, 1–13. https://doi.org/10.1145/3411764.3445754</w:t>
      </w:r>
    </w:p>
    <w:p w14:paraId="0423AF8C"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Pennycook, G., Epstein, Z., Mosleh, M., Arechar, A. A., Eckles, D., &amp; Rand, D. G. (2021). Shifting attention to accuracy can reduce misinformation online. </w:t>
      </w:r>
      <w:r w:rsidRPr="00383CD8">
        <w:rPr>
          <w:rFonts w:cs="Times New Roman"/>
          <w:i/>
          <w:iCs/>
          <w:lang w:val="en-US"/>
        </w:rPr>
        <w:t>Nature</w:t>
      </w:r>
      <w:r w:rsidRPr="00383CD8">
        <w:rPr>
          <w:rFonts w:cs="Times New Roman"/>
          <w:lang w:val="en-US"/>
        </w:rPr>
        <w:t xml:space="preserve">, </w:t>
      </w:r>
      <w:r w:rsidRPr="00383CD8">
        <w:rPr>
          <w:rFonts w:cs="Times New Roman"/>
          <w:i/>
          <w:iCs/>
          <w:lang w:val="en-US"/>
        </w:rPr>
        <w:t>592</w:t>
      </w:r>
      <w:r w:rsidRPr="00383CD8">
        <w:rPr>
          <w:rFonts w:cs="Times New Roman"/>
          <w:lang w:val="en-US"/>
        </w:rPr>
        <w:t>(7855), 590–595. https://doi.org/10.1038/s41586-021-03344-2</w:t>
      </w:r>
    </w:p>
    <w:p w14:paraId="68123160"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Pennycook, G., &amp; Rand, D. G. (2021). The Psychology of Fake News. In </w:t>
      </w:r>
      <w:r w:rsidRPr="00383CD8">
        <w:rPr>
          <w:rFonts w:cs="Times New Roman"/>
          <w:i/>
          <w:iCs/>
          <w:lang w:val="en-US"/>
        </w:rPr>
        <w:t>Trends in Cognitive Sciences</w:t>
      </w:r>
      <w:r w:rsidRPr="00383CD8">
        <w:rPr>
          <w:rFonts w:cs="Times New Roman"/>
          <w:lang w:val="en-US"/>
        </w:rPr>
        <w:t xml:space="preserve"> (Vol. 25, Issue 5). https://doi.org/10.1016/j.tics.2021.02.007</w:t>
      </w:r>
    </w:p>
    <w:p w14:paraId="1CFD0D77"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Presidential News Desk. (2025, March 21). </w:t>
      </w:r>
      <w:r w:rsidRPr="00383CD8">
        <w:rPr>
          <w:rFonts w:cs="Times New Roman"/>
          <w:i/>
          <w:iCs/>
          <w:lang w:val="en-US"/>
        </w:rPr>
        <w:t>News Releases—Fake news is dividing Filipinos – PCO chief</w:t>
      </w:r>
      <w:r w:rsidRPr="00383CD8">
        <w:rPr>
          <w:rFonts w:cs="Times New Roman"/>
          <w:lang w:val="en-US"/>
        </w:rPr>
        <w:t>. https://pco.gov.ph/news_releases/fake-news-is-dividing-filipinos-pco-chief/</w:t>
      </w:r>
    </w:p>
    <w:p w14:paraId="32FA3CB0"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Quilinguing, K. G. (2019, September 28). </w:t>
      </w:r>
      <w:r w:rsidRPr="00383CD8">
        <w:rPr>
          <w:rFonts w:cs="Times New Roman"/>
          <w:i/>
          <w:iCs/>
          <w:lang w:val="en-US"/>
        </w:rPr>
        <w:t>The problem with fake news: UP experts speak on the impact of disinformation on politics, society and democracy - University of the Philippines</w:t>
      </w:r>
      <w:r w:rsidRPr="00383CD8">
        <w:rPr>
          <w:rFonts w:cs="Times New Roman"/>
          <w:lang w:val="en-US"/>
        </w:rPr>
        <w:t>. https://up.edu.ph/the-problem-with-fake-news-up-experts-speak-on-the-impact-of-disinformation-on-politics-society-and-democracy/</w:t>
      </w:r>
    </w:p>
    <w:p w14:paraId="44F6F717"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Quilinguing, K. G. (2024, April 2). </w:t>
      </w:r>
      <w:r w:rsidRPr="00383CD8">
        <w:rPr>
          <w:rFonts w:cs="Times New Roman"/>
          <w:i/>
          <w:iCs/>
          <w:lang w:val="en-US"/>
        </w:rPr>
        <w:t>Facts vs Fakes: UP fact-checking initiatives against disinformation - University of the Philippines</w:t>
      </w:r>
      <w:r w:rsidRPr="00383CD8">
        <w:rPr>
          <w:rFonts w:cs="Times New Roman"/>
          <w:lang w:val="en-US"/>
        </w:rPr>
        <w:t>. https://up.edu.ph/facts-vs-fakes-up-fact-checking-initiatives-against-disinformation/</w:t>
      </w:r>
    </w:p>
    <w:p w14:paraId="51720E50"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Quitzon, J. (2021, November 22). </w:t>
      </w:r>
      <w:r w:rsidRPr="00383CD8">
        <w:rPr>
          <w:rFonts w:cs="Times New Roman"/>
          <w:i/>
          <w:iCs/>
          <w:lang w:val="en-US"/>
        </w:rPr>
        <w:t>Social Media Misinformation and the 2022 Philippine Elections</w:t>
      </w:r>
      <w:r w:rsidRPr="00383CD8">
        <w:rPr>
          <w:rFonts w:cs="Times New Roman"/>
          <w:lang w:val="en-US"/>
        </w:rPr>
        <w:t>. Center for Strategic and International Studies. https://www.csis.org/blogs/new-perspectives-asia/social-media-misinformation-and-2022-philippine-elections</w:t>
      </w:r>
    </w:p>
    <w:p w14:paraId="1F9BEE8D"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R Core Team. (2024). </w:t>
      </w:r>
      <w:r w:rsidRPr="00383CD8">
        <w:rPr>
          <w:rFonts w:cs="Times New Roman"/>
          <w:i/>
          <w:iCs/>
          <w:lang w:val="en-US"/>
        </w:rPr>
        <w:t>R: A Language and Environment for Statistical Computing</w:t>
      </w:r>
      <w:r w:rsidRPr="00383CD8">
        <w:rPr>
          <w:rFonts w:cs="Times New Roman"/>
          <w:lang w:val="en-US"/>
        </w:rPr>
        <w:t>. R Foundation for Statistical Computing. https://www.R-project.org/</w:t>
      </w:r>
    </w:p>
    <w:p w14:paraId="3C1B68BF"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Roozenbeek, J., Schneider, C. R., Dryhurst, S., Kerr, J., Freeman, A. L. J., Recchia, G., Bles, A. M. V. D., &amp; Linden, S. V. D. (2020). Susceptibility to misinformation about COVID-19 around the world: Susceptibility to COVID misinformation. </w:t>
      </w:r>
      <w:r w:rsidRPr="00383CD8">
        <w:rPr>
          <w:rFonts w:cs="Times New Roman"/>
          <w:i/>
          <w:iCs/>
          <w:lang w:val="en-US"/>
        </w:rPr>
        <w:t>Royal Society Open Science</w:t>
      </w:r>
      <w:r w:rsidRPr="00383CD8">
        <w:rPr>
          <w:rFonts w:cs="Times New Roman"/>
          <w:lang w:val="en-US"/>
        </w:rPr>
        <w:t xml:space="preserve">, </w:t>
      </w:r>
      <w:r w:rsidRPr="00383CD8">
        <w:rPr>
          <w:rFonts w:cs="Times New Roman"/>
          <w:i/>
          <w:iCs/>
          <w:lang w:val="en-US"/>
        </w:rPr>
        <w:t>7</w:t>
      </w:r>
      <w:r w:rsidRPr="00383CD8">
        <w:rPr>
          <w:rFonts w:cs="Times New Roman"/>
          <w:lang w:val="en-US"/>
        </w:rPr>
        <w:t>(10). https://doi.org/10.1098/rsos.201199</w:t>
      </w:r>
    </w:p>
    <w:p w14:paraId="028E32D8"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Roozenbeek, J., Traberg, C. S., &amp; van der Linden, S. (2022). Technique-based inoculation against real-world misinformation. </w:t>
      </w:r>
      <w:r w:rsidRPr="00383CD8">
        <w:rPr>
          <w:rFonts w:cs="Times New Roman"/>
          <w:i/>
          <w:iCs/>
          <w:lang w:val="en-US"/>
        </w:rPr>
        <w:t>Royal Society Open Science</w:t>
      </w:r>
      <w:r w:rsidRPr="00383CD8">
        <w:rPr>
          <w:rFonts w:cs="Times New Roman"/>
          <w:lang w:val="en-US"/>
        </w:rPr>
        <w:t xml:space="preserve">, </w:t>
      </w:r>
      <w:r w:rsidRPr="00383CD8">
        <w:rPr>
          <w:rFonts w:cs="Times New Roman"/>
          <w:i/>
          <w:iCs/>
          <w:lang w:val="en-US"/>
        </w:rPr>
        <w:t>9</w:t>
      </w:r>
      <w:r w:rsidRPr="00383CD8">
        <w:rPr>
          <w:rFonts w:cs="Times New Roman"/>
          <w:lang w:val="en-US"/>
        </w:rPr>
        <w:t>(5), 211719. https://doi.org/10.1098/rsos.211719</w:t>
      </w:r>
    </w:p>
    <w:p w14:paraId="24413893"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Ross, R., Rand, D., &amp; Pennycook, G. (2023). Beyond “fake news”: Analytic thinking and the detection of false and hyperpartisan news headlines. </w:t>
      </w:r>
      <w:r w:rsidRPr="00383CD8">
        <w:rPr>
          <w:rFonts w:cs="Times New Roman"/>
          <w:i/>
          <w:iCs/>
          <w:lang w:val="en-US"/>
        </w:rPr>
        <w:t>Judgment and Decision Making</w:t>
      </w:r>
      <w:r w:rsidRPr="00383CD8">
        <w:rPr>
          <w:rFonts w:cs="Times New Roman"/>
          <w:lang w:val="en-US"/>
        </w:rPr>
        <w:t xml:space="preserve">, </w:t>
      </w:r>
      <w:r w:rsidRPr="00383CD8">
        <w:rPr>
          <w:rFonts w:cs="Times New Roman"/>
          <w:i/>
          <w:iCs/>
          <w:lang w:val="en-US"/>
        </w:rPr>
        <w:t>16</w:t>
      </w:r>
      <w:r w:rsidRPr="00383CD8">
        <w:rPr>
          <w:rFonts w:cs="Times New Roman"/>
          <w:lang w:val="en-US"/>
        </w:rPr>
        <w:t>(2), 484–504. https://doi.org/10.1017/S1930297500008640</w:t>
      </w:r>
    </w:p>
    <w:p w14:paraId="75242A68"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Santos, Y. T. P. (2024). Media and Information Literacy for All: An Analysis of the Content and Pedagogy in a University-Level Course. </w:t>
      </w:r>
      <w:r w:rsidRPr="00383CD8">
        <w:rPr>
          <w:rFonts w:cs="Times New Roman"/>
          <w:i/>
          <w:iCs/>
          <w:lang w:val="en-US"/>
        </w:rPr>
        <w:t>The International Information &amp; Library Review</w:t>
      </w:r>
      <w:r w:rsidRPr="00383CD8">
        <w:rPr>
          <w:rFonts w:cs="Times New Roman"/>
          <w:lang w:val="en-US"/>
        </w:rPr>
        <w:t xml:space="preserve">, </w:t>
      </w:r>
      <w:r w:rsidRPr="00383CD8">
        <w:rPr>
          <w:rFonts w:cs="Times New Roman"/>
          <w:i/>
          <w:iCs/>
          <w:lang w:val="en-US"/>
        </w:rPr>
        <w:t>56</w:t>
      </w:r>
      <w:r w:rsidRPr="00383CD8">
        <w:rPr>
          <w:rFonts w:cs="Times New Roman"/>
          <w:lang w:val="en-US"/>
        </w:rPr>
        <w:t>(3), 237–250. https://doi.org/10.1080/10572317.2024.2342211</w:t>
      </w:r>
    </w:p>
    <w:p w14:paraId="077BC1CF"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Vegetti, F., &amp; Mancosu, M. (2020). The Impact of Political Sophistication and Motivated Reasoning on Misinformation. </w:t>
      </w:r>
      <w:r w:rsidRPr="00383CD8">
        <w:rPr>
          <w:rFonts w:cs="Times New Roman"/>
          <w:i/>
          <w:iCs/>
          <w:lang w:val="en-US"/>
        </w:rPr>
        <w:t>Political Communication</w:t>
      </w:r>
      <w:r w:rsidRPr="00383CD8">
        <w:rPr>
          <w:rFonts w:cs="Times New Roman"/>
          <w:lang w:val="en-US"/>
        </w:rPr>
        <w:t xml:space="preserve">, </w:t>
      </w:r>
      <w:r w:rsidRPr="00383CD8">
        <w:rPr>
          <w:rFonts w:cs="Times New Roman"/>
          <w:i/>
          <w:iCs/>
          <w:lang w:val="en-US"/>
        </w:rPr>
        <w:t>37</w:t>
      </w:r>
      <w:r w:rsidRPr="00383CD8">
        <w:rPr>
          <w:rFonts w:cs="Times New Roman"/>
          <w:lang w:val="en-US"/>
        </w:rPr>
        <w:t>(5), 678–695. https://doi.org/10.1080/10584609.2020.1744778</w:t>
      </w:r>
    </w:p>
    <w:p w14:paraId="31C6D693"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Wardle, C. (2020, September 22). </w:t>
      </w:r>
      <w:r w:rsidRPr="00383CD8">
        <w:rPr>
          <w:rFonts w:cs="Times New Roman"/>
          <w:i/>
          <w:iCs/>
          <w:lang w:val="en-US"/>
        </w:rPr>
        <w:t>Understanding Information disorder</w:t>
      </w:r>
      <w:r w:rsidRPr="00383CD8">
        <w:rPr>
          <w:rFonts w:cs="Times New Roman"/>
          <w:lang w:val="en-US"/>
        </w:rPr>
        <w:t>. First Draft. https://firstdraftnews.org/long-form-article/understanding-information-disorder/</w:t>
      </w:r>
    </w:p>
    <w:p w14:paraId="34229DF8"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lastRenderedPageBreak/>
        <w:t xml:space="preserve">Wickham, H., &amp; Bryan, J. (2025). </w:t>
      </w:r>
      <w:r w:rsidRPr="00383CD8">
        <w:rPr>
          <w:rFonts w:cs="Times New Roman"/>
          <w:i/>
          <w:iCs/>
          <w:lang w:val="en-US"/>
        </w:rPr>
        <w:t>readxl: Read Excel Files</w:t>
      </w:r>
      <w:r w:rsidRPr="00383CD8">
        <w:rPr>
          <w:rFonts w:cs="Times New Roman"/>
          <w:lang w:val="en-US"/>
        </w:rPr>
        <w:t>. https://CRAN.R-project.org/package=readxl</w:t>
      </w:r>
    </w:p>
    <w:p w14:paraId="2F130165" w14:textId="77777777" w:rsidR="00383CD8" w:rsidRPr="00383CD8" w:rsidRDefault="00383CD8" w:rsidP="00FF540C">
      <w:pPr>
        <w:pStyle w:val="Bibliography"/>
        <w:spacing w:line="240" w:lineRule="auto"/>
        <w:rPr>
          <w:rFonts w:cs="Times New Roman"/>
          <w:lang w:val="en-US"/>
        </w:rPr>
      </w:pPr>
      <w:r w:rsidRPr="00383CD8">
        <w:rPr>
          <w:rFonts w:cs="Times New Roman"/>
          <w:lang w:val="en-US"/>
        </w:rPr>
        <w:t xml:space="preserve">Wickham, H., François, R., Henry, L., Müller, K., &amp; Vaughan, D. (2023). </w:t>
      </w:r>
      <w:r w:rsidRPr="00383CD8">
        <w:rPr>
          <w:rFonts w:cs="Times New Roman"/>
          <w:i/>
          <w:iCs/>
          <w:lang w:val="en-US"/>
        </w:rPr>
        <w:t>dplyr: A Grammar of Data Manipulation</w:t>
      </w:r>
      <w:r w:rsidRPr="00383CD8">
        <w:rPr>
          <w:rFonts w:cs="Times New Roman"/>
          <w:lang w:val="en-US"/>
        </w:rPr>
        <w:t>. https://CRAN.R-project.org/package=dplyr</w:t>
      </w:r>
    </w:p>
    <w:p w14:paraId="0602AD50" w14:textId="0729526B" w:rsidR="00CD0E45" w:rsidRDefault="00CD0E45" w:rsidP="00FF540C">
      <w:pPr>
        <w:pStyle w:val="Bibliography"/>
        <w:spacing w:line="240" w:lineRule="auto"/>
      </w:pPr>
      <w:r>
        <w:fldChar w:fldCharType="end"/>
      </w:r>
    </w:p>
    <w:p w14:paraId="2FBF9108" w14:textId="77777777" w:rsidR="002126FE" w:rsidRPr="009726C3" w:rsidRDefault="002126FE" w:rsidP="00FF540C">
      <w:pPr>
        <w:pStyle w:val="References"/>
      </w:pPr>
    </w:p>
    <w:sectPr w:rsidR="002126FE" w:rsidRPr="00972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3643E"/>
    <w:multiLevelType w:val="multilevel"/>
    <w:tmpl w:val="DABA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50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wNTeztDQxMbQ0MjFU0lEKTi0uzszPAykwrAUAKYysQSwAAAA="/>
  </w:docVars>
  <w:rsids>
    <w:rsidRoot w:val="00BD23C3"/>
    <w:rsid w:val="000E2672"/>
    <w:rsid w:val="00193EBC"/>
    <w:rsid w:val="0019523E"/>
    <w:rsid w:val="001B5337"/>
    <w:rsid w:val="001C1BE0"/>
    <w:rsid w:val="001F7C39"/>
    <w:rsid w:val="002126FE"/>
    <w:rsid w:val="00264359"/>
    <w:rsid w:val="002705D9"/>
    <w:rsid w:val="00272B70"/>
    <w:rsid w:val="002C4A11"/>
    <w:rsid w:val="002D6673"/>
    <w:rsid w:val="002D6E99"/>
    <w:rsid w:val="0034059B"/>
    <w:rsid w:val="00383CD8"/>
    <w:rsid w:val="003846AD"/>
    <w:rsid w:val="00385BFD"/>
    <w:rsid w:val="004F60E6"/>
    <w:rsid w:val="00515969"/>
    <w:rsid w:val="0053045C"/>
    <w:rsid w:val="005369F2"/>
    <w:rsid w:val="0054567B"/>
    <w:rsid w:val="00594CB1"/>
    <w:rsid w:val="005A0C7E"/>
    <w:rsid w:val="005A5B82"/>
    <w:rsid w:val="006402D9"/>
    <w:rsid w:val="006827FB"/>
    <w:rsid w:val="006B3C93"/>
    <w:rsid w:val="006C383B"/>
    <w:rsid w:val="006E2BD7"/>
    <w:rsid w:val="00736041"/>
    <w:rsid w:val="00745BF1"/>
    <w:rsid w:val="00753B83"/>
    <w:rsid w:val="00766B7A"/>
    <w:rsid w:val="00772E90"/>
    <w:rsid w:val="007A64FC"/>
    <w:rsid w:val="007C0B45"/>
    <w:rsid w:val="007E2D07"/>
    <w:rsid w:val="0082327C"/>
    <w:rsid w:val="00853FDB"/>
    <w:rsid w:val="0086157D"/>
    <w:rsid w:val="008C684B"/>
    <w:rsid w:val="008F5CD0"/>
    <w:rsid w:val="00905AEE"/>
    <w:rsid w:val="00931300"/>
    <w:rsid w:val="00946755"/>
    <w:rsid w:val="00960C4F"/>
    <w:rsid w:val="009726C3"/>
    <w:rsid w:val="009C5123"/>
    <w:rsid w:val="00A407F3"/>
    <w:rsid w:val="00A45342"/>
    <w:rsid w:val="00A72911"/>
    <w:rsid w:val="00A77004"/>
    <w:rsid w:val="00A91DA1"/>
    <w:rsid w:val="00A96C63"/>
    <w:rsid w:val="00A96FCF"/>
    <w:rsid w:val="00AB632E"/>
    <w:rsid w:val="00AC4F36"/>
    <w:rsid w:val="00B15E49"/>
    <w:rsid w:val="00B164E4"/>
    <w:rsid w:val="00B419C8"/>
    <w:rsid w:val="00B9186C"/>
    <w:rsid w:val="00B93607"/>
    <w:rsid w:val="00BC77F9"/>
    <w:rsid w:val="00BD23C3"/>
    <w:rsid w:val="00C32F29"/>
    <w:rsid w:val="00C618E9"/>
    <w:rsid w:val="00C674F5"/>
    <w:rsid w:val="00C9410A"/>
    <w:rsid w:val="00CB3459"/>
    <w:rsid w:val="00CD0E45"/>
    <w:rsid w:val="00CE4CD4"/>
    <w:rsid w:val="00CE66DC"/>
    <w:rsid w:val="00CF6281"/>
    <w:rsid w:val="00D13B42"/>
    <w:rsid w:val="00D705B7"/>
    <w:rsid w:val="00D90A72"/>
    <w:rsid w:val="00DA73ED"/>
    <w:rsid w:val="00DE223C"/>
    <w:rsid w:val="00E21315"/>
    <w:rsid w:val="00E27B3D"/>
    <w:rsid w:val="00E35BAF"/>
    <w:rsid w:val="00E5596C"/>
    <w:rsid w:val="00E56D51"/>
    <w:rsid w:val="00E75D7F"/>
    <w:rsid w:val="00EA679D"/>
    <w:rsid w:val="00EC77A9"/>
    <w:rsid w:val="00ED7377"/>
    <w:rsid w:val="00EE3A50"/>
    <w:rsid w:val="00F036F6"/>
    <w:rsid w:val="00F3179C"/>
    <w:rsid w:val="00F40545"/>
    <w:rsid w:val="00F65402"/>
    <w:rsid w:val="00F90976"/>
    <w:rsid w:val="00FF540C"/>
    <w:rsid w:val="00FF55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DAFD"/>
  <w15:chartTrackingRefBased/>
  <w15:docId w15:val="{6FCC1BEC-2A28-A740-AE48-9CEA1CD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irst paragraph"/>
    <w:qFormat/>
    <w:rsid w:val="002126FE"/>
    <w:pPr>
      <w:spacing w:before="120" w:after="120"/>
      <w:jc w:val="both"/>
    </w:pPr>
    <w:rPr>
      <w:rFonts w:ascii="Times New Roman" w:hAnsi="Times New Roman"/>
    </w:rPr>
  </w:style>
  <w:style w:type="paragraph" w:styleId="Heading1">
    <w:name w:val="heading 1"/>
    <w:basedOn w:val="Normal"/>
    <w:next w:val="Normal"/>
    <w:link w:val="Heading1Char"/>
    <w:uiPriority w:val="9"/>
    <w:qFormat/>
    <w:rsid w:val="00F40545"/>
    <w:pPr>
      <w:keepNext/>
      <w:keepLines/>
      <w:spacing w:before="240" w:after="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2126FE"/>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126FE"/>
    <w:pPr>
      <w:keepNext/>
      <w:keepLines/>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23C"/>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E223C"/>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F40545"/>
    <w:pPr>
      <w:numPr>
        <w:ilvl w:val="1"/>
      </w:numPr>
      <w:jc w:val="center"/>
    </w:pPr>
    <w:rPr>
      <w:rFonts w:eastAsiaTheme="minorEastAsia"/>
      <w:b/>
      <w:spacing w:val="15"/>
      <w:sz w:val="24"/>
    </w:rPr>
  </w:style>
  <w:style w:type="character" w:customStyle="1" w:styleId="SubtitleChar">
    <w:name w:val="Subtitle Char"/>
    <w:basedOn w:val="DefaultParagraphFont"/>
    <w:link w:val="Subtitle"/>
    <w:uiPriority w:val="11"/>
    <w:rsid w:val="00F40545"/>
    <w:rPr>
      <w:rFonts w:ascii="Times New Roman" w:eastAsiaTheme="minorEastAsia" w:hAnsi="Times New Roman"/>
      <w:b/>
      <w:spacing w:val="15"/>
      <w:sz w:val="24"/>
    </w:rPr>
  </w:style>
  <w:style w:type="paragraph" w:customStyle="1" w:styleId="Author">
    <w:name w:val="Author"/>
    <w:basedOn w:val="Normal"/>
    <w:qFormat/>
    <w:rsid w:val="00DE223C"/>
    <w:pPr>
      <w:spacing w:after="0" w:line="240" w:lineRule="auto"/>
      <w:jc w:val="center"/>
    </w:pPr>
    <w:rPr>
      <w:b/>
      <w:lang w:val="en-US"/>
    </w:rPr>
  </w:style>
  <w:style w:type="paragraph" w:customStyle="1" w:styleId="AuthorAffiliation">
    <w:name w:val="Author Affiliation"/>
    <w:basedOn w:val="Author"/>
    <w:qFormat/>
    <w:rsid w:val="00DE223C"/>
    <w:rPr>
      <w:b w:val="0"/>
    </w:rPr>
  </w:style>
  <w:style w:type="paragraph" w:customStyle="1" w:styleId="Authoremail">
    <w:name w:val="Author email"/>
    <w:basedOn w:val="AuthorAffiliation"/>
    <w:qFormat/>
    <w:rsid w:val="00DE223C"/>
    <w:rPr>
      <w:i/>
      <w:sz w:val="20"/>
    </w:rPr>
  </w:style>
  <w:style w:type="paragraph" w:customStyle="1" w:styleId="Abstract">
    <w:name w:val="Abstract"/>
    <w:basedOn w:val="Authoremail"/>
    <w:qFormat/>
    <w:rsid w:val="00F036F6"/>
    <w:pPr>
      <w:spacing w:after="120"/>
      <w:ind w:left="720"/>
      <w:jc w:val="left"/>
    </w:pPr>
    <w:rPr>
      <w:b/>
      <w:i w:val="0"/>
      <w:iCs/>
      <w:caps/>
      <w:sz w:val="22"/>
    </w:rPr>
  </w:style>
  <w:style w:type="paragraph" w:customStyle="1" w:styleId="Abstractsubheading">
    <w:name w:val="Abstract subheading"/>
    <w:basedOn w:val="Abstract"/>
    <w:qFormat/>
    <w:rsid w:val="00F40545"/>
    <w:pPr>
      <w:spacing w:before="60" w:after="60"/>
    </w:pPr>
    <w:rPr>
      <w:b w:val="0"/>
      <w:i/>
      <w:caps w:val="0"/>
    </w:rPr>
  </w:style>
  <w:style w:type="character" w:customStyle="1" w:styleId="Heading1Char">
    <w:name w:val="Heading 1 Char"/>
    <w:basedOn w:val="DefaultParagraphFont"/>
    <w:link w:val="Heading1"/>
    <w:uiPriority w:val="9"/>
    <w:rsid w:val="00F40545"/>
    <w:rPr>
      <w:rFonts w:ascii="Times New Roman" w:eastAsiaTheme="majorEastAsia" w:hAnsi="Times New Roman" w:cstheme="majorBidi"/>
      <w:b/>
      <w:caps/>
      <w:szCs w:val="32"/>
    </w:rPr>
  </w:style>
  <w:style w:type="paragraph" w:customStyle="1" w:styleId="Normalsubsequentparagraphs">
    <w:name w:val="Normal subsequent paragraphs"/>
    <w:basedOn w:val="Normal"/>
    <w:qFormat/>
    <w:rsid w:val="00F40545"/>
    <w:pPr>
      <w:ind w:firstLine="720"/>
    </w:pPr>
  </w:style>
  <w:style w:type="paragraph" w:customStyle="1" w:styleId="Subsequentparagraphs">
    <w:name w:val="Subsequent paragraphs"/>
    <w:basedOn w:val="Normal"/>
    <w:qFormat/>
    <w:rsid w:val="002126FE"/>
    <w:pPr>
      <w:spacing w:before="0"/>
      <w:ind w:firstLine="720"/>
    </w:pPr>
  </w:style>
  <w:style w:type="character" w:customStyle="1" w:styleId="Heading2Char">
    <w:name w:val="Heading 2 Char"/>
    <w:basedOn w:val="DefaultParagraphFont"/>
    <w:link w:val="Heading2"/>
    <w:uiPriority w:val="9"/>
    <w:rsid w:val="002126FE"/>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2126FE"/>
    <w:rPr>
      <w:rFonts w:ascii="Times New Roman" w:eastAsiaTheme="majorEastAsia" w:hAnsi="Times New Roman" w:cstheme="majorBidi"/>
      <w:i/>
      <w:szCs w:val="24"/>
    </w:rPr>
  </w:style>
  <w:style w:type="paragraph" w:customStyle="1" w:styleId="References">
    <w:name w:val="References"/>
    <w:basedOn w:val="Normal"/>
    <w:qFormat/>
    <w:rsid w:val="009726C3"/>
    <w:pPr>
      <w:spacing w:before="60" w:after="60" w:line="240" w:lineRule="auto"/>
      <w:ind w:left="720" w:hanging="720"/>
    </w:pPr>
  </w:style>
  <w:style w:type="character" w:styleId="Hyperlink">
    <w:name w:val="Hyperlink"/>
    <w:basedOn w:val="DefaultParagraphFont"/>
    <w:uiPriority w:val="99"/>
    <w:unhideWhenUsed/>
    <w:rsid w:val="00BD23C3"/>
    <w:rPr>
      <w:color w:val="0563C1" w:themeColor="hyperlink"/>
      <w:u w:val="single"/>
    </w:rPr>
  </w:style>
  <w:style w:type="character" w:styleId="UnresolvedMention">
    <w:name w:val="Unresolved Mention"/>
    <w:basedOn w:val="DefaultParagraphFont"/>
    <w:uiPriority w:val="99"/>
    <w:semiHidden/>
    <w:unhideWhenUsed/>
    <w:rsid w:val="00BD23C3"/>
    <w:rPr>
      <w:color w:val="605E5C"/>
      <w:shd w:val="clear" w:color="auto" w:fill="E1DFDD"/>
    </w:rPr>
  </w:style>
  <w:style w:type="character" w:styleId="FollowedHyperlink">
    <w:name w:val="FollowedHyperlink"/>
    <w:basedOn w:val="DefaultParagraphFont"/>
    <w:uiPriority w:val="99"/>
    <w:semiHidden/>
    <w:unhideWhenUsed/>
    <w:rsid w:val="00931300"/>
    <w:rPr>
      <w:color w:val="954F72" w:themeColor="followedHyperlink"/>
      <w:u w:val="single"/>
    </w:rPr>
  </w:style>
  <w:style w:type="paragraph" w:customStyle="1" w:styleId="Compact">
    <w:name w:val="Compact"/>
    <w:basedOn w:val="BodyText"/>
    <w:qFormat/>
    <w:rsid w:val="007C0B45"/>
    <w:pPr>
      <w:spacing w:before="36" w:after="36" w:line="240" w:lineRule="auto"/>
      <w:jc w:val="left"/>
    </w:pPr>
    <w:rPr>
      <w:rFonts w:asciiTheme="minorHAnsi" w:hAnsiTheme="minorHAnsi"/>
      <w:sz w:val="24"/>
      <w:szCs w:val="24"/>
      <w:lang w:val="en-US"/>
    </w:rPr>
  </w:style>
  <w:style w:type="table" w:customStyle="1" w:styleId="Table">
    <w:name w:val="Table"/>
    <w:semiHidden/>
    <w:unhideWhenUsed/>
    <w:qFormat/>
    <w:rsid w:val="007C0B45"/>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7C0B45"/>
    <w:pPr>
      <w:spacing w:after="120"/>
      <w:jc w:val="left"/>
    </w:pPr>
    <w:rPr>
      <w:rFonts w:asciiTheme="minorHAnsi" w:hAnsiTheme="minorHAnsi"/>
      <w:iCs w:val="0"/>
      <w:color w:val="auto"/>
      <w:sz w:val="24"/>
      <w:szCs w:val="24"/>
      <w:lang w:val="en-US"/>
    </w:rPr>
  </w:style>
  <w:style w:type="paragraph" w:styleId="BodyText">
    <w:name w:val="Body Text"/>
    <w:basedOn w:val="Normal"/>
    <w:link w:val="BodyTextChar"/>
    <w:uiPriority w:val="99"/>
    <w:semiHidden/>
    <w:unhideWhenUsed/>
    <w:rsid w:val="007C0B45"/>
  </w:style>
  <w:style w:type="character" w:customStyle="1" w:styleId="BodyTextChar">
    <w:name w:val="Body Text Char"/>
    <w:basedOn w:val="DefaultParagraphFont"/>
    <w:link w:val="BodyText"/>
    <w:uiPriority w:val="99"/>
    <w:semiHidden/>
    <w:rsid w:val="007C0B45"/>
    <w:rPr>
      <w:rFonts w:ascii="Times New Roman" w:hAnsi="Times New Roman"/>
    </w:rPr>
  </w:style>
  <w:style w:type="paragraph" w:styleId="Caption">
    <w:name w:val="caption"/>
    <w:basedOn w:val="Normal"/>
    <w:next w:val="Normal"/>
    <w:uiPriority w:val="35"/>
    <w:semiHidden/>
    <w:unhideWhenUsed/>
    <w:qFormat/>
    <w:rsid w:val="007C0B45"/>
    <w:pPr>
      <w:spacing w:before="0" w:after="200" w:line="240" w:lineRule="auto"/>
    </w:pPr>
    <w:rPr>
      <w:i/>
      <w:iCs/>
      <w:color w:val="44546A" w:themeColor="text2"/>
      <w:sz w:val="18"/>
      <w:szCs w:val="18"/>
    </w:rPr>
  </w:style>
  <w:style w:type="paragraph" w:styleId="NormalWeb">
    <w:name w:val="Normal (Web)"/>
    <w:basedOn w:val="Normal"/>
    <w:uiPriority w:val="99"/>
    <w:semiHidden/>
    <w:unhideWhenUsed/>
    <w:rsid w:val="00766B7A"/>
    <w:rPr>
      <w:rFonts w:cs="Times New Roman"/>
      <w:sz w:val="24"/>
      <w:szCs w:val="24"/>
    </w:rPr>
  </w:style>
  <w:style w:type="paragraph" w:styleId="Bibliography">
    <w:name w:val="Bibliography"/>
    <w:basedOn w:val="Normal"/>
    <w:next w:val="Normal"/>
    <w:uiPriority w:val="37"/>
    <w:unhideWhenUsed/>
    <w:rsid w:val="00CD0E45"/>
    <w:pPr>
      <w:spacing w:after="0" w:line="480" w:lineRule="auto"/>
      <w:ind w:left="720" w:hanging="720"/>
    </w:pPr>
  </w:style>
  <w:style w:type="character" w:styleId="CommentReference">
    <w:name w:val="annotation reference"/>
    <w:basedOn w:val="DefaultParagraphFont"/>
    <w:uiPriority w:val="99"/>
    <w:semiHidden/>
    <w:unhideWhenUsed/>
    <w:rsid w:val="00A91DA1"/>
    <w:rPr>
      <w:sz w:val="16"/>
      <w:szCs w:val="16"/>
    </w:rPr>
  </w:style>
  <w:style w:type="paragraph" w:styleId="CommentText">
    <w:name w:val="annotation text"/>
    <w:basedOn w:val="Normal"/>
    <w:link w:val="CommentTextChar"/>
    <w:uiPriority w:val="99"/>
    <w:semiHidden/>
    <w:unhideWhenUsed/>
    <w:rsid w:val="00A91DA1"/>
    <w:pPr>
      <w:spacing w:line="240" w:lineRule="auto"/>
    </w:pPr>
    <w:rPr>
      <w:sz w:val="20"/>
      <w:szCs w:val="20"/>
    </w:rPr>
  </w:style>
  <w:style w:type="character" w:customStyle="1" w:styleId="CommentTextChar">
    <w:name w:val="Comment Text Char"/>
    <w:basedOn w:val="DefaultParagraphFont"/>
    <w:link w:val="CommentText"/>
    <w:uiPriority w:val="99"/>
    <w:semiHidden/>
    <w:rsid w:val="00A91DA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91DA1"/>
    <w:rPr>
      <w:b/>
      <w:bCs/>
    </w:rPr>
  </w:style>
  <w:style w:type="character" w:customStyle="1" w:styleId="CommentSubjectChar">
    <w:name w:val="Comment Subject Char"/>
    <w:basedOn w:val="CommentTextChar"/>
    <w:link w:val="CommentSubject"/>
    <w:uiPriority w:val="99"/>
    <w:semiHidden/>
    <w:rsid w:val="00A91DA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3860">
      <w:bodyDiv w:val="1"/>
      <w:marLeft w:val="0"/>
      <w:marRight w:val="0"/>
      <w:marTop w:val="0"/>
      <w:marBottom w:val="0"/>
      <w:divBdr>
        <w:top w:val="none" w:sz="0" w:space="0" w:color="auto"/>
        <w:left w:val="none" w:sz="0" w:space="0" w:color="auto"/>
        <w:bottom w:val="none" w:sz="0" w:space="0" w:color="auto"/>
        <w:right w:val="none" w:sz="0" w:space="0" w:color="auto"/>
      </w:divBdr>
    </w:div>
    <w:div w:id="208080745">
      <w:bodyDiv w:val="1"/>
      <w:marLeft w:val="0"/>
      <w:marRight w:val="0"/>
      <w:marTop w:val="0"/>
      <w:marBottom w:val="0"/>
      <w:divBdr>
        <w:top w:val="none" w:sz="0" w:space="0" w:color="auto"/>
        <w:left w:val="none" w:sz="0" w:space="0" w:color="auto"/>
        <w:bottom w:val="none" w:sz="0" w:space="0" w:color="auto"/>
        <w:right w:val="none" w:sz="0" w:space="0" w:color="auto"/>
      </w:divBdr>
    </w:div>
    <w:div w:id="432940948">
      <w:bodyDiv w:val="1"/>
      <w:marLeft w:val="0"/>
      <w:marRight w:val="0"/>
      <w:marTop w:val="0"/>
      <w:marBottom w:val="0"/>
      <w:divBdr>
        <w:top w:val="none" w:sz="0" w:space="0" w:color="auto"/>
        <w:left w:val="none" w:sz="0" w:space="0" w:color="auto"/>
        <w:bottom w:val="none" w:sz="0" w:space="0" w:color="auto"/>
        <w:right w:val="none" w:sz="0" w:space="0" w:color="auto"/>
      </w:divBdr>
      <w:divsChild>
        <w:div w:id="203373536">
          <w:marLeft w:val="0"/>
          <w:marRight w:val="0"/>
          <w:marTop w:val="0"/>
          <w:marBottom w:val="0"/>
          <w:divBdr>
            <w:top w:val="none" w:sz="0" w:space="0" w:color="auto"/>
            <w:left w:val="none" w:sz="0" w:space="0" w:color="auto"/>
            <w:bottom w:val="none" w:sz="0" w:space="0" w:color="auto"/>
            <w:right w:val="none" w:sz="0" w:space="0" w:color="auto"/>
          </w:divBdr>
          <w:divsChild>
            <w:div w:id="14110011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52210445">
      <w:bodyDiv w:val="1"/>
      <w:marLeft w:val="0"/>
      <w:marRight w:val="0"/>
      <w:marTop w:val="0"/>
      <w:marBottom w:val="0"/>
      <w:divBdr>
        <w:top w:val="none" w:sz="0" w:space="0" w:color="auto"/>
        <w:left w:val="none" w:sz="0" w:space="0" w:color="auto"/>
        <w:bottom w:val="none" w:sz="0" w:space="0" w:color="auto"/>
        <w:right w:val="none" w:sz="0" w:space="0" w:color="auto"/>
      </w:divBdr>
    </w:div>
    <w:div w:id="517277646">
      <w:bodyDiv w:val="1"/>
      <w:marLeft w:val="0"/>
      <w:marRight w:val="0"/>
      <w:marTop w:val="0"/>
      <w:marBottom w:val="0"/>
      <w:divBdr>
        <w:top w:val="none" w:sz="0" w:space="0" w:color="auto"/>
        <w:left w:val="none" w:sz="0" w:space="0" w:color="auto"/>
        <w:bottom w:val="none" w:sz="0" w:space="0" w:color="auto"/>
        <w:right w:val="none" w:sz="0" w:space="0" w:color="auto"/>
      </w:divBdr>
    </w:div>
    <w:div w:id="520318270">
      <w:bodyDiv w:val="1"/>
      <w:marLeft w:val="0"/>
      <w:marRight w:val="0"/>
      <w:marTop w:val="0"/>
      <w:marBottom w:val="0"/>
      <w:divBdr>
        <w:top w:val="none" w:sz="0" w:space="0" w:color="auto"/>
        <w:left w:val="none" w:sz="0" w:space="0" w:color="auto"/>
        <w:bottom w:val="none" w:sz="0" w:space="0" w:color="auto"/>
        <w:right w:val="none" w:sz="0" w:space="0" w:color="auto"/>
      </w:divBdr>
    </w:div>
    <w:div w:id="554783705">
      <w:bodyDiv w:val="1"/>
      <w:marLeft w:val="0"/>
      <w:marRight w:val="0"/>
      <w:marTop w:val="0"/>
      <w:marBottom w:val="0"/>
      <w:divBdr>
        <w:top w:val="none" w:sz="0" w:space="0" w:color="auto"/>
        <w:left w:val="none" w:sz="0" w:space="0" w:color="auto"/>
        <w:bottom w:val="none" w:sz="0" w:space="0" w:color="auto"/>
        <w:right w:val="none" w:sz="0" w:space="0" w:color="auto"/>
      </w:divBdr>
    </w:div>
    <w:div w:id="585656124">
      <w:bodyDiv w:val="1"/>
      <w:marLeft w:val="0"/>
      <w:marRight w:val="0"/>
      <w:marTop w:val="0"/>
      <w:marBottom w:val="0"/>
      <w:divBdr>
        <w:top w:val="none" w:sz="0" w:space="0" w:color="auto"/>
        <w:left w:val="none" w:sz="0" w:space="0" w:color="auto"/>
        <w:bottom w:val="none" w:sz="0" w:space="0" w:color="auto"/>
        <w:right w:val="none" w:sz="0" w:space="0" w:color="auto"/>
      </w:divBdr>
    </w:div>
    <w:div w:id="617415797">
      <w:bodyDiv w:val="1"/>
      <w:marLeft w:val="0"/>
      <w:marRight w:val="0"/>
      <w:marTop w:val="0"/>
      <w:marBottom w:val="0"/>
      <w:divBdr>
        <w:top w:val="none" w:sz="0" w:space="0" w:color="auto"/>
        <w:left w:val="none" w:sz="0" w:space="0" w:color="auto"/>
        <w:bottom w:val="none" w:sz="0" w:space="0" w:color="auto"/>
        <w:right w:val="none" w:sz="0" w:space="0" w:color="auto"/>
      </w:divBdr>
    </w:div>
    <w:div w:id="792361033">
      <w:bodyDiv w:val="1"/>
      <w:marLeft w:val="0"/>
      <w:marRight w:val="0"/>
      <w:marTop w:val="0"/>
      <w:marBottom w:val="0"/>
      <w:divBdr>
        <w:top w:val="none" w:sz="0" w:space="0" w:color="auto"/>
        <w:left w:val="none" w:sz="0" w:space="0" w:color="auto"/>
        <w:bottom w:val="none" w:sz="0" w:space="0" w:color="auto"/>
        <w:right w:val="none" w:sz="0" w:space="0" w:color="auto"/>
      </w:divBdr>
    </w:div>
    <w:div w:id="805663009">
      <w:bodyDiv w:val="1"/>
      <w:marLeft w:val="0"/>
      <w:marRight w:val="0"/>
      <w:marTop w:val="0"/>
      <w:marBottom w:val="0"/>
      <w:divBdr>
        <w:top w:val="none" w:sz="0" w:space="0" w:color="auto"/>
        <w:left w:val="none" w:sz="0" w:space="0" w:color="auto"/>
        <w:bottom w:val="none" w:sz="0" w:space="0" w:color="auto"/>
        <w:right w:val="none" w:sz="0" w:space="0" w:color="auto"/>
      </w:divBdr>
      <w:divsChild>
        <w:div w:id="1828670550">
          <w:marLeft w:val="0"/>
          <w:marRight w:val="0"/>
          <w:marTop w:val="0"/>
          <w:marBottom w:val="0"/>
          <w:divBdr>
            <w:top w:val="none" w:sz="0" w:space="0" w:color="auto"/>
            <w:left w:val="none" w:sz="0" w:space="0" w:color="auto"/>
            <w:bottom w:val="none" w:sz="0" w:space="0" w:color="auto"/>
            <w:right w:val="none" w:sz="0" w:space="0" w:color="auto"/>
          </w:divBdr>
          <w:divsChild>
            <w:div w:id="3691069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1821452">
      <w:bodyDiv w:val="1"/>
      <w:marLeft w:val="0"/>
      <w:marRight w:val="0"/>
      <w:marTop w:val="0"/>
      <w:marBottom w:val="0"/>
      <w:divBdr>
        <w:top w:val="none" w:sz="0" w:space="0" w:color="auto"/>
        <w:left w:val="none" w:sz="0" w:space="0" w:color="auto"/>
        <w:bottom w:val="none" w:sz="0" w:space="0" w:color="auto"/>
        <w:right w:val="none" w:sz="0" w:space="0" w:color="auto"/>
      </w:divBdr>
    </w:div>
    <w:div w:id="905533084">
      <w:bodyDiv w:val="1"/>
      <w:marLeft w:val="0"/>
      <w:marRight w:val="0"/>
      <w:marTop w:val="0"/>
      <w:marBottom w:val="0"/>
      <w:divBdr>
        <w:top w:val="none" w:sz="0" w:space="0" w:color="auto"/>
        <w:left w:val="none" w:sz="0" w:space="0" w:color="auto"/>
        <w:bottom w:val="none" w:sz="0" w:space="0" w:color="auto"/>
        <w:right w:val="none" w:sz="0" w:space="0" w:color="auto"/>
      </w:divBdr>
    </w:div>
    <w:div w:id="953560115">
      <w:bodyDiv w:val="1"/>
      <w:marLeft w:val="0"/>
      <w:marRight w:val="0"/>
      <w:marTop w:val="0"/>
      <w:marBottom w:val="0"/>
      <w:divBdr>
        <w:top w:val="none" w:sz="0" w:space="0" w:color="auto"/>
        <w:left w:val="none" w:sz="0" w:space="0" w:color="auto"/>
        <w:bottom w:val="none" w:sz="0" w:space="0" w:color="auto"/>
        <w:right w:val="none" w:sz="0" w:space="0" w:color="auto"/>
      </w:divBdr>
    </w:div>
    <w:div w:id="1087766886">
      <w:bodyDiv w:val="1"/>
      <w:marLeft w:val="0"/>
      <w:marRight w:val="0"/>
      <w:marTop w:val="0"/>
      <w:marBottom w:val="0"/>
      <w:divBdr>
        <w:top w:val="none" w:sz="0" w:space="0" w:color="auto"/>
        <w:left w:val="none" w:sz="0" w:space="0" w:color="auto"/>
        <w:bottom w:val="none" w:sz="0" w:space="0" w:color="auto"/>
        <w:right w:val="none" w:sz="0" w:space="0" w:color="auto"/>
      </w:divBdr>
    </w:div>
    <w:div w:id="1124084790">
      <w:bodyDiv w:val="1"/>
      <w:marLeft w:val="0"/>
      <w:marRight w:val="0"/>
      <w:marTop w:val="0"/>
      <w:marBottom w:val="0"/>
      <w:divBdr>
        <w:top w:val="none" w:sz="0" w:space="0" w:color="auto"/>
        <w:left w:val="none" w:sz="0" w:space="0" w:color="auto"/>
        <w:bottom w:val="none" w:sz="0" w:space="0" w:color="auto"/>
        <w:right w:val="none" w:sz="0" w:space="0" w:color="auto"/>
      </w:divBdr>
    </w:div>
    <w:div w:id="1151677361">
      <w:bodyDiv w:val="1"/>
      <w:marLeft w:val="0"/>
      <w:marRight w:val="0"/>
      <w:marTop w:val="0"/>
      <w:marBottom w:val="0"/>
      <w:divBdr>
        <w:top w:val="none" w:sz="0" w:space="0" w:color="auto"/>
        <w:left w:val="none" w:sz="0" w:space="0" w:color="auto"/>
        <w:bottom w:val="none" w:sz="0" w:space="0" w:color="auto"/>
        <w:right w:val="none" w:sz="0" w:space="0" w:color="auto"/>
      </w:divBdr>
    </w:div>
    <w:div w:id="1211190693">
      <w:bodyDiv w:val="1"/>
      <w:marLeft w:val="0"/>
      <w:marRight w:val="0"/>
      <w:marTop w:val="0"/>
      <w:marBottom w:val="0"/>
      <w:divBdr>
        <w:top w:val="none" w:sz="0" w:space="0" w:color="auto"/>
        <w:left w:val="none" w:sz="0" w:space="0" w:color="auto"/>
        <w:bottom w:val="none" w:sz="0" w:space="0" w:color="auto"/>
        <w:right w:val="none" w:sz="0" w:space="0" w:color="auto"/>
      </w:divBdr>
      <w:divsChild>
        <w:div w:id="868644791">
          <w:marLeft w:val="0"/>
          <w:marRight w:val="0"/>
          <w:marTop w:val="0"/>
          <w:marBottom w:val="0"/>
          <w:divBdr>
            <w:top w:val="none" w:sz="0" w:space="0" w:color="auto"/>
            <w:left w:val="none" w:sz="0" w:space="0" w:color="auto"/>
            <w:bottom w:val="none" w:sz="0" w:space="0" w:color="auto"/>
            <w:right w:val="none" w:sz="0" w:space="0" w:color="auto"/>
          </w:divBdr>
          <w:divsChild>
            <w:div w:id="542979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1590834">
      <w:bodyDiv w:val="1"/>
      <w:marLeft w:val="0"/>
      <w:marRight w:val="0"/>
      <w:marTop w:val="0"/>
      <w:marBottom w:val="0"/>
      <w:divBdr>
        <w:top w:val="none" w:sz="0" w:space="0" w:color="auto"/>
        <w:left w:val="none" w:sz="0" w:space="0" w:color="auto"/>
        <w:bottom w:val="none" w:sz="0" w:space="0" w:color="auto"/>
        <w:right w:val="none" w:sz="0" w:space="0" w:color="auto"/>
      </w:divBdr>
    </w:div>
    <w:div w:id="1321347715">
      <w:bodyDiv w:val="1"/>
      <w:marLeft w:val="0"/>
      <w:marRight w:val="0"/>
      <w:marTop w:val="0"/>
      <w:marBottom w:val="0"/>
      <w:divBdr>
        <w:top w:val="none" w:sz="0" w:space="0" w:color="auto"/>
        <w:left w:val="none" w:sz="0" w:space="0" w:color="auto"/>
        <w:bottom w:val="none" w:sz="0" w:space="0" w:color="auto"/>
        <w:right w:val="none" w:sz="0" w:space="0" w:color="auto"/>
      </w:divBdr>
      <w:divsChild>
        <w:div w:id="1416516809">
          <w:marLeft w:val="0"/>
          <w:marRight w:val="0"/>
          <w:marTop w:val="0"/>
          <w:marBottom w:val="0"/>
          <w:divBdr>
            <w:top w:val="none" w:sz="0" w:space="0" w:color="auto"/>
            <w:left w:val="none" w:sz="0" w:space="0" w:color="auto"/>
            <w:bottom w:val="none" w:sz="0" w:space="0" w:color="auto"/>
            <w:right w:val="none" w:sz="0" w:space="0" w:color="auto"/>
          </w:divBdr>
          <w:divsChild>
            <w:div w:id="18128619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9430158">
      <w:bodyDiv w:val="1"/>
      <w:marLeft w:val="0"/>
      <w:marRight w:val="0"/>
      <w:marTop w:val="0"/>
      <w:marBottom w:val="0"/>
      <w:divBdr>
        <w:top w:val="none" w:sz="0" w:space="0" w:color="auto"/>
        <w:left w:val="none" w:sz="0" w:space="0" w:color="auto"/>
        <w:bottom w:val="none" w:sz="0" w:space="0" w:color="auto"/>
        <w:right w:val="none" w:sz="0" w:space="0" w:color="auto"/>
      </w:divBdr>
    </w:div>
    <w:div w:id="1384863580">
      <w:bodyDiv w:val="1"/>
      <w:marLeft w:val="0"/>
      <w:marRight w:val="0"/>
      <w:marTop w:val="0"/>
      <w:marBottom w:val="0"/>
      <w:divBdr>
        <w:top w:val="none" w:sz="0" w:space="0" w:color="auto"/>
        <w:left w:val="none" w:sz="0" w:space="0" w:color="auto"/>
        <w:bottom w:val="none" w:sz="0" w:space="0" w:color="auto"/>
        <w:right w:val="none" w:sz="0" w:space="0" w:color="auto"/>
      </w:divBdr>
    </w:div>
    <w:div w:id="1540896094">
      <w:bodyDiv w:val="1"/>
      <w:marLeft w:val="0"/>
      <w:marRight w:val="0"/>
      <w:marTop w:val="0"/>
      <w:marBottom w:val="0"/>
      <w:divBdr>
        <w:top w:val="none" w:sz="0" w:space="0" w:color="auto"/>
        <w:left w:val="none" w:sz="0" w:space="0" w:color="auto"/>
        <w:bottom w:val="none" w:sz="0" w:space="0" w:color="auto"/>
        <w:right w:val="none" w:sz="0" w:space="0" w:color="auto"/>
      </w:divBdr>
    </w:div>
    <w:div w:id="1560090607">
      <w:bodyDiv w:val="1"/>
      <w:marLeft w:val="0"/>
      <w:marRight w:val="0"/>
      <w:marTop w:val="0"/>
      <w:marBottom w:val="0"/>
      <w:divBdr>
        <w:top w:val="none" w:sz="0" w:space="0" w:color="auto"/>
        <w:left w:val="none" w:sz="0" w:space="0" w:color="auto"/>
        <w:bottom w:val="none" w:sz="0" w:space="0" w:color="auto"/>
        <w:right w:val="none" w:sz="0" w:space="0" w:color="auto"/>
      </w:divBdr>
    </w:div>
    <w:div w:id="1739589123">
      <w:bodyDiv w:val="1"/>
      <w:marLeft w:val="0"/>
      <w:marRight w:val="0"/>
      <w:marTop w:val="0"/>
      <w:marBottom w:val="0"/>
      <w:divBdr>
        <w:top w:val="none" w:sz="0" w:space="0" w:color="auto"/>
        <w:left w:val="none" w:sz="0" w:space="0" w:color="auto"/>
        <w:bottom w:val="none" w:sz="0" w:space="0" w:color="auto"/>
        <w:right w:val="none" w:sz="0" w:space="0" w:color="auto"/>
      </w:divBdr>
    </w:div>
    <w:div w:id="1751778618">
      <w:bodyDiv w:val="1"/>
      <w:marLeft w:val="0"/>
      <w:marRight w:val="0"/>
      <w:marTop w:val="0"/>
      <w:marBottom w:val="0"/>
      <w:divBdr>
        <w:top w:val="none" w:sz="0" w:space="0" w:color="auto"/>
        <w:left w:val="none" w:sz="0" w:space="0" w:color="auto"/>
        <w:bottom w:val="none" w:sz="0" w:space="0" w:color="auto"/>
        <w:right w:val="none" w:sz="0" w:space="0" w:color="auto"/>
      </w:divBdr>
    </w:div>
    <w:div w:id="1765304007">
      <w:bodyDiv w:val="1"/>
      <w:marLeft w:val="0"/>
      <w:marRight w:val="0"/>
      <w:marTop w:val="0"/>
      <w:marBottom w:val="0"/>
      <w:divBdr>
        <w:top w:val="none" w:sz="0" w:space="0" w:color="auto"/>
        <w:left w:val="none" w:sz="0" w:space="0" w:color="auto"/>
        <w:bottom w:val="none" w:sz="0" w:space="0" w:color="auto"/>
        <w:right w:val="none" w:sz="0" w:space="0" w:color="auto"/>
      </w:divBdr>
    </w:div>
    <w:div w:id="1829323025">
      <w:bodyDiv w:val="1"/>
      <w:marLeft w:val="0"/>
      <w:marRight w:val="0"/>
      <w:marTop w:val="0"/>
      <w:marBottom w:val="0"/>
      <w:divBdr>
        <w:top w:val="none" w:sz="0" w:space="0" w:color="auto"/>
        <w:left w:val="none" w:sz="0" w:space="0" w:color="auto"/>
        <w:bottom w:val="none" w:sz="0" w:space="0" w:color="auto"/>
        <w:right w:val="none" w:sz="0" w:space="0" w:color="auto"/>
      </w:divBdr>
    </w:div>
    <w:div w:id="1877541631">
      <w:bodyDiv w:val="1"/>
      <w:marLeft w:val="0"/>
      <w:marRight w:val="0"/>
      <w:marTop w:val="0"/>
      <w:marBottom w:val="0"/>
      <w:divBdr>
        <w:top w:val="none" w:sz="0" w:space="0" w:color="auto"/>
        <w:left w:val="none" w:sz="0" w:space="0" w:color="auto"/>
        <w:bottom w:val="none" w:sz="0" w:space="0" w:color="auto"/>
        <w:right w:val="none" w:sz="0" w:space="0" w:color="auto"/>
      </w:divBdr>
    </w:div>
    <w:div w:id="2105606502">
      <w:bodyDiv w:val="1"/>
      <w:marLeft w:val="0"/>
      <w:marRight w:val="0"/>
      <w:marTop w:val="0"/>
      <w:marBottom w:val="0"/>
      <w:divBdr>
        <w:top w:val="none" w:sz="0" w:space="0" w:color="auto"/>
        <w:left w:val="none" w:sz="0" w:space="0" w:color="auto"/>
        <w:bottom w:val="none" w:sz="0" w:space="0" w:color="auto"/>
        <w:right w:val="none" w:sz="0" w:space="0" w:color="auto"/>
      </w:divBdr>
    </w:div>
    <w:div w:id="21458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dzbb594/" TargetMode="External"/><Relationship Id="rId13" Type="http://schemas.openxmlformats.org/officeDocument/2006/relationships/hyperlink" Target="https://rstudio-pubs-static.s3.amazonaws.com/1334295_b9548f764a864257b7dbba59b0823e02.html" TargetMode="External"/><Relationship Id="rId3" Type="http://schemas.openxmlformats.org/officeDocument/2006/relationships/settings" Target="settings.xml"/><Relationship Id="rId7" Type="http://schemas.openxmlformats.org/officeDocument/2006/relationships/hyperlink" Target="https://www.facebook.com/ManilaBulletin" TargetMode="External"/><Relationship Id="rId12" Type="http://schemas.openxmlformats.org/officeDocument/2006/relationships/hyperlink" Target="https://www.facebook.com/PhilippineST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GMANetwork" TargetMode="External"/><Relationship Id="rId11" Type="http://schemas.openxmlformats.org/officeDocument/2006/relationships/hyperlink" Target="https://www.facebook.com/ABSCBNnetwork" TargetMode="External"/><Relationship Id="rId5" Type="http://schemas.openxmlformats.org/officeDocument/2006/relationships/hyperlink" Target="https://www.zotero.org/google-docs/?LZrFXd" TargetMode="External"/><Relationship Id="rId15" Type="http://schemas.openxmlformats.org/officeDocument/2006/relationships/hyperlink" Target="https://rstudio-pubs-static.s3.amazonaws.com/1334295_b9548f764a864257b7dbba59b0823e02.html" TargetMode="External"/><Relationship Id="rId10" Type="http://schemas.openxmlformats.org/officeDocument/2006/relationships/hyperlink" Target="https://www.facebook.com/TV5manila" TargetMode="External"/><Relationship Id="rId4" Type="http://schemas.openxmlformats.org/officeDocument/2006/relationships/webSettings" Target="webSettings.xml"/><Relationship Id="rId9" Type="http://schemas.openxmlformats.org/officeDocument/2006/relationships/hyperlink" Target="https://www.facebook.com/philippinedailyinquirer" TargetMode="External"/><Relationship Id="rId14" Type="http://schemas.openxmlformats.org/officeDocument/2006/relationships/hyperlink" Target="https://rstudio-pubs-static.s3.amazonaws.com/1334295_b9548f764a864257b7dbba59b0823e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ndalab/Downloads/A-LIE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A-LIEP-Template.dotx</Template>
  <TotalTime>1</TotalTime>
  <Pages>12</Pages>
  <Words>20521</Words>
  <Characters>116976</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Lab</dc:creator>
  <cp:keywords/>
  <dc:description/>
  <cp:lastModifiedBy>Panda Lab</cp:lastModifiedBy>
  <cp:revision>5</cp:revision>
  <cp:lastPrinted>2025-08-07T08:24:00Z</cp:lastPrinted>
  <dcterms:created xsi:type="dcterms:W3CDTF">2025-08-07T08:24:00Z</dcterms:created>
  <dcterms:modified xsi:type="dcterms:W3CDTF">2025-08-07T08:26:00Z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id="5RKdLoxY"/&gt;&lt;style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