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C2595" w14:textId="0A8946CB" w:rsidR="00584A7E" w:rsidRDefault="0050260B" w:rsidP="006841EC">
      <w:pPr>
        <w:pStyle w:val="a3"/>
      </w:pPr>
      <w:r>
        <w:rPr>
          <w:rFonts w:hint="eastAsia"/>
        </w:rPr>
        <w:t>基于问答匹配的群聊语料角色识别</w:t>
      </w:r>
    </w:p>
    <w:p w14:paraId="5330D40A" w14:textId="7D95174C" w:rsidR="005A0AA6" w:rsidRPr="00701735" w:rsidRDefault="00BD6F56" w:rsidP="00DA656E">
      <w:pPr>
        <w:pStyle w:val="1"/>
        <w:numPr>
          <w:ilvl w:val="0"/>
          <w:numId w:val="25"/>
        </w:numPr>
        <w:rPr>
          <w:rFonts w:hint="eastAsia"/>
        </w:rPr>
      </w:pPr>
      <w:r>
        <w:rPr>
          <w:rFonts w:hint="eastAsia"/>
        </w:rPr>
        <w:t>引言</w:t>
      </w:r>
    </w:p>
    <w:p w14:paraId="15EC97C4" w14:textId="775C7137" w:rsidR="00465F0E" w:rsidRPr="00CB2C78" w:rsidRDefault="004B3161" w:rsidP="00465F0E">
      <w:pPr>
        <w:pStyle w:val="a5"/>
        <w:numPr>
          <w:ilvl w:val="0"/>
          <w:numId w:val="32"/>
        </w:numPr>
        <w:ind w:firstLineChars="0"/>
        <w:rPr>
          <w:rFonts w:asciiTheme="minorEastAsia" w:hAnsiTheme="minorEastAsia" w:cs="Times New Roman" w:hint="eastAsia"/>
          <w:kern w:val="0"/>
          <w:szCs w:val="21"/>
        </w:rPr>
      </w:pPr>
      <w:r w:rsidRPr="00CB2C78">
        <w:rPr>
          <w:rFonts w:asciiTheme="minorEastAsia" w:hAnsiTheme="minorEastAsia" w:cs="MS Mincho"/>
          <w:kern w:val="0"/>
          <w:szCs w:val="21"/>
        </w:rPr>
        <w:t>角色</w:t>
      </w:r>
      <w:r w:rsidRPr="00CB2C78">
        <w:rPr>
          <w:rFonts w:asciiTheme="minorEastAsia" w:hAnsiTheme="minorEastAsia" w:cs="SimSun"/>
          <w:kern w:val="0"/>
          <w:szCs w:val="21"/>
        </w:rPr>
        <w:t>识别</w:t>
      </w:r>
      <w:r w:rsidRPr="00CB2C78">
        <w:rPr>
          <w:rFonts w:asciiTheme="minorEastAsia" w:hAnsiTheme="minorEastAsia" w:cs="MS Mincho"/>
          <w:kern w:val="0"/>
          <w:szCs w:val="21"/>
        </w:rPr>
        <w:t>的目的：</w:t>
      </w:r>
      <w:r w:rsidR="00701735" w:rsidRPr="00CB2C78">
        <w:rPr>
          <w:rFonts w:asciiTheme="minorEastAsia" w:hAnsiTheme="minorEastAsia" w:cs="MS Mincho" w:hint="eastAsia"/>
          <w:kern w:val="0"/>
          <w:szCs w:val="21"/>
        </w:rPr>
        <w:t>角色识别旨在通过多人对话将mention（例如她，妈妈）链接到其指代的全局实体，而全局实体又指向了mention指代的特定角色。</w:t>
      </w:r>
    </w:p>
    <w:p w14:paraId="7048B4DF" w14:textId="0295485D" w:rsidR="00737B0D" w:rsidRDefault="00701735" w:rsidP="00465F0E">
      <w:pPr>
        <w:pStyle w:val="a5"/>
        <w:numPr>
          <w:ilvl w:val="0"/>
          <w:numId w:val="32"/>
        </w:numPr>
        <w:ind w:firstLineChars="0"/>
        <w:rPr>
          <w:rFonts w:hint="eastAsia"/>
        </w:rPr>
      </w:pPr>
      <w:r>
        <w:rPr>
          <w:rFonts w:hint="eastAsia"/>
        </w:rPr>
        <w:t>角色识别的必要性：</w:t>
      </w:r>
      <w:r w:rsidR="00737B0D" w:rsidRPr="00737B0D">
        <w:rPr>
          <w:rFonts w:hint="eastAsia"/>
        </w:rPr>
        <w:t>由于多人对话的性质，几个发言者轮流完成一个上下文，因此角色识别是适应高端</w:t>
      </w:r>
      <w:r w:rsidR="00737B0D" w:rsidRPr="00737B0D">
        <w:rPr>
          <w:rFonts w:hint="eastAsia"/>
        </w:rPr>
        <w:t>NLP</w:t>
      </w:r>
      <w:r w:rsidR="00737B0D" w:rsidRPr="00737B0D">
        <w:rPr>
          <w:rFonts w:hint="eastAsia"/>
        </w:rPr>
        <w:t>任务</w:t>
      </w:r>
      <w:r w:rsidR="00737B0D">
        <w:rPr>
          <w:rFonts w:hint="eastAsia"/>
        </w:rPr>
        <w:t>（</w:t>
      </w:r>
      <w:r w:rsidR="00737B0D" w:rsidRPr="00737B0D">
        <w:rPr>
          <w:rFonts w:hint="eastAsia"/>
        </w:rPr>
        <w:t>例如摘要，问题回答，机器翻译</w:t>
      </w:r>
      <w:r w:rsidR="00737B0D">
        <w:rPr>
          <w:rFonts w:hint="eastAsia"/>
        </w:rPr>
        <w:t>等）</w:t>
      </w:r>
      <w:r w:rsidR="00737B0D" w:rsidRPr="00737B0D">
        <w:rPr>
          <w:rFonts w:hint="eastAsia"/>
        </w:rPr>
        <w:t>的关键步骤</w:t>
      </w:r>
      <w:r w:rsidR="00737B0D">
        <w:rPr>
          <w:rFonts w:hint="eastAsia"/>
        </w:rPr>
        <w:t>。</w:t>
      </w:r>
    </w:p>
    <w:p w14:paraId="304FC420" w14:textId="7797C16A" w:rsidR="00737B0D" w:rsidRDefault="002564BC" w:rsidP="00CB2C78">
      <w:pPr>
        <w:pStyle w:val="a5"/>
        <w:numPr>
          <w:ilvl w:val="0"/>
          <w:numId w:val="32"/>
        </w:numPr>
        <w:ind w:firstLineChars="0"/>
        <w:rPr>
          <w:rFonts w:hint="eastAsia"/>
        </w:rPr>
      </w:pPr>
      <w:r>
        <w:rPr>
          <w:rFonts w:hint="eastAsia"/>
        </w:rPr>
        <w:t>角色识别的难点：对话</w:t>
      </w:r>
      <w:r w:rsidR="004656E2">
        <w:rPr>
          <w:rFonts w:hint="eastAsia"/>
        </w:rPr>
        <w:t>为口语形式，文本中存在俚语、</w:t>
      </w:r>
      <w:r>
        <w:rPr>
          <w:rFonts w:hint="eastAsia"/>
        </w:rPr>
        <w:t>语法错误等，给角色识别带来更多挑战。</w:t>
      </w:r>
      <w:r w:rsidR="00CB2C78">
        <w:rPr>
          <w:rFonts w:hint="eastAsia"/>
        </w:rPr>
        <w:t>（</w:t>
      </w:r>
      <w:r w:rsidR="00CB2C78">
        <w:rPr>
          <w:rFonts w:hint="eastAsia"/>
        </w:rPr>
        <w:t>1</w:t>
      </w:r>
      <w:r w:rsidR="00CB2C78">
        <w:rPr>
          <w:rFonts w:hint="eastAsia"/>
        </w:rPr>
        <w:t>）</w:t>
      </w:r>
      <w:r w:rsidR="00CB2C78">
        <w:rPr>
          <w:rFonts w:hint="eastAsia"/>
        </w:rPr>
        <w:t>普通共指消解是在一篇文本或一个句子中找出名词对应的实体，而角色识别是在多人对话文本中找出</w:t>
      </w:r>
      <w:r w:rsidR="00CB2C78">
        <w:rPr>
          <w:rFonts w:hint="eastAsia"/>
        </w:rPr>
        <w:t>men</w:t>
      </w:r>
      <w:r w:rsidR="00CB2C78">
        <w:t>tions</w:t>
      </w:r>
      <w:r w:rsidR="00CB2C78">
        <w:rPr>
          <w:rFonts w:hint="eastAsia"/>
        </w:rPr>
        <w:t>对应的角色，</w:t>
      </w:r>
      <w:r w:rsidR="00CB2C78">
        <w:rPr>
          <w:rFonts w:hint="eastAsia"/>
        </w:rPr>
        <w:t>m</w:t>
      </w:r>
      <w:r w:rsidR="00CB2C78">
        <w:t>entions</w:t>
      </w:r>
      <w:r w:rsidR="00CB2C78">
        <w:rPr>
          <w:rFonts w:hint="eastAsia"/>
        </w:rPr>
        <w:t>与其对应的角色通常不在同一个发言文本中，这就是交叉文档上的共指消解。</w:t>
      </w:r>
      <w:r w:rsidR="00CB2C78">
        <w:rPr>
          <w:rFonts w:hint="eastAsia"/>
        </w:rPr>
        <w:t>（</w:t>
      </w:r>
      <w:r w:rsidR="00CB2C78">
        <w:rPr>
          <w:rFonts w:hint="eastAsia"/>
        </w:rPr>
        <w:t>2</w:t>
      </w:r>
      <w:r w:rsidR="00CB2C78">
        <w:rPr>
          <w:rFonts w:hint="eastAsia"/>
        </w:rPr>
        <w:t>）</w:t>
      </w:r>
      <w:r w:rsidR="00CB2C78">
        <w:rPr>
          <w:rFonts w:hint="eastAsia"/>
        </w:rPr>
        <w:t>传统的实体连接可以利用实体知识库中的知识，但角色识别没有关于</w:t>
      </w:r>
      <w:r w:rsidR="00CB2C78">
        <w:t>mentions</w:t>
      </w:r>
      <w:r w:rsidR="00CB2C78">
        <w:rPr>
          <w:rFonts w:hint="eastAsia"/>
        </w:rPr>
        <w:t>的先验知识。因此在用向量表达实体时会有一定困难。</w:t>
      </w:r>
    </w:p>
    <w:p w14:paraId="05564791" w14:textId="0A6B6222" w:rsidR="005845C6" w:rsidRDefault="005845C6" w:rsidP="00CB2C78">
      <w:pPr>
        <w:pStyle w:val="a5"/>
        <w:numPr>
          <w:ilvl w:val="0"/>
          <w:numId w:val="32"/>
        </w:numPr>
        <w:ind w:firstLineChars="0"/>
        <w:rPr>
          <w:rFonts w:hint="eastAsia"/>
        </w:rPr>
      </w:pPr>
      <w:r>
        <w:rPr>
          <w:rFonts w:hint="eastAsia"/>
        </w:rPr>
        <w:t>相关研究：</w:t>
      </w:r>
      <w:r>
        <w:rPr>
          <w:rFonts w:hint="eastAsia"/>
        </w:rPr>
        <w:t>SemEval2018-Task4</w:t>
      </w:r>
      <w:r>
        <w:rPr>
          <w:rFonts w:hint="eastAsia"/>
        </w:rPr>
        <w:t>的任务为角色识别，网址为：</w:t>
      </w:r>
    </w:p>
    <w:p w14:paraId="171CC9C0" w14:textId="4674790E" w:rsidR="005845C6" w:rsidRDefault="005845C6" w:rsidP="005845C6">
      <w:pPr>
        <w:rPr>
          <w:rFonts w:hint="eastAsia"/>
        </w:rPr>
      </w:pPr>
      <w:hyperlink r:id="rId7" w:history="1">
        <w:r w:rsidRPr="00084C74">
          <w:rPr>
            <w:rStyle w:val="a6"/>
          </w:rPr>
          <w:t>https://competitions.codalab.org/competitions/17310#learn_the_details</w:t>
        </w:r>
      </w:hyperlink>
      <w:r>
        <w:t xml:space="preserve"> </w:t>
      </w:r>
      <w:r>
        <w:rPr>
          <w:rFonts w:hint="eastAsia"/>
        </w:rPr>
        <w:t>。</w:t>
      </w:r>
    </w:p>
    <w:p w14:paraId="0818D8B9" w14:textId="77777777" w:rsidR="00CB2C78" w:rsidRDefault="00CB2C78" w:rsidP="00CB2C78">
      <w:pPr>
        <w:pStyle w:val="a5"/>
        <w:numPr>
          <w:ilvl w:val="0"/>
          <w:numId w:val="32"/>
        </w:numPr>
        <w:ind w:firstLineChars="0"/>
        <w:rPr>
          <w:rFonts w:hint="eastAsia"/>
        </w:rPr>
      </w:pPr>
      <w:r>
        <w:rPr>
          <w:rFonts w:hint="eastAsia"/>
        </w:rPr>
        <w:t>角色识别应用：（</w:t>
      </w:r>
      <w:r>
        <w:rPr>
          <w:rFonts w:hint="eastAsia"/>
        </w:rPr>
        <w:t>1</w:t>
      </w:r>
      <w:r>
        <w:rPr>
          <w:rFonts w:hint="eastAsia"/>
        </w:rPr>
        <w:t>）</w:t>
      </w:r>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r>
        <w:rPr>
          <w:rFonts w:hint="eastAsia"/>
        </w:rPr>
        <w:t>（</w:t>
      </w:r>
      <w:r>
        <w:rPr>
          <w:rFonts w:hint="eastAsia"/>
        </w:rPr>
        <w:t>2</w:t>
      </w:r>
      <w:r>
        <w:rPr>
          <w:rFonts w:hint="eastAsia"/>
        </w:rPr>
        <w:t>）</w:t>
      </w:r>
      <w:r>
        <w:rPr>
          <w:rFonts w:hint="eastAsia"/>
        </w:rPr>
        <w:t>通过角色识别可以让机器了解关于独立个体的更精细的信息，因此角色识别系统为对话的推断理解提供了帮助。</w:t>
      </w:r>
      <w:r>
        <w:rPr>
          <w:rFonts w:hint="eastAsia"/>
        </w:rPr>
        <w:t>（</w:t>
      </w:r>
      <w:r>
        <w:rPr>
          <w:rFonts w:hint="eastAsia"/>
        </w:rPr>
        <w:t>3</w:t>
      </w:r>
      <w:r>
        <w:rPr>
          <w:rFonts w:hint="eastAsia"/>
        </w:rPr>
        <w:t>）</w:t>
      </w:r>
      <w:r>
        <w:rPr>
          <w:rFonts w:hint="eastAsia"/>
        </w:rPr>
        <w:t>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所指代的真实实体，而目前的大多数智能助理并没有角色识别功能，只能根据字面义做出相应动作。</w:t>
      </w:r>
    </w:p>
    <w:p w14:paraId="2EF8AAF6" w14:textId="3C3EF744" w:rsidR="000D3AF5" w:rsidRDefault="000D3AF5" w:rsidP="00CB2C78">
      <w:pPr>
        <w:pStyle w:val="a5"/>
        <w:numPr>
          <w:ilvl w:val="0"/>
          <w:numId w:val="32"/>
        </w:numPr>
        <w:ind w:firstLineChars="0"/>
        <w:rPr>
          <w:rFonts w:hint="eastAsia"/>
        </w:rPr>
      </w:pPr>
      <w:r>
        <w:rPr>
          <w:rFonts w:hint="eastAsia"/>
        </w:rPr>
        <w:t>群聊语料上的角色识别：</w:t>
      </w:r>
      <w:r w:rsidR="0039079B">
        <w:rPr>
          <w:rFonts w:hint="eastAsia"/>
        </w:rPr>
        <w:t>指在微信或</w:t>
      </w:r>
      <w:r w:rsidR="0039079B">
        <w:rPr>
          <w:rFonts w:hint="eastAsia"/>
        </w:rPr>
        <w:t>QQ</w:t>
      </w:r>
      <w:r w:rsidR="0039079B">
        <w:rPr>
          <w:rFonts w:hint="eastAsia"/>
        </w:rPr>
        <w:t>群聊语料上识别出“</w:t>
      </w:r>
      <w:r w:rsidR="0039079B">
        <w:t>@</w:t>
      </w:r>
      <w:r w:rsidR="0039079B">
        <w:rPr>
          <w:rFonts w:hint="eastAsia"/>
        </w:rPr>
        <w:t>昵称”所指代的特定发言者。与</w:t>
      </w:r>
      <w:r w:rsidR="0039079B">
        <w:t>SemEval2018-Task4</w:t>
      </w:r>
      <w:r w:rsidR="0039079B">
        <w:rPr>
          <w:rFonts w:hint="eastAsia"/>
        </w:rPr>
        <w:t>在剧本语料上的角色识别不同，群聊语料上很少出现能与发言者</w:t>
      </w:r>
      <w:r w:rsidR="00442ADA">
        <w:rPr>
          <w:rFonts w:hint="eastAsia"/>
        </w:rPr>
        <w:t>具有共指关系的实体（比如，发言者的人名，称谓等）</w:t>
      </w:r>
      <w:r w:rsidR="007C43D3">
        <w:rPr>
          <w:rFonts w:hint="eastAsia"/>
        </w:rPr>
        <w:t>。</w:t>
      </w:r>
    </w:p>
    <w:p w14:paraId="6CDAB119" w14:textId="555E5882" w:rsidR="00584A7E" w:rsidRDefault="00FC24F5" w:rsidP="000D3AF5">
      <w:pPr>
        <w:pStyle w:val="1"/>
        <w:numPr>
          <w:ilvl w:val="0"/>
          <w:numId w:val="25"/>
        </w:numPr>
        <w:rPr>
          <w:rFonts w:hint="eastAsia"/>
        </w:rPr>
      </w:pPr>
      <w:r>
        <w:rPr>
          <w:rFonts w:hint="eastAsia"/>
        </w:rPr>
        <w:lastRenderedPageBreak/>
        <w:t>共指消解与角色识别</w:t>
      </w:r>
    </w:p>
    <w:p w14:paraId="7EF00C79" w14:textId="0CE21E62" w:rsidR="00E47F3B" w:rsidRDefault="000D3AF5" w:rsidP="00301CDE">
      <w:pPr>
        <w:pStyle w:val="2"/>
        <w:numPr>
          <w:ilvl w:val="1"/>
          <w:numId w:val="25"/>
        </w:numPr>
      </w:pPr>
      <w:r>
        <w:rPr>
          <w:rFonts w:hint="eastAsia"/>
        </w:rPr>
        <w:t>共指消解</w:t>
      </w:r>
      <w:r w:rsidR="00FC24F5">
        <w:rPr>
          <w:rFonts w:hint="eastAsia"/>
        </w:rPr>
        <w:t>的历程</w:t>
      </w:r>
    </w:p>
    <w:p w14:paraId="711334E9" w14:textId="669C503D" w:rsidR="00E47F3B" w:rsidRPr="005F50F5" w:rsidRDefault="006F1ED8" w:rsidP="005F50F5">
      <w:r>
        <w:rPr>
          <w:rFonts w:hint="eastAsia"/>
          <w:noProof/>
        </w:rPr>
        <w:drawing>
          <wp:inline distT="0" distB="0" distL="0" distR="0" wp14:anchorId="15BF2B99" wp14:editId="41C9647C">
            <wp:extent cx="5274310" cy="37293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共指消解发展历程.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p>
    <w:p w14:paraId="66708F22" w14:textId="21A5EBBD" w:rsidR="006841EC" w:rsidRDefault="007C43D3" w:rsidP="00301CDE">
      <w:pPr>
        <w:pStyle w:val="2"/>
        <w:numPr>
          <w:ilvl w:val="1"/>
          <w:numId w:val="25"/>
        </w:numPr>
      </w:pPr>
      <w:r>
        <w:rPr>
          <w:rFonts w:hint="eastAsia"/>
        </w:rPr>
        <w:t>共指消解与</w:t>
      </w:r>
      <w:r w:rsidR="006841EC">
        <w:rPr>
          <w:rFonts w:hint="eastAsia"/>
        </w:rPr>
        <w:t>角色识别</w:t>
      </w:r>
      <w:r w:rsidR="00991ED5">
        <w:rPr>
          <w:rFonts w:hint="eastAsia"/>
        </w:rPr>
        <w:t>的关系</w:t>
      </w:r>
    </w:p>
    <w:p w14:paraId="7336BD67" w14:textId="79F24BB9" w:rsidR="00FC24F5" w:rsidRDefault="00991ED5" w:rsidP="00301CDE">
      <w:pPr>
        <w:rPr>
          <w:rFonts w:hint="eastAsia"/>
        </w:rPr>
      </w:pPr>
      <w:r>
        <w:rPr>
          <w:rFonts w:hint="eastAsia"/>
        </w:rPr>
        <w:t>照应语（</w:t>
      </w:r>
      <w:r w:rsidR="00A015B3">
        <w:t>mentions</w:t>
      </w:r>
      <w:r>
        <w:t>）</w:t>
      </w:r>
      <w:r w:rsidR="00A015B3">
        <w:rPr>
          <w:rFonts w:hint="eastAsia"/>
        </w:rPr>
        <w:t>的定义：</w:t>
      </w:r>
      <w:r w:rsidR="00EC34A8">
        <w:rPr>
          <w:rFonts w:hint="eastAsia"/>
        </w:rPr>
        <w:t>文本中所有人名、代词等名词性实体</w:t>
      </w:r>
      <w:r w:rsidR="007122EA">
        <w:rPr>
          <w:rFonts w:hint="eastAsia"/>
        </w:rPr>
        <w:t>。</w:t>
      </w:r>
    </w:p>
    <w:p w14:paraId="496815C7" w14:textId="160D049E" w:rsidR="00FC24F5" w:rsidRDefault="00991ED5" w:rsidP="00301CDE">
      <w:pPr>
        <w:pStyle w:val="a5"/>
        <w:numPr>
          <w:ilvl w:val="0"/>
          <w:numId w:val="41"/>
        </w:numPr>
        <w:ind w:firstLineChars="0"/>
        <w:rPr>
          <w:rFonts w:hint="eastAsia"/>
        </w:rPr>
      </w:pPr>
      <w:r>
        <w:rPr>
          <w:rFonts w:hint="eastAsia"/>
        </w:rPr>
        <w:t>共指（</w:t>
      </w:r>
      <w:r>
        <w:t>co</w:t>
      </w:r>
      <w:r w:rsidR="00A015B3">
        <w:t>reference</w:t>
      </w:r>
      <w:r>
        <w:t>）</w:t>
      </w:r>
      <w:r w:rsidR="00A015B3">
        <w:rPr>
          <w:rFonts w:hint="eastAsia"/>
        </w:rPr>
        <w:t>的定义：</w:t>
      </w:r>
      <w:r w:rsidR="00ED216F">
        <w:rPr>
          <w:rFonts w:hint="eastAsia"/>
        </w:rPr>
        <w:t>共指指的是两个</w:t>
      </w:r>
      <w:r w:rsidR="007122EA">
        <w:rPr>
          <w:rFonts w:hint="eastAsia"/>
        </w:rPr>
        <w:t>（或多个）</w:t>
      </w:r>
      <w:r w:rsidR="007122EA">
        <w:t>mentions</w:t>
      </w:r>
      <w:r w:rsidR="007122EA">
        <w:rPr>
          <w:rFonts w:hint="eastAsia"/>
        </w:rPr>
        <w:t>指向真实世界中的同一实体。</w:t>
      </w:r>
    </w:p>
    <w:p w14:paraId="072FE784" w14:textId="3918469D" w:rsidR="00ED216F" w:rsidRPr="00ED216F" w:rsidRDefault="00991ED5" w:rsidP="00301CDE">
      <w:pPr>
        <w:pStyle w:val="a5"/>
        <w:numPr>
          <w:ilvl w:val="0"/>
          <w:numId w:val="41"/>
        </w:numPr>
        <w:ind w:firstLineChars="0"/>
      </w:pPr>
      <w:r w:rsidRPr="00301CDE">
        <w:rPr>
          <w:rFonts w:hint="eastAsia"/>
          <w:b/>
        </w:rPr>
        <w:t>共指消解（</w:t>
      </w:r>
      <w:r w:rsidR="007122EA" w:rsidRPr="00301CDE">
        <w:rPr>
          <w:rFonts w:hint="eastAsia"/>
          <w:b/>
        </w:rPr>
        <w:t>co</w:t>
      </w:r>
      <w:r w:rsidRPr="00301CDE">
        <w:rPr>
          <w:rFonts w:hint="eastAsia"/>
          <w:b/>
        </w:rPr>
        <w:t>re</w:t>
      </w:r>
      <w:r w:rsidRPr="00301CDE">
        <w:rPr>
          <w:b/>
        </w:rPr>
        <w:t>ference</w:t>
      </w:r>
      <w:r w:rsidR="007122EA" w:rsidRPr="00301CDE">
        <w:rPr>
          <w:b/>
        </w:rPr>
        <w:t>-resolution</w:t>
      </w:r>
      <w:r w:rsidRPr="00301CDE">
        <w:rPr>
          <w:b/>
        </w:rPr>
        <w:t>）</w:t>
      </w:r>
      <w:r w:rsidR="007122EA">
        <w:rPr>
          <w:rFonts w:hint="eastAsia"/>
        </w:rPr>
        <w:t>的定义：共指消解就是将</w:t>
      </w:r>
      <w:r>
        <w:rPr>
          <w:rFonts w:hint="eastAsia"/>
        </w:rPr>
        <w:t>指向同一实体的不同</w:t>
      </w:r>
      <w:r w:rsidR="007122EA">
        <w:t>mentions</w:t>
      </w:r>
      <w:r w:rsidR="00ED216F">
        <w:rPr>
          <w:rFonts w:hint="eastAsia"/>
        </w:rPr>
        <w:t>连接到同一实体上。</w:t>
      </w:r>
    </w:p>
    <w:p w14:paraId="25BA7FF5" w14:textId="610232E3" w:rsidR="00ED216F" w:rsidRPr="00ED216F" w:rsidRDefault="00491DAB" w:rsidP="007C43D3">
      <w:pPr>
        <w:pStyle w:val="a5"/>
        <w:numPr>
          <w:ilvl w:val="0"/>
          <w:numId w:val="28"/>
        </w:numPr>
        <w:ind w:firstLineChars="0"/>
      </w:pPr>
      <w:r>
        <w:rPr>
          <w:rFonts w:hint="eastAsia"/>
        </w:rPr>
        <w:t>实体连接</w:t>
      </w:r>
      <w:r w:rsidR="007C43D3">
        <w:rPr>
          <w:rFonts w:hint="eastAsia"/>
        </w:rPr>
        <w:t>（</w:t>
      </w:r>
      <w:r w:rsidR="007C43D3">
        <w:t>entity linking</w:t>
      </w:r>
      <w:r w:rsidR="007C43D3">
        <w:rPr>
          <w:rFonts w:hint="eastAsia"/>
        </w:rPr>
        <w:t>）的定义：实体连接</w:t>
      </w:r>
      <w:r w:rsidR="00ED216F">
        <w:rPr>
          <w:rFonts w:hint="eastAsia"/>
        </w:rPr>
        <w:t>可以简单理解</w:t>
      </w:r>
      <w:r>
        <w:rPr>
          <w:rFonts w:hint="eastAsia"/>
        </w:rPr>
        <w:t>为一个分类问题，即给定两个实体和两个实体共同出现的句子文本，预测</w:t>
      </w:r>
      <w:r w:rsidR="00ED216F">
        <w:rPr>
          <w:rFonts w:hint="eastAsia"/>
        </w:rPr>
        <w:t>两个实体之间的关系。</w:t>
      </w:r>
    </w:p>
    <w:p w14:paraId="67BF3723" w14:textId="0E909C56" w:rsidR="001537C5" w:rsidRDefault="007C43D3" w:rsidP="007C43D3">
      <w:pPr>
        <w:pStyle w:val="a5"/>
        <w:numPr>
          <w:ilvl w:val="0"/>
          <w:numId w:val="28"/>
        </w:numPr>
        <w:ind w:firstLineChars="0"/>
      </w:pPr>
      <w:r w:rsidRPr="007C43D3">
        <w:rPr>
          <w:rFonts w:hint="eastAsia"/>
          <w:b/>
        </w:rPr>
        <w:t>角色识别（</w:t>
      </w:r>
      <w:r w:rsidRPr="007C43D3">
        <w:rPr>
          <w:b/>
        </w:rPr>
        <w:t>character identification</w:t>
      </w:r>
      <w:r w:rsidRPr="007C43D3">
        <w:rPr>
          <w:rFonts w:hint="eastAsia"/>
          <w:b/>
        </w:rPr>
        <w:t>）</w:t>
      </w:r>
      <w:r>
        <w:rPr>
          <w:rFonts w:hint="eastAsia"/>
        </w:rPr>
        <w:t>的定义：</w:t>
      </w:r>
      <w:r w:rsidR="001537C5">
        <w:rPr>
          <w:rFonts w:hint="eastAsia"/>
        </w:rPr>
        <w:t>在一段</w:t>
      </w:r>
      <w:r w:rsidR="00491DAB">
        <w:rPr>
          <w:rFonts w:hint="eastAsia"/>
        </w:rPr>
        <w:t>多人</w:t>
      </w:r>
      <w:r w:rsidR="007E035A">
        <w:rPr>
          <w:rFonts w:hint="eastAsia"/>
        </w:rPr>
        <w:t>对话中找出</w:t>
      </w:r>
      <w:r w:rsidR="001537C5">
        <w:rPr>
          <w:rFonts w:hint="eastAsia"/>
        </w:rPr>
        <w:t>被提及的人（人名、人称代词等）所对应角色</w:t>
      </w:r>
      <w:r w:rsidR="00491DAB">
        <w:rPr>
          <w:rFonts w:hint="eastAsia"/>
        </w:rPr>
        <w:t>（说话人）</w:t>
      </w:r>
      <w:r w:rsidR="001537C5">
        <w:rPr>
          <w:rFonts w:hint="eastAsia"/>
        </w:rPr>
        <w:t>的过程就是角色识别。</w:t>
      </w:r>
    </w:p>
    <w:p w14:paraId="44E12931" w14:textId="77777777" w:rsidR="007C43D3" w:rsidRPr="00491DAB" w:rsidRDefault="007C43D3" w:rsidP="007C43D3">
      <w:pPr>
        <w:pStyle w:val="a5"/>
        <w:numPr>
          <w:ilvl w:val="0"/>
          <w:numId w:val="28"/>
        </w:numPr>
        <w:ind w:firstLineChars="0"/>
      </w:pPr>
      <w:r w:rsidRPr="007C43D3">
        <w:rPr>
          <w:rFonts w:hint="eastAsia"/>
          <w:b/>
        </w:rPr>
        <w:t>角色识别与实体连接的关系</w:t>
      </w:r>
      <w:r>
        <w:rPr>
          <w:rFonts w:hint="eastAsia"/>
        </w:rPr>
        <w:t>：</w:t>
      </w:r>
      <w:r>
        <w:rPr>
          <w:rFonts w:hint="eastAsia"/>
        </w:rPr>
        <w:t>实体连接的目的是预测两个实体之间的某种关系，角色识别的目的是判别代词与其指代的角色之间是否具有指代关系，也可以表述为给定代词预测其指代的某一种或某几种（复数代词）角色。因此，可以说角色识别任务是实体连接任务的子任务。</w:t>
      </w:r>
    </w:p>
    <w:p w14:paraId="4FB63E8F" w14:textId="5C8A78A0" w:rsidR="001537C5" w:rsidRPr="00A50B85" w:rsidRDefault="007C43D3" w:rsidP="007C43D3">
      <w:pPr>
        <w:pStyle w:val="a5"/>
        <w:numPr>
          <w:ilvl w:val="0"/>
          <w:numId w:val="28"/>
        </w:numPr>
        <w:ind w:firstLineChars="0"/>
      </w:pPr>
      <w:r w:rsidRPr="007C43D3">
        <w:rPr>
          <w:rFonts w:hint="eastAsia"/>
          <w:b/>
        </w:rPr>
        <w:t>角色识别与共指消解的关系：</w:t>
      </w:r>
      <w:r w:rsidR="00611885">
        <w:rPr>
          <w:rFonts w:hint="eastAsia"/>
        </w:rPr>
        <w:t>两者的共同点是：它们都会对提及的人</w:t>
      </w:r>
      <w:r w:rsidR="00A50B85">
        <w:t>（</w:t>
      </w:r>
      <w:r w:rsidR="00611885">
        <w:t>mentions</w:t>
      </w:r>
      <w:r w:rsidR="00A50B85">
        <w:t>）</w:t>
      </w:r>
      <w:r w:rsidR="00611885">
        <w:rPr>
          <w:rFonts w:hint="eastAsia"/>
        </w:rPr>
        <w:t>进行分组并标注出每组对应的真实实体。区别在于：（</w:t>
      </w:r>
      <w:r w:rsidR="00611885">
        <w:rPr>
          <w:rFonts w:hint="eastAsia"/>
        </w:rPr>
        <w:t>1</w:t>
      </w:r>
      <w:r w:rsidR="00A50B85">
        <w:rPr>
          <w:rFonts w:hint="eastAsia"/>
        </w:rPr>
        <w:t>）角色识别中的共指消解系统需要</w:t>
      </w:r>
      <w:r w:rsidR="00A50B85">
        <w:rPr>
          <w:rFonts w:hint="eastAsia"/>
        </w:rPr>
        <w:lastRenderedPageBreak/>
        <w:t>预测每个</w:t>
      </w:r>
      <w:r w:rsidR="00A50B85">
        <w:rPr>
          <w:rFonts w:hint="eastAsia"/>
        </w:rPr>
        <w:t>m</w:t>
      </w:r>
      <w:r w:rsidR="00A50B85">
        <w:t>entions</w:t>
      </w:r>
      <w:r w:rsidR="00A50B85">
        <w:rPr>
          <w:rFonts w:hint="eastAsia"/>
        </w:rPr>
        <w:t>组对应的</w:t>
      </w:r>
      <w:r w:rsidR="00611885">
        <w:rPr>
          <w:rFonts w:hint="eastAsia"/>
        </w:rPr>
        <w:t>角色（</w:t>
      </w:r>
      <w:r w:rsidR="00611885">
        <w:rPr>
          <w:rFonts w:hint="eastAsia"/>
        </w:rPr>
        <w:t>2</w:t>
      </w:r>
      <w:r w:rsidR="00611885">
        <w:rPr>
          <w:rFonts w:hint="eastAsia"/>
        </w:rPr>
        <w:t>）</w:t>
      </w:r>
      <w:r w:rsidR="00CE057D">
        <w:rPr>
          <w:rFonts w:hint="eastAsia"/>
        </w:rPr>
        <w:t>角色识别</w:t>
      </w:r>
      <w:r w:rsidR="00A50B85">
        <w:rPr>
          <w:rFonts w:hint="eastAsia"/>
        </w:rPr>
        <w:t>中的共指消解系统处理的</w:t>
      </w:r>
      <w:r w:rsidR="00611885">
        <w:rPr>
          <w:rFonts w:hint="eastAsia"/>
        </w:rPr>
        <w:t>是多人参与的对话</w:t>
      </w:r>
      <w:r w:rsidR="00A50B85">
        <w:rPr>
          <w:rFonts w:hint="eastAsia"/>
        </w:rPr>
        <w:t>文本，它是在多个文本之间进行</w:t>
      </w:r>
      <w:r w:rsidR="00611885">
        <w:rPr>
          <w:rFonts w:hint="eastAsia"/>
        </w:rPr>
        <w:t>共指消解</w:t>
      </w:r>
      <w:r w:rsidR="00CE057D">
        <w:rPr>
          <w:rFonts w:hint="eastAsia"/>
        </w:rPr>
        <w:t>的</w:t>
      </w:r>
      <w:r w:rsidR="00611885">
        <w:rPr>
          <w:rFonts w:hint="eastAsia"/>
        </w:rPr>
        <w:t>。</w:t>
      </w:r>
      <w:r w:rsidR="00A50B85">
        <w:rPr>
          <w:rFonts w:hint="eastAsia"/>
        </w:rPr>
        <w:t>可以认为共指消解是角色识别的一个预处理步骤，利用共指消解找出联系紧密的角色</w:t>
      </w:r>
      <w:r w:rsidR="00A50B85">
        <w:rPr>
          <w:rFonts w:hint="eastAsia"/>
        </w:rPr>
        <w:t>-m</w:t>
      </w:r>
      <w:r w:rsidR="00A50B85">
        <w:t>ention</w:t>
      </w:r>
      <w:r w:rsidR="00A50B85">
        <w:rPr>
          <w:rFonts w:hint="eastAsia"/>
        </w:rPr>
        <w:t>s</w:t>
      </w:r>
      <w:r w:rsidR="00A50B85">
        <w:rPr>
          <w:rFonts w:hint="eastAsia"/>
        </w:rPr>
        <w:t>组。</w:t>
      </w:r>
    </w:p>
    <w:p w14:paraId="6A327B5A" w14:textId="4FD8336B" w:rsidR="00A85DB8" w:rsidRDefault="00A85DB8" w:rsidP="00301CDE">
      <w:pPr>
        <w:pStyle w:val="1"/>
        <w:numPr>
          <w:ilvl w:val="0"/>
          <w:numId w:val="25"/>
        </w:numPr>
      </w:pPr>
      <w:r>
        <w:t>Emory</w:t>
      </w:r>
      <w:r>
        <w:rPr>
          <w:rFonts w:hint="eastAsia"/>
        </w:rPr>
        <w:t>角色识别系统</w:t>
      </w:r>
    </w:p>
    <w:p w14:paraId="0245A2A5" w14:textId="0D836766" w:rsidR="00A85DB8" w:rsidRDefault="00A85DB8" w:rsidP="00301CDE">
      <w:pPr>
        <w:pStyle w:val="2"/>
        <w:numPr>
          <w:ilvl w:val="1"/>
          <w:numId w:val="25"/>
        </w:numPr>
      </w:pPr>
      <w:r>
        <w:rPr>
          <w:rFonts w:hint="eastAsia"/>
        </w:rPr>
        <w:t>语料构建</w:t>
      </w:r>
    </w:p>
    <w:p w14:paraId="5DD090CC" w14:textId="787D4651" w:rsidR="00A01504" w:rsidRPr="00A01504" w:rsidRDefault="008C7BD3" w:rsidP="00A01504">
      <w:r w:rsidRPr="008C7BD3">
        <w:rPr>
          <w:noProof/>
        </w:rPr>
        <w:drawing>
          <wp:inline distT="0" distB="0" distL="0" distR="0" wp14:anchorId="78FF8962" wp14:editId="7572344A">
            <wp:extent cx="5274310" cy="217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7170"/>
                    </a:xfrm>
                    <a:prstGeom prst="rect">
                      <a:avLst/>
                    </a:prstGeom>
                  </pic:spPr>
                </pic:pic>
              </a:graphicData>
            </a:graphic>
          </wp:inline>
        </w:drawing>
      </w:r>
    </w:p>
    <w:p w14:paraId="447D3416" w14:textId="2E8D06C9" w:rsidR="00A85DB8" w:rsidRDefault="00301CDE" w:rsidP="00301CDE">
      <w:pPr>
        <w:pStyle w:val="2"/>
        <w:numPr>
          <w:ilvl w:val="1"/>
          <w:numId w:val="25"/>
        </w:numPr>
        <w:rPr>
          <w:rFonts w:hint="eastAsia"/>
        </w:rPr>
      </w:pPr>
      <w:r>
        <w:rPr>
          <w:rFonts w:hint="eastAsia"/>
        </w:rPr>
        <w:t>系统</w:t>
      </w:r>
      <w:r w:rsidR="00A85DB8">
        <w:rPr>
          <w:rFonts w:hint="eastAsia"/>
        </w:rPr>
        <w:t>结构</w:t>
      </w:r>
    </w:p>
    <w:p w14:paraId="734A0FDA" w14:textId="7A678FC9" w:rsidR="00301CDE" w:rsidRPr="00301CDE" w:rsidRDefault="00301CDE" w:rsidP="00301CDE">
      <w:pPr>
        <w:pStyle w:val="3"/>
        <w:numPr>
          <w:ilvl w:val="2"/>
          <w:numId w:val="25"/>
        </w:numPr>
        <w:rPr>
          <w:rFonts w:hint="eastAsia"/>
        </w:rPr>
      </w:pPr>
      <w:r>
        <w:rPr>
          <w:rFonts w:hint="eastAsia"/>
        </w:rPr>
        <w:t>整体结构</w:t>
      </w:r>
    </w:p>
    <w:p w14:paraId="124406EA" w14:textId="77777777" w:rsidR="00A85DB8" w:rsidRDefault="00A85DB8" w:rsidP="00A85DB8">
      <w:r>
        <w:rPr>
          <w:noProof/>
        </w:rPr>
        <w:drawing>
          <wp:inline distT="0" distB="0" distL="0" distR="0" wp14:anchorId="1CF1CBDA" wp14:editId="0326294A">
            <wp:extent cx="5274310" cy="908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08050"/>
                    </a:xfrm>
                    <a:prstGeom prst="rect">
                      <a:avLst/>
                    </a:prstGeom>
                  </pic:spPr>
                </pic:pic>
              </a:graphicData>
            </a:graphic>
          </wp:inline>
        </w:drawing>
      </w:r>
    </w:p>
    <w:p w14:paraId="56C9FE19" w14:textId="6DD40CFB" w:rsidR="00A85DB8" w:rsidRDefault="00A85DB8" w:rsidP="00A85DB8">
      <w:pPr>
        <w:jc w:val="left"/>
      </w:pPr>
      <w:r>
        <w:rPr>
          <w:rFonts w:hint="eastAsia"/>
        </w:rPr>
        <w:t>角色识别系统由两个子系统构成。第</w:t>
      </w:r>
      <w:r>
        <w:rPr>
          <w:rFonts w:hint="eastAsia"/>
        </w:rPr>
        <w:t>1</w:t>
      </w:r>
      <w:r>
        <w:rPr>
          <w:rFonts w:hint="eastAsia"/>
        </w:rPr>
        <w:t>个子系统为共指消解系统。共指消解系统的核心为凝聚卷积神经网络（</w:t>
      </w:r>
      <w:r>
        <w:t>Agglomerative Convlution Neural Network, ACCN</w:t>
      </w:r>
      <w:r>
        <w:rPr>
          <w:rFonts w:hint="eastAsia"/>
        </w:rPr>
        <w:t>），</w:t>
      </w:r>
      <w:r>
        <w:rPr>
          <w:rFonts w:hint="eastAsia"/>
        </w:rPr>
        <w:t>A</w:t>
      </w:r>
      <w:r>
        <w:t>CCN</w:t>
      </w:r>
      <w:r>
        <w:rPr>
          <w:rFonts w:hint="eastAsia"/>
        </w:rPr>
        <w:t>结合预训练词向量和语言学特征对</w:t>
      </w:r>
      <w:r>
        <w:t>mentions</w:t>
      </w:r>
      <w:r>
        <w:rPr>
          <w:rFonts w:hint="eastAsia"/>
        </w:rPr>
        <w:t>、</w:t>
      </w:r>
      <w:r>
        <w:t>mentions</w:t>
      </w:r>
      <w:r>
        <w:rPr>
          <w:rFonts w:hint="eastAsia"/>
        </w:rPr>
        <w:t>-</w:t>
      </w:r>
      <w:r>
        <w:t>pair</w:t>
      </w:r>
      <w:r>
        <w:rPr>
          <w:rFonts w:hint="eastAsia"/>
        </w:rPr>
        <w:t>进行嵌入表达，完成共指消解任务。第</w:t>
      </w:r>
      <w:r>
        <w:rPr>
          <w:rFonts w:hint="eastAsia"/>
        </w:rPr>
        <w:t>2</w:t>
      </w:r>
      <w:r>
        <w:rPr>
          <w:rFonts w:hint="eastAsia"/>
        </w:rPr>
        <w:t>个子系统为实体连接子系统。该系统借助共指消解系统从</w:t>
      </w:r>
      <w:r>
        <w:t>mentions</w:t>
      </w:r>
      <w:r>
        <w:rPr>
          <w:rFonts w:hint="eastAsia"/>
        </w:rPr>
        <w:t>簇中抽取丰富的特征实现</w:t>
      </w:r>
      <w:r w:rsidR="008C7BD3">
        <w:rPr>
          <w:rFonts w:hint="eastAsia"/>
        </w:rPr>
        <w:t>角</w:t>
      </w:r>
      <w:r>
        <w:rPr>
          <w:rFonts w:hint="eastAsia"/>
        </w:rPr>
        <w:t>色识别，因此角色识别的效果强烈依赖共指消解的质量。</w:t>
      </w:r>
    </w:p>
    <w:p w14:paraId="1E25DCAD" w14:textId="2640DC48" w:rsidR="00A85DB8" w:rsidRDefault="00301CDE" w:rsidP="00301CDE">
      <w:pPr>
        <w:pStyle w:val="3"/>
        <w:numPr>
          <w:ilvl w:val="2"/>
          <w:numId w:val="25"/>
        </w:numPr>
      </w:pPr>
      <w:r>
        <w:rPr>
          <w:rFonts w:hint="eastAsia"/>
        </w:rPr>
        <w:t>共指消解模型</w:t>
      </w:r>
      <w:r w:rsidR="00A85DB8">
        <w:rPr>
          <w:rFonts w:hint="eastAsia"/>
        </w:rPr>
        <w:t>（</w:t>
      </w:r>
      <w:r w:rsidR="00A85DB8">
        <w:rPr>
          <w:rFonts w:hint="eastAsia"/>
        </w:rPr>
        <w:t>A</w:t>
      </w:r>
      <w:r w:rsidR="00A85DB8">
        <w:t>CCN</w:t>
      </w:r>
      <w:r w:rsidR="00A85DB8">
        <w:rPr>
          <w:rFonts w:hint="eastAsia"/>
        </w:rPr>
        <w:t>模型）</w:t>
      </w:r>
    </w:p>
    <w:p w14:paraId="2D8F994A" w14:textId="77777777" w:rsidR="00A85DB8" w:rsidRPr="00A85DB8" w:rsidRDefault="00A85DB8" w:rsidP="00A85DB8">
      <w:pPr>
        <w:rPr>
          <w:b/>
        </w:rPr>
      </w:pPr>
      <w:r w:rsidRPr="00A85DB8">
        <w:rPr>
          <w:b/>
        </w:rPr>
        <w:t xml:space="preserve">1. </w:t>
      </w:r>
      <w:r w:rsidRPr="00A85DB8">
        <w:rPr>
          <w:rFonts w:hint="eastAsia"/>
          <w:b/>
        </w:rPr>
        <w:t>ACC</w:t>
      </w:r>
      <w:r w:rsidRPr="00A85DB8">
        <w:rPr>
          <w:b/>
        </w:rPr>
        <w:t>N</w:t>
      </w:r>
      <w:r w:rsidRPr="00A85DB8">
        <w:rPr>
          <w:rFonts w:hint="eastAsia"/>
          <w:b/>
        </w:rPr>
        <w:t>模型</w:t>
      </w:r>
    </w:p>
    <w:p w14:paraId="78F86773" w14:textId="77777777" w:rsidR="00A85DB8" w:rsidRDefault="00A85DB8" w:rsidP="00A85DB8">
      <w:r w:rsidRPr="00C252E6">
        <w:rPr>
          <w:noProof/>
        </w:rPr>
        <w:drawing>
          <wp:inline distT="0" distB="0" distL="0" distR="0" wp14:anchorId="6A0AAD1C" wp14:editId="369FF1FA">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43760"/>
                    </a:xfrm>
                    <a:prstGeom prst="rect">
                      <a:avLst/>
                    </a:prstGeom>
                  </pic:spPr>
                </pic:pic>
              </a:graphicData>
            </a:graphic>
          </wp:inline>
        </w:drawing>
      </w:r>
    </w:p>
    <w:p w14:paraId="6CA59020" w14:textId="77777777" w:rsidR="00A85DB8" w:rsidRPr="00701CFA" w:rsidRDefault="00A85DB8" w:rsidP="00A85DB8">
      <w:pPr>
        <w:rPr>
          <w:b/>
          <w:bCs/>
        </w:rPr>
      </w:pPr>
      <w:r w:rsidRPr="00701CFA">
        <w:rPr>
          <w:rFonts w:hint="eastAsia"/>
          <w:b/>
          <w:bCs/>
        </w:rPr>
        <w:lastRenderedPageBreak/>
        <w:t>第</w:t>
      </w:r>
      <w:r w:rsidRPr="00701CFA">
        <w:rPr>
          <w:rFonts w:hint="eastAsia"/>
          <w:b/>
          <w:bCs/>
        </w:rPr>
        <w:t>1</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w:t>
      </w:r>
      <w:r w:rsidRPr="00701CFA">
        <w:rPr>
          <w:rFonts w:hint="eastAsia"/>
          <w:b/>
          <w:bCs/>
        </w:rPr>
        <w:t>嵌入</w:t>
      </w:r>
    </w:p>
    <w:p w14:paraId="26970474" w14:textId="77777777" w:rsidR="00A85DB8" w:rsidRPr="00C53A3F" w:rsidRDefault="00FD7593" w:rsidP="00A85DB8">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0A928E1E" w14:textId="77777777" w:rsidR="00A85DB8" w:rsidRDefault="00A85DB8" w:rsidP="00A85DB8">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3362BC50" w14:textId="77777777" w:rsidR="00A85DB8" w:rsidRDefault="00FD7593" w:rsidP="00A85DB8">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A85DB8">
        <w:rPr>
          <w:rFonts w:hint="eastAsia"/>
        </w:rPr>
        <w:t>为离散特征模板，抽取</w:t>
      </w:r>
      <w:r w:rsidR="00A85DB8">
        <w:t>mention</w:t>
      </w:r>
      <w:r w:rsidR="00A85DB8">
        <w:rPr>
          <w:rFonts w:hint="eastAsia"/>
        </w:rPr>
        <w:t>内部特征和说话者特征；</w:t>
      </w:r>
    </w:p>
    <w:p w14:paraId="6DDF115E" w14:textId="442A6A8E" w:rsidR="00A85DB8" w:rsidRDefault="00FD7593" w:rsidP="00A85DB8">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A85DB8">
        <w:rPr>
          <w:rFonts w:hint="eastAsia"/>
        </w:rPr>
        <w:t>为</w:t>
      </w:r>
      <w:r w:rsidR="00A85DB8">
        <w:rPr>
          <w:rFonts w:hint="eastAsia"/>
        </w:rPr>
        <w:t>1</w:t>
      </w:r>
      <w:r w:rsidR="00A85DB8">
        <w:rPr>
          <w:rFonts w:hint="eastAsia"/>
        </w:rPr>
        <w:t>号卷积层</w:t>
      </w:r>
      <w:r w:rsidR="008C7BD3">
        <w:rPr>
          <w:rFonts w:hint="eastAsia"/>
        </w:rPr>
        <w:t>，对各离散特征向量进行卷积操作；</w:t>
      </w:r>
    </w:p>
    <w:p w14:paraId="17C7B4D5" w14:textId="452AA8E2" w:rsidR="00A85DB8" w:rsidRDefault="00FD7593" w:rsidP="00A85DB8">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A85DB8">
        <w:rPr>
          <w:rFonts w:hint="eastAsia"/>
        </w:rPr>
        <w:t>为</w:t>
      </w:r>
      <w:r w:rsidR="00A85DB8">
        <w:rPr>
          <w:rFonts w:hint="eastAsia"/>
        </w:rPr>
        <w:t>2</w:t>
      </w:r>
      <w:r w:rsidR="00A85DB8">
        <w:rPr>
          <w:rFonts w:hint="eastAsia"/>
        </w:rPr>
        <w:t>号卷积层</w:t>
      </w:r>
      <w:r w:rsidR="008C7BD3">
        <w:rPr>
          <w:rFonts w:hint="eastAsia"/>
        </w:rPr>
        <w:t>，对</w:t>
      </w:r>
      <w:r w:rsidR="008C7BD3">
        <w:rPr>
          <w:rFonts w:hint="eastAsia"/>
        </w:rPr>
        <w:t>1</w:t>
      </w:r>
      <w:r w:rsidR="008C7BD3">
        <w:rPr>
          <w:rFonts w:hint="eastAsia"/>
        </w:rPr>
        <w:t>号卷积层输出进行卷积操作，</w:t>
      </w:r>
      <w:r w:rsidR="00A85DB8">
        <w:rPr>
          <w:rFonts w:hint="eastAsia"/>
        </w:rPr>
        <w:t>||</w:t>
      </w:r>
      <w:r w:rsidR="00A85DB8">
        <w:rPr>
          <w:rFonts w:hint="eastAsia"/>
        </w:rPr>
        <w:t>表示</w:t>
      </w:r>
      <w:r w:rsidR="00A85DB8">
        <w:t>concatenate</w:t>
      </w:r>
      <w:r w:rsidR="008C7BD3">
        <w:rPr>
          <w:rFonts w:hint="eastAsia"/>
        </w:rPr>
        <w:t>；</w:t>
      </w:r>
    </w:p>
    <w:p w14:paraId="712C72F5" w14:textId="6DE45F09" w:rsidR="008C7BD3" w:rsidRPr="00C53A3F" w:rsidRDefault="008C7BD3" w:rsidP="00A85DB8">
      <w:r>
        <w:rPr>
          <w:rFonts w:hint="eastAsia"/>
        </w:rPr>
        <w:t>2</w:t>
      </w:r>
      <w:r>
        <w:rPr>
          <w:rFonts w:hint="eastAsia"/>
        </w:rPr>
        <w:t>号卷积层的输出作为</w:t>
      </w:r>
      <w:r>
        <w:rPr>
          <w:rFonts w:hint="eastAsia"/>
        </w:rPr>
        <w:t>m</w:t>
      </w:r>
      <w:r>
        <w:t>ention</w:t>
      </w:r>
      <w:r>
        <w:rPr>
          <w:rFonts w:hint="eastAsia"/>
        </w:rPr>
        <w:t>的嵌入向量。</w:t>
      </w:r>
    </w:p>
    <w:p w14:paraId="637112AA" w14:textId="77777777" w:rsidR="00A85DB8" w:rsidRPr="00701CFA" w:rsidRDefault="00A85DB8" w:rsidP="00A85DB8">
      <w:pPr>
        <w:rPr>
          <w:b/>
          <w:bCs/>
        </w:rPr>
      </w:pPr>
      <w:r w:rsidRPr="00701CFA">
        <w:rPr>
          <w:rFonts w:hint="eastAsia"/>
          <w:b/>
          <w:bCs/>
        </w:rPr>
        <w:t>第</w:t>
      </w:r>
      <w:r w:rsidRPr="00701CFA">
        <w:rPr>
          <w:rFonts w:hint="eastAsia"/>
          <w:b/>
          <w:bCs/>
        </w:rPr>
        <w:t>2</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mention-pair</w:t>
      </w:r>
      <w:r w:rsidRPr="00701CFA">
        <w:rPr>
          <w:rFonts w:hint="eastAsia"/>
          <w:b/>
          <w:bCs/>
        </w:rPr>
        <w:t>嵌入</w:t>
      </w:r>
    </w:p>
    <w:p w14:paraId="03E5E1F2" w14:textId="77777777" w:rsidR="00A85DB8" w:rsidRPr="00843655" w:rsidRDefault="00FD7593" w:rsidP="00A85DB8">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2519C0C1" w14:textId="77777777" w:rsidR="00A85DB8" w:rsidRDefault="00FD7593" w:rsidP="00A85DB8">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A85DB8">
        <w:rPr>
          <w:rFonts w:hint="eastAsia"/>
        </w:rPr>
        <w:t>表示两个</w:t>
      </w:r>
      <w:r w:rsidR="00A85DB8">
        <w:t>mention</w:t>
      </w:r>
      <w:r w:rsidR="00A85DB8">
        <w:rPr>
          <w:rFonts w:hint="eastAsia"/>
        </w:rPr>
        <w:t>的嵌入表示的堆叠；</w:t>
      </w:r>
    </w:p>
    <w:p w14:paraId="68047CA9" w14:textId="28B792F6" w:rsidR="00A85DB8" w:rsidRDefault="00FD7593" w:rsidP="00A85DB8">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A85DB8">
        <w:rPr>
          <w:rFonts w:hint="eastAsia"/>
        </w:rPr>
        <w:t>表示</w:t>
      </w:r>
      <w:r w:rsidR="00A85DB8">
        <w:rPr>
          <w:rFonts w:hint="eastAsia"/>
        </w:rPr>
        <w:t>3</w:t>
      </w:r>
      <w:r w:rsidR="00A85DB8">
        <w:rPr>
          <w:rFonts w:hint="eastAsia"/>
        </w:rPr>
        <w:t>号卷积层</w:t>
      </w:r>
      <w:r w:rsidR="008C7BD3">
        <w:rPr>
          <w:rFonts w:hint="eastAsia"/>
        </w:rPr>
        <w:t>，对堆叠后的</w:t>
      </w:r>
      <w:r w:rsidR="008C7BD3">
        <w:rPr>
          <w:rFonts w:hint="eastAsia"/>
        </w:rPr>
        <w:t>m</w:t>
      </w:r>
      <w:r w:rsidR="008C7BD3">
        <w:t>enti</w:t>
      </w:r>
      <w:r w:rsidR="008C7BD3">
        <w:rPr>
          <w:rFonts w:hint="eastAsia"/>
        </w:rPr>
        <w:t>on</w:t>
      </w:r>
      <w:r w:rsidR="008C7BD3">
        <w:rPr>
          <w:rFonts w:hint="eastAsia"/>
        </w:rPr>
        <w:t>嵌入进行卷积操作；</w:t>
      </w:r>
    </w:p>
    <w:p w14:paraId="23379303" w14:textId="5E063EB4" w:rsidR="00A85DB8" w:rsidRDefault="00FD7593" w:rsidP="00A85DB8">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A85DB8">
        <w:rPr>
          <w:rFonts w:hint="eastAsia"/>
        </w:rPr>
        <w:t>为</w:t>
      </w:r>
      <w:r w:rsidR="00A85DB8">
        <w:t>mention-pair</w:t>
      </w:r>
      <w:r w:rsidR="00A85DB8">
        <w:rPr>
          <w:rFonts w:hint="eastAsia"/>
        </w:rPr>
        <w:t>的特征模板，抽取两个</w:t>
      </w:r>
      <w:r w:rsidR="00A85DB8">
        <w:t>mention</w:t>
      </w:r>
      <w:r w:rsidR="00A85DB8">
        <w:rPr>
          <w:rFonts w:hint="eastAsia"/>
        </w:rPr>
        <w:t>字面值匹配度，说话者匹配度，距离，所在句子距离；</w:t>
      </w:r>
      <w:r w:rsidR="00A85DB8">
        <w:rPr>
          <w:rFonts w:hint="eastAsia"/>
        </w:rPr>
        <w:t>||</w:t>
      </w:r>
      <w:r w:rsidR="00A85DB8">
        <w:rPr>
          <w:rFonts w:hint="eastAsia"/>
        </w:rPr>
        <w:t>表示</w:t>
      </w:r>
      <w:r w:rsidR="00A85DB8">
        <w:t>concatenate</w:t>
      </w:r>
      <w:r w:rsidR="008C7BD3">
        <w:rPr>
          <w:rFonts w:hint="eastAsia"/>
        </w:rPr>
        <w:t>；</w:t>
      </w:r>
    </w:p>
    <w:p w14:paraId="30A06645" w14:textId="7742DCC1" w:rsidR="008C7BD3" w:rsidRPr="008C7BD3" w:rsidRDefault="008C7BD3" w:rsidP="00A85DB8">
      <w:r>
        <w:rPr>
          <w:rFonts w:hint="eastAsia"/>
        </w:rPr>
        <w:t>将</w:t>
      </w:r>
      <w:r>
        <w:rPr>
          <w:rFonts w:hint="eastAsia"/>
        </w:rPr>
        <w:t>3</w:t>
      </w:r>
      <w:r>
        <w:rPr>
          <w:rFonts w:hint="eastAsia"/>
        </w:rPr>
        <w:t>号卷积层输出与</w:t>
      </w:r>
      <w:r>
        <w:rPr>
          <w:rFonts w:hint="eastAsia"/>
        </w:rPr>
        <w:t>m</w:t>
      </w:r>
      <w:r>
        <w:t>ention-pair</w:t>
      </w:r>
      <w:r>
        <w:rPr>
          <w:rFonts w:hint="eastAsia"/>
        </w:rPr>
        <w:t>特征向量拼接后作为</w:t>
      </w:r>
      <w:r>
        <w:rPr>
          <w:rFonts w:hint="eastAsia"/>
        </w:rPr>
        <w:t>m</w:t>
      </w:r>
      <w:r>
        <w:t>ention-pair</w:t>
      </w:r>
      <w:r>
        <w:rPr>
          <w:rFonts w:hint="eastAsia"/>
        </w:rPr>
        <w:t>的特征向量。</w:t>
      </w:r>
    </w:p>
    <w:p w14:paraId="260FA03A" w14:textId="77777777" w:rsidR="00A85DB8" w:rsidRPr="00701CFA" w:rsidRDefault="00A85DB8" w:rsidP="00A85DB8">
      <w:pPr>
        <w:rPr>
          <w:b/>
          <w:bCs/>
        </w:rPr>
      </w:pPr>
      <w:r w:rsidRPr="00701CFA">
        <w:rPr>
          <w:rFonts w:hint="eastAsia"/>
          <w:b/>
          <w:bCs/>
        </w:rPr>
        <w:t>第</w:t>
      </w:r>
      <w:r w:rsidRPr="00701CFA">
        <w:rPr>
          <w:rFonts w:hint="eastAsia"/>
          <w:b/>
          <w:bCs/>
        </w:rPr>
        <w:t>3</w:t>
      </w:r>
      <w:r w:rsidRPr="00701CFA">
        <w:rPr>
          <w:rFonts w:hint="eastAsia"/>
          <w:b/>
          <w:bCs/>
        </w:rPr>
        <w:t>部分</w:t>
      </w:r>
      <w:r w:rsidRPr="00701CFA">
        <w:rPr>
          <w:rFonts w:hint="eastAsia"/>
          <w:b/>
          <w:bCs/>
        </w:rPr>
        <w:t xml:space="preserve"> </w:t>
      </w:r>
      <w:r w:rsidRPr="00701CFA">
        <w:rPr>
          <w:rFonts w:hint="eastAsia"/>
          <w:b/>
          <w:bCs/>
        </w:rPr>
        <w:t>预测构成共指关系可能性并构建</w:t>
      </w:r>
      <w:r w:rsidRPr="00701CFA">
        <w:rPr>
          <w:rFonts w:hint="eastAsia"/>
          <w:b/>
          <w:bCs/>
        </w:rPr>
        <w:t>coreference resolution cluster</w:t>
      </w:r>
    </w:p>
    <w:p w14:paraId="40828525" w14:textId="77777777" w:rsidR="00A85DB8" w:rsidRPr="00FD30BE" w:rsidRDefault="00A85DB8" w:rsidP="00A85DB8">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6A3ABF7F" w14:textId="77777777" w:rsidR="00A85DB8" w:rsidRPr="00FD30BE" w:rsidRDefault="00A85DB8" w:rsidP="00A85DB8">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6AD149EB" w14:textId="77777777" w:rsidR="00A85DB8" w:rsidRDefault="00A85DB8" w:rsidP="00A85DB8">
      <w:r>
        <w:t>Single-Pass</w:t>
      </w:r>
      <w:r>
        <w:rPr>
          <w:rFonts w:hint="eastAsia"/>
        </w:rPr>
        <w:t>思想构建</w:t>
      </w:r>
      <w:r>
        <w:t>coreference resolution cluster</w:t>
      </w:r>
      <w:r>
        <w:rPr>
          <w:rFonts w:hint="eastAsia"/>
        </w:rPr>
        <w:t>。</w:t>
      </w:r>
    </w:p>
    <w:p w14:paraId="7A0DB3F4" w14:textId="77777777" w:rsidR="00A85DB8" w:rsidRPr="00701CFA" w:rsidRDefault="00A85DB8" w:rsidP="00A85DB8">
      <w:pPr>
        <w:rPr>
          <w:b/>
          <w:bCs/>
        </w:rPr>
      </w:pPr>
      <w:r w:rsidRPr="00701CFA">
        <w:rPr>
          <w:rFonts w:hint="eastAsia"/>
          <w:b/>
          <w:bCs/>
        </w:rPr>
        <w:t>特征模板</w:t>
      </w:r>
    </w:p>
    <w:p w14:paraId="7ABD93F2" w14:textId="77777777" w:rsidR="00A85DB8" w:rsidRDefault="00A85DB8" w:rsidP="00A85DB8">
      <w:pPr>
        <w:jc w:val="center"/>
      </w:pPr>
      <w:r w:rsidRPr="00492039">
        <w:rPr>
          <w:noProof/>
        </w:rPr>
        <w:drawing>
          <wp:inline distT="0" distB="0" distL="0" distR="0" wp14:anchorId="3112D664" wp14:editId="3AB79A9D">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523" cy="3730016"/>
                    </a:xfrm>
                    <a:prstGeom prst="rect">
                      <a:avLst/>
                    </a:prstGeom>
                  </pic:spPr>
                </pic:pic>
              </a:graphicData>
            </a:graphic>
          </wp:inline>
        </w:drawing>
      </w:r>
    </w:p>
    <w:p w14:paraId="55E191F1" w14:textId="77777777" w:rsidR="00A85DB8" w:rsidRPr="00A85DB8" w:rsidRDefault="00A85DB8" w:rsidP="00A85DB8">
      <w:pPr>
        <w:jc w:val="left"/>
        <w:rPr>
          <w:b/>
        </w:rPr>
      </w:pPr>
      <w:r w:rsidRPr="00A85DB8">
        <w:rPr>
          <w:rFonts w:hint="eastAsia"/>
          <w:b/>
        </w:rPr>
        <w:t>2.</w:t>
      </w:r>
      <w:r w:rsidRPr="00A85DB8">
        <w:rPr>
          <w:b/>
        </w:rPr>
        <w:t xml:space="preserve"> </w:t>
      </w:r>
      <w:r w:rsidRPr="00A85DB8">
        <w:rPr>
          <w:rFonts w:hint="eastAsia"/>
          <w:b/>
        </w:rPr>
        <w:t>评测</w:t>
      </w:r>
    </w:p>
    <w:p w14:paraId="49A89B19" w14:textId="157388DD" w:rsidR="00A85DB8" w:rsidRPr="00A85DB8" w:rsidRDefault="00A85DB8" w:rsidP="00A85DB8">
      <w:pPr>
        <w:rPr>
          <w:b/>
        </w:rPr>
      </w:pPr>
      <w:r w:rsidRPr="00A85DB8">
        <w:rPr>
          <w:b/>
        </w:rPr>
        <w:t>（</w:t>
      </w:r>
      <w:r w:rsidRPr="00A85DB8">
        <w:rPr>
          <w:b/>
        </w:rPr>
        <w:t>1</w:t>
      </w:r>
      <w:r w:rsidRPr="00A85DB8">
        <w:rPr>
          <w:b/>
        </w:rPr>
        <w:t>）</w:t>
      </w:r>
      <w:r w:rsidRPr="00A85DB8">
        <w:rPr>
          <w:b/>
        </w:rPr>
        <w:t>B</w:t>
      </w:r>
      <w:r w:rsidR="00444198">
        <w:rPr>
          <w:b/>
        </w:rPr>
        <w:t>3</w:t>
      </w:r>
    </w:p>
    <w:p w14:paraId="6452F209" w14:textId="77777777" w:rsidR="00A85DB8" w:rsidRDefault="00A85DB8" w:rsidP="00A85DB8">
      <w:r>
        <w:rPr>
          <w:rFonts w:hint="eastAsia"/>
        </w:rPr>
        <w:lastRenderedPageBreak/>
        <w:t>给定一个</w:t>
      </w:r>
      <w:r>
        <w:t>mention</w:t>
      </w:r>
      <w:r>
        <w:rPr>
          <w:rFonts w:hint="eastAsia"/>
        </w:rPr>
        <w:t>记为</w:t>
      </w:r>
      <w:r>
        <w:t>mi</w:t>
      </w:r>
      <w:r>
        <w:rPr>
          <w:rFonts w:hint="eastAsia"/>
        </w:rPr>
        <w:t>，系统给出的结果中包含</w:t>
      </w:r>
      <w:r>
        <w:t>mi</w:t>
      </w:r>
      <w:r>
        <w:rPr>
          <w:rFonts w:hint="eastAsia"/>
        </w:rPr>
        <w:t>的共指链集合为</w:t>
      </w:r>
      <w:r>
        <w:rPr>
          <w:rFonts w:hint="eastAsia"/>
        </w:rPr>
        <w:t>Smi</w:t>
      </w:r>
      <w:r>
        <w:rPr>
          <w:rFonts w:hint="eastAsia"/>
        </w:rPr>
        <w:t>，标准中包含</w:t>
      </w:r>
      <w:r>
        <w:t>mi</w:t>
      </w:r>
      <w:r>
        <w:rPr>
          <w:rFonts w:hint="eastAsia"/>
        </w:rPr>
        <w:t>的共指链为</w:t>
      </w:r>
      <w:r>
        <w:t>Gmi</w:t>
      </w:r>
      <w:r>
        <w:rPr>
          <w:rFonts w:hint="eastAsia"/>
        </w:rPr>
        <w:t>，则</w:t>
      </w:r>
      <w:r>
        <w:t>mi</w:t>
      </w:r>
      <w:r>
        <w:rPr>
          <w:rFonts w:hint="eastAsia"/>
        </w:rPr>
        <w:t>的准确率和召回率分别为</w:t>
      </w:r>
    </w:p>
    <w:p w14:paraId="5D1C28F2" w14:textId="77777777" w:rsidR="00A85DB8" w:rsidRPr="00EB702E" w:rsidRDefault="00A85DB8" w:rsidP="00A85DB8">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1C5BB86A" w14:textId="77777777" w:rsidR="00A85DB8" w:rsidRPr="00EB702E" w:rsidRDefault="00A85DB8" w:rsidP="00A85DB8">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05BE6E96" w14:textId="77777777" w:rsidR="00A85DB8" w:rsidRDefault="00A85DB8" w:rsidP="00A85DB8">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75A52D2E" w14:textId="0C563D96" w:rsidR="00A85DB8" w:rsidRPr="00A85DB8" w:rsidRDefault="00A85DB8" w:rsidP="00A85DB8">
      <w:pPr>
        <w:rPr>
          <w:b/>
        </w:rPr>
      </w:pPr>
      <w:r w:rsidRPr="00A85DB8">
        <w:rPr>
          <w:b/>
        </w:rPr>
        <w:t>（</w:t>
      </w:r>
      <w:r w:rsidRPr="00A85DB8">
        <w:rPr>
          <w:b/>
        </w:rPr>
        <w:t>2</w:t>
      </w:r>
      <w:r w:rsidRPr="00A85DB8">
        <w:rPr>
          <w:b/>
        </w:rPr>
        <w:t>）</w:t>
      </w:r>
      <w:r w:rsidRPr="00A85DB8">
        <w:rPr>
          <w:b/>
        </w:rPr>
        <w:t>Ceaf</w:t>
      </w:r>
    </w:p>
    <w:p w14:paraId="5CC342DB" w14:textId="77777777" w:rsidR="00A85DB8" w:rsidRDefault="00A85DB8" w:rsidP="00A85DB8">
      <w:r>
        <w:rPr>
          <w:rFonts w:hint="eastAsia"/>
        </w:rPr>
        <w:t>设实体</w:t>
      </w:r>
      <w:r>
        <w:t>Si</w:t>
      </w:r>
      <w:r>
        <w:rPr>
          <w:rFonts w:hint="eastAsia"/>
        </w:rPr>
        <w:t>表示一个系统给出的实体，</w:t>
      </w:r>
      <w:r>
        <w:t>Gj</w:t>
      </w:r>
      <w:r>
        <w:rPr>
          <w:rFonts w:hint="eastAsia"/>
        </w:rPr>
        <w:t>表示标准的一个实体，定义</w:t>
      </w:r>
    </w:p>
    <w:p w14:paraId="49E8C338" w14:textId="77777777" w:rsidR="00A85DB8" w:rsidRPr="009F2222" w:rsidRDefault="00A85DB8" w:rsidP="00A85DB8">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01961842" w14:textId="77777777" w:rsidR="00A85DB8" w:rsidRDefault="00A85DB8" w:rsidP="00A85DB8">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762D5871" w14:textId="77777777" w:rsidR="00A85DB8" w:rsidRPr="009F2222" w:rsidRDefault="00A85DB8" w:rsidP="00A85DB8">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44A6D74B" w14:textId="77777777" w:rsidR="00A85DB8" w:rsidRPr="009F2222" w:rsidRDefault="00A85DB8" w:rsidP="00A85DB8">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4F9E415F" w14:textId="6F1E6271" w:rsidR="00A85DB8" w:rsidRDefault="00301CDE" w:rsidP="00301CDE">
      <w:pPr>
        <w:pStyle w:val="3"/>
        <w:numPr>
          <w:ilvl w:val="2"/>
          <w:numId w:val="25"/>
        </w:numPr>
      </w:pPr>
      <w:r>
        <w:rPr>
          <w:rFonts w:hint="eastAsia"/>
        </w:rPr>
        <w:t>实体连接模型</w:t>
      </w:r>
      <w:r w:rsidR="00A85DB8">
        <w:rPr>
          <w:rFonts w:hint="eastAsia"/>
        </w:rPr>
        <w:t>（</w:t>
      </w:r>
      <w:r w:rsidR="00A85DB8">
        <w:rPr>
          <w:rFonts w:hint="eastAsia"/>
        </w:rPr>
        <w:t>CNN</w:t>
      </w:r>
      <w:r w:rsidR="00A85DB8">
        <w:rPr>
          <w:rFonts w:hint="eastAsia"/>
        </w:rPr>
        <w:t>模型）</w:t>
      </w:r>
    </w:p>
    <w:p w14:paraId="053EAD49" w14:textId="77777777" w:rsidR="00A85DB8" w:rsidRPr="00A85DB8" w:rsidRDefault="00A85DB8" w:rsidP="00A85DB8">
      <w:pPr>
        <w:rPr>
          <w:b/>
        </w:rPr>
      </w:pPr>
      <w:r w:rsidRPr="00A85DB8">
        <w:rPr>
          <w:b/>
        </w:rPr>
        <w:t xml:space="preserve">1. </w:t>
      </w:r>
      <w:r w:rsidRPr="00A85DB8">
        <w:rPr>
          <w:rFonts w:hint="eastAsia"/>
          <w:b/>
        </w:rPr>
        <w:t>CNN</w:t>
      </w:r>
      <w:r w:rsidRPr="00A85DB8">
        <w:rPr>
          <w:rFonts w:hint="eastAsia"/>
          <w:b/>
        </w:rPr>
        <w:t>模型</w:t>
      </w:r>
    </w:p>
    <w:p w14:paraId="508A7FD8" w14:textId="77777777" w:rsidR="00A85DB8" w:rsidRDefault="00A85DB8" w:rsidP="00A85DB8">
      <w:r>
        <w:rPr>
          <w:rFonts w:hint="eastAsia"/>
        </w:rPr>
        <w:t>语料经过共指消解系统输出后，得到共指链（簇），得到每个</w:t>
      </w:r>
      <w:r>
        <w:t>mention</w:t>
      </w:r>
      <w:r>
        <w:rPr>
          <w:rFonts w:hint="eastAsia"/>
        </w:rPr>
        <w:t>的嵌入向量，在实体关系预测过程中，会再次利用</w:t>
      </w:r>
      <w:r>
        <w:t>CNN</w:t>
      </w:r>
      <w:r>
        <w:rPr>
          <w:rFonts w:hint="eastAsia"/>
        </w:rPr>
        <w:t>神经网络得到每个簇的嵌入向量，结合</w:t>
      </w:r>
      <w:r>
        <w:t>mention</w:t>
      </w:r>
      <w:r>
        <w:rPr>
          <w:rFonts w:hint="eastAsia"/>
        </w:rPr>
        <w:t>向量送入输出层得到一个</w:t>
      </w:r>
      <w:r>
        <w:t>mention</w:t>
      </w:r>
      <w:r>
        <w:rPr>
          <w:rFonts w:hint="eastAsia"/>
        </w:rPr>
        <w:t>对应各种角色标记的概率。如下图所示：</w:t>
      </w:r>
    </w:p>
    <w:p w14:paraId="6C574F64" w14:textId="77777777" w:rsidR="00A85DB8" w:rsidRPr="005F5294" w:rsidRDefault="00A85DB8" w:rsidP="00A85DB8">
      <w:r w:rsidRPr="000E41D7">
        <w:rPr>
          <w:noProof/>
        </w:rPr>
        <w:lastRenderedPageBreak/>
        <w:drawing>
          <wp:inline distT="0" distB="0" distL="0" distR="0" wp14:anchorId="30B33C2C" wp14:editId="6718343B">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0797" cy="4311295"/>
                    </a:xfrm>
                    <a:prstGeom prst="rect">
                      <a:avLst/>
                    </a:prstGeom>
                  </pic:spPr>
                </pic:pic>
              </a:graphicData>
            </a:graphic>
          </wp:inline>
        </w:drawing>
      </w:r>
    </w:p>
    <w:p w14:paraId="6C8DABEE" w14:textId="77777777" w:rsidR="00A85DB8" w:rsidRDefault="00A85DB8" w:rsidP="00A85DB8">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t>Rs</w:t>
      </w:r>
      <w:r>
        <w:rPr>
          <w:rFonts w:hint="eastAsia"/>
        </w:rPr>
        <w:t>，</w:t>
      </w:r>
      <w:r>
        <w:t>mention</w:t>
      </w:r>
      <w:r>
        <w:rPr>
          <w:rFonts w:hint="eastAsia"/>
        </w:rPr>
        <w:t>与簇中每个</w:t>
      </w:r>
      <w:r>
        <w:rPr>
          <w:rFonts w:hint="eastAsia"/>
        </w:rPr>
        <w:t>m</w:t>
      </w:r>
      <w:r>
        <w:t>ention</w:t>
      </w:r>
      <w:r>
        <w:rPr>
          <w:rFonts w:hint="eastAsia"/>
        </w:rPr>
        <w:t>构成的</w:t>
      </w:r>
      <w:r>
        <w:t>mention-pa</w:t>
      </w:r>
      <w:r>
        <w:rPr>
          <w:rFonts w:hint="eastAsia"/>
        </w:rPr>
        <w:t>i</w:t>
      </w:r>
      <w:r>
        <w:t>r</w:t>
      </w:r>
      <w:r>
        <w:rPr>
          <w:rFonts w:hint="eastAsia"/>
        </w:rPr>
        <w:t>向量</w:t>
      </w:r>
      <w:r>
        <w:t>Rs</w:t>
      </w:r>
      <w:r>
        <w:rPr>
          <w:rFonts w:hint="eastAsia"/>
        </w:rPr>
        <w:t>，其中</w:t>
      </w:r>
      <w:r>
        <w:t>Rp</w:t>
      </w:r>
      <w:r>
        <w:rPr>
          <w:rFonts w:hint="eastAsia"/>
        </w:rPr>
        <w:t>和</w:t>
      </w:r>
      <w:r>
        <w:t>Rs</w:t>
      </w:r>
      <w:r>
        <w:rPr>
          <w:rFonts w:hint="eastAsia"/>
        </w:rPr>
        <w:t>向量需要各自经过</w:t>
      </w:r>
      <w:r>
        <w:rPr>
          <w:rFonts w:hint="eastAsia"/>
        </w:rPr>
        <w:t>1</w:t>
      </w:r>
      <w:r>
        <w:rPr>
          <w:rFonts w:hint="eastAsia"/>
        </w:rPr>
        <w:t>个卷积和</w:t>
      </w:r>
      <w:r>
        <w:rPr>
          <w:rFonts w:hint="eastAsia"/>
        </w:rPr>
        <w:t>2</w:t>
      </w:r>
      <w:r>
        <w:rPr>
          <w:rFonts w:hint="eastAsia"/>
        </w:rPr>
        <w:t>个池化层得到。</w:t>
      </w:r>
    </w:p>
    <w:p w14:paraId="1209CC5D" w14:textId="77777777" w:rsidR="00A85DB8" w:rsidRPr="00A85DB8" w:rsidRDefault="00A85DB8" w:rsidP="00A85DB8">
      <w:pPr>
        <w:rPr>
          <w:b/>
        </w:rPr>
      </w:pPr>
      <w:r w:rsidRPr="00A85DB8">
        <w:rPr>
          <w:b/>
        </w:rPr>
        <w:t xml:space="preserve">2. </w:t>
      </w:r>
      <w:r w:rsidRPr="00A85DB8">
        <w:rPr>
          <w:rFonts w:hint="eastAsia"/>
          <w:b/>
        </w:rPr>
        <w:t>评测</w:t>
      </w:r>
    </w:p>
    <w:p w14:paraId="68BBD919" w14:textId="391CBFBD" w:rsidR="00E27FDE" w:rsidRDefault="00E27FDE" w:rsidP="00A85DB8">
      <w:r w:rsidRPr="00E27FDE">
        <w:rPr>
          <w:rFonts w:hint="eastAsia"/>
        </w:rPr>
        <w:t>（</w:t>
      </w:r>
      <w:r w:rsidRPr="00E27FDE">
        <w:rPr>
          <w:rFonts w:hint="eastAsia"/>
        </w:rPr>
        <w:t>1</w:t>
      </w:r>
      <w:r w:rsidRPr="00E27FDE">
        <w:rPr>
          <w:rFonts w:hint="eastAsia"/>
        </w:rPr>
        <w:t>）用神经网络模型自带的</w:t>
      </w:r>
      <w:r w:rsidRPr="00E27FDE">
        <w:rPr>
          <w:rFonts w:hint="eastAsia"/>
        </w:rPr>
        <w:t>m</w:t>
      </w:r>
      <w:r w:rsidRPr="00E27FDE">
        <w:t>etric</w:t>
      </w:r>
      <w:r w:rsidRPr="00E27FDE">
        <w:rPr>
          <w:rFonts w:hint="eastAsia"/>
        </w:rPr>
        <w:t>度量方法计算准确率</w:t>
      </w:r>
      <w:r w:rsidR="00D13A54">
        <w:rPr>
          <w:rFonts w:hint="eastAsia"/>
        </w:rPr>
        <w:t>。</w:t>
      </w:r>
    </w:p>
    <w:p w14:paraId="3ABE6E48" w14:textId="23FCECFF" w:rsidR="00E27FDE" w:rsidRDefault="00E27FDE" w:rsidP="00A85DB8">
      <w:r w:rsidRPr="00E27FDE">
        <w:rPr>
          <w:rFonts w:hint="eastAsia"/>
        </w:rPr>
        <w:t>（</w:t>
      </w:r>
      <w:r w:rsidRPr="00E27FDE">
        <w:rPr>
          <w:rFonts w:hint="eastAsia"/>
        </w:rPr>
        <w:t>2</w:t>
      </w:r>
      <w:r w:rsidRPr="00E27FDE">
        <w:rPr>
          <w:rFonts w:hint="eastAsia"/>
        </w:rPr>
        <w:t>）作者编写的针对每个角色预测的准确率、召回率、</w:t>
      </w:r>
      <w:r w:rsidRPr="00E27FDE">
        <w:rPr>
          <w:rFonts w:hint="eastAsia"/>
        </w:rPr>
        <w:t>F</w:t>
      </w:r>
      <w:r w:rsidRPr="00E27FDE">
        <w:rPr>
          <w:rFonts w:hint="eastAsia"/>
        </w:rPr>
        <w:t>值的评测方法</w:t>
      </w:r>
      <w:r w:rsidR="00D13A54">
        <w:rPr>
          <w:rFonts w:hint="eastAsia"/>
        </w:rPr>
        <w:t>。</w:t>
      </w:r>
    </w:p>
    <w:p w14:paraId="6BA0636C" w14:textId="3699A516" w:rsidR="00A85DB8" w:rsidRPr="00A85DB8" w:rsidRDefault="00E27FDE" w:rsidP="00A85DB8">
      <w:r w:rsidRPr="00E27FDE">
        <w:rPr>
          <w:rFonts w:hint="eastAsia"/>
        </w:rPr>
        <w:t>（</w:t>
      </w:r>
      <w:r w:rsidRPr="00E27FDE">
        <w:rPr>
          <w:rFonts w:hint="eastAsia"/>
        </w:rPr>
        <w:t>3</w:t>
      </w:r>
      <w:r w:rsidRPr="00E27FDE">
        <w:rPr>
          <w:rFonts w:hint="eastAsia"/>
        </w:rPr>
        <w:t>）作者编写的针对每个角色预测的宏平均准确率、宏平均召回率、宏平均</w:t>
      </w:r>
      <w:r w:rsidRPr="00E27FDE">
        <w:rPr>
          <w:rFonts w:hint="eastAsia"/>
        </w:rPr>
        <w:t>F</w:t>
      </w:r>
      <w:r w:rsidRPr="00E27FDE">
        <w:rPr>
          <w:rFonts w:hint="eastAsia"/>
        </w:rPr>
        <w:t>值的评测方法。</w:t>
      </w:r>
    </w:p>
    <w:p w14:paraId="167DEB53" w14:textId="2D8F0370" w:rsidR="005A093E" w:rsidRDefault="00E24E32" w:rsidP="00301CDE">
      <w:pPr>
        <w:pStyle w:val="2"/>
        <w:numPr>
          <w:ilvl w:val="1"/>
          <w:numId w:val="25"/>
        </w:numPr>
      </w:pPr>
      <w:r>
        <w:rPr>
          <w:rFonts w:hint="eastAsia"/>
        </w:rPr>
        <w:t>中文角色识别系统</w:t>
      </w:r>
    </w:p>
    <w:p w14:paraId="3322044E" w14:textId="1F11C7E3" w:rsidR="00D13A54" w:rsidRPr="00D13A54" w:rsidRDefault="00D13A54" w:rsidP="00301CDE">
      <w:pPr>
        <w:pStyle w:val="3"/>
        <w:numPr>
          <w:ilvl w:val="2"/>
          <w:numId w:val="25"/>
        </w:numPr>
      </w:pPr>
      <w:r>
        <w:t>Emory</w:t>
      </w:r>
      <w:r>
        <w:rPr>
          <w:rFonts w:hint="eastAsia"/>
        </w:rPr>
        <w:t>原版系统转换为中文系统</w:t>
      </w:r>
    </w:p>
    <w:p w14:paraId="0B62B76E" w14:textId="43F3194B" w:rsidR="000B095B" w:rsidRPr="0035392A" w:rsidRDefault="000B095B" w:rsidP="0035392A">
      <w:pPr>
        <w:pStyle w:val="a5"/>
        <w:numPr>
          <w:ilvl w:val="0"/>
          <w:numId w:val="23"/>
        </w:numPr>
        <w:ind w:firstLineChars="0"/>
        <w:rPr>
          <w:rFonts w:asciiTheme="minorEastAsia" w:hAnsiTheme="minorEastAsia"/>
          <w:b/>
          <w:szCs w:val="21"/>
        </w:rPr>
      </w:pPr>
      <w:r w:rsidRPr="0035392A">
        <w:rPr>
          <w:rFonts w:asciiTheme="minorEastAsia" w:hAnsiTheme="minorEastAsia" w:hint="eastAsia"/>
          <w:b/>
          <w:szCs w:val="21"/>
        </w:rPr>
        <w:t>语料的修改</w:t>
      </w:r>
    </w:p>
    <w:p w14:paraId="02B1A98B" w14:textId="4D9DE099" w:rsidR="000B095B" w:rsidRPr="00D44ECD" w:rsidRDefault="000B095B" w:rsidP="0092361E">
      <w:pPr>
        <w:rPr>
          <w:rFonts w:asciiTheme="minorEastAsia" w:hAnsiTheme="minorEastAsia"/>
          <w:szCs w:val="21"/>
        </w:rPr>
      </w:pPr>
      <w:r w:rsidRPr="00D44ECD">
        <w:rPr>
          <w:rFonts w:asciiTheme="minorEastAsia" w:hAnsiTheme="minorEastAsia" w:hint="eastAsia"/>
          <w:szCs w:val="21"/>
        </w:rPr>
        <w:t>（1）借助翻译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szCs w:val="21"/>
        </w:rPr>
        <w:t>tokenize</w:t>
      </w:r>
      <w:r w:rsidRPr="00D44ECD">
        <w:rPr>
          <w:rFonts w:asciiTheme="minorEastAsia" w:hAnsiTheme="minorEastAsia" w:hint="eastAsia"/>
          <w:szCs w:val="21"/>
        </w:rPr>
        <w:t>后的英文单词序列翻译为中文单词序列。</w:t>
      </w:r>
    </w:p>
    <w:p w14:paraId="36706A01" w14:textId="1A168851" w:rsidR="000B095B" w:rsidRPr="00D44ECD"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（2）借助翻译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cs="Menlo"/>
          <w:color w:val="000000"/>
          <w:kern w:val="0"/>
          <w:szCs w:val="21"/>
        </w:rPr>
        <w:t>transcript</w:t>
      </w:r>
      <w:r w:rsidRPr="00D44ECD">
        <w:rPr>
          <w:rFonts w:asciiTheme="minorEastAsia" w:hAnsiTheme="minorEastAsia" w:cs="MS Mincho"/>
          <w:color w:val="000000"/>
          <w:kern w:val="0"/>
          <w:szCs w:val="21"/>
        </w:rPr>
        <w:t>后的英文句子翻</w:t>
      </w:r>
      <w:r w:rsidRPr="00D44ECD">
        <w:rPr>
          <w:rFonts w:asciiTheme="minorEastAsia" w:hAnsiTheme="minorEastAsia" w:cs="宋体"/>
          <w:color w:val="000000"/>
          <w:kern w:val="0"/>
          <w:szCs w:val="21"/>
        </w:rPr>
        <w:t>译为</w:t>
      </w:r>
      <w:r w:rsidRPr="00D44ECD">
        <w:rPr>
          <w:rFonts w:asciiTheme="minorEastAsia" w:hAnsiTheme="minorEastAsia" w:cs="MS Mincho"/>
          <w:color w:val="000000"/>
          <w:kern w:val="0"/>
          <w:szCs w:val="21"/>
        </w:rPr>
        <w:t>中文。</w:t>
      </w:r>
    </w:p>
    <w:p w14:paraId="5932224D" w14:textId="3B757456" w:rsidR="000B095B" w:rsidRPr="00D44ECD" w:rsidRDefault="000B095B" w:rsidP="0092361E">
      <w:pPr>
        <w:rPr>
          <w:rFonts w:asciiTheme="minorEastAsia" w:hAnsiTheme="minorEastAsia" w:cs="Menlo"/>
          <w:color w:val="000000"/>
          <w:kern w:val="0"/>
          <w:szCs w:val="21"/>
        </w:rPr>
      </w:pPr>
      <w:r w:rsidRPr="00D44ECD">
        <w:rPr>
          <w:rFonts w:asciiTheme="minorEastAsia" w:hAnsiTheme="minorEastAsia" w:hint="eastAsia"/>
          <w:szCs w:val="21"/>
        </w:rPr>
        <w:t>（3）去掉</w:t>
      </w:r>
      <w:r w:rsidR="00D13A54">
        <w:rPr>
          <w:rFonts w:asciiTheme="minorEastAsia" w:hAnsiTheme="minorEastAsia" w:hint="eastAsia"/>
          <w:szCs w:val="21"/>
        </w:rPr>
        <w:t>依存</w:t>
      </w:r>
      <w:r w:rsidRPr="00D44ECD">
        <w:rPr>
          <w:rFonts w:asciiTheme="minorEastAsia" w:hAnsiTheme="minorEastAsia" w:hint="eastAsia"/>
          <w:szCs w:val="21"/>
        </w:rPr>
        <w:t>句法标注：将</w:t>
      </w:r>
      <w:r w:rsidRPr="00D44ECD">
        <w:rPr>
          <w:rFonts w:asciiTheme="minorEastAsia" w:hAnsiTheme="minorEastAsia" w:cs="Menlo"/>
          <w:color w:val="000000"/>
          <w:kern w:val="0"/>
          <w:szCs w:val="21"/>
        </w:rPr>
        <w:t>dependency_tags</w:t>
      </w:r>
      <w:r w:rsidRPr="00D44ECD">
        <w:rPr>
          <w:rFonts w:asciiTheme="minorEastAsia" w:hAnsiTheme="minorEastAsia" w:cs="宋体"/>
          <w:color w:val="000000"/>
          <w:kern w:val="0"/>
          <w:szCs w:val="21"/>
        </w:rPr>
        <w:t>赋值为</w:t>
      </w:r>
      <w:r w:rsidRPr="00D44ECD">
        <w:rPr>
          <w:rFonts w:asciiTheme="minorEastAsia" w:hAnsiTheme="minorEastAsia" w:cs="MS Mincho"/>
          <w:color w:val="000000"/>
          <w:kern w:val="0"/>
          <w:szCs w:val="21"/>
        </w:rPr>
        <w:t>null</w:t>
      </w:r>
      <w:r w:rsidRPr="00D44ECD">
        <w:rPr>
          <w:rFonts w:asciiTheme="minorEastAsia" w:hAnsiTheme="minorEastAsia" w:cs="MS Mincho" w:hint="eastAsia"/>
          <w:color w:val="000000"/>
          <w:kern w:val="0"/>
          <w:szCs w:val="21"/>
        </w:rPr>
        <w:t>，将</w:t>
      </w:r>
      <w:r w:rsidRPr="00D44ECD">
        <w:rPr>
          <w:rFonts w:asciiTheme="minorEastAsia" w:hAnsiTheme="minorEastAsia" w:cs="Menlo"/>
          <w:color w:val="000000"/>
          <w:kern w:val="0"/>
          <w:szCs w:val="21"/>
        </w:rPr>
        <w:t>dependency_heads</w:t>
      </w:r>
      <w:r w:rsidRPr="00D44ECD">
        <w:rPr>
          <w:rFonts w:asciiTheme="minorEastAsia" w:hAnsiTheme="minorEastAsia" w:cs="宋体"/>
          <w:color w:val="000000"/>
          <w:kern w:val="0"/>
          <w:szCs w:val="21"/>
        </w:rPr>
        <w:t>赋值为</w:t>
      </w:r>
      <w:r w:rsidRPr="00D44ECD">
        <w:rPr>
          <w:rFonts w:asciiTheme="minorEastAsia" w:hAnsiTheme="minorEastAsia" w:cs="Menlo" w:hint="eastAsia"/>
          <w:color w:val="000000"/>
          <w:kern w:val="0"/>
          <w:szCs w:val="21"/>
        </w:rPr>
        <w:t>n</w:t>
      </w:r>
      <w:r w:rsidRPr="00D44ECD">
        <w:rPr>
          <w:rFonts w:asciiTheme="minorEastAsia" w:hAnsiTheme="minorEastAsia" w:cs="Menlo"/>
          <w:color w:val="000000"/>
          <w:kern w:val="0"/>
          <w:szCs w:val="21"/>
        </w:rPr>
        <w:t>ull</w:t>
      </w:r>
      <w:r w:rsidRPr="00D44ECD">
        <w:rPr>
          <w:rFonts w:asciiTheme="minorEastAsia" w:hAnsiTheme="minorEastAsia" w:cs="MS Mincho"/>
          <w:color w:val="000000"/>
          <w:kern w:val="0"/>
          <w:szCs w:val="21"/>
        </w:rPr>
        <w:t>。</w:t>
      </w:r>
    </w:p>
    <w:p w14:paraId="6D784126" w14:textId="4FD29C84" w:rsidR="000B095B"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（4）去掉</w:t>
      </w:r>
      <w:r w:rsidR="007E372C" w:rsidRPr="00D44ECD">
        <w:rPr>
          <w:rFonts w:asciiTheme="minorEastAsia" w:hAnsiTheme="minorEastAsia" w:cs="Menlo"/>
          <w:color w:val="000000"/>
          <w:kern w:val="0"/>
          <w:szCs w:val="21"/>
        </w:rPr>
        <w:t>tokens_with_note</w:t>
      </w:r>
      <w:r w:rsidR="007E372C" w:rsidRPr="00D44ECD">
        <w:rPr>
          <w:rFonts w:asciiTheme="minorEastAsia" w:hAnsiTheme="minorEastAsia" w:cs="宋体"/>
          <w:color w:val="000000"/>
          <w:kern w:val="0"/>
          <w:szCs w:val="21"/>
        </w:rPr>
        <w:t>标</w:t>
      </w:r>
      <w:r w:rsidR="007E372C" w:rsidRPr="00D44ECD">
        <w:rPr>
          <w:rFonts w:asciiTheme="minorEastAsia" w:hAnsiTheme="minorEastAsia" w:cs="MS Mincho" w:hint="eastAsia"/>
          <w:color w:val="000000"/>
          <w:kern w:val="0"/>
          <w:szCs w:val="21"/>
        </w:rPr>
        <w:t>注。</w:t>
      </w:r>
    </w:p>
    <w:p w14:paraId="601E3779" w14:textId="49F31DC0" w:rsidR="000B095B" w:rsidRPr="0035392A" w:rsidRDefault="000B095B" w:rsidP="0035392A">
      <w:pPr>
        <w:pStyle w:val="a5"/>
        <w:numPr>
          <w:ilvl w:val="0"/>
          <w:numId w:val="23"/>
        </w:numPr>
        <w:ind w:firstLineChars="0"/>
        <w:rPr>
          <w:b/>
        </w:rPr>
      </w:pPr>
      <w:r w:rsidRPr="0035392A">
        <w:rPr>
          <w:rFonts w:hint="eastAsia"/>
          <w:b/>
        </w:rPr>
        <w:t>词典资源的修改</w:t>
      </w:r>
    </w:p>
    <w:p w14:paraId="51021C26" w14:textId="717DAE37" w:rsidR="000B095B" w:rsidRDefault="007E372C" w:rsidP="00A07B46">
      <w:r>
        <w:rPr>
          <w:rFonts w:hint="eastAsia"/>
        </w:rPr>
        <w:lastRenderedPageBreak/>
        <w:t>（</w:t>
      </w:r>
      <w:r>
        <w:rPr>
          <w:rFonts w:hint="eastAsia"/>
        </w:rPr>
        <w:t>1</w:t>
      </w:r>
      <w:r>
        <w:rPr>
          <w:rFonts w:hint="eastAsia"/>
        </w:rPr>
        <w:t>）将英文词向量模型文件替换为中文词向量模型文件。</w:t>
      </w:r>
    </w:p>
    <w:p w14:paraId="5C718E08" w14:textId="3B4C56A6" w:rsidR="000B095B" w:rsidRDefault="007E372C" w:rsidP="00A07B46">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18980201" w14:textId="0B5792D8" w:rsidR="00D13A54" w:rsidRDefault="00D13A54" w:rsidP="00301CDE">
      <w:pPr>
        <w:pStyle w:val="3"/>
        <w:numPr>
          <w:ilvl w:val="2"/>
          <w:numId w:val="25"/>
        </w:numPr>
      </w:pPr>
      <w:r>
        <w:rPr>
          <w:rFonts w:hint="eastAsia"/>
        </w:rPr>
        <w:t>E</w:t>
      </w:r>
      <w:r>
        <w:t>mory</w:t>
      </w:r>
      <w:r>
        <w:rPr>
          <w:rFonts w:hint="eastAsia"/>
        </w:rPr>
        <w:t>原版系统效果</w:t>
      </w:r>
    </w:p>
    <w:p w14:paraId="7AEDCA5A" w14:textId="35E1DBD5" w:rsidR="006C177B" w:rsidRDefault="00D13A54" w:rsidP="00A07B46">
      <w:r>
        <w:rPr>
          <w:noProof/>
        </w:rPr>
        <w:drawing>
          <wp:inline distT="0" distB="0" distL="0" distR="0" wp14:anchorId="34BB4F0D" wp14:editId="3EE47A63">
            <wp:extent cx="5006340" cy="2743200"/>
            <wp:effectExtent l="0" t="0" r="381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A46FCF0" w14:textId="77777777" w:rsidR="00D13A54" w:rsidRDefault="00D13A54" w:rsidP="00A07B46"/>
    <w:p w14:paraId="60623730" w14:textId="2C26839C" w:rsidR="00D13A54" w:rsidRDefault="00D13A54" w:rsidP="00A07B46">
      <w:r>
        <w:rPr>
          <w:noProof/>
        </w:rPr>
        <w:drawing>
          <wp:inline distT="0" distB="0" distL="0" distR="0" wp14:anchorId="5C93B124" wp14:editId="707C12F6">
            <wp:extent cx="5013960" cy="2743200"/>
            <wp:effectExtent l="0" t="0" r="1524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B81E609" w14:textId="40FCCE52" w:rsidR="00775F20" w:rsidRDefault="00775F20" w:rsidP="00A07B46">
      <w:r>
        <w:rPr>
          <w:rFonts w:hint="eastAsia"/>
        </w:rPr>
        <w:t>英文的实体连接子系统的效果并没有像论文中所叙述的那样那么理想，说明利用</w:t>
      </w:r>
      <w:r>
        <w:rPr>
          <w:rFonts w:hint="eastAsia"/>
        </w:rPr>
        <w:t>m</w:t>
      </w:r>
      <w:r>
        <w:t>ention</w:t>
      </w:r>
      <w:r>
        <w:rPr>
          <w:rFonts w:hint="eastAsia"/>
        </w:rPr>
        <w:t>向量</w:t>
      </w:r>
      <w:r>
        <w:rPr>
          <w:rFonts w:hint="eastAsia"/>
        </w:rPr>
        <w:t>+m</w:t>
      </w:r>
      <w:r>
        <w:t>entions</w:t>
      </w:r>
      <w:r>
        <w:rPr>
          <w:rFonts w:hint="eastAsia"/>
        </w:rPr>
        <w:t>簇向量经过卷积层得到的向量来预测</w:t>
      </w:r>
      <w:r>
        <w:rPr>
          <w:rFonts w:hint="eastAsia"/>
        </w:rPr>
        <w:t>m</w:t>
      </w:r>
      <w:r>
        <w:t>ention</w:t>
      </w:r>
      <w:r>
        <w:rPr>
          <w:rFonts w:hint="eastAsia"/>
        </w:rPr>
        <w:t>角色的方法并不理想。</w:t>
      </w:r>
    </w:p>
    <w:p w14:paraId="71A95C43" w14:textId="2987AEBB" w:rsidR="00D13A54" w:rsidRDefault="00D13A54" w:rsidP="00301CDE">
      <w:pPr>
        <w:pStyle w:val="3"/>
        <w:numPr>
          <w:ilvl w:val="2"/>
          <w:numId w:val="25"/>
        </w:numPr>
      </w:pPr>
      <w:r>
        <w:rPr>
          <w:rFonts w:hint="eastAsia"/>
        </w:rPr>
        <w:lastRenderedPageBreak/>
        <w:t>中文系统效果</w:t>
      </w:r>
    </w:p>
    <w:p w14:paraId="1A76A672" w14:textId="09E2CF97" w:rsidR="00D13A54" w:rsidRDefault="00E3333B" w:rsidP="00775F20">
      <w:pPr>
        <w:jc w:val="center"/>
      </w:pPr>
      <w:r>
        <w:rPr>
          <w:noProof/>
        </w:rPr>
        <w:drawing>
          <wp:inline distT="0" distB="0" distL="0" distR="0" wp14:anchorId="5D427C2A" wp14:editId="1F69EDE8">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B42AB61" w14:textId="62839DA7" w:rsidR="00967382" w:rsidRDefault="00775F20" w:rsidP="00967382">
      <w:pPr>
        <w:rPr>
          <w:rFonts w:hint="eastAsia"/>
        </w:rPr>
      </w:pPr>
      <w:r>
        <w:rPr>
          <w:rFonts w:hint="eastAsia"/>
        </w:rPr>
        <w:t>转换为中文的共指消解系统</w:t>
      </w:r>
      <w:r>
        <w:rPr>
          <w:rFonts w:hint="eastAsia"/>
        </w:rPr>
        <w:t>C</w:t>
      </w:r>
      <w:r>
        <w:t>eafe</w:t>
      </w:r>
      <w:r>
        <w:rPr>
          <w:rFonts w:hint="eastAsia"/>
        </w:rPr>
        <w:t>法计算的准确率和</w:t>
      </w:r>
      <w:r>
        <w:rPr>
          <w:rFonts w:hint="eastAsia"/>
        </w:rPr>
        <w:t>B</w:t>
      </w:r>
      <w:r>
        <w:t>lanc</w:t>
      </w:r>
      <w:r>
        <w:rPr>
          <w:rFonts w:hint="eastAsia"/>
        </w:rPr>
        <w:t>法计算的准确率下降了</w:t>
      </w:r>
      <w:r>
        <w:rPr>
          <w:rFonts w:hint="eastAsia"/>
        </w:rPr>
        <w:t>50%</w:t>
      </w:r>
      <w:r>
        <w:rPr>
          <w:rFonts w:hint="eastAsia"/>
        </w:rPr>
        <w:t>，具体原因需要分析。</w:t>
      </w:r>
    </w:p>
    <w:p w14:paraId="55470F67" w14:textId="1F724AB3" w:rsidR="00301CDE" w:rsidRDefault="00301CDE" w:rsidP="00301CDE">
      <w:pPr>
        <w:pStyle w:val="1"/>
        <w:rPr>
          <w:rFonts w:hint="eastAsia"/>
        </w:rPr>
      </w:pPr>
      <w:r>
        <w:rPr>
          <w:rFonts w:hint="eastAsia"/>
        </w:rPr>
        <w:t xml:space="preserve">4. </w:t>
      </w:r>
      <w:r>
        <w:rPr>
          <w:rFonts w:hint="eastAsia"/>
        </w:rPr>
        <w:t>基于问答匹配的群聊语料角色识别</w:t>
      </w:r>
    </w:p>
    <w:p w14:paraId="158A7568" w14:textId="5135F0E0" w:rsidR="009F013C" w:rsidRDefault="00DC69B3" w:rsidP="009F013C">
      <w:pPr>
        <w:pStyle w:val="2"/>
        <w:numPr>
          <w:ilvl w:val="1"/>
          <w:numId w:val="47"/>
        </w:numPr>
        <w:rPr>
          <w:rFonts w:hint="eastAsia"/>
        </w:rPr>
      </w:pPr>
      <w:r>
        <w:rPr>
          <w:rFonts w:hint="eastAsia"/>
        </w:rPr>
        <w:t>疑问句识别</w:t>
      </w:r>
    </w:p>
    <w:p w14:paraId="1D66A09C" w14:textId="427ADC30" w:rsidR="009F013C" w:rsidRDefault="009F013C" w:rsidP="009F013C">
      <w:pPr>
        <w:pStyle w:val="2"/>
        <w:numPr>
          <w:ilvl w:val="1"/>
          <w:numId w:val="47"/>
        </w:numPr>
        <w:rPr>
          <w:rFonts w:hint="eastAsia"/>
        </w:rPr>
      </w:pPr>
      <w:r>
        <w:rPr>
          <w:rFonts w:hint="eastAsia"/>
        </w:rPr>
        <w:t>基于</w:t>
      </w:r>
      <w:r>
        <w:t>bert</w:t>
      </w:r>
      <w:r>
        <w:rPr>
          <w:rFonts w:hint="eastAsia"/>
        </w:rPr>
        <w:t>的问答匹配</w:t>
      </w:r>
    </w:p>
    <w:p w14:paraId="7E5E02D0" w14:textId="77777777" w:rsidR="009F013C" w:rsidRPr="009F013C" w:rsidRDefault="009F013C" w:rsidP="009F013C">
      <w:pPr>
        <w:rPr>
          <w:rFonts w:hint="eastAsia"/>
        </w:rPr>
      </w:pPr>
      <w:bookmarkStart w:id="0" w:name="_GoBack"/>
      <w:bookmarkEnd w:id="0"/>
    </w:p>
    <w:sectPr w:rsidR="009F013C" w:rsidRPr="009F01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46067A" w14:textId="77777777" w:rsidR="00FD7593" w:rsidRDefault="00FD7593" w:rsidP="00991ED5">
      <w:r>
        <w:separator/>
      </w:r>
    </w:p>
  </w:endnote>
  <w:endnote w:type="continuationSeparator" w:id="0">
    <w:p w14:paraId="3898CE79" w14:textId="77777777" w:rsidR="00FD7593" w:rsidRDefault="00FD7593" w:rsidP="0099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imSun">
    <w:panose1 w:val="02010600030101010101"/>
    <w:charset w:val="86"/>
    <w:family w:val="auto"/>
    <w:pitch w:val="variable"/>
    <w:sig w:usb0="00000003" w:usb1="080E0000" w:usb2="00000010" w:usb3="00000000" w:csb0="00040001" w:csb1="00000000"/>
  </w:font>
  <w:font w:name="Cambria Math">
    <w:panose1 w:val="02040503050406030204"/>
    <w:charset w:val="00"/>
    <w:family w:val="auto"/>
    <w:pitch w:val="variable"/>
    <w:sig w:usb0="E00002FF" w:usb1="420024FF" w:usb2="00000000" w:usb3="00000000" w:csb0="0000019F" w:csb1="00000000"/>
  </w:font>
  <w:font w:name="Menlo">
    <w:altName w:val="DejaVu Sans Mono"/>
    <w:panose1 w:val="020B0609030804020204"/>
    <w:charset w:val="00"/>
    <w:family w:val="auto"/>
    <w:pitch w:val="variable"/>
    <w:sig w:usb0="00000000"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33CC1" w14:textId="77777777" w:rsidR="00FD7593" w:rsidRDefault="00FD7593" w:rsidP="00991ED5">
      <w:r>
        <w:separator/>
      </w:r>
    </w:p>
  </w:footnote>
  <w:footnote w:type="continuationSeparator" w:id="0">
    <w:p w14:paraId="1E6FDB96" w14:textId="77777777" w:rsidR="00FD7593" w:rsidRDefault="00FD7593" w:rsidP="00991ED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4C91"/>
    <w:multiLevelType w:val="hybridMultilevel"/>
    <w:tmpl w:val="F78A2D6C"/>
    <w:lvl w:ilvl="0" w:tplc="47D06316">
      <w:start w:val="1"/>
      <w:numFmt w:val="decimal"/>
      <w:pStyle w:val="2"/>
      <w:lvlText w:val="4.%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14D1430"/>
    <w:multiLevelType w:val="hybridMultilevel"/>
    <w:tmpl w:val="29ECB91C"/>
    <w:lvl w:ilvl="0" w:tplc="92FEBBD4">
      <w:start w:val="1"/>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39E6E1B"/>
    <w:multiLevelType w:val="hybridMultilevel"/>
    <w:tmpl w:val="9432B3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58C70FB"/>
    <w:multiLevelType w:val="multilevel"/>
    <w:tmpl w:val="B874AC02"/>
    <w:lvl w:ilvl="0">
      <w:start w:val="1"/>
      <w:numFmt w:val="decimal"/>
      <w:lvlText w:val="%1."/>
      <w:lvlJc w:val="left"/>
      <w:pPr>
        <w:ind w:left="480" w:hanging="480"/>
      </w:pPr>
    </w:lvl>
    <w:lvl w:ilvl="1">
      <w:start w:val="1"/>
      <w:numFmt w:val="decimal"/>
      <w:lvlText w:val="4.%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4">
    <w:nsid w:val="0E58042E"/>
    <w:multiLevelType w:val="multilevel"/>
    <w:tmpl w:val="925A0960"/>
    <w:lvl w:ilvl="0">
      <w:start w:val="1"/>
      <w:numFmt w:val="decimal"/>
      <w:lvlText w:val="%1."/>
      <w:lvlJc w:val="left"/>
      <w:pPr>
        <w:ind w:left="360" w:hanging="360"/>
      </w:pPr>
      <w:rPr>
        <w:rFonts w:cs="MS Mincho"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5">
    <w:nsid w:val="13F83F5A"/>
    <w:multiLevelType w:val="hybridMultilevel"/>
    <w:tmpl w:val="178006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49256CB"/>
    <w:multiLevelType w:val="hybridMultilevel"/>
    <w:tmpl w:val="ED92A3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2A043A"/>
    <w:multiLevelType w:val="hybridMultilevel"/>
    <w:tmpl w:val="3E940CA8"/>
    <w:lvl w:ilvl="0" w:tplc="C462978A">
      <w:start w:val="1"/>
      <w:numFmt w:val="decimal"/>
      <w:lvlText w:val="1.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98F4B50"/>
    <w:multiLevelType w:val="hybridMultilevel"/>
    <w:tmpl w:val="F0C65A8A"/>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1FE379E"/>
    <w:multiLevelType w:val="multilevel"/>
    <w:tmpl w:val="5B1E100C"/>
    <w:lvl w:ilvl="0">
      <w:start w:val="1"/>
      <w:numFmt w:val="decimal"/>
      <w:lvlText w:val="%1."/>
      <w:lvlJc w:val="left"/>
      <w:pPr>
        <w:ind w:left="480" w:hanging="480"/>
      </w:p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10">
    <w:nsid w:val="26EF4E7A"/>
    <w:multiLevelType w:val="hybridMultilevel"/>
    <w:tmpl w:val="C05E51AA"/>
    <w:lvl w:ilvl="0" w:tplc="12E66A6E">
      <w:start w:val="1"/>
      <w:numFmt w:val="decimal"/>
      <w:lvlText w:val="%1."/>
      <w:lvlJc w:val="left"/>
      <w:pPr>
        <w:ind w:left="360" w:hanging="360"/>
      </w:pPr>
      <w:rPr>
        <w:rFonts w:cs="MS Mincho"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B215E9F"/>
    <w:multiLevelType w:val="hybridMultilevel"/>
    <w:tmpl w:val="AB58E75E"/>
    <w:lvl w:ilvl="0" w:tplc="6B947C8E">
      <w:start w:val="1"/>
      <w:numFmt w:val="decimal"/>
      <w:lvlText w:val="(%1)"/>
      <w:lvlJc w:val="left"/>
      <w:pPr>
        <w:ind w:left="132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E8A0F3E"/>
    <w:multiLevelType w:val="hybridMultilevel"/>
    <w:tmpl w:val="A84039E0"/>
    <w:lvl w:ilvl="0" w:tplc="DAE29BE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4B6CBE"/>
    <w:multiLevelType w:val="multilevel"/>
    <w:tmpl w:val="925A0960"/>
    <w:lvl w:ilvl="0">
      <w:start w:val="1"/>
      <w:numFmt w:val="decimal"/>
      <w:lvlText w:val="%1."/>
      <w:lvlJc w:val="left"/>
      <w:pPr>
        <w:ind w:left="360" w:hanging="360"/>
      </w:pPr>
      <w:rPr>
        <w:rFonts w:cs="MS Mincho"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4">
    <w:nsid w:val="321E542C"/>
    <w:multiLevelType w:val="hybridMultilevel"/>
    <w:tmpl w:val="829C3E48"/>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32A05DA9"/>
    <w:multiLevelType w:val="hybridMultilevel"/>
    <w:tmpl w:val="EC8A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6FB6E33"/>
    <w:multiLevelType w:val="hybridMultilevel"/>
    <w:tmpl w:val="E468E53A"/>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89C07B8"/>
    <w:multiLevelType w:val="hybridMultilevel"/>
    <w:tmpl w:val="3F0639A2"/>
    <w:lvl w:ilvl="0" w:tplc="0409000F">
      <w:start w:val="1"/>
      <w:numFmt w:val="decimal"/>
      <w:lvlText w:val="%1."/>
      <w:lvlJc w:val="left"/>
      <w:pPr>
        <w:ind w:left="480" w:hanging="480"/>
      </w:pPr>
    </w:lvl>
    <w:lvl w:ilvl="1" w:tplc="1DF49DC4">
      <w:start w:val="1"/>
      <w:numFmt w:val="decimal"/>
      <w:lvlText w:val="（%2）"/>
      <w:lvlJc w:val="left"/>
      <w:pPr>
        <w:ind w:left="1200" w:hanging="720"/>
      </w:pPr>
      <w:rPr>
        <w:rFonts w:hint="eastAsia"/>
      </w:rPr>
    </w:lvl>
    <w:lvl w:ilvl="2" w:tplc="6B947C8E">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4B05E1C"/>
    <w:multiLevelType w:val="hybridMultilevel"/>
    <w:tmpl w:val="509020E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5E70509"/>
    <w:multiLevelType w:val="hybridMultilevel"/>
    <w:tmpl w:val="007ABE6C"/>
    <w:lvl w:ilvl="0" w:tplc="890037D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1C3A2C"/>
    <w:multiLevelType w:val="hybridMultilevel"/>
    <w:tmpl w:val="4C9C72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47415E1F"/>
    <w:multiLevelType w:val="hybridMultilevel"/>
    <w:tmpl w:val="2102BE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4820387E"/>
    <w:multiLevelType w:val="hybridMultilevel"/>
    <w:tmpl w:val="03423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8C20B93"/>
    <w:multiLevelType w:val="hybridMultilevel"/>
    <w:tmpl w:val="28D6E0C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B3C75F3"/>
    <w:multiLevelType w:val="hybridMultilevel"/>
    <w:tmpl w:val="5BFAF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C0C21AE"/>
    <w:multiLevelType w:val="hybridMultilevel"/>
    <w:tmpl w:val="3F0639A2"/>
    <w:lvl w:ilvl="0" w:tplc="0409000F">
      <w:start w:val="1"/>
      <w:numFmt w:val="decimal"/>
      <w:lvlText w:val="%1."/>
      <w:lvlJc w:val="left"/>
      <w:pPr>
        <w:ind w:left="480" w:hanging="480"/>
      </w:pPr>
    </w:lvl>
    <w:lvl w:ilvl="1" w:tplc="1DF49DC4">
      <w:start w:val="1"/>
      <w:numFmt w:val="decimal"/>
      <w:lvlText w:val="（%2）"/>
      <w:lvlJc w:val="left"/>
      <w:pPr>
        <w:ind w:left="1200" w:hanging="720"/>
      </w:pPr>
      <w:rPr>
        <w:rFonts w:hint="eastAsia"/>
      </w:rPr>
    </w:lvl>
    <w:lvl w:ilvl="2" w:tplc="6B947C8E">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6820561"/>
    <w:multiLevelType w:val="multilevel"/>
    <w:tmpl w:val="925A0960"/>
    <w:lvl w:ilvl="0">
      <w:start w:val="1"/>
      <w:numFmt w:val="decimal"/>
      <w:lvlText w:val="%1."/>
      <w:lvlJc w:val="left"/>
      <w:pPr>
        <w:ind w:left="360" w:hanging="360"/>
      </w:pPr>
      <w:rPr>
        <w:rFonts w:cs="MS Mincho"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27">
    <w:nsid w:val="5D3F766E"/>
    <w:multiLevelType w:val="multilevel"/>
    <w:tmpl w:val="5B1E100C"/>
    <w:lvl w:ilvl="0">
      <w:start w:val="1"/>
      <w:numFmt w:val="decimal"/>
      <w:lvlText w:val="%1."/>
      <w:lvlJc w:val="left"/>
      <w:pPr>
        <w:ind w:left="480" w:hanging="480"/>
      </w:p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28">
    <w:nsid w:val="5E146342"/>
    <w:multiLevelType w:val="hybridMultilevel"/>
    <w:tmpl w:val="55FE539C"/>
    <w:lvl w:ilvl="0" w:tplc="2D4650A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E8558BD"/>
    <w:multiLevelType w:val="hybridMultilevel"/>
    <w:tmpl w:val="ACB29D50"/>
    <w:lvl w:ilvl="0" w:tplc="BB960A9E">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F2674AC"/>
    <w:multiLevelType w:val="hybridMultilevel"/>
    <w:tmpl w:val="941A4A30"/>
    <w:lvl w:ilvl="0" w:tplc="CB8C6F3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371284F"/>
    <w:multiLevelType w:val="hybridMultilevel"/>
    <w:tmpl w:val="769E125E"/>
    <w:lvl w:ilvl="0" w:tplc="0A3291EE">
      <w:start w:val="1"/>
      <w:numFmt w:val="decimal"/>
      <w:lvlText w:val="1.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45614FF"/>
    <w:multiLevelType w:val="hybridMultilevel"/>
    <w:tmpl w:val="8AF2CC5C"/>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4B427C5"/>
    <w:multiLevelType w:val="hybridMultilevel"/>
    <w:tmpl w:val="50320B98"/>
    <w:lvl w:ilvl="0" w:tplc="12E66A6E">
      <w:start w:val="1"/>
      <w:numFmt w:val="decimal"/>
      <w:lvlText w:val="%1."/>
      <w:lvlJc w:val="left"/>
      <w:pPr>
        <w:ind w:left="360" w:hanging="360"/>
      </w:pPr>
      <w:rPr>
        <w:rFonts w:cs="MS Mincho"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661F1296"/>
    <w:multiLevelType w:val="multilevel"/>
    <w:tmpl w:val="5B1E100C"/>
    <w:lvl w:ilvl="0">
      <w:start w:val="1"/>
      <w:numFmt w:val="decimal"/>
      <w:lvlText w:val="%1."/>
      <w:lvlJc w:val="left"/>
      <w:pPr>
        <w:ind w:left="480" w:hanging="480"/>
      </w:p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35">
    <w:nsid w:val="66423C70"/>
    <w:multiLevelType w:val="hybridMultilevel"/>
    <w:tmpl w:val="576401B8"/>
    <w:lvl w:ilvl="0" w:tplc="F8A0BDD0">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B5741C3"/>
    <w:multiLevelType w:val="multilevel"/>
    <w:tmpl w:val="5B1E100C"/>
    <w:lvl w:ilvl="0">
      <w:start w:val="1"/>
      <w:numFmt w:val="decimal"/>
      <w:lvlText w:val="%1."/>
      <w:lvlJc w:val="left"/>
      <w:pPr>
        <w:ind w:left="480" w:hanging="480"/>
      </w:p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37">
    <w:nsid w:val="6B586E09"/>
    <w:multiLevelType w:val="hybridMultilevel"/>
    <w:tmpl w:val="2B142BB0"/>
    <w:lvl w:ilvl="0" w:tplc="1DF49DC4">
      <w:start w:val="1"/>
      <w:numFmt w:val="decimal"/>
      <w:lvlText w:val="（%1）"/>
      <w:lvlJc w:val="left"/>
      <w:pPr>
        <w:ind w:left="120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E7371D4"/>
    <w:multiLevelType w:val="hybridMultilevel"/>
    <w:tmpl w:val="550AE4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nsid w:val="6F1B32C6"/>
    <w:multiLevelType w:val="hybridMultilevel"/>
    <w:tmpl w:val="38DCE27A"/>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0442A20"/>
    <w:multiLevelType w:val="hybridMultilevel"/>
    <w:tmpl w:val="B8D2D6A0"/>
    <w:lvl w:ilvl="0" w:tplc="A8C2B896">
      <w:start w:val="1"/>
      <w:numFmt w:val="decimal"/>
      <w:lvlText w:val="1.4.%1"/>
      <w:lvlJc w:val="left"/>
      <w:pPr>
        <w:ind w:left="480" w:hanging="480"/>
      </w:pPr>
      <w:rPr>
        <w:rFonts w:hint="eastAsia"/>
      </w:rPr>
    </w:lvl>
    <w:lvl w:ilvl="1" w:tplc="6DE2F7EA">
      <w:start w:val="1"/>
      <w:numFmt w:val="decimal"/>
      <w:lvlText w:val="%2."/>
      <w:lvlJc w:val="left"/>
      <w:pPr>
        <w:ind w:left="840" w:hanging="3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72822C23"/>
    <w:multiLevelType w:val="multilevel"/>
    <w:tmpl w:val="5B1E100C"/>
    <w:lvl w:ilvl="0">
      <w:start w:val="1"/>
      <w:numFmt w:val="decimal"/>
      <w:lvlText w:val="%1."/>
      <w:lvlJc w:val="left"/>
      <w:pPr>
        <w:ind w:left="480" w:hanging="480"/>
      </w:p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42">
    <w:nsid w:val="75FD3ADE"/>
    <w:multiLevelType w:val="hybridMultilevel"/>
    <w:tmpl w:val="62F024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nsid w:val="787A3FC4"/>
    <w:multiLevelType w:val="hybridMultilevel"/>
    <w:tmpl w:val="0D664EE6"/>
    <w:lvl w:ilvl="0" w:tplc="1DF49DC4">
      <w:start w:val="1"/>
      <w:numFmt w:val="decimal"/>
      <w:lvlText w:val="（%1）"/>
      <w:lvlJc w:val="left"/>
      <w:pPr>
        <w:ind w:left="120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791E44B8"/>
    <w:multiLevelType w:val="hybridMultilevel"/>
    <w:tmpl w:val="90E8BAA2"/>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7CD24878"/>
    <w:multiLevelType w:val="hybridMultilevel"/>
    <w:tmpl w:val="8FA2A0C2"/>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7FCC7F94"/>
    <w:multiLevelType w:val="multilevel"/>
    <w:tmpl w:val="B874AC02"/>
    <w:lvl w:ilvl="0">
      <w:start w:val="1"/>
      <w:numFmt w:val="decimal"/>
      <w:lvlText w:val="%1."/>
      <w:lvlJc w:val="left"/>
      <w:pPr>
        <w:ind w:left="480" w:hanging="480"/>
      </w:pPr>
    </w:lvl>
    <w:lvl w:ilvl="1">
      <w:start w:val="1"/>
      <w:numFmt w:val="decimal"/>
      <w:lvlText w:val="4.%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num w:numId="1">
    <w:abstractNumId w:val="6"/>
  </w:num>
  <w:num w:numId="2">
    <w:abstractNumId w:val="23"/>
  </w:num>
  <w:num w:numId="3">
    <w:abstractNumId w:val="12"/>
  </w:num>
  <w:num w:numId="4">
    <w:abstractNumId w:val="24"/>
  </w:num>
  <w:num w:numId="5">
    <w:abstractNumId w:val="15"/>
  </w:num>
  <w:num w:numId="6">
    <w:abstractNumId w:val="30"/>
  </w:num>
  <w:num w:numId="7">
    <w:abstractNumId w:val="35"/>
  </w:num>
  <w:num w:numId="8">
    <w:abstractNumId w:val="29"/>
  </w:num>
  <w:num w:numId="9">
    <w:abstractNumId w:val="22"/>
  </w:num>
  <w:num w:numId="10">
    <w:abstractNumId w:val="18"/>
  </w:num>
  <w:num w:numId="11">
    <w:abstractNumId w:val="14"/>
  </w:num>
  <w:num w:numId="12">
    <w:abstractNumId w:val="31"/>
  </w:num>
  <w:num w:numId="13">
    <w:abstractNumId w:val="1"/>
  </w:num>
  <w:num w:numId="14">
    <w:abstractNumId w:val="39"/>
  </w:num>
  <w:num w:numId="15">
    <w:abstractNumId w:val="0"/>
  </w:num>
  <w:num w:numId="16">
    <w:abstractNumId w:val="7"/>
  </w:num>
  <w:num w:numId="17">
    <w:abstractNumId w:val="44"/>
  </w:num>
  <w:num w:numId="18">
    <w:abstractNumId w:val="16"/>
  </w:num>
  <w:num w:numId="19">
    <w:abstractNumId w:val="32"/>
  </w:num>
  <w:num w:numId="20">
    <w:abstractNumId w:val="40"/>
  </w:num>
  <w:num w:numId="21">
    <w:abstractNumId w:val="45"/>
  </w:num>
  <w:num w:numId="22">
    <w:abstractNumId w:val="2"/>
  </w:num>
  <w:num w:numId="23">
    <w:abstractNumId w:val="38"/>
  </w:num>
  <w:num w:numId="24">
    <w:abstractNumId w:val="19"/>
  </w:num>
  <w:num w:numId="25">
    <w:abstractNumId w:val="46"/>
  </w:num>
  <w:num w:numId="26">
    <w:abstractNumId w:val="8"/>
  </w:num>
  <w:num w:numId="27">
    <w:abstractNumId w:val="34"/>
  </w:num>
  <w:num w:numId="28">
    <w:abstractNumId w:val="21"/>
  </w:num>
  <w:num w:numId="29">
    <w:abstractNumId w:val="9"/>
  </w:num>
  <w:num w:numId="30">
    <w:abstractNumId w:val="20"/>
  </w:num>
  <w:num w:numId="31">
    <w:abstractNumId w:val="5"/>
  </w:num>
  <w:num w:numId="32">
    <w:abstractNumId w:val="33"/>
  </w:num>
  <w:num w:numId="33">
    <w:abstractNumId w:val="4"/>
  </w:num>
  <w:num w:numId="34">
    <w:abstractNumId w:val="26"/>
  </w:num>
  <w:num w:numId="35">
    <w:abstractNumId w:val="13"/>
  </w:num>
  <w:num w:numId="36">
    <w:abstractNumId w:val="10"/>
  </w:num>
  <w:num w:numId="37">
    <w:abstractNumId w:val="25"/>
  </w:num>
  <w:num w:numId="38">
    <w:abstractNumId w:val="28"/>
  </w:num>
  <w:num w:numId="39">
    <w:abstractNumId w:val="37"/>
  </w:num>
  <w:num w:numId="40">
    <w:abstractNumId w:val="11"/>
  </w:num>
  <w:num w:numId="41">
    <w:abstractNumId w:val="42"/>
  </w:num>
  <w:num w:numId="42">
    <w:abstractNumId w:val="43"/>
  </w:num>
  <w:num w:numId="43">
    <w:abstractNumId w:val="17"/>
  </w:num>
  <w:num w:numId="44">
    <w:abstractNumId w:val="27"/>
  </w:num>
  <w:num w:numId="45">
    <w:abstractNumId w:val="41"/>
  </w:num>
  <w:num w:numId="46">
    <w:abstractNumId w:val="36"/>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44"/>
    <w:rsid w:val="00006B33"/>
    <w:rsid w:val="00034E6B"/>
    <w:rsid w:val="000B095B"/>
    <w:rsid w:val="000D3AF5"/>
    <w:rsid w:val="000E41D7"/>
    <w:rsid w:val="000F773A"/>
    <w:rsid w:val="001537C5"/>
    <w:rsid w:val="001C616E"/>
    <w:rsid w:val="001F5F28"/>
    <w:rsid w:val="001F66A5"/>
    <w:rsid w:val="0020718C"/>
    <w:rsid w:val="00213917"/>
    <w:rsid w:val="00255A26"/>
    <w:rsid w:val="002564BC"/>
    <w:rsid w:val="00296897"/>
    <w:rsid w:val="002A2CC9"/>
    <w:rsid w:val="002A42AB"/>
    <w:rsid w:val="002F5099"/>
    <w:rsid w:val="00301CDE"/>
    <w:rsid w:val="003113D7"/>
    <w:rsid w:val="0035392A"/>
    <w:rsid w:val="00370364"/>
    <w:rsid w:val="003754A9"/>
    <w:rsid w:val="0039079B"/>
    <w:rsid w:val="003B6665"/>
    <w:rsid w:val="003F4BE6"/>
    <w:rsid w:val="0041684E"/>
    <w:rsid w:val="00427C12"/>
    <w:rsid w:val="00442ADA"/>
    <w:rsid w:val="00444198"/>
    <w:rsid w:val="004656E2"/>
    <w:rsid w:val="00465F0E"/>
    <w:rsid w:val="004705F7"/>
    <w:rsid w:val="00473684"/>
    <w:rsid w:val="00491DAB"/>
    <w:rsid w:val="00492039"/>
    <w:rsid w:val="00494CF4"/>
    <w:rsid w:val="004B3161"/>
    <w:rsid w:val="004B6C0F"/>
    <w:rsid w:val="004D6A6F"/>
    <w:rsid w:val="0050260B"/>
    <w:rsid w:val="00506165"/>
    <w:rsid w:val="0054287E"/>
    <w:rsid w:val="005845C6"/>
    <w:rsid w:val="00584A7E"/>
    <w:rsid w:val="005A093E"/>
    <w:rsid w:val="005A0AA6"/>
    <w:rsid w:val="005B5DE8"/>
    <w:rsid w:val="005F0D93"/>
    <w:rsid w:val="005F50F5"/>
    <w:rsid w:val="005F5294"/>
    <w:rsid w:val="0060741E"/>
    <w:rsid w:val="00611885"/>
    <w:rsid w:val="006545DD"/>
    <w:rsid w:val="00677D8D"/>
    <w:rsid w:val="006841EC"/>
    <w:rsid w:val="006A63C4"/>
    <w:rsid w:val="006B0E41"/>
    <w:rsid w:val="006C177B"/>
    <w:rsid w:val="006D0524"/>
    <w:rsid w:val="006D53BF"/>
    <w:rsid w:val="006F1ED8"/>
    <w:rsid w:val="00701735"/>
    <w:rsid w:val="00701CFA"/>
    <w:rsid w:val="0070273E"/>
    <w:rsid w:val="007122EA"/>
    <w:rsid w:val="00730EE8"/>
    <w:rsid w:val="00737B0D"/>
    <w:rsid w:val="00747F0A"/>
    <w:rsid w:val="00761C7C"/>
    <w:rsid w:val="00775F20"/>
    <w:rsid w:val="007C43D3"/>
    <w:rsid w:val="007E035A"/>
    <w:rsid w:val="007E372C"/>
    <w:rsid w:val="00835A9D"/>
    <w:rsid w:val="00843655"/>
    <w:rsid w:val="0085250A"/>
    <w:rsid w:val="008615FC"/>
    <w:rsid w:val="008B4DBD"/>
    <w:rsid w:val="008C7BD3"/>
    <w:rsid w:val="0090066C"/>
    <w:rsid w:val="0092361E"/>
    <w:rsid w:val="00931375"/>
    <w:rsid w:val="00946880"/>
    <w:rsid w:val="00967382"/>
    <w:rsid w:val="00991ED5"/>
    <w:rsid w:val="009D4BAE"/>
    <w:rsid w:val="009F013C"/>
    <w:rsid w:val="009F2039"/>
    <w:rsid w:val="009F2222"/>
    <w:rsid w:val="009F6EBC"/>
    <w:rsid w:val="00A01504"/>
    <w:rsid w:val="00A015B3"/>
    <w:rsid w:val="00A07B46"/>
    <w:rsid w:val="00A46F71"/>
    <w:rsid w:val="00A50B85"/>
    <w:rsid w:val="00A630FD"/>
    <w:rsid w:val="00A85DB8"/>
    <w:rsid w:val="00AD0177"/>
    <w:rsid w:val="00AD22F2"/>
    <w:rsid w:val="00AF5193"/>
    <w:rsid w:val="00B11765"/>
    <w:rsid w:val="00B15E42"/>
    <w:rsid w:val="00B47D7A"/>
    <w:rsid w:val="00B56CCA"/>
    <w:rsid w:val="00B641FF"/>
    <w:rsid w:val="00B64AEE"/>
    <w:rsid w:val="00B82F7A"/>
    <w:rsid w:val="00BA724E"/>
    <w:rsid w:val="00BB2C29"/>
    <w:rsid w:val="00BD6F56"/>
    <w:rsid w:val="00BF2791"/>
    <w:rsid w:val="00C24DC8"/>
    <w:rsid w:val="00C252E6"/>
    <w:rsid w:val="00C53A3F"/>
    <w:rsid w:val="00C6490F"/>
    <w:rsid w:val="00CB1BBE"/>
    <w:rsid w:val="00CB2C78"/>
    <w:rsid w:val="00CE057D"/>
    <w:rsid w:val="00CE562F"/>
    <w:rsid w:val="00D13A54"/>
    <w:rsid w:val="00D44ECD"/>
    <w:rsid w:val="00D642B3"/>
    <w:rsid w:val="00D64D74"/>
    <w:rsid w:val="00D87900"/>
    <w:rsid w:val="00D93320"/>
    <w:rsid w:val="00D94926"/>
    <w:rsid w:val="00DA656E"/>
    <w:rsid w:val="00DC51A0"/>
    <w:rsid w:val="00DC69B3"/>
    <w:rsid w:val="00DE234F"/>
    <w:rsid w:val="00E0792E"/>
    <w:rsid w:val="00E22274"/>
    <w:rsid w:val="00E24E32"/>
    <w:rsid w:val="00E27FDE"/>
    <w:rsid w:val="00E3333B"/>
    <w:rsid w:val="00E4747A"/>
    <w:rsid w:val="00E47F3B"/>
    <w:rsid w:val="00E535D5"/>
    <w:rsid w:val="00E57C44"/>
    <w:rsid w:val="00E74FAE"/>
    <w:rsid w:val="00E80D5E"/>
    <w:rsid w:val="00E87877"/>
    <w:rsid w:val="00EB702E"/>
    <w:rsid w:val="00EC3201"/>
    <w:rsid w:val="00EC34A8"/>
    <w:rsid w:val="00ED216F"/>
    <w:rsid w:val="00ED5F7B"/>
    <w:rsid w:val="00F00CE9"/>
    <w:rsid w:val="00F10CDC"/>
    <w:rsid w:val="00F277C4"/>
    <w:rsid w:val="00F42D65"/>
    <w:rsid w:val="00F57777"/>
    <w:rsid w:val="00F87B4B"/>
    <w:rsid w:val="00FA3CFE"/>
    <w:rsid w:val="00FB39D8"/>
    <w:rsid w:val="00FC24F5"/>
    <w:rsid w:val="00FD1080"/>
    <w:rsid w:val="00FD1226"/>
    <w:rsid w:val="00FD30BE"/>
    <w:rsid w:val="00FD7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1E701"/>
  <w15:chartTrackingRefBased/>
  <w15:docId w15:val="{59261DA8-5CCB-4A0C-99EA-6C70F9F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4A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43D3"/>
    <w:pPr>
      <w:keepNext/>
      <w:keepLines/>
      <w:numPr>
        <w:numId w:val="1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1C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87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4A7E"/>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584A7E"/>
    <w:rPr>
      <w:rFonts w:asciiTheme="majorHAnsi" w:eastAsia="宋体" w:hAnsiTheme="majorHAnsi" w:cstheme="majorBidi"/>
      <w:b/>
      <w:bCs/>
      <w:sz w:val="32"/>
      <w:szCs w:val="32"/>
    </w:rPr>
  </w:style>
  <w:style w:type="character" w:customStyle="1" w:styleId="10">
    <w:name w:val="标题 1字符"/>
    <w:basedOn w:val="a0"/>
    <w:link w:val="1"/>
    <w:uiPriority w:val="9"/>
    <w:rsid w:val="00584A7E"/>
    <w:rPr>
      <w:b/>
      <w:bCs/>
      <w:kern w:val="44"/>
      <w:sz w:val="44"/>
      <w:szCs w:val="44"/>
    </w:rPr>
  </w:style>
  <w:style w:type="character" w:customStyle="1" w:styleId="20">
    <w:name w:val="标题 2字符"/>
    <w:basedOn w:val="a0"/>
    <w:link w:val="2"/>
    <w:uiPriority w:val="9"/>
    <w:rsid w:val="007C43D3"/>
    <w:rPr>
      <w:rFonts w:asciiTheme="majorHAnsi" w:eastAsiaTheme="majorEastAsia" w:hAnsiTheme="majorHAnsi" w:cstheme="majorBidi"/>
      <w:b/>
      <w:bCs/>
      <w:sz w:val="32"/>
      <w:szCs w:val="32"/>
    </w:rPr>
  </w:style>
  <w:style w:type="paragraph" w:styleId="a5">
    <w:name w:val="List Paragraph"/>
    <w:basedOn w:val="a"/>
    <w:uiPriority w:val="34"/>
    <w:qFormat/>
    <w:rsid w:val="00584A7E"/>
    <w:pPr>
      <w:ind w:firstLineChars="200" w:firstLine="420"/>
    </w:pPr>
  </w:style>
  <w:style w:type="character" w:styleId="a6">
    <w:name w:val="Hyperlink"/>
    <w:basedOn w:val="a0"/>
    <w:uiPriority w:val="99"/>
    <w:unhideWhenUsed/>
    <w:rsid w:val="00761C7C"/>
    <w:rPr>
      <w:color w:val="0000FF"/>
      <w:u w:val="single"/>
    </w:rPr>
  </w:style>
  <w:style w:type="character" w:customStyle="1" w:styleId="30">
    <w:name w:val="标题 3字符"/>
    <w:basedOn w:val="a0"/>
    <w:link w:val="3"/>
    <w:uiPriority w:val="9"/>
    <w:rsid w:val="00761C7C"/>
    <w:rPr>
      <w:b/>
      <w:bCs/>
      <w:sz w:val="32"/>
      <w:szCs w:val="32"/>
    </w:rPr>
  </w:style>
  <w:style w:type="table" w:styleId="a7">
    <w:name w:val="Table Grid"/>
    <w:basedOn w:val="a1"/>
    <w:uiPriority w:val="39"/>
    <w:rsid w:val="00761C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E87877"/>
    <w:rPr>
      <w:rFonts w:asciiTheme="majorHAnsi" w:eastAsiaTheme="majorEastAsia" w:hAnsiTheme="majorHAnsi" w:cstheme="majorBidi"/>
      <w:b/>
      <w:bCs/>
      <w:sz w:val="28"/>
      <w:szCs w:val="28"/>
    </w:rPr>
  </w:style>
  <w:style w:type="character" w:styleId="a8">
    <w:name w:val="Placeholder Text"/>
    <w:basedOn w:val="a0"/>
    <w:uiPriority w:val="99"/>
    <w:semiHidden/>
    <w:rsid w:val="00C53A3F"/>
    <w:rPr>
      <w:color w:val="808080"/>
    </w:rPr>
  </w:style>
  <w:style w:type="paragraph" w:styleId="a9">
    <w:name w:val="header"/>
    <w:basedOn w:val="a"/>
    <w:link w:val="aa"/>
    <w:uiPriority w:val="99"/>
    <w:unhideWhenUsed/>
    <w:rsid w:val="00991ED5"/>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991ED5"/>
    <w:rPr>
      <w:sz w:val="18"/>
      <w:szCs w:val="18"/>
    </w:rPr>
  </w:style>
  <w:style w:type="paragraph" w:styleId="ab">
    <w:name w:val="footer"/>
    <w:basedOn w:val="a"/>
    <w:link w:val="ac"/>
    <w:uiPriority w:val="99"/>
    <w:unhideWhenUsed/>
    <w:rsid w:val="00991ED5"/>
    <w:pPr>
      <w:tabs>
        <w:tab w:val="center" w:pos="4153"/>
        <w:tab w:val="right" w:pos="8306"/>
      </w:tabs>
      <w:snapToGrid w:val="0"/>
      <w:jc w:val="left"/>
    </w:pPr>
    <w:rPr>
      <w:sz w:val="18"/>
      <w:szCs w:val="18"/>
    </w:rPr>
  </w:style>
  <w:style w:type="character" w:customStyle="1" w:styleId="ac">
    <w:name w:val="页脚字符"/>
    <w:basedOn w:val="a0"/>
    <w:link w:val="ab"/>
    <w:uiPriority w:val="99"/>
    <w:rsid w:val="00991E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77894">
      <w:bodyDiv w:val="1"/>
      <w:marLeft w:val="0"/>
      <w:marRight w:val="0"/>
      <w:marTop w:val="0"/>
      <w:marBottom w:val="0"/>
      <w:divBdr>
        <w:top w:val="none" w:sz="0" w:space="0" w:color="auto"/>
        <w:left w:val="none" w:sz="0" w:space="0" w:color="auto"/>
        <w:bottom w:val="none" w:sz="0" w:space="0" w:color="auto"/>
        <w:right w:val="none" w:sz="0" w:space="0" w:color="auto"/>
      </w:divBdr>
    </w:div>
    <w:div w:id="326323549">
      <w:bodyDiv w:val="1"/>
      <w:marLeft w:val="0"/>
      <w:marRight w:val="0"/>
      <w:marTop w:val="0"/>
      <w:marBottom w:val="0"/>
      <w:divBdr>
        <w:top w:val="none" w:sz="0" w:space="0" w:color="auto"/>
        <w:left w:val="none" w:sz="0" w:space="0" w:color="auto"/>
        <w:bottom w:val="none" w:sz="0" w:space="0" w:color="auto"/>
        <w:right w:val="none" w:sz="0" w:space="0" w:color="auto"/>
      </w:divBdr>
    </w:div>
    <w:div w:id="559756071">
      <w:bodyDiv w:val="1"/>
      <w:marLeft w:val="0"/>
      <w:marRight w:val="0"/>
      <w:marTop w:val="0"/>
      <w:marBottom w:val="0"/>
      <w:divBdr>
        <w:top w:val="none" w:sz="0" w:space="0" w:color="auto"/>
        <w:left w:val="none" w:sz="0" w:space="0" w:color="auto"/>
        <w:bottom w:val="none" w:sz="0" w:space="0" w:color="auto"/>
        <w:right w:val="none" w:sz="0" w:space="0" w:color="auto"/>
      </w:divBdr>
    </w:div>
    <w:div w:id="759641570">
      <w:bodyDiv w:val="1"/>
      <w:marLeft w:val="0"/>
      <w:marRight w:val="0"/>
      <w:marTop w:val="0"/>
      <w:marBottom w:val="0"/>
      <w:divBdr>
        <w:top w:val="none" w:sz="0" w:space="0" w:color="auto"/>
        <w:left w:val="none" w:sz="0" w:space="0" w:color="auto"/>
        <w:bottom w:val="none" w:sz="0" w:space="0" w:color="auto"/>
        <w:right w:val="none" w:sz="0" w:space="0" w:color="auto"/>
      </w:divBdr>
      <w:divsChild>
        <w:div w:id="1895696706">
          <w:marLeft w:val="0"/>
          <w:marRight w:val="0"/>
          <w:marTop w:val="0"/>
          <w:marBottom w:val="0"/>
          <w:divBdr>
            <w:top w:val="none" w:sz="0" w:space="0" w:color="auto"/>
            <w:left w:val="none" w:sz="0" w:space="0" w:color="auto"/>
            <w:bottom w:val="none" w:sz="0" w:space="0" w:color="auto"/>
            <w:right w:val="none" w:sz="0" w:space="0" w:color="auto"/>
          </w:divBdr>
          <w:divsChild>
            <w:div w:id="5028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7403">
      <w:bodyDiv w:val="1"/>
      <w:marLeft w:val="0"/>
      <w:marRight w:val="0"/>
      <w:marTop w:val="0"/>
      <w:marBottom w:val="0"/>
      <w:divBdr>
        <w:top w:val="none" w:sz="0" w:space="0" w:color="auto"/>
        <w:left w:val="none" w:sz="0" w:space="0" w:color="auto"/>
        <w:bottom w:val="none" w:sz="0" w:space="0" w:color="auto"/>
        <w:right w:val="none" w:sz="0" w:space="0" w:color="auto"/>
      </w:divBdr>
    </w:div>
    <w:div w:id="1102410105">
      <w:bodyDiv w:val="1"/>
      <w:marLeft w:val="0"/>
      <w:marRight w:val="0"/>
      <w:marTop w:val="0"/>
      <w:marBottom w:val="0"/>
      <w:divBdr>
        <w:top w:val="none" w:sz="0" w:space="0" w:color="auto"/>
        <w:left w:val="none" w:sz="0" w:space="0" w:color="auto"/>
        <w:bottom w:val="none" w:sz="0" w:space="0" w:color="auto"/>
        <w:right w:val="none" w:sz="0" w:space="0" w:color="auto"/>
      </w:divBdr>
    </w:div>
    <w:div w:id="1187596984">
      <w:bodyDiv w:val="1"/>
      <w:marLeft w:val="0"/>
      <w:marRight w:val="0"/>
      <w:marTop w:val="0"/>
      <w:marBottom w:val="0"/>
      <w:divBdr>
        <w:top w:val="none" w:sz="0" w:space="0" w:color="auto"/>
        <w:left w:val="none" w:sz="0" w:space="0" w:color="auto"/>
        <w:bottom w:val="none" w:sz="0" w:space="0" w:color="auto"/>
        <w:right w:val="none" w:sz="0" w:space="0" w:color="auto"/>
      </w:divBdr>
      <w:divsChild>
        <w:div w:id="1484198708">
          <w:marLeft w:val="0"/>
          <w:marRight w:val="0"/>
          <w:marTop w:val="0"/>
          <w:marBottom w:val="0"/>
          <w:divBdr>
            <w:top w:val="none" w:sz="0" w:space="0" w:color="auto"/>
            <w:left w:val="none" w:sz="0" w:space="0" w:color="auto"/>
            <w:bottom w:val="none" w:sz="0" w:space="0" w:color="auto"/>
            <w:right w:val="none" w:sz="0" w:space="0" w:color="auto"/>
          </w:divBdr>
          <w:divsChild>
            <w:div w:id="1019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3730">
      <w:bodyDiv w:val="1"/>
      <w:marLeft w:val="0"/>
      <w:marRight w:val="0"/>
      <w:marTop w:val="0"/>
      <w:marBottom w:val="0"/>
      <w:divBdr>
        <w:top w:val="none" w:sz="0" w:space="0" w:color="auto"/>
        <w:left w:val="none" w:sz="0" w:space="0" w:color="auto"/>
        <w:bottom w:val="none" w:sz="0" w:space="0" w:color="auto"/>
        <w:right w:val="none" w:sz="0" w:space="0" w:color="auto"/>
      </w:divBdr>
    </w:div>
    <w:div w:id="1296060859">
      <w:bodyDiv w:val="1"/>
      <w:marLeft w:val="0"/>
      <w:marRight w:val="0"/>
      <w:marTop w:val="0"/>
      <w:marBottom w:val="0"/>
      <w:divBdr>
        <w:top w:val="none" w:sz="0" w:space="0" w:color="auto"/>
        <w:left w:val="none" w:sz="0" w:space="0" w:color="auto"/>
        <w:bottom w:val="none" w:sz="0" w:space="0" w:color="auto"/>
        <w:right w:val="none" w:sz="0" w:space="0" w:color="auto"/>
      </w:divBdr>
      <w:divsChild>
        <w:div w:id="336687754">
          <w:marLeft w:val="0"/>
          <w:marRight w:val="0"/>
          <w:marTop w:val="0"/>
          <w:marBottom w:val="0"/>
          <w:divBdr>
            <w:top w:val="none" w:sz="0" w:space="0" w:color="auto"/>
            <w:left w:val="none" w:sz="0" w:space="0" w:color="auto"/>
            <w:bottom w:val="none" w:sz="0" w:space="0" w:color="auto"/>
            <w:right w:val="none" w:sz="0" w:space="0" w:color="auto"/>
          </w:divBdr>
          <w:divsChild>
            <w:div w:id="973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7424">
      <w:bodyDiv w:val="1"/>
      <w:marLeft w:val="0"/>
      <w:marRight w:val="0"/>
      <w:marTop w:val="0"/>
      <w:marBottom w:val="0"/>
      <w:divBdr>
        <w:top w:val="none" w:sz="0" w:space="0" w:color="auto"/>
        <w:left w:val="none" w:sz="0" w:space="0" w:color="auto"/>
        <w:bottom w:val="none" w:sz="0" w:space="0" w:color="auto"/>
        <w:right w:val="none" w:sz="0" w:space="0" w:color="auto"/>
      </w:divBdr>
      <w:divsChild>
        <w:div w:id="1952666502">
          <w:marLeft w:val="0"/>
          <w:marRight w:val="0"/>
          <w:marTop w:val="0"/>
          <w:marBottom w:val="0"/>
          <w:divBdr>
            <w:top w:val="none" w:sz="0" w:space="0" w:color="auto"/>
            <w:left w:val="none" w:sz="0" w:space="0" w:color="auto"/>
            <w:bottom w:val="none" w:sz="0" w:space="0" w:color="auto"/>
            <w:right w:val="none" w:sz="0" w:space="0" w:color="auto"/>
          </w:divBdr>
          <w:divsChild>
            <w:div w:id="5794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chart" Target="charts/chart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competitions.codalab.org/competitions/17310#learn_the_details"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yufei\git_code\MyCharacterIdentification\character_identification\doc\&#35282;&#33394;&#35782;&#21035;&#25928;&#26524;&#23545;&#276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Users\yufei\git_code\MyCharacterIdentification\character_identification\doc\&#35282;&#33394;&#35782;&#21035;&#25928;&#26524;&#23545;&#276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C:\Users\yufei\git_code\MyCharacterIdentification\character_identification\doc\&#35282;&#33394;&#35782;&#21035;&#25928;&#26524;&#23545;&#276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三个版本共指消解系统三种评测方法准确率对比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'共指消解-英文原系统'!$A$2</c:f>
              <c:strCache>
                <c:ptCount val="1"/>
                <c:pt idx="0">
                  <c:v>Bcube</c:v>
                </c:pt>
              </c:strCache>
            </c:strRef>
          </c:tx>
          <c:spPr>
            <a:solidFill>
              <a:schemeClr val="accent1"/>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'共指消解-英文原系统'!$B$2:$D$2</c:f>
              <c:numCache>
                <c:formatCode>General</c:formatCode>
                <c:ptCount val="3"/>
                <c:pt idx="0">
                  <c:v>0.8</c:v>
                </c:pt>
                <c:pt idx="1">
                  <c:v>0.9</c:v>
                </c:pt>
                <c:pt idx="2">
                  <c:v>0.9</c:v>
                </c:pt>
              </c:numCache>
            </c:numRef>
          </c:val>
          <c:extLst xmlns:c16r2="http://schemas.microsoft.com/office/drawing/2015/06/chart">
            <c:ext xmlns:c16="http://schemas.microsoft.com/office/drawing/2014/chart" uri="{C3380CC4-5D6E-409C-BE32-E72D297353CC}">
              <c16:uniqueId val="{00000000-32AC-40E4-9CFD-AFAF9DB7C88A}"/>
            </c:ext>
          </c:extLst>
        </c:ser>
        <c:ser>
          <c:idx val="1"/>
          <c:order val="1"/>
          <c:tx>
            <c:strRef>
              <c:f>'共指消解-英文原系统'!$A$3</c:f>
              <c:strCache>
                <c:ptCount val="1"/>
                <c:pt idx="0">
                  <c:v>Ceafe</c:v>
                </c:pt>
              </c:strCache>
            </c:strRef>
          </c:tx>
          <c:spPr>
            <a:solidFill>
              <a:schemeClr val="accent2"/>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'共指消解-英文原系统'!$B$3:$D$3</c:f>
              <c:numCache>
                <c:formatCode>General</c:formatCode>
                <c:ptCount val="3"/>
                <c:pt idx="0">
                  <c:v>0.3</c:v>
                </c:pt>
                <c:pt idx="1">
                  <c:v>0.3</c:v>
                </c:pt>
                <c:pt idx="2">
                  <c:v>0.3</c:v>
                </c:pt>
              </c:numCache>
            </c:numRef>
          </c:val>
          <c:extLst xmlns:c16r2="http://schemas.microsoft.com/office/drawing/2015/06/chart">
            <c:ext xmlns:c16="http://schemas.microsoft.com/office/drawing/2014/chart" uri="{C3380CC4-5D6E-409C-BE32-E72D297353CC}">
              <c16:uniqueId val="{00000001-32AC-40E4-9CFD-AFAF9DB7C88A}"/>
            </c:ext>
          </c:extLst>
        </c:ser>
        <c:ser>
          <c:idx val="2"/>
          <c:order val="2"/>
          <c:tx>
            <c:strRef>
              <c:f>'共指消解-英文原系统'!$A$4</c:f>
              <c:strCache>
                <c:ptCount val="1"/>
                <c:pt idx="0">
                  <c:v>Blanc</c:v>
                </c:pt>
              </c:strCache>
            </c:strRef>
          </c:tx>
          <c:spPr>
            <a:solidFill>
              <a:schemeClr val="accent3"/>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'共指消解-英文原系统'!$B$4:$D$4</c:f>
              <c:numCache>
                <c:formatCode>General</c:formatCode>
                <c:ptCount val="3"/>
                <c:pt idx="0">
                  <c:v>0.8</c:v>
                </c:pt>
                <c:pt idx="1">
                  <c:v>0.8</c:v>
                </c:pt>
                <c:pt idx="2">
                  <c:v>0.8</c:v>
                </c:pt>
              </c:numCache>
            </c:numRef>
          </c:val>
          <c:extLst xmlns:c16r2="http://schemas.microsoft.com/office/drawing/2015/06/chart">
            <c:ext xmlns:c16="http://schemas.microsoft.com/office/drawing/2014/chart" uri="{C3380CC4-5D6E-409C-BE32-E72D297353CC}">
              <c16:uniqueId val="{00000002-32AC-40E4-9CFD-AFAF9DB7C88A}"/>
            </c:ext>
          </c:extLst>
        </c:ser>
        <c:dLbls>
          <c:showLegendKey val="0"/>
          <c:showVal val="0"/>
          <c:showCatName val="0"/>
          <c:showSerName val="0"/>
          <c:showPercent val="0"/>
          <c:showBubbleSize val="0"/>
        </c:dLbls>
        <c:gapWidth val="219"/>
        <c:overlap val="-27"/>
        <c:axId val="1921543968"/>
        <c:axId val="1921546720"/>
      </c:barChart>
      <c:catAx>
        <c:axId val="1921543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6720"/>
        <c:crosses val="autoZero"/>
        <c:auto val="1"/>
        <c:lblAlgn val="ctr"/>
        <c:lblOffset val="100"/>
        <c:noMultiLvlLbl val="0"/>
      </c:catAx>
      <c:valAx>
        <c:axId val="1921546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三个版本</a:t>
            </a:r>
            <a:r>
              <a:rPr lang="zh-CN" altLang="en-US" sz="1800" b="0" i="0" baseline="0">
                <a:effectLst/>
              </a:rPr>
              <a:t>角色预测</a:t>
            </a:r>
            <a:r>
              <a:rPr lang="zh-CN" altLang="zh-CN" sz="1800" b="0" i="0" baseline="0">
                <a:effectLst/>
              </a:rPr>
              <a:t>系统</a:t>
            </a:r>
            <a:r>
              <a:rPr lang="zh-CN" altLang="en-US" sz="1800" b="0" i="0" baseline="0">
                <a:effectLst/>
              </a:rPr>
              <a:t>效果</a:t>
            </a:r>
            <a:r>
              <a:rPr lang="zh-CN" altLang="zh-CN" sz="1800" b="0" i="0" baseline="0">
                <a:effectLst/>
              </a:rPr>
              <a:t>对比</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'角色识别-英文原系统'!$A$2</c:f>
              <c:strCache>
                <c:ptCount val="1"/>
                <c:pt idx="0">
                  <c:v>acc</c:v>
                </c:pt>
              </c:strCache>
            </c:strRef>
          </c:tx>
          <c:spPr>
            <a:solidFill>
              <a:schemeClr val="accent1"/>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'角色识别-英文原系统'!$B$2:$D$2</c:f>
              <c:numCache>
                <c:formatCode>General</c:formatCode>
                <c:ptCount val="3"/>
                <c:pt idx="0">
                  <c:v>0.14</c:v>
                </c:pt>
                <c:pt idx="1">
                  <c:v>0.24</c:v>
                </c:pt>
                <c:pt idx="2">
                  <c:v>0.19</c:v>
                </c:pt>
              </c:numCache>
            </c:numRef>
          </c:val>
          <c:extLst xmlns:c16r2="http://schemas.microsoft.com/office/drawing/2015/06/chart">
            <c:ext xmlns:c16="http://schemas.microsoft.com/office/drawing/2014/chart" uri="{C3380CC4-5D6E-409C-BE32-E72D297353CC}">
              <c16:uniqueId val="{00000000-C243-444C-9759-0CDAB68F0105}"/>
            </c:ext>
          </c:extLst>
        </c:ser>
        <c:ser>
          <c:idx val="1"/>
          <c:order val="1"/>
          <c:tx>
            <c:strRef>
              <c:f>'角色识别-英文原系统'!$A$3</c:f>
              <c:strCache>
                <c:ptCount val="1"/>
                <c:pt idx="0">
                  <c:v>rec</c:v>
                </c:pt>
              </c:strCache>
            </c:strRef>
          </c:tx>
          <c:spPr>
            <a:solidFill>
              <a:schemeClr val="accent2"/>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'角色识别-英文原系统'!$B$3:$D$3</c:f>
              <c:numCache>
                <c:formatCode>General</c:formatCode>
                <c:ptCount val="3"/>
                <c:pt idx="0">
                  <c:v>0.12</c:v>
                </c:pt>
                <c:pt idx="1">
                  <c:v>0.12</c:v>
                </c:pt>
                <c:pt idx="2">
                  <c:v>0.1</c:v>
                </c:pt>
              </c:numCache>
            </c:numRef>
          </c:val>
          <c:extLst xmlns:c16r2="http://schemas.microsoft.com/office/drawing/2015/06/chart">
            <c:ext xmlns:c16="http://schemas.microsoft.com/office/drawing/2014/chart" uri="{C3380CC4-5D6E-409C-BE32-E72D297353CC}">
              <c16:uniqueId val="{00000001-C243-444C-9759-0CDAB68F0105}"/>
            </c:ext>
          </c:extLst>
        </c:ser>
        <c:ser>
          <c:idx val="2"/>
          <c:order val="2"/>
          <c:tx>
            <c:strRef>
              <c:f>'角色识别-英文原系统'!$A$4</c:f>
              <c:strCache>
                <c:ptCount val="1"/>
                <c:pt idx="0">
                  <c:v>F</c:v>
                </c:pt>
              </c:strCache>
            </c:strRef>
          </c:tx>
          <c:spPr>
            <a:solidFill>
              <a:schemeClr val="accent3"/>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'角色识别-英文原系统'!$B$4:$D$4</c:f>
              <c:numCache>
                <c:formatCode>General</c:formatCode>
                <c:ptCount val="3"/>
                <c:pt idx="0">
                  <c:v>0.12</c:v>
                </c:pt>
                <c:pt idx="1">
                  <c:v>0.29</c:v>
                </c:pt>
                <c:pt idx="2">
                  <c:v>0.08</c:v>
                </c:pt>
              </c:numCache>
            </c:numRef>
          </c:val>
          <c:extLst xmlns:c16r2="http://schemas.microsoft.com/office/drawing/2015/06/chart">
            <c:ext xmlns:c16="http://schemas.microsoft.com/office/drawing/2014/chart" uri="{C3380CC4-5D6E-409C-BE32-E72D297353CC}">
              <c16:uniqueId val="{00000002-C243-444C-9759-0CDAB68F0105}"/>
            </c:ext>
          </c:extLst>
        </c:ser>
        <c:dLbls>
          <c:showLegendKey val="0"/>
          <c:showVal val="0"/>
          <c:showCatName val="0"/>
          <c:showSerName val="0"/>
          <c:showPercent val="0"/>
          <c:showBubbleSize val="0"/>
        </c:dLbls>
        <c:gapWidth val="219"/>
        <c:overlap val="-27"/>
        <c:axId val="1921574768"/>
        <c:axId val="1921577520"/>
      </c:barChart>
      <c:catAx>
        <c:axId val="192157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7520"/>
        <c:crosses val="autoZero"/>
        <c:auto val="1"/>
        <c:lblAlgn val="ctr"/>
        <c:lblOffset val="100"/>
        <c:noMultiLvlLbl val="0"/>
      </c:catAx>
      <c:valAx>
        <c:axId val="192157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中英文共指消解系统准确率对比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'共指消解-中文系统'!$B$1</c:f>
              <c:strCache>
                <c:ptCount val="1"/>
                <c:pt idx="0">
                  <c:v>英文</c:v>
                </c:pt>
              </c:strCache>
            </c:strRef>
          </c:tx>
          <c:spPr>
            <a:solidFill>
              <a:schemeClr val="accent1"/>
            </a:solidFill>
            <a:ln>
              <a:noFill/>
            </a:ln>
            <a:effectLst/>
          </c:spPr>
          <c:invertIfNegative val="0"/>
          <c:cat>
            <c:strRef>
              <c:f>'共指消解-中文系统'!$A$2:$A$4</c:f>
              <c:strCache>
                <c:ptCount val="3"/>
                <c:pt idx="0">
                  <c:v>Bcube</c:v>
                </c:pt>
                <c:pt idx="1">
                  <c:v>Ceafe</c:v>
                </c:pt>
                <c:pt idx="2">
                  <c:v>Blanc</c:v>
                </c:pt>
              </c:strCache>
            </c:strRef>
          </c:cat>
          <c:val>
            <c:numRef>
              <c:f>'共指消解-中文系统'!$B$2:$B$4</c:f>
              <c:numCache>
                <c:formatCode>General</c:formatCode>
                <c:ptCount val="3"/>
                <c:pt idx="0">
                  <c:v>0.9</c:v>
                </c:pt>
                <c:pt idx="1">
                  <c:v>0.3</c:v>
                </c:pt>
                <c:pt idx="2">
                  <c:v>0.8</c:v>
                </c:pt>
              </c:numCache>
            </c:numRef>
          </c:val>
          <c:extLst xmlns:c16r2="http://schemas.microsoft.com/office/drawing/2015/06/chart">
            <c:ext xmlns:c16="http://schemas.microsoft.com/office/drawing/2014/chart" uri="{C3380CC4-5D6E-409C-BE32-E72D297353CC}">
              <c16:uniqueId val="{00000000-9C4D-4972-8664-FAA3CD4C5501}"/>
            </c:ext>
          </c:extLst>
        </c:ser>
        <c:ser>
          <c:idx val="1"/>
          <c:order val="1"/>
          <c:tx>
            <c:strRef>
              <c:f>'共指消解-中文系统'!$C$1</c:f>
              <c:strCache>
                <c:ptCount val="1"/>
                <c:pt idx="0">
                  <c:v>中文</c:v>
                </c:pt>
              </c:strCache>
            </c:strRef>
          </c:tx>
          <c:spPr>
            <a:solidFill>
              <a:schemeClr val="accent2"/>
            </a:solidFill>
            <a:ln>
              <a:noFill/>
            </a:ln>
            <a:effectLst/>
          </c:spPr>
          <c:invertIfNegative val="0"/>
          <c:cat>
            <c:strRef>
              <c:f>'共指消解-中文系统'!$A$2:$A$4</c:f>
              <c:strCache>
                <c:ptCount val="3"/>
                <c:pt idx="0">
                  <c:v>Bcube</c:v>
                </c:pt>
                <c:pt idx="1">
                  <c:v>Ceafe</c:v>
                </c:pt>
                <c:pt idx="2">
                  <c:v>Blanc</c:v>
                </c:pt>
              </c:strCache>
            </c:strRef>
          </c:cat>
          <c:val>
            <c:numRef>
              <c:f>'共指消解-中文系统'!$C$2:$C$4</c:f>
              <c:numCache>
                <c:formatCode>General</c:formatCode>
                <c:ptCount val="3"/>
                <c:pt idx="0">
                  <c:v>1.0</c:v>
                </c:pt>
                <c:pt idx="1">
                  <c:v>0.15</c:v>
                </c:pt>
                <c:pt idx="2">
                  <c:v>0.37</c:v>
                </c:pt>
              </c:numCache>
            </c:numRef>
          </c:val>
          <c:extLst xmlns:c16r2="http://schemas.microsoft.com/office/drawing/2015/06/chart">
            <c:ext xmlns:c16="http://schemas.microsoft.com/office/drawing/2014/chart" uri="{C3380CC4-5D6E-409C-BE32-E72D297353CC}">
              <c16:uniqueId val="{00000001-9C4D-4972-8664-FAA3CD4C5501}"/>
            </c:ext>
          </c:extLst>
        </c:ser>
        <c:dLbls>
          <c:showLegendKey val="0"/>
          <c:showVal val="0"/>
          <c:showCatName val="0"/>
          <c:showSerName val="0"/>
          <c:showPercent val="0"/>
          <c:showBubbleSize val="0"/>
        </c:dLbls>
        <c:gapWidth val="219"/>
        <c:overlap val="-27"/>
        <c:axId val="1921600848"/>
        <c:axId val="1921603600"/>
      </c:barChart>
      <c:catAx>
        <c:axId val="1921600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3600"/>
        <c:crosses val="autoZero"/>
        <c:auto val="1"/>
        <c:lblAlgn val="ctr"/>
        <c:lblOffset val="100"/>
        <c:noMultiLvlLbl val="0"/>
      </c:catAx>
      <c:valAx>
        <c:axId val="1921603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8</Pages>
  <Words>616</Words>
  <Characters>3516</Characters>
  <Application>Microsoft Macintosh Word</Application>
  <DocSecurity>0</DocSecurity>
  <Lines>29</Lines>
  <Paragraphs>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8</cp:revision>
  <dcterms:created xsi:type="dcterms:W3CDTF">2019-10-30T07:50:00Z</dcterms:created>
  <dcterms:modified xsi:type="dcterms:W3CDTF">2019-11-05T07:31:00Z</dcterms:modified>
</cp:coreProperties>
</file>