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0736" w14:textId="77777777" w:rsidR="006A6C68" w:rsidRDefault="006A6C68">
      <w:pPr>
        <w:spacing w:before="4000"/>
        <w:jc w:val="center"/>
      </w:pPr>
    </w:p>
    <w:p w14:paraId="180E5EF0" w14:textId="77777777" w:rsidR="006A6C68" w:rsidRPr="00D51D95" w:rsidRDefault="00000000">
      <w:pPr>
        <w:spacing w:after="400"/>
        <w:jc w:val="center"/>
        <w:rPr>
          <w:lang w:val="en-US"/>
        </w:rPr>
      </w:pPr>
      <w:r w:rsidRPr="00D51D95">
        <w:rPr>
          <w:b/>
          <w:bCs/>
          <w:color w:val="1F4E79"/>
          <w:sz w:val="40"/>
          <w:szCs w:val="40"/>
          <w:lang w:val="en-US"/>
        </w:rPr>
        <w:t>PROJECT PROPOSAL</w:t>
      </w:r>
    </w:p>
    <w:p w14:paraId="7A5CD920" w14:textId="77777777" w:rsidR="006A6C68" w:rsidRPr="00D51D95" w:rsidRDefault="006A6C68">
      <w:pPr>
        <w:pBdr>
          <w:bottom w:val="single" w:sz="6" w:space="1" w:color="2E75B6"/>
        </w:pBdr>
        <w:spacing w:after="200"/>
        <w:jc w:val="center"/>
        <w:rPr>
          <w:lang w:val="en-US"/>
        </w:rPr>
      </w:pPr>
    </w:p>
    <w:p w14:paraId="5702ACD1" w14:textId="77777777" w:rsidR="006A6C68" w:rsidRPr="00D51D95" w:rsidRDefault="00000000">
      <w:pPr>
        <w:spacing w:before="400"/>
        <w:jc w:val="center"/>
        <w:rPr>
          <w:lang w:val="en-US"/>
        </w:rPr>
      </w:pPr>
      <w:r w:rsidRPr="00D51D95">
        <w:rPr>
          <w:color w:val="2E75B6"/>
          <w:sz w:val="32"/>
          <w:szCs w:val="32"/>
          <w:lang w:val="en-US"/>
        </w:rPr>
        <w:t>Microgravity Validation of a Vibration and</w:t>
      </w:r>
    </w:p>
    <w:p w14:paraId="1CACA213" w14:textId="77777777" w:rsidR="006A6C68" w:rsidRPr="00D51D95" w:rsidRDefault="00000000">
      <w:pPr>
        <w:jc w:val="center"/>
        <w:rPr>
          <w:lang w:val="en-US"/>
        </w:rPr>
      </w:pPr>
      <w:r w:rsidRPr="00D51D95">
        <w:rPr>
          <w:color w:val="2E75B6"/>
          <w:sz w:val="32"/>
          <w:szCs w:val="32"/>
          <w:lang w:val="en-US"/>
        </w:rPr>
        <w:t>Electrical Harmonic Diagnostic Model</w:t>
      </w:r>
    </w:p>
    <w:p w14:paraId="25D265B5" w14:textId="77777777" w:rsidR="006A6C68" w:rsidRPr="00D51D95" w:rsidRDefault="00000000">
      <w:pPr>
        <w:spacing w:after="400"/>
        <w:jc w:val="center"/>
        <w:rPr>
          <w:lang w:val="en-US"/>
        </w:rPr>
      </w:pPr>
      <w:r w:rsidRPr="00D51D95">
        <w:rPr>
          <w:color w:val="2E75B6"/>
          <w:sz w:val="32"/>
          <w:szCs w:val="32"/>
          <w:lang w:val="en-US"/>
        </w:rPr>
        <w:t>for DC Motors</w:t>
      </w:r>
    </w:p>
    <w:p w14:paraId="13948A14" w14:textId="77777777" w:rsidR="006A6C68" w:rsidRPr="00D51D95" w:rsidRDefault="006A6C68">
      <w:pPr>
        <w:pBdr>
          <w:bottom w:val="single" w:sz="6" w:space="1" w:color="2E75B6"/>
        </w:pBdr>
        <w:spacing w:before="200" w:after="200"/>
        <w:jc w:val="center"/>
        <w:rPr>
          <w:lang w:val="en-US"/>
        </w:rPr>
      </w:pPr>
    </w:p>
    <w:p w14:paraId="4481D305" w14:textId="67FCEA92" w:rsidR="006A6C68" w:rsidRPr="00D51D95" w:rsidRDefault="00000000">
      <w:pPr>
        <w:spacing w:before="600"/>
        <w:jc w:val="center"/>
        <w:rPr>
          <w:lang w:val="en-US"/>
        </w:rPr>
      </w:pPr>
      <w:r w:rsidRPr="00D51D95">
        <w:rPr>
          <w:i/>
          <w:iCs/>
          <w:color w:val="666666"/>
          <w:sz w:val="24"/>
          <w:szCs w:val="24"/>
          <w:lang w:val="en-US"/>
        </w:rPr>
        <w:t>Single</w:t>
      </w:r>
      <w:r w:rsidR="00D51D95">
        <w:rPr>
          <w:i/>
          <w:iCs/>
          <w:color w:val="666666"/>
          <w:sz w:val="24"/>
          <w:szCs w:val="24"/>
          <w:lang w:val="en-US"/>
        </w:rPr>
        <w:t>-</w:t>
      </w:r>
      <w:r w:rsidRPr="00D51D95">
        <w:rPr>
          <w:i/>
          <w:iCs/>
          <w:color w:val="666666"/>
          <w:sz w:val="24"/>
          <w:szCs w:val="24"/>
          <w:lang w:val="en-US"/>
        </w:rPr>
        <w:t>Axis vs Multi</w:t>
      </w:r>
      <w:r w:rsidR="00D51D95">
        <w:rPr>
          <w:i/>
          <w:iCs/>
          <w:color w:val="666666"/>
          <w:sz w:val="24"/>
          <w:szCs w:val="24"/>
          <w:lang w:val="en-US"/>
        </w:rPr>
        <w:t>-</w:t>
      </w:r>
      <w:r w:rsidRPr="00D51D95">
        <w:rPr>
          <w:i/>
          <w:iCs/>
          <w:color w:val="666666"/>
          <w:sz w:val="24"/>
          <w:szCs w:val="24"/>
          <w:lang w:val="en-US"/>
        </w:rPr>
        <w:t>Axial Model Comparison</w:t>
      </w:r>
    </w:p>
    <w:p w14:paraId="438931AB" w14:textId="5C103C97" w:rsidR="006A6C68" w:rsidRPr="00D51D95" w:rsidRDefault="0042079E">
      <w:pPr>
        <w:spacing w:before="800"/>
        <w:jc w:val="center"/>
        <w:rPr>
          <w:lang w:val="en-US"/>
        </w:rPr>
      </w:pPr>
      <w:r>
        <w:rPr>
          <w:color w:val="666666"/>
          <w:sz w:val="24"/>
          <w:szCs w:val="24"/>
          <w:lang w:val="en-US"/>
        </w:rPr>
        <w:t>March</w:t>
      </w:r>
      <w:r w:rsidR="00000000" w:rsidRPr="00D51D95">
        <w:rPr>
          <w:color w:val="666666"/>
          <w:sz w:val="24"/>
          <w:szCs w:val="24"/>
          <w:lang w:val="en-US"/>
        </w:rPr>
        <w:t xml:space="preserve"> 2026</w:t>
      </w:r>
    </w:p>
    <w:p w14:paraId="01435893" w14:textId="77777777" w:rsidR="006A6C68" w:rsidRPr="00D51D95" w:rsidRDefault="006A6C68">
      <w:pPr>
        <w:rPr>
          <w:lang w:val="en-US"/>
        </w:rPr>
        <w:sectPr w:rsidR="006A6C68" w:rsidRPr="00D51D9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FA99EA7" w14:textId="77777777" w:rsidR="006A6C68" w:rsidRDefault="00000000">
      <w:pPr>
        <w:pStyle w:val="Titre1"/>
      </w:pPr>
      <w:bookmarkStart w:id="0" w:name="_Toc226021351"/>
      <w:r>
        <w:lastRenderedPageBreak/>
        <w:t>Table of Contents</w:t>
      </w:r>
      <w:bookmarkEnd w:id="0"/>
    </w:p>
    <w:sdt>
      <w:sdtPr>
        <w:alias w:val="Table of Contents"/>
        <w:id w:val="1368026569"/>
      </w:sdtPr>
      <w:sdtContent>
        <w:p w14:paraId="79381653" w14:textId="77777777" w:rsidR="00D51D95" w:rsidRDefault="00000000">
          <w:pPr>
            <w:pStyle w:val="TM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021351" w:history="1">
            <w:r w:rsidR="00D51D95" w:rsidRPr="008B4898">
              <w:rPr>
                <w:rStyle w:val="Lienhypertexte"/>
                <w:noProof/>
              </w:rPr>
              <w:t>Table of Contents</w:t>
            </w:r>
            <w:r w:rsidR="00D51D95">
              <w:rPr>
                <w:noProof/>
              </w:rPr>
              <w:tab/>
            </w:r>
            <w:r w:rsidR="00D51D95">
              <w:rPr>
                <w:noProof/>
              </w:rPr>
              <w:fldChar w:fldCharType="begin"/>
            </w:r>
            <w:r w:rsidR="00D51D95">
              <w:rPr>
                <w:noProof/>
              </w:rPr>
              <w:instrText xml:space="preserve"> PAGEREF _Toc226021351 \h </w:instrText>
            </w:r>
            <w:r w:rsidR="00D51D95">
              <w:rPr>
                <w:noProof/>
              </w:rPr>
            </w:r>
            <w:r w:rsidR="00D51D95">
              <w:rPr>
                <w:noProof/>
              </w:rPr>
              <w:fldChar w:fldCharType="separate"/>
            </w:r>
            <w:r w:rsidR="00D51D95">
              <w:rPr>
                <w:noProof/>
              </w:rPr>
              <w:t>2</w:t>
            </w:r>
            <w:r w:rsidR="00D51D95">
              <w:rPr>
                <w:noProof/>
              </w:rPr>
              <w:fldChar w:fldCharType="end"/>
            </w:r>
          </w:hyperlink>
        </w:p>
        <w:p w14:paraId="77BD798E" w14:textId="77777777" w:rsidR="00D51D95" w:rsidRDefault="00D51D9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6021352" w:history="1">
            <w:r w:rsidRPr="008B4898">
              <w:rPr>
                <w:rStyle w:val="Lienhypertexte"/>
                <w:noProof/>
              </w:rPr>
              <w:t>1. Context and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ED2782" w14:textId="77777777" w:rsidR="00D51D95" w:rsidRDefault="00D51D9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6021353" w:history="1">
            <w:r w:rsidRPr="008B4898">
              <w:rPr>
                <w:rStyle w:val="Lienhypertexte"/>
                <w:noProof/>
              </w:rPr>
              <w:t>2. The Two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1187DC" w14:textId="09CCEAB1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54" w:history="1">
            <w:r w:rsidRPr="008B4898">
              <w:rPr>
                <w:rStyle w:val="Lienhypertexte"/>
                <w:noProof/>
              </w:rPr>
              <w:t xml:space="preserve">2.1 Model A </w:t>
            </w:r>
            <w:r>
              <w:rPr>
                <w:rStyle w:val="Lienhypertexte"/>
                <w:noProof/>
              </w:rPr>
              <w:t>-</w:t>
            </w:r>
            <w:r w:rsidRPr="008B4898">
              <w:rPr>
                <w:rStyle w:val="Lienhypertexte"/>
                <w:noProof/>
              </w:rPr>
              <w:t xml:space="preserve"> “Single</w:t>
            </w:r>
            <w:r>
              <w:rPr>
                <w:rStyle w:val="Lienhypertexte"/>
                <w:noProof/>
              </w:rPr>
              <w:t>-</w:t>
            </w:r>
            <w:r w:rsidRPr="008B4898">
              <w:rPr>
                <w:rStyle w:val="Lienhypertexte"/>
                <w:noProof/>
              </w:rPr>
              <w:t>Axis” (Baseline)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95D066" w14:textId="5ADC7A98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55" w:history="1">
            <w:r w:rsidRPr="008B4898">
              <w:rPr>
                <w:rStyle w:val="Lienhypertexte"/>
                <w:noProof/>
              </w:rPr>
              <w:t xml:space="preserve">2.2 Model B </w:t>
            </w:r>
            <w:r>
              <w:rPr>
                <w:rStyle w:val="Lienhypertexte"/>
                <w:noProof/>
              </w:rPr>
              <w:t>-</w:t>
            </w:r>
            <w:r w:rsidRPr="008B4898">
              <w:rPr>
                <w:rStyle w:val="Lienhypertexte"/>
                <w:noProof/>
              </w:rPr>
              <w:t xml:space="preserve"> “Multi</w:t>
            </w:r>
            <w:r>
              <w:rPr>
                <w:rStyle w:val="Lienhypertexte"/>
                <w:noProof/>
              </w:rPr>
              <w:t>-</w:t>
            </w:r>
            <w:r w:rsidRPr="008B4898">
              <w:rPr>
                <w:rStyle w:val="Lienhypertexte"/>
                <w:noProof/>
              </w:rPr>
              <w:t>Axial” (Robust Candidate)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68ABDA" w14:textId="65F46286" w:rsidR="00D51D95" w:rsidRDefault="00D51D9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6021356" w:history="1">
            <w:r w:rsidRPr="008B4898">
              <w:rPr>
                <w:rStyle w:val="Lienhypertexte"/>
                <w:noProof/>
              </w:rPr>
              <w:t xml:space="preserve">3. Ground Phase </w:t>
            </w:r>
            <w:r>
              <w:rPr>
                <w:rStyle w:val="Lienhypertexte"/>
                <w:noProof/>
              </w:rPr>
              <w:t>-</w:t>
            </w:r>
            <w:r w:rsidRPr="008B4898">
              <w:rPr>
                <w:rStyle w:val="Lienhypertexte"/>
                <w:noProof/>
              </w:rPr>
              <w:t xml:space="preserve">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959905" w14:textId="77777777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57" w:history="1">
            <w:r w:rsidRPr="008B4898">
              <w:rPr>
                <w:rStyle w:val="Lienhypertexte"/>
                <w:noProof/>
              </w:rPr>
              <w:t>3.1 Motors and Faults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1C31F3" w14:textId="77777777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58" w:history="1">
            <w:r w:rsidRPr="008B4898">
              <w:rPr>
                <w:rStyle w:val="Lienhypertexte"/>
                <w:noProof/>
              </w:rPr>
              <w:t>3.2 Sensors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B52F02" w14:textId="77777777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59" w:history="1">
            <w:r w:rsidRPr="008B4898">
              <w:rPr>
                <w:rStyle w:val="Lienhypertexte"/>
                <w:noProof/>
              </w:rPr>
              <w:t>3.3 Acquisition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D96A1E" w14:textId="77777777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60" w:history="1">
            <w:r w:rsidRPr="008B4898">
              <w:rPr>
                <w:rStyle w:val="Lienhypertexte"/>
                <w:noProof/>
              </w:rPr>
              <w:t>3.4 Processing Pipeline (Common)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C8EDA0" w14:textId="77777777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61" w:history="1">
            <w:r w:rsidRPr="008B4898">
              <w:rPr>
                <w:rStyle w:val="Lienhypertexte"/>
                <w:noProof/>
              </w:rPr>
              <w:t>3.5 Ground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50B5BE" w14:textId="70EE04C1" w:rsidR="00D51D95" w:rsidRDefault="00D51D9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6021362" w:history="1">
            <w:r w:rsidRPr="008B4898">
              <w:rPr>
                <w:rStyle w:val="Lienhypertexte"/>
                <w:noProof/>
              </w:rPr>
              <w:t xml:space="preserve">4. Flight Phase </w:t>
            </w:r>
            <w:r>
              <w:rPr>
                <w:rStyle w:val="Lienhypertexte"/>
                <w:noProof/>
              </w:rPr>
              <w:t>-</w:t>
            </w:r>
            <w:r w:rsidRPr="008B4898">
              <w:rPr>
                <w:rStyle w:val="Lienhypertexte"/>
                <w:noProof/>
              </w:rPr>
              <w:t xml:space="preserve"> Microgravity Experiment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5910B7" w14:textId="77777777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63" w:history="1">
            <w:r w:rsidRPr="008B4898">
              <w:rPr>
                <w:rStyle w:val="Lienhypertexte"/>
                <w:noProof/>
              </w:rPr>
              <w:t>4.1 Onboard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E31C64" w14:textId="77777777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64" w:history="1">
            <w:r w:rsidRPr="008B4898">
              <w:rPr>
                <w:rStyle w:val="Lienhypertexte"/>
                <w:noProof/>
              </w:rPr>
              <w:t>4.2 Flight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C4EEFC" w14:textId="77777777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65" w:history="1">
            <w:r w:rsidRPr="008B4898">
              <w:rPr>
                <w:rStyle w:val="Lienhypertexte"/>
                <w:noProof/>
              </w:rPr>
              <w:t>4.3 Data Collected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111E67" w14:textId="0E318337" w:rsidR="00D51D95" w:rsidRDefault="00D51D9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6021366" w:history="1">
            <w:r w:rsidRPr="008B4898">
              <w:rPr>
                <w:rStyle w:val="Lienhypertexte"/>
                <w:noProof/>
              </w:rPr>
              <w:t xml:space="preserve">5. Return Phase </w:t>
            </w:r>
            <w:r>
              <w:rPr>
                <w:rStyle w:val="Lienhypertexte"/>
                <w:noProof/>
              </w:rPr>
              <w:t>-</w:t>
            </w:r>
            <w:r w:rsidRPr="008B4898">
              <w:rPr>
                <w:rStyle w:val="Lienhypertexte"/>
                <w:noProof/>
              </w:rPr>
              <w:t xml:space="preserve"> Comparative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C81BA0" w14:textId="7F7826C1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67" w:history="1">
            <w:r w:rsidRPr="008B4898">
              <w:rPr>
                <w:rStyle w:val="Lienhypertexte"/>
                <w:noProof/>
              </w:rPr>
              <w:t xml:space="preserve">5.1 Primary Analysis </w:t>
            </w:r>
            <w:r>
              <w:rPr>
                <w:rStyle w:val="Lienhypertexte"/>
                <w:noProof/>
              </w:rPr>
              <w:t>-</w:t>
            </w:r>
            <w:r w:rsidRPr="008B4898">
              <w:rPr>
                <w:rStyle w:val="Lienhypertexte"/>
                <w:noProof/>
              </w:rPr>
              <w:t xml:space="preserve"> Blind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D8AA88" w14:textId="56FBB8F2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68" w:history="1">
            <w:r w:rsidRPr="008B4898">
              <w:rPr>
                <w:rStyle w:val="Lienhypertexte"/>
                <w:noProof/>
              </w:rPr>
              <w:t xml:space="preserve">5.2 Secondary Analysis </w:t>
            </w:r>
            <w:r>
              <w:rPr>
                <w:rStyle w:val="Lienhypertexte"/>
                <w:noProof/>
              </w:rPr>
              <w:t>-</w:t>
            </w:r>
            <w:r w:rsidRPr="008B4898">
              <w:rPr>
                <w:rStyle w:val="Lienhypertexte"/>
                <w:noProof/>
              </w:rPr>
              <w:t xml:space="preserve"> Domain Shift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130257" w14:textId="32D30761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69" w:history="1">
            <w:r w:rsidRPr="008B4898">
              <w:rPr>
                <w:rStyle w:val="Lienhypertexte"/>
                <w:noProof/>
              </w:rPr>
              <w:t xml:space="preserve">5.3 Tertiary Analysis </w:t>
            </w:r>
            <w:r>
              <w:rPr>
                <w:rStyle w:val="Lienhypertexte"/>
                <w:noProof/>
              </w:rPr>
              <w:t>-</w:t>
            </w:r>
            <w:r w:rsidRPr="008B4898">
              <w:rPr>
                <w:rStyle w:val="Lienhypertexte"/>
                <w:noProof/>
              </w:rPr>
              <w:t xml:space="preserve"> Transfer and Adaptation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4DA2C4" w14:textId="77777777" w:rsidR="00D51D95" w:rsidRDefault="00D51D9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6021370" w:history="1">
            <w:r w:rsidRPr="008B4898">
              <w:rPr>
                <w:rStyle w:val="Lienhypertexte"/>
                <w:noProof/>
              </w:rPr>
              <w:t>5.4 Expected Results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6A06E8" w14:textId="77777777" w:rsidR="00D51D95" w:rsidRDefault="00D51D9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6021371" w:history="1">
            <w:r w:rsidRPr="008B4898">
              <w:rPr>
                <w:rStyle w:val="Lienhypertexte"/>
                <w:noProof/>
              </w:rPr>
              <w:t>6.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97B39E" w14:textId="77777777" w:rsidR="00D51D95" w:rsidRDefault="00D51D9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6021372" w:history="1">
            <w:r w:rsidRPr="008B4898">
              <w:rPr>
                <w:rStyle w:val="Lienhypertexte"/>
                <w:noProof/>
              </w:rPr>
              <w:t>7. Mass / Power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D29D3A" w14:textId="77777777" w:rsidR="00D51D95" w:rsidRDefault="00D51D9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6021373" w:history="1">
            <w:r w:rsidRPr="008B4898">
              <w:rPr>
                <w:rStyle w:val="Lienhypertexte"/>
                <w:noProof/>
              </w:rPr>
              <w:t>8. Summary of A/B Design Value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_Toc226021373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E671F8" w14:textId="77777777" w:rsidR="006A6C68" w:rsidRDefault="00000000">
          <w:r>
            <w:fldChar w:fldCharType="end"/>
          </w:r>
        </w:p>
      </w:sdtContent>
    </w:sdt>
    <w:p w14:paraId="2DAEFDE7" w14:textId="77777777" w:rsidR="006A6C68" w:rsidRDefault="00000000">
      <w:r>
        <w:br w:type="page"/>
      </w:r>
    </w:p>
    <w:p w14:paraId="2D4F5359" w14:textId="77777777" w:rsidR="006A6C68" w:rsidRPr="00D51D95" w:rsidRDefault="00000000">
      <w:pPr>
        <w:pStyle w:val="Titre1"/>
        <w:rPr>
          <w:lang w:val="en-US"/>
        </w:rPr>
      </w:pPr>
      <w:bookmarkStart w:id="1" w:name="_Toc226021352"/>
      <w:r w:rsidRPr="00D51D95">
        <w:rPr>
          <w:lang w:val="en-US"/>
        </w:rPr>
        <w:lastRenderedPageBreak/>
        <w:t>1. Context and Objective</w:t>
      </w:r>
      <w:bookmarkEnd w:id="1"/>
    </w:p>
    <w:p w14:paraId="573D3B4C" w14:textId="4423FB0D" w:rsidR="006A6C68" w:rsidRPr="00D51D95" w:rsidRDefault="00000000">
      <w:pPr>
        <w:spacing w:after="120"/>
        <w:rPr>
          <w:lang w:val="en-US"/>
        </w:rPr>
      </w:pPr>
      <w:r w:rsidRPr="00D51D95">
        <w:rPr>
          <w:b/>
          <w:bCs/>
          <w:lang w:val="en-US"/>
        </w:rPr>
        <w:t>Problem Statement</w:t>
      </w:r>
      <w:r w:rsidRPr="00D51D95">
        <w:rPr>
          <w:lang w:val="en-US"/>
        </w:rPr>
        <w:t>: Predictive diagnostic models trained on the ground implicitly incorporate gravitational effects (axial bearing loads, shaft deflection, weight</w:t>
      </w:r>
      <w:r w:rsidR="00D51D95">
        <w:rPr>
          <w:lang w:val="en-US"/>
        </w:rPr>
        <w:t>-</w:t>
      </w:r>
      <w:r w:rsidRPr="00D51D95">
        <w:rPr>
          <w:lang w:val="en-US"/>
        </w:rPr>
        <w:t>related structural resonances). The question is: does a model trained at 1g remain reliable at 0g?</w:t>
      </w:r>
    </w:p>
    <w:p w14:paraId="6318B4C3" w14:textId="4C995E30" w:rsidR="006A6C68" w:rsidRPr="00D51D95" w:rsidRDefault="00000000">
      <w:pPr>
        <w:spacing w:after="120"/>
        <w:rPr>
          <w:lang w:val="en-US"/>
        </w:rPr>
      </w:pPr>
      <w:r w:rsidRPr="00D51D95">
        <w:rPr>
          <w:b/>
          <w:bCs/>
          <w:lang w:val="en-US"/>
        </w:rPr>
        <w:t>Central Hypothesis</w:t>
      </w:r>
      <w:r w:rsidRPr="00D51D95">
        <w:rPr>
          <w:lang w:val="en-US"/>
        </w:rPr>
        <w:t>: A model trained across multiple gravitational orientations (multi</w:t>
      </w:r>
      <w:r w:rsidR="00D51D95">
        <w:rPr>
          <w:lang w:val="en-US"/>
        </w:rPr>
        <w:t>-</w:t>
      </w:r>
      <w:r w:rsidRPr="00D51D95">
        <w:rPr>
          <w:lang w:val="en-US"/>
        </w:rPr>
        <w:t>axial) learns features that are more gravity</w:t>
      </w:r>
      <w:r w:rsidR="00D51D95">
        <w:rPr>
          <w:lang w:val="en-US"/>
        </w:rPr>
        <w:t>-</w:t>
      </w:r>
      <w:r w:rsidRPr="00D51D95">
        <w:rPr>
          <w:lang w:val="en-US"/>
        </w:rPr>
        <w:t>invariant than a model trained in a single orientation, and will therefore be more robust in microgravity.</w:t>
      </w:r>
    </w:p>
    <w:p w14:paraId="45DB9B18" w14:textId="6C819A93" w:rsidR="006A6C68" w:rsidRPr="00D51D95" w:rsidRDefault="00000000">
      <w:pPr>
        <w:spacing w:after="120"/>
        <w:rPr>
          <w:lang w:val="en-US"/>
        </w:rPr>
      </w:pPr>
      <w:r w:rsidRPr="00D51D95">
        <w:rPr>
          <w:b/>
          <w:bCs/>
          <w:lang w:val="en-US"/>
        </w:rPr>
        <w:t>Objective</w:t>
      </w:r>
      <w:r w:rsidRPr="00D51D95">
        <w:rPr>
          <w:lang w:val="en-US"/>
        </w:rPr>
        <w:t>: Compare two embedded training strategies and quantify the robustness gain provided by ground</w:t>
      </w:r>
      <w:r w:rsidR="00D51D95">
        <w:rPr>
          <w:lang w:val="en-US"/>
        </w:rPr>
        <w:t>-</w:t>
      </w:r>
      <w:r w:rsidRPr="00D51D95">
        <w:rPr>
          <w:lang w:val="en-US"/>
        </w:rPr>
        <w:t>based orientation diversity.</w:t>
      </w:r>
    </w:p>
    <w:p w14:paraId="14D9C409" w14:textId="77777777" w:rsidR="006A6C68" w:rsidRPr="00D51D95" w:rsidRDefault="00000000">
      <w:pPr>
        <w:pStyle w:val="Titre1"/>
        <w:rPr>
          <w:lang w:val="en-US"/>
        </w:rPr>
      </w:pPr>
      <w:bookmarkStart w:id="2" w:name="_Toc226021353"/>
      <w:r w:rsidRPr="00D51D95">
        <w:rPr>
          <w:lang w:val="en-US"/>
        </w:rPr>
        <w:t>2. The Two Models</w:t>
      </w:r>
      <w:bookmarkEnd w:id="2"/>
    </w:p>
    <w:p w14:paraId="0142385C" w14:textId="6EF28511" w:rsidR="006A6C68" w:rsidRPr="00D51D95" w:rsidRDefault="00000000">
      <w:pPr>
        <w:pStyle w:val="Titre2"/>
        <w:rPr>
          <w:lang w:val="en-US"/>
        </w:rPr>
      </w:pPr>
      <w:bookmarkStart w:id="3" w:name="_Toc226021354"/>
      <w:r w:rsidRPr="00D51D95">
        <w:rPr>
          <w:lang w:val="en-US"/>
        </w:rPr>
        <w:t xml:space="preserve">2.1 Model A </w:t>
      </w:r>
      <w:r w:rsidR="00D51D95">
        <w:rPr>
          <w:lang w:val="en-US"/>
        </w:rPr>
        <w:t>-</w:t>
      </w:r>
      <w:r w:rsidRPr="00D51D95">
        <w:rPr>
          <w:lang w:val="en-US"/>
        </w:rPr>
        <w:t xml:space="preserve"> “Single</w:t>
      </w:r>
      <w:r w:rsidR="00D51D95">
        <w:rPr>
          <w:lang w:val="en-US"/>
        </w:rPr>
        <w:t>-</w:t>
      </w:r>
      <w:r w:rsidRPr="00D51D95">
        <w:rPr>
          <w:lang w:val="en-US"/>
        </w:rPr>
        <w:t>Axis” (Baseline)</w:t>
      </w:r>
      <w:bookmarkEnd w:id="3"/>
    </w:p>
    <w:p w14:paraId="6478BF8B" w14:textId="77777777" w:rsidR="006A6C68" w:rsidRPr="00D51D95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D51D95">
        <w:rPr>
          <w:lang w:val="en-US"/>
        </w:rPr>
        <w:t>Training orientation: Horizontal only (shaft parallel to ground)</w:t>
      </w:r>
    </w:p>
    <w:p w14:paraId="07591217" w14:textId="77777777" w:rsidR="006A6C68" w:rsidRPr="00D51D95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D51D95">
        <w:rPr>
          <w:lang w:val="en-US"/>
        </w:rPr>
        <w:t>Data: ~100 acquisitions per configuration (fault × load × speed)</w:t>
      </w:r>
    </w:p>
    <w:p w14:paraId="7F17AC15" w14:textId="77777777" w:rsidR="006A6C68" w:rsidRDefault="00000000">
      <w:pPr>
        <w:pStyle w:val="Paragraphedeliste"/>
        <w:numPr>
          <w:ilvl w:val="0"/>
          <w:numId w:val="2"/>
        </w:numPr>
        <w:spacing w:after="80"/>
      </w:pPr>
      <w:r>
        <w:t>Hypothesis: Gravity vector remains constant → model implicitly encodes gravitational signature</w:t>
      </w:r>
    </w:p>
    <w:p w14:paraId="4A319684" w14:textId="77777777" w:rsidR="006A6C68" w:rsidRDefault="00000000">
      <w:pPr>
        <w:pStyle w:val="Paragraphedeliste"/>
        <w:numPr>
          <w:ilvl w:val="0"/>
          <w:numId w:val="2"/>
        </w:numPr>
        <w:spacing w:after="80"/>
      </w:pPr>
      <w:r>
        <w:t>Size: &lt; 50 KB (INT8, CyanMycelium)</w:t>
      </w:r>
    </w:p>
    <w:p w14:paraId="6B682D94" w14:textId="223E82C0" w:rsidR="006A6C68" w:rsidRDefault="00000000">
      <w:pPr>
        <w:pStyle w:val="Titre2"/>
      </w:pPr>
      <w:bookmarkStart w:id="4" w:name="_Toc226021355"/>
      <w:r>
        <w:t xml:space="preserve">2.2 Model B </w:t>
      </w:r>
      <w:r w:rsidR="00D51D95">
        <w:t>-</w:t>
      </w:r>
      <w:r>
        <w:t xml:space="preserve"> “Multi</w:t>
      </w:r>
      <w:r w:rsidR="00D51D95">
        <w:t>-</w:t>
      </w:r>
      <w:r>
        <w:t>Axial” (Robust Candidate)</w:t>
      </w:r>
      <w:bookmarkEnd w:id="4"/>
    </w:p>
    <w:p w14:paraId="16A968A0" w14:textId="77777777" w:rsidR="006A6C68" w:rsidRDefault="00000000">
      <w:pPr>
        <w:pStyle w:val="Paragraphedeliste"/>
        <w:numPr>
          <w:ilvl w:val="0"/>
          <w:numId w:val="3"/>
        </w:numPr>
        <w:spacing w:after="80"/>
      </w:pPr>
      <w:r>
        <w:t>Training orientations: 6 orientations (0°, +90°, −90°, ±45°, 180°)</w:t>
      </w:r>
    </w:p>
    <w:p w14:paraId="7C1F7E4A" w14:textId="77777777" w:rsidR="006A6C68" w:rsidRDefault="00000000">
      <w:pPr>
        <w:pStyle w:val="Paragraphedeliste"/>
        <w:numPr>
          <w:ilvl w:val="0"/>
          <w:numId w:val="3"/>
        </w:numPr>
        <w:spacing w:after="80"/>
      </w:pPr>
      <w:r>
        <w:t>Data: ~100 acquisitions × 6 orientations per configuration</w:t>
      </w:r>
    </w:p>
    <w:p w14:paraId="5F3CD79D" w14:textId="4F49CE90" w:rsidR="006A6C68" w:rsidRPr="00D51D95" w:rsidRDefault="00000000">
      <w:pPr>
        <w:pStyle w:val="Paragraphedeliste"/>
        <w:numPr>
          <w:ilvl w:val="0"/>
          <w:numId w:val="3"/>
        </w:numPr>
        <w:spacing w:after="80"/>
        <w:rPr>
          <w:lang w:val="en-US"/>
        </w:rPr>
      </w:pPr>
      <w:r w:rsidRPr="00D51D95">
        <w:rPr>
          <w:lang w:val="en-US"/>
        </w:rPr>
        <w:t>Hypothesis: Orientation diversity forces the model to learn gravity</w:t>
      </w:r>
      <w:r w:rsidR="00D51D95">
        <w:rPr>
          <w:lang w:val="en-US"/>
        </w:rPr>
        <w:t>-</w:t>
      </w:r>
      <w:r w:rsidRPr="00D51D95">
        <w:rPr>
          <w:lang w:val="en-US"/>
        </w:rPr>
        <w:t>vector</w:t>
      </w:r>
      <w:r w:rsidR="00D51D95">
        <w:rPr>
          <w:lang w:val="en-US"/>
        </w:rPr>
        <w:t>-</w:t>
      </w:r>
      <w:r w:rsidRPr="00D51D95">
        <w:rPr>
          <w:lang w:val="en-US"/>
        </w:rPr>
        <w:t>invariant features</w:t>
      </w:r>
    </w:p>
    <w:p w14:paraId="3C289041" w14:textId="77777777" w:rsidR="006A6C68" w:rsidRDefault="00000000">
      <w:pPr>
        <w:pStyle w:val="Paragraphedeliste"/>
        <w:numPr>
          <w:ilvl w:val="0"/>
          <w:numId w:val="3"/>
        </w:numPr>
        <w:spacing w:after="80"/>
      </w:pPr>
      <w:r>
        <w:t>Size: &lt; 50 KB (INT8, CyanMycelium)</w:t>
      </w:r>
    </w:p>
    <w:p w14:paraId="7B32EEDE" w14:textId="284A2852" w:rsidR="006A6C68" w:rsidRPr="00D51D95" w:rsidRDefault="00000000">
      <w:pPr>
        <w:spacing w:after="120"/>
        <w:rPr>
          <w:lang w:val="en-US"/>
        </w:rPr>
      </w:pPr>
      <w:r w:rsidRPr="00D51D95">
        <w:rPr>
          <w:lang w:val="en-US"/>
        </w:rPr>
        <w:t xml:space="preserve">Identical architecture for both models </w:t>
      </w:r>
      <w:r w:rsidR="00D51D95">
        <w:rPr>
          <w:lang w:val="en-US"/>
        </w:rPr>
        <w:t>-</w:t>
      </w:r>
      <w:r w:rsidRPr="00D51D95">
        <w:rPr>
          <w:lang w:val="en-US"/>
        </w:rPr>
        <w:t xml:space="preserve"> only the training data differs. This strictly isolates the effect of the training strategy.</w:t>
      </w:r>
    </w:p>
    <w:p w14:paraId="6C02B202" w14:textId="77777777" w:rsidR="006A6C68" w:rsidRPr="00D51D95" w:rsidRDefault="00000000">
      <w:pPr>
        <w:rPr>
          <w:lang w:val="en-US"/>
        </w:rPr>
      </w:pPr>
      <w:r w:rsidRPr="00D51D95">
        <w:rPr>
          <w:lang w:val="en-US"/>
        </w:rPr>
        <w:br w:type="page"/>
      </w:r>
    </w:p>
    <w:p w14:paraId="3E73DE34" w14:textId="671D7DF6" w:rsidR="006A6C68" w:rsidRPr="00D51D95" w:rsidRDefault="00000000">
      <w:pPr>
        <w:pStyle w:val="Titre1"/>
        <w:rPr>
          <w:lang w:val="en-US"/>
        </w:rPr>
      </w:pPr>
      <w:bookmarkStart w:id="5" w:name="_Toc226021356"/>
      <w:r w:rsidRPr="00D51D95">
        <w:rPr>
          <w:lang w:val="en-US"/>
        </w:rPr>
        <w:lastRenderedPageBreak/>
        <w:t xml:space="preserve">3. Ground Phase </w:t>
      </w:r>
      <w:r w:rsidR="00D51D95">
        <w:rPr>
          <w:lang w:val="en-US"/>
        </w:rPr>
        <w:t>-</w:t>
      </w:r>
      <w:r w:rsidRPr="00D51D95">
        <w:rPr>
          <w:lang w:val="en-US"/>
        </w:rPr>
        <w:t xml:space="preserve"> Training</w:t>
      </w:r>
      <w:bookmarkEnd w:id="5"/>
    </w:p>
    <w:p w14:paraId="7E2044E2" w14:textId="77777777" w:rsidR="006A6C68" w:rsidRPr="00D51D95" w:rsidRDefault="00000000">
      <w:pPr>
        <w:pStyle w:val="Titre2"/>
        <w:rPr>
          <w:lang w:val="en-US"/>
        </w:rPr>
      </w:pPr>
      <w:bookmarkStart w:id="6" w:name="_Toc226021357"/>
      <w:r w:rsidRPr="00D51D95">
        <w:rPr>
          <w:lang w:val="en-US"/>
        </w:rPr>
        <w:t>3.1 Motors and Faults</w:t>
      </w:r>
      <w:bookmarkEnd w:id="6"/>
    </w:p>
    <w:p w14:paraId="36FF83B2" w14:textId="01EEA97C" w:rsidR="006A6C68" w:rsidRPr="00D51D95" w:rsidRDefault="00000000">
      <w:pPr>
        <w:spacing w:after="120"/>
        <w:rPr>
          <w:lang w:val="en-US"/>
        </w:rPr>
      </w:pPr>
      <w:r w:rsidRPr="00D51D95">
        <w:rPr>
          <w:lang w:val="en-US"/>
        </w:rPr>
        <w:t>20+ identical brushed DC motors (e.g., Mabuchi RS</w:t>
      </w:r>
      <w:r w:rsidR="00D51D95">
        <w:rPr>
          <w:lang w:val="en-US"/>
        </w:rPr>
        <w:t>-</w:t>
      </w:r>
      <w:r w:rsidRPr="00D51D95">
        <w:rPr>
          <w:lang w:val="en-US"/>
        </w:rPr>
        <w:t>385). Injected faults:</w:t>
      </w:r>
    </w:p>
    <w:p w14:paraId="036C053B" w14:textId="5F5359AB" w:rsidR="006A6C68" w:rsidRDefault="00000000">
      <w:pPr>
        <w:pStyle w:val="Paragraphedeliste"/>
        <w:numPr>
          <w:ilvl w:val="0"/>
          <w:numId w:val="4"/>
        </w:numPr>
        <w:spacing w:after="80"/>
      </w:pPr>
      <w:r>
        <w:t xml:space="preserve">D0 </w:t>
      </w:r>
      <w:r w:rsidR="00D51D95">
        <w:t>-</w:t>
      </w:r>
      <w:r>
        <w:t xml:space="preserve"> Healthy (reference)</w:t>
      </w:r>
    </w:p>
    <w:p w14:paraId="6211596F" w14:textId="2B69C339" w:rsidR="006A6C68" w:rsidRPr="00D51D95" w:rsidRDefault="00000000">
      <w:pPr>
        <w:pStyle w:val="Paragraphedeliste"/>
        <w:numPr>
          <w:ilvl w:val="0"/>
          <w:numId w:val="4"/>
        </w:numPr>
        <w:spacing w:after="80"/>
        <w:rPr>
          <w:lang w:val="en-US"/>
        </w:rPr>
      </w:pPr>
      <w:r w:rsidRPr="00D51D95">
        <w:rPr>
          <w:lang w:val="en-US"/>
        </w:rPr>
        <w:t xml:space="preserve">D1 </w:t>
      </w:r>
      <w:r w:rsidR="00D51D95">
        <w:rPr>
          <w:lang w:val="en-US"/>
        </w:rPr>
        <w:t>-</w:t>
      </w:r>
      <w:r w:rsidRPr="00D51D95">
        <w:rPr>
          <w:lang w:val="en-US"/>
        </w:rPr>
        <w:t xml:space="preserve"> Rotor imbalance (added mass)</w:t>
      </w:r>
    </w:p>
    <w:p w14:paraId="4EA0EF95" w14:textId="41F7B2A0" w:rsidR="006A6C68" w:rsidRPr="00D51D95" w:rsidRDefault="00000000">
      <w:pPr>
        <w:pStyle w:val="Paragraphedeliste"/>
        <w:numPr>
          <w:ilvl w:val="0"/>
          <w:numId w:val="4"/>
        </w:numPr>
        <w:spacing w:after="80"/>
        <w:rPr>
          <w:lang w:val="en-US"/>
        </w:rPr>
      </w:pPr>
      <w:r w:rsidRPr="00D51D95">
        <w:rPr>
          <w:lang w:val="en-US"/>
        </w:rPr>
        <w:t xml:space="preserve">D2 </w:t>
      </w:r>
      <w:r w:rsidR="00D51D95">
        <w:rPr>
          <w:lang w:val="en-US"/>
        </w:rPr>
        <w:t>-</w:t>
      </w:r>
      <w:r w:rsidRPr="00D51D95">
        <w:rPr>
          <w:lang w:val="en-US"/>
        </w:rPr>
        <w:t xml:space="preserve"> Bearing fault (inner race micro</w:t>
      </w:r>
      <w:r w:rsidR="00D51D95">
        <w:rPr>
          <w:lang w:val="en-US"/>
        </w:rPr>
        <w:t>-</w:t>
      </w:r>
      <w:r w:rsidRPr="00D51D95">
        <w:rPr>
          <w:lang w:val="en-US"/>
        </w:rPr>
        <w:t>scratch)</w:t>
      </w:r>
    </w:p>
    <w:p w14:paraId="0F14156D" w14:textId="65594EF4" w:rsidR="006A6C68" w:rsidRPr="00D51D95" w:rsidRDefault="00000000">
      <w:pPr>
        <w:pStyle w:val="Paragraphedeliste"/>
        <w:numPr>
          <w:ilvl w:val="0"/>
          <w:numId w:val="4"/>
        </w:numPr>
        <w:spacing w:after="80"/>
        <w:rPr>
          <w:lang w:val="en-US"/>
        </w:rPr>
      </w:pPr>
      <w:r w:rsidRPr="00D51D95">
        <w:rPr>
          <w:lang w:val="en-US"/>
        </w:rPr>
        <w:t xml:space="preserve">D3 </w:t>
      </w:r>
      <w:r w:rsidR="00D51D95">
        <w:rPr>
          <w:lang w:val="en-US"/>
        </w:rPr>
        <w:t>-</w:t>
      </w:r>
      <w:r w:rsidRPr="00D51D95">
        <w:rPr>
          <w:lang w:val="en-US"/>
        </w:rPr>
        <w:t xml:space="preserve"> Brush wear (pre</w:t>
      </w:r>
      <w:r w:rsidR="00D51D95">
        <w:rPr>
          <w:lang w:val="en-US"/>
        </w:rPr>
        <w:t>-</w:t>
      </w:r>
      <w:r w:rsidRPr="00D51D95">
        <w:rPr>
          <w:lang w:val="en-US"/>
        </w:rPr>
        <w:t>worn brushes)</w:t>
      </w:r>
    </w:p>
    <w:p w14:paraId="1086B876" w14:textId="09C18F79" w:rsidR="006A6C68" w:rsidRPr="00D51D95" w:rsidRDefault="00000000">
      <w:pPr>
        <w:pStyle w:val="Paragraphedeliste"/>
        <w:numPr>
          <w:ilvl w:val="0"/>
          <w:numId w:val="4"/>
        </w:numPr>
        <w:spacing w:after="80"/>
        <w:rPr>
          <w:lang w:val="en-US"/>
        </w:rPr>
      </w:pPr>
      <w:r w:rsidRPr="00D51D95">
        <w:rPr>
          <w:lang w:val="en-US"/>
        </w:rPr>
        <w:t xml:space="preserve">D4 </w:t>
      </w:r>
      <w:r w:rsidR="00D51D95">
        <w:rPr>
          <w:lang w:val="en-US"/>
        </w:rPr>
        <w:t>-</w:t>
      </w:r>
      <w:r w:rsidRPr="00D51D95">
        <w:rPr>
          <w:lang w:val="en-US"/>
        </w:rPr>
        <w:t xml:space="preserve"> Shaft eccentricity (controlled misalignment)</w:t>
      </w:r>
    </w:p>
    <w:p w14:paraId="1B5F53BF" w14:textId="77777777" w:rsidR="006A6C68" w:rsidRDefault="00000000">
      <w:pPr>
        <w:pStyle w:val="Titre2"/>
      </w:pPr>
      <w:bookmarkStart w:id="7" w:name="_Toc226021358"/>
      <w:r>
        <w:t>3.2 Sensors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A6C68" w14:paraId="47898AA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87CD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8CE6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540E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Sampling Rate</w:t>
            </w:r>
          </w:p>
        </w:tc>
      </w:tr>
      <w:tr w:rsidR="006A6C68" w14:paraId="31C51A3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31C3" w14:textId="588010A5" w:rsidR="006A6C68" w:rsidRDefault="00000000">
            <w:r>
              <w:rPr>
                <w:sz w:val="20"/>
                <w:szCs w:val="20"/>
              </w:rPr>
              <w:t>3</w:t>
            </w:r>
            <w:r w:rsidR="00D51D9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axis vibration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AF34" w14:textId="77777777" w:rsidR="006A6C68" w:rsidRDefault="00000000">
            <w:r>
              <w:rPr>
                <w:sz w:val="20"/>
                <w:szCs w:val="20"/>
              </w:rPr>
              <w:t>ADXL355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1B90" w14:textId="77777777" w:rsidR="006A6C68" w:rsidRDefault="00000000">
            <w:r>
              <w:rPr>
                <w:sz w:val="20"/>
                <w:szCs w:val="20"/>
              </w:rPr>
              <w:t>4 kHz</w:t>
            </w:r>
          </w:p>
        </w:tc>
      </w:tr>
      <w:tr w:rsidR="006A6C68" w14:paraId="6D90C2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4F1A" w14:textId="77777777" w:rsidR="006A6C68" w:rsidRDefault="00000000">
            <w:r>
              <w:rPr>
                <w:sz w:val="20"/>
                <w:szCs w:val="20"/>
              </w:rPr>
              <w:t>Motor current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9A73" w14:textId="05BA6D6A" w:rsidR="006A6C68" w:rsidRDefault="00000000">
            <w:r>
              <w:rPr>
                <w:sz w:val="20"/>
                <w:szCs w:val="20"/>
              </w:rPr>
              <w:t>Shunt + 16</w:t>
            </w:r>
            <w:r w:rsidR="00D51D9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bit ADC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E6F3" w14:textId="77777777" w:rsidR="006A6C68" w:rsidRDefault="00000000">
            <w:r>
              <w:rPr>
                <w:sz w:val="20"/>
                <w:szCs w:val="20"/>
              </w:rPr>
              <w:t>10 kHz</w:t>
            </w:r>
          </w:p>
        </w:tc>
      </w:tr>
      <w:tr w:rsidR="006A6C68" w14:paraId="7FD080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D599" w14:textId="77777777" w:rsidR="006A6C68" w:rsidRDefault="00000000">
            <w:r>
              <w:rPr>
                <w:sz w:val="20"/>
                <w:szCs w:val="20"/>
              </w:rPr>
              <w:t>Motor voltage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395C" w14:textId="77777777" w:rsidR="006A6C68" w:rsidRDefault="00000000">
            <w:r>
              <w:rPr>
                <w:sz w:val="20"/>
                <w:szCs w:val="20"/>
              </w:rPr>
              <w:t>Divider + ADC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2BAF" w14:textId="77777777" w:rsidR="006A6C68" w:rsidRDefault="00000000">
            <w:r>
              <w:rPr>
                <w:sz w:val="20"/>
                <w:szCs w:val="20"/>
              </w:rPr>
              <w:t>10 kHz</w:t>
            </w:r>
          </w:p>
        </w:tc>
      </w:tr>
      <w:tr w:rsidR="006A6C68" w14:paraId="29A3115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3388" w14:textId="77777777" w:rsidR="006A6C68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E46A" w14:textId="77777777" w:rsidR="006A6C68" w:rsidRDefault="00000000">
            <w:r>
              <w:rPr>
                <w:sz w:val="20"/>
                <w:szCs w:val="20"/>
              </w:rPr>
              <w:t>NTC thermistor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81A9" w14:textId="77777777" w:rsidR="006A6C68" w:rsidRDefault="00000000">
            <w:r>
              <w:rPr>
                <w:sz w:val="20"/>
                <w:szCs w:val="20"/>
              </w:rPr>
              <w:t>1 Hz</w:t>
            </w:r>
          </w:p>
        </w:tc>
      </w:tr>
      <w:tr w:rsidR="006A6C68" w14:paraId="32BDB9B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852E" w14:textId="77777777" w:rsidR="006A6C68" w:rsidRDefault="00000000">
            <w:r>
              <w:rPr>
                <w:sz w:val="20"/>
                <w:szCs w:val="20"/>
              </w:rPr>
              <w:t>RPM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2D99" w14:textId="77777777" w:rsidR="006A6C68" w:rsidRDefault="00000000">
            <w:r>
              <w:rPr>
                <w:sz w:val="20"/>
                <w:szCs w:val="20"/>
              </w:rPr>
              <w:t>Reflective optical encoder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1208" w14:textId="77777777" w:rsidR="006A6C68" w:rsidRDefault="00000000">
            <w:r>
              <w:rPr>
                <w:sz w:val="20"/>
                <w:szCs w:val="20"/>
              </w:rPr>
              <w:t>Continuous</w:t>
            </w:r>
          </w:p>
        </w:tc>
      </w:tr>
    </w:tbl>
    <w:p w14:paraId="338B52D0" w14:textId="77777777" w:rsidR="006A6C68" w:rsidRDefault="00000000">
      <w:pPr>
        <w:pStyle w:val="Titre2"/>
      </w:pPr>
      <w:bookmarkStart w:id="8" w:name="_Toc226021359"/>
      <w:r>
        <w:t>3.3 Acquisition Protocol</w:t>
      </w:r>
      <w:bookmarkEnd w:id="8"/>
    </w:p>
    <w:p w14:paraId="02F4D686" w14:textId="77777777" w:rsidR="006A6C68" w:rsidRPr="00D51D95" w:rsidRDefault="00000000">
      <w:pPr>
        <w:spacing w:after="120"/>
        <w:rPr>
          <w:lang w:val="en-US"/>
        </w:rPr>
      </w:pPr>
      <w:r w:rsidRPr="00D51D95">
        <w:rPr>
          <w:b/>
          <w:bCs/>
          <w:lang w:val="en-US"/>
        </w:rPr>
        <w:t>Model A</w:t>
      </w:r>
      <w:r w:rsidRPr="00D51D95">
        <w:rPr>
          <w:lang w:val="en-US"/>
        </w:rPr>
        <w:t>: each motor in horizontal position only. 3 load profiles × 3 speed profiles × 100 repetitions = 900 acquisitions/motor.</w:t>
      </w:r>
    </w:p>
    <w:p w14:paraId="05D687CF" w14:textId="77777777" w:rsidR="006A6C68" w:rsidRDefault="00000000">
      <w:pPr>
        <w:spacing w:after="120"/>
      </w:pPr>
      <w:r w:rsidRPr="00D51D95">
        <w:rPr>
          <w:b/>
          <w:bCs/>
          <w:lang w:val="en-US"/>
        </w:rPr>
        <w:t>Model B</w:t>
      </w:r>
      <w:r w:rsidRPr="00D51D95">
        <w:rPr>
          <w:lang w:val="en-US"/>
        </w:rPr>
        <w:t xml:space="preserve">: each motor in all 6 orientations. </w:t>
      </w:r>
      <w:r>
        <w:t>3 loads × 3 speeds × 6 orientations × 100 repetitions = 5,400 acquisitions/motor.</w:t>
      </w:r>
    </w:p>
    <w:p w14:paraId="1224BB5D" w14:textId="77777777" w:rsidR="006A6C68" w:rsidRDefault="00000000">
      <w:pPr>
        <w:pStyle w:val="Titre2"/>
      </w:pPr>
      <w:bookmarkStart w:id="9" w:name="_Toc226021360"/>
      <w:r>
        <w:t>3.4 Processing Pipeline (Common)</w:t>
      </w:r>
      <w:bookmarkEnd w:id="9"/>
    </w:p>
    <w:p w14:paraId="26349ADF" w14:textId="77777777" w:rsidR="006A6C68" w:rsidRDefault="00000000">
      <w:pPr>
        <w:pStyle w:val="Paragraphedeliste"/>
        <w:numPr>
          <w:ilvl w:val="0"/>
          <w:numId w:val="5"/>
        </w:numPr>
        <w:spacing w:after="80"/>
      </w:pPr>
      <w:r>
        <w:t>DSP: FFT, spectral envelope, STFT</w:t>
      </w:r>
    </w:p>
    <w:p w14:paraId="4B261B2A" w14:textId="77777777" w:rsidR="006A6C68" w:rsidRPr="00D51D95" w:rsidRDefault="00000000">
      <w:pPr>
        <w:pStyle w:val="Paragraphedeliste"/>
        <w:numPr>
          <w:ilvl w:val="0"/>
          <w:numId w:val="5"/>
        </w:numPr>
        <w:spacing w:after="80"/>
        <w:rPr>
          <w:lang w:val="en-US"/>
        </w:rPr>
      </w:pPr>
      <w:r w:rsidRPr="00D51D95">
        <w:rPr>
          <w:lang w:val="en-US"/>
        </w:rPr>
        <w:t>Features: fundamental harmonics + sidebands, vibration RMS, kurtosis, crest factor, MCSA</w:t>
      </w:r>
    </w:p>
    <w:p w14:paraId="0FECFAA8" w14:textId="77777777" w:rsidR="006A6C68" w:rsidRPr="00D51D95" w:rsidRDefault="00000000">
      <w:pPr>
        <w:pStyle w:val="Paragraphedeliste"/>
        <w:numPr>
          <w:ilvl w:val="0"/>
          <w:numId w:val="5"/>
        </w:numPr>
        <w:spacing w:after="80"/>
        <w:rPr>
          <w:lang w:val="en-US"/>
        </w:rPr>
      </w:pPr>
      <w:r w:rsidRPr="00D51D95">
        <w:rPr>
          <w:lang w:val="en-US"/>
        </w:rPr>
        <w:t>Model: identical network architecture, quantized INT8 via CyanMycelium</w:t>
      </w:r>
    </w:p>
    <w:p w14:paraId="1158B97A" w14:textId="77777777" w:rsidR="006A6C68" w:rsidRDefault="00000000">
      <w:pPr>
        <w:pStyle w:val="Paragraphedeliste"/>
        <w:numPr>
          <w:ilvl w:val="0"/>
          <w:numId w:val="5"/>
        </w:numPr>
        <w:spacing w:after="80"/>
      </w:pPr>
      <w:r>
        <w:t>Output: fault class + confidence score</w:t>
      </w:r>
    </w:p>
    <w:p w14:paraId="13D04AE0" w14:textId="77777777" w:rsidR="006A6C68" w:rsidRDefault="00000000">
      <w:pPr>
        <w:pStyle w:val="Titre2"/>
      </w:pPr>
      <w:bookmarkStart w:id="10" w:name="_Toc226021361"/>
      <w:r>
        <w:t>3.5 Ground Validation</w:t>
      </w:r>
      <w:bookmarkEnd w:id="10"/>
    </w:p>
    <w:p w14:paraId="38D526C7" w14:textId="77777777" w:rsidR="006A6C68" w:rsidRDefault="00000000">
      <w:pPr>
        <w:spacing w:after="120"/>
      </w:pPr>
      <w:r>
        <w:rPr>
          <w:b/>
          <w:bCs/>
        </w:rPr>
        <w:t>Model A</w:t>
      </w:r>
      <w:r>
        <w:t>:</w:t>
      </w:r>
    </w:p>
    <w:p w14:paraId="643D6AFF" w14:textId="64BDCE8B" w:rsidR="006A6C68" w:rsidRPr="00D51D95" w:rsidRDefault="00000000">
      <w:pPr>
        <w:pStyle w:val="Paragraphedeliste"/>
        <w:numPr>
          <w:ilvl w:val="0"/>
          <w:numId w:val="6"/>
        </w:numPr>
        <w:spacing w:after="80"/>
        <w:rPr>
          <w:lang w:val="en-US"/>
        </w:rPr>
      </w:pPr>
      <w:r w:rsidRPr="00D51D95">
        <w:rPr>
          <w:lang w:val="en-US"/>
        </w:rPr>
        <w:t>Cross</w:t>
      </w:r>
      <w:r w:rsidR="00D51D95">
        <w:rPr>
          <w:lang w:val="en-US"/>
        </w:rPr>
        <w:t>-</w:t>
      </w:r>
      <w:r w:rsidRPr="00D51D95">
        <w:rPr>
          <w:lang w:val="en-US"/>
        </w:rPr>
        <w:t>validation (leave</w:t>
      </w:r>
      <w:r w:rsidR="00D51D95">
        <w:rPr>
          <w:lang w:val="en-US"/>
        </w:rPr>
        <w:t>-</w:t>
      </w:r>
      <w:r w:rsidRPr="00D51D95">
        <w:rPr>
          <w:lang w:val="en-US"/>
        </w:rPr>
        <w:t>one</w:t>
      </w:r>
      <w:r w:rsidR="00D51D95">
        <w:rPr>
          <w:lang w:val="en-US"/>
        </w:rPr>
        <w:t>-</w:t>
      </w:r>
      <w:r w:rsidRPr="00D51D95">
        <w:rPr>
          <w:lang w:val="en-US"/>
        </w:rPr>
        <w:t>motor</w:t>
      </w:r>
      <w:r w:rsidR="00D51D95">
        <w:rPr>
          <w:lang w:val="en-US"/>
        </w:rPr>
        <w:t>-</w:t>
      </w:r>
      <w:r w:rsidRPr="00D51D95">
        <w:rPr>
          <w:lang w:val="en-US"/>
        </w:rPr>
        <w:t>out) on horizontal only</w:t>
      </w:r>
    </w:p>
    <w:p w14:paraId="233E9626" w14:textId="77777777" w:rsidR="006A6C68" w:rsidRDefault="00000000">
      <w:pPr>
        <w:pStyle w:val="Paragraphedeliste"/>
        <w:numPr>
          <w:ilvl w:val="0"/>
          <w:numId w:val="6"/>
        </w:numPr>
        <w:spacing w:after="80"/>
      </w:pPr>
      <w:r>
        <w:t>Test on 5 unseen orientations</w:t>
      </w:r>
    </w:p>
    <w:p w14:paraId="3312FDA8" w14:textId="77777777" w:rsidR="006A6C68" w:rsidRDefault="00000000">
      <w:pPr>
        <w:pStyle w:val="Paragraphedeliste"/>
        <w:numPr>
          <w:ilvl w:val="0"/>
          <w:numId w:val="6"/>
        </w:numPr>
        <w:spacing w:after="80"/>
      </w:pPr>
      <w:r>
        <w:t>Target metric: Accuracy &gt; 95% on horizontal</w:t>
      </w:r>
    </w:p>
    <w:p w14:paraId="7A99E54D" w14:textId="77777777" w:rsidR="006A6C68" w:rsidRDefault="00000000">
      <w:pPr>
        <w:spacing w:after="120"/>
      </w:pPr>
      <w:r>
        <w:rPr>
          <w:b/>
          <w:bCs/>
        </w:rPr>
        <w:t>Model B</w:t>
      </w:r>
      <w:r>
        <w:t>:</w:t>
      </w:r>
    </w:p>
    <w:p w14:paraId="7CFEC1EA" w14:textId="7F0D3777" w:rsidR="006A6C68" w:rsidRPr="00D51D95" w:rsidRDefault="00000000">
      <w:pPr>
        <w:pStyle w:val="Paragraphedeliste"/>
        <w:numPr>
          <w:ilvl w:val="0"/>
          <w:numId w:val="7"/>
        </w:numPr>
        <w:spacing w:after="80"/>
        <w:rPr>
          <w:lang w:val="en-US"/>
        </w:rPr>
      </w:pPr>
      <w:r w:rsidRPr="00D51D95">
        <w:rPr>
          <w:lang w:val="en-US"/>
        </w:rPr>
        <w:lastRenderedPageBreak/>
        <w:t>Cross</w:t>
      </w:r>
      <w:r w:rsidR="00D51D95">
        <w:rPr>
          <w:lang w:val="en-US"/>
        </w:rPr>
        <w:t>-</w:t>
      </w:r>
      <w:r w:rsidRPr="00D51D95">
        <w:rPr>
          <w:lang w:val="en-US"/>
        </w:rPr>
        <w:t>validation (leave</w:t>
      </w:r>
      <w:r w:rsidR="00D51D95">
        <w:rPr>
          <w:lang w:val="en-US"/>
        </w:rPr>
        <w:t>-</w:t>
      </w:r>
      <w:r w:rsidRPr="00D51D95">
        <w:rPr>
          <w:lang w:val="en-US"/>
        </w:rPr>
        <w:t>one</w:t>
      </w:r>
      <w:r w:rsidR="00D51D95">
        <w:rPr>
          <w:lang w:val="en-US"/>
        </w:rPr>
        <w:t>-</w:t>
      </w:r>
      <w:r w:rsidRPr="00D51D95">
        <w:rPr>
          <w:lang w:val="en-US"/>
        </w:rPr>
        <w:t>motor</w:t>
      </w:r>
      <w:r w:rsidR="00D51D95">
        <w:rPr>
          <w:lang w:val="en-US"/>
        </w:rPr>
        <w:t>-</w:t>
      </w:r>
      <w:r w:rsidRPr="00D51D95">
        <w:rPr>
          <w:lang w:val="en-US"/>
        </w:rPr>
        <w:t>out) on all orientations</w:t>
      </w:r>
    </w:p>
    <w:p w14:paraId="54623374" w14:textId="77777777" w:rsidR="006A6C68" w:rsidRPr="00D51D95" w:rsidRDefault="00000000">
      <w:pPr>
        <w:pStyle w:val="Paragraphedeliste"/>
        <w:numPr>
          <w:ilvl w:val="0"/>
          <w:numId w:val="7"/>
        </w:numPr>
        <w:spacing w:after="80"/>
        <w:rPr>
          <w:lang w:val="en-US"/>
        </w:rPr>
      </w:pPr>
      <w:r w:rsidRPr="00D51D95">
        <w:rPr>
          <w:lang w:val="en-US"/>
        </w:rPr>
        <w:t>Target metric: Accuracy &gt; 95% on mixed orientations</w:t>
      </w:r>
    </w:p>
    <w:p w14:paraId="565CD64F" w14:textId="77777777" w:rsidR="006A6C68" w:rsidRPr="00D51D95" w:rsidRDefault="00000000">
      <w:pPr>
        <w:spacing w:after="120"/>
        <w:rPr>
          <w:lang w:val="en-US"/>
        </w:rPr>
      </w:pPr>
      <w:r w:rsidRPr="00D51D95">
        <w:rPr>
          <w:b/>
          <w:bCs/>
          <w:lang w:val="en-US"/>
        </w:rPr>
        <w:t>Critical ground test</w:t>
      </w:r>
      <w:r w:rsidRPr="00D51D95">
        <w:rPr>
          <w:lang w:val="en-US"/>
        </w:rPr>
        <w:t>: Model A performance on untrained orientations. If A already collapses between horizontal and vertical, we have a strong indicator before flight.</w:t>
      </w:r>
    </w:p>
    <w:p w14:paraId="4296877D" w14:textId="77777777" w:rsidR="006A6C68" w:rsidRPr="00D51D95" w:rsidRDefault="00000000">
      <w:pPr>
        <w:rPr>
          <w:lang w:val="en-US"/>
        </w:rPr>
      </w:pPr>
      <w:r w:rsidRPr="00D51D95">
        <w:rPr>
          <w:lang w:val="en-US"/>
        </w:rPr>
        <w:br w:type="page"/>
      </w:r>
    </w:p>
    <w:p w14:paraId="23D8AABE" w14:textId="4BAE82A6" w:rsidR="006A6C68" w:rsidRPr="00D51D95" w:rsidRDefault="00000000">
      <w:pPr>
        <w:pStyle w:val="Titre1"/>
        <w:rPr>
          <w:lang w:val="en-US"/>
        </w:rPr>
      </w:pPr>
      <w:bookmarkStart w:id="11" w:name="_Toc226021362"/>
      <w:r w:rsidRPr="00D51D95">
        <w:rPr>
          <w:lang w:val="en-US"/>
        </w:rPr>
        <w:lastRenderedPageBreak/>
        <w:t xml:space="preserve">4. Flight Phase </w:t>
      </w:r>
      <w:r w:rsidR="00D51D95">
        <w:rPr>
          <w:lang w:val="en-US"/>
        </w:rPr>
        <w:t>-</w:t>
      </w:r>
      <w:r w:rsidRPr="00D51D95">
        <w:rPr>
          <w:lang w:val="en-US"/>
        </w:rPr>
        <w:t xml:space="preserve"> Microgravity Experiment</w:t>
      </w:r>
      <w:bookmarkEnd w:id="11"/>
    </w:p>
    <w:p w14:paraId="4A1AF6D1" w14:textId="77777777" w:rsidR="006A6C68" w:rsidRPr="00D51D95" w:rsidRDefault="00000000">
      <w:pPr>
        <w:pStyle w:val="Titre2"/>
        <w:rPr>
          <w:lang w:val="en-US"/>
        </w:rPr>
      </w:pPr>
      <w:bookmarkStart w:id="12" w:name="_Toc226021363"/>
      <w:r w:rsidRPr="00D51D95">
        <w:rPr>
          <w:lang w:val="en-US"/>
        </w:rPr>
        <w:t>4.1 Onboard Hardware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560"/>
        <w:gridCol w:w="3120"/>
      </w:tblGrid>
      <w:tr w:rsidR="006A6C68" w14:paraId="6603E72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87D2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393D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AA9B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A6C68" w14:paraId="3CFE667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C41F" w14:textId="77777777" w:rsidR="006A6C68" w:rsidRDefault="00000000">
            <w:r>
              <w:rPr>
                <w:sz w:val="20"/>
                <w:szCs w:val="20"/>
              </w:rPr>
              <w:t>Compute board (STM32H7 / RP2040)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A3E5" w14:textId="77777777" w:rsidR="006A6C6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3860" w14:textId="77777777" w:rsidR="006A6C68" w:rsidRDefault="00000000">
            <w:r>
              <w:rPr>
                <w:sz w:val="20"/>
                <w:szCs w:val="20"/>
              </w:rPr>
              <w:t>Nominal + spare</w:t>
            </w:r>
          </w:p>
        </w:tc>
      </w:tr>
      <w:tr w:rsidR="006A6C68" w14:paraId="7ABA46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71F3" w14:textId="77777777" w:rsidR="006A6C68" w:rsidRDefault="00000000">
            <w:r>
              <w:rPr>
                <w:sz w:val="20"/>
                <w:szCs w:val="20"/>
              </w:rPr>
              <w:t>Acquisition board (ADC + cond.)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3504" w14:textId="77777777" w:rsidR="006A6C6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CE12" w14:textId="77777777" w:rsidR="006A6C68" w:rsidRDefault="00000000">
            <w:r>
              <w:rPr>
                <w:sz w:val="20"/>
                <w:szCs w:val="20"/>
              </w:rPr>
              <w:t>ADC + signal conditioning</w:t>
            </w:r>
          </w:p>
        </w:tc>
      </w:tr>
      <w:tr w:rsidR="006A6C68" w14:paraId="1F87856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A505" w14:textId="77777777" w:rsidR="006A6C68" w:rsidRDefault="00000000">
            <w:r>
              <w:rPr>
                <w:sz w:val="20"/>
                <w:szCs w:val="20"/>
              </w:rPr>
              <w:t>Healthy motors (D0)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88DB" w14:textId="77777777" w:rsidR="006A6C6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23CF" w14:textId="77777777" w:rsidR="006A6C68" w:rsidRDefault="00000000">
            <w:r>
              <w:rPr>
                <w:sz w:val="20"/>
                <w:szCs w:val="20"/>
              </w:rPr>
              <w:t>Baseline</w:t>
            </w:r>
          </w:p>
        </w:tc>
      </w:tr>
      <w:tr w:rsidR="006A6C68" w14:paraId="62290EF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AC04" w14:textId="77777777" w:rsidR="006A6C68" w:rsidRDefault="00000000">
            <w:r>
              <w:rPr>
                <w:sz w:val="20"/>
                <w:szCs w:val="20"/>
              </w:rPr>
              <w:t>D1 motors (imbalance)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E900" w14:textId="77777777" w:rsidR="006A6C6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6CC8" w14:textId="77777777" w:rsidR="006A6C68" w:rsidRDefault="006A6C68"/>
        </w:tc>
      </w:tr>
      <w:tr w:rsidR="006A6C68" w14:paraId="67D3499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2F08" w14:textId="77777777" w:rsidR="006A6C68" w:rsidRDefault="00000000">
            <w:r>
              <w:rPr>
                <w:sz w:val="20"/>
                <w:szCs w:val="20"/>
              </w:rPr>
              <w:t>D2 motors (bearing)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2CEF" w14:textId="77777777" w:rsidR="006A6C6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9D4C" w14:textId="77777777" w:rsidR="006A6C68" w:rsidRDefault="006A6C68"/>
        </w:tc>
      </w:tr>
      <w:tr w:rsidR="006A6C68" w14:paraId="4B6C6D1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3605" w14:textId="77777777" w:rsidR="006A6C68" w:rsidRDefault="00000000">
            <w:r>
              <w:rPr>
                <w:sz w:val="20"/>
                <w:szCs w:val="20"/>
              </w:rPr>
              <w:t>D3 motor (brush wear)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2393" w14:textId="77777777" w:rsidR="006A6C6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9C5C" w14:textId="77777777" w:rsidR="006A6C68" w:rsidRDefault="006A6C68"/>
        </w:tc>
      </w:tr>
      <w:tr w:rsidR="006A6C68" w14:paraId="6AE01E7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9B9E" w14:textId="77777777" w:rsidR="006A6C68" w:rsidRDefault="00000000">
            <w:r>
              <w:rPr>
                <w:sz w:val="20"/>
                <w:szCs w:val="20"/>
              </w:rPr>
              <w:t>D4 motor (eccentricity)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BFD5" w14:textId="77777777" w:rsidR="006A6C6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3A7F" w14:textId="77777777" w:rsidR="006A6C68" w:rsidRDefault="006A6C68"/>
        </w:tc>
      </w:tr>
      <w:tr w:rsidR="006A6C68" w14:paraId="0BB020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6651" w14:textId="77777777" w:rsidR="006A6C68" w:rsidRDefault="00000000">
            <w:r>
              <w:rPr>
                <w:sz w:val="20"/>
                <w:szCs w:val="20"/>
              </w:rPr>
              <w:t>Industrial SD storage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F5FC" w14:textId="77777777" w:rsidR="006A6C6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A61A" w14:textId="77777777" w:rsidR="006A6C68" w:rsidRDefault="00000000">
            <w:r>
              <w:rPr>
                <w:sz w:val="20"/>
                <w:szCs w:val="20"/>
              </w:rPr>
              <w:t>Raw data storage</w:t>
            </w:r>
          </w:p>
        </w:tc>
      </w:tr>
    </w:tbl>
    <w:p w14:paraId="7ED49A57" w14:textId="77777777" w:rsidR="006A6C68" w:rsidRPr="00D51D95" w:rsidRDefault="00000000">
      <w:pPr>
        <w:spacing w:after="120"/>
        <w:rPr>
          <w:lang w:val="en-US"/>
        </w:rPr>
      </w:pPr>
      <w:r w:rsidRPr="00D51D95">
        <w:rPr>
          <w:lang w:val="en-US"/>
        </w:rPr>
        <w:t>10 motors total, numbered, fault mapping in sealed envelope.</w:t>
      </w:r>
    </w:p>
    <w:p w14:paraId="3D31F06B" w14:textId="77777777" w:rsidR="006A6C68" w:rsidRPr="00D51D95" w:rsidRDefault="00000000">
      <w:pPr>
        <w:pStyle w:val="Titre2"/>
        <w:rPr>
          <w:lang w:val="en-US"/>
        </w:rPr>
      </w:pPr>
      <w:bookmarkStart w:id="13" w:name="_Toc226021364"/>
      <w:r w:rsidRPr="00D51D95">
        <w:rPr>
          <w:lang w:val="en-US"/>
        </w:rPr>
        <w:t>4.2 Flight Protocol</w:t>
      </w:r>
      <w:bookmarkEnd w:id="13"/>
    </w:p>
    <w:p w14:paraId="3FE1199B" w14:textId="77777777" w:rsidR="006A6C68" w:rsidRPr="00D51D95" w:rsidRDefault="00000000">
      <w:pPr>
        <w:spacing w:after="120"/>
        <w:rPr>
          <w:lang w:val="en-US"/>
        </w:rPr>
      </w:pPr>
      <w:r w:rsidRPr="00D51D95">
        <w:rPr>
          <w:lang w:val="en-US"/>
        </w:rPr>
        <w:t>For each motor:</w:t>
      </w:r>
    </w:p>
    <w:p w14:paraId="39A015E4" w14:textId="77777777" w:rsidR="006A6C68" w:rsidRPr="00D51D95" w:rsidRDefault="00000000">
      <w:pPr>
        <w:pStyle w:val="Paragraphedeliste"/>
        <w:numPr>
          <w:ilvl w:val="0"/>
          <w:numId w:val="8"/>
        </w:numPr>
        <w:spacing w:after="80"/>
        <w:rPr>
          <w:lang w:val="en-US"/>
        </w:rPr>
      </w:pPr>
      <w:r w:rsidRPr="00D51D95">
        <w:rPr>
          <w:lang w:val="en-US"/>
        </w:rPr>
        <w:t>Mount on support with standard fixture</w:t>
      </w:r>
    </w:p>
    <w:p w14:paraId="4D74A9B6" w14:textId="77777777" w:rsidR="006A6C68" w:rsidRPr="00D51D95" w:rsidRDefault="00000000">
      <w:pPr>
        <w:pStyle w:val="Paragraphedeliste"/>
        <w:numPr>
          <w:ilvl w:val="0"/>
          <w:numId w:val="8"/>
        </w:numPr>
        <w:spacing w:after="80"/>
        <w:rPr>
          <w:lang w:val="en-US"/>
        </w:rPr>
      </w:pPr>
      <w:r w:rsidRPr="00D51D95">
        <w:rPr>
          <w:lang w:val="en-US"/>
        </w:rPr>
        <w:t>Automated sequence: ramp → steady state → ramp → stop</w:t>
      </w:r>
    </w:p>
    <w:p w14:paraId="0F9F9BD0" w14:textId="77777777" w:rsidR="006A6C68" w:rsidRPr="00D51D95" w:rsidRDefault="00000000">
      <w:pPr>
        <w:pStyle w:val="Paragraphedeliste"/>
        <w:numPr>
          <w:ilvl w:val="0"/>
          <w:numId w:val="8"/>
        </w:numPr>
        <w:spacing w:after="80"/>
        <w:rPr>
          <w:lang w:val="en-US"/>
        </w:rPr>
      </w:pPr>
      <w:r w:rsidRPr="00D51D95">
        <w:rPr>
          <w:lang w:val="en-US"/>
        </w:rPr>
        <w:t>Dual simultaneous inference: Model A and Model B predict class + confidence</w:t>
      </w:r>
    </w:p>
    <w:p w14:paraId="7929353A" w14:textId="77777777" w:rsidR="006A6C68" w:rsidRDefault="00000000">
      <w:pPr>
        <w:pStyle w:val="Paragraphedeliste"/>
        <w:numPr>
          <w:ilvl w:val="0"/>
          <w:numId w:val="8"/>
        </w:numPr>
        <w:spacing w:after="80"/>
      </w:pPr>
      <w:r>
        <w:t>Raw data recorded to SD</w:t>
      </w:r>
    </w:p>
    <w:p w14:paraId="3CEBFAE4" w14:textId="77777777" w:rsidR="006A6C68" w:rsidRDefault="00000000">
      <w:pPr>
        <w:pStyle w:val="Paragraphedeliste"/>
        <w:numPr>
          <w:ilvl w:val="0"/>
          <w:numId w:val="8"/>
        </w:numPr>
        <w:spacing w:after="80"/>
      </w:pPr>
      <w:r>
        <w:t>Minimum 3 repetitions per motor</w:t>
      </w:r>
    </w:p>
    <w:p w14:paraId="4404CA61" w14:textId="77777777" w:rsidR="006A6C68" w:rsidRPr="00D51D95" w:rsidRDefault="00000000">
      <w:pPr>
        <w:spacing w:after="120"/>
        <w:rPr>
          <w:lang w:val="en-US"/>
        </w:rPr>
      </w:pPr>
      <w:r w:rsidRPr="00D51D95">
        <w:rPr>
          <w:lang w:val="en-US"/>
        </w:rPr>
        <w:t>Estimated duration: ~2h (mostly automated)</w:t>
      </w:r>
    </w:p>
    <w:p w14:paraId="06D4C502" w14:textId="77777777" w:rsidR="006A6C68" w:rsidRPr="00D51D95" w:rsidRDefault="00000000">
      <w:pPr>
        <w:pStyle w:val="Titre2"/>
        <w:rPr>
          <w:lang w:val="en-US"/>
        </w:rPr>
      </w:pPr>
      <w:bookmarkStart w:id="14" w:name="_Toc226021365"/>
      <w:r w:rsidRPr="00D51D95">
        <w:rPr>
          <w:lang w:val="en-US"/>
        </w:rPr>
        <w:t>4.3 Data Collected</w:t>
      </w:r>
      <w:bookmarkEnd w:id="14"/>
    </w:p>
    <w:p w14:paraId="2B968212" w14:textId="77777777" w:rsidR="006A6C68" w:rsidRPr="00D51D95" w:rsidRDefault="00000000">
      <w:pPr>
        <w:spacing w:after="120"/>
        <w:rPr>
          <w:lang w:val="en-US"/>
        </w:rPr>
      </w:pPr>
      <w:r w:rsidRPr="00D51D95">
        <w:rPr>
          <w:lang w:val="en-US"/>
        </w:rPr>
        <w:t>Per motor and per run:</w:t>
      </w:r>
    </w:p>
    <w:p w14:paraId="4808A3B0" w14:textId="11830B2F" w:rsidR="006A6C68" w:rsidRPr="00D51D95" w:rsidRDefault="00000000">
      <w:pPr>
        <w:pStyle w:val="Paragraphedeliste"/>
        <w:numPr>
          <w:ilvl w:val="0"/>
          <w:numId w:val="9"/>
        </w:numPr>
        <w:spacing w:after="80"/>
        <w:rPr>
          <w:lang w:val="en-US"/>
        </w:rPr>
      </w:pPr>
      <w:r w:rsidRPr="00D51D95">
        <w:rPr>
          <w:lang w:val="en-US"/>
        </w:rPr>
        <w:t>Raw data: 3</w:t>
      </w:r>
      <w:r w:rsidR="00D51D95">
        <w:rPr>
          <w:lang w:val="en-US"/>
        </w:rPr>
        <w:t>-</w:t>
      </w:r>
      <w:r w:rsidRPr="00D51D95">
        <w:rPr>
          <w:lang w:val="en-US"/>
        </w:rPr>
        <w:t>axis vibration (4 kHz), current (10 kHz), voltage (10 kHz), RPM, temperature</w:t>
      </w:r>
    </w:p>
    <w:p w14:paraId="0E7C64CB" w14:textId="77777777" w:rsidR="006A6C68" w:rsidRPr="00D51D95" w:rsidRDefault="00000000">
      <w:pPr>
        <w:pStyle w:val="Paragraphedeliste"/>
        <w:numPr>
          <w:ilvl w:val="0"/>
          <w:numId w:val="9"/>
        </w:numPr>
        <w:spacing w:after="80"/>
        <w:rPr>
          <w:lang w:val="en-US"/>
        </w:rPr>
      </w:pPr>
      <w:r w:rsidRPr="00D51D95">
        <w:rPr>
          <w:lang w:val="en-US"/>
        </w:rPr>
        <w:t>Inferences: Model A prediction (class, confidence, latency), Model B prediction (class, confidence, latency)</w:t>
      </w:r>
    </w:p>
    <w:p w14:paraId="553368A8" w14:textId="77777777" w:rsidR="006A6C68" w:rsidRPr="00D51D95" w:rsidRDefault="00000000">
      <w:pPr>
        <w:pStyle w:val="Paragraphedeliste"/>
        <w:numPr>
          <w:ilvl w:val="0"/>
          <w:numId w:val="9"/>
        </w:numPr>
        <w:spacing w:after="80"/>
        <w:rPr>
          <w:lang w:val="en-US"/>
        </w:rPr>
      </w:pPr>
      <w:r w:rsidRPr="00D51D95">
        <w:rPr>
          <w:lang w:val="en-US"/>
        </w:rPr>
        <w:t>Metadata: motor_id, run_id, timestamp</w:t>
      </w:r>
    </w:p>
    <w:p w14:paraId="3042D59D" w14:textId="77777777" w:rsidR="006A6C68" w:rsidRPr="00D51D95" w:rsidRDefault="00000000">
      <w:pPr>
        <w:rPr>
          <w:lang w:val="en-US"/>
        </w:rPr>
      </w:pPr>
      <w:r w:rsidRPr="00D51D95">
        <w:rPr>
          <w:lang w:val="en-US"/>
        </w:rPr>
        <w:br w:type="page"/>
      </w:r>
    </w:p>
    <w:p w14:paraId="0F09C70C" w14:textId="41C76F75" w:rsidR="006A6C68" w:rsidRPr="00D51D95" w:rsidRDefault="00000000">
      <w:pPr>
        <w:pStyle w:val="Titre1"/>
        <w:rPr>
          <w:lang w:val="en-US"/>
        </w:rPr>
      </w:pPr>
      <w:bookmarkStart w:id="15" w:name="_Toc226021366"/>
      <w:r w:rsidRPr="00D51D95">
        <w:rPr>
          <w:lang w:val="en-US"/>
        </w:rPr>
        <w:lastRenderedPageBreak/>
        <w:t xml:space="preserve">5. Return Phase </w:t>
      </w:r>
      <w:r w:rsidR="00D51D95">
        <w:rPr>
          <w:lang w:val="en-US"/>
        </w:rPr>
        <w:t>-</w:t>
      </w:r>
      <w:r w:rsidRPr="00D51D95">
        <w:rPr>
          <w:lang w:val="en-US"/>
        </w:rPr>
        <w:t xml:space="preserve"> Comparative Analysis</w:t>
      </w:r>
      <w:bookmarkEnd w:id="15"/>
    </w:p>
    <w:p w14:paraId="0525D721" w14:textId="23EB96DB" w:rsidR="006A6C68" w:rsidRPr="00D51D95" w:rsidRDefault="00000000">
      <w:pPr>
        <w:pStyle w:val="Titre2"/>
        <w:rPr>
          <w:lang w:val="en-US"/>
        </w:rPr>
      </w:pPr>
      <w:bookmarkStart w:id="16" w:name="_Toc226021367"/>
      <w:r w:rsidRPr="00D51D95">
        <w:rPr>
          <w:lang w:val="en-US"/>
        </w:rPr>
        <w:t xml:space="preserve">5.1 Primary Analysis </w:t>
      </w:r>
      <w:r w:rsidR="00D51D95">
        <w:rPr>
          <w:lang w:val="en-US"/>
        </w:rPr>
        <w:t>-</w:t>
      </w:r>
      <w:r w:rsidRPr="00D51D95">
        <w:rPr>
          <w:lang w:val="en-US"/>
        </w:rPr>
        <w:t xml:space="preserve"> Blind Test</w:t>
      </w:r>
      <w:bookmarkEnd w:id="16"/>
    </w:p>
    <w:p w14:paraId="17BAB035" w14:textId="169B1855" w:rsidR="006A6C68" w:rsidRPr="00D51D95" w:rsidRDefault="00000000">
      <w:pPr>
        <w:spacing w:after="120"/>
        <w:rPr>
          <w:lang w:val="en-US"/>
        </w:rPr>
      </w:pPr>
      <w:r w:rsidRPr="00D51D95">
        <w:rPr>
          <w:lang w:val="en-US"/>
        </w:rPr>
        <w:t>Compare for both models: overall 0g accuracy, per</w:t>
      </w:r>
      <w:r w:rsidR="00D51D95">
        <w:rPr>
          <w:lang w:val="en-US"/>
        </w:rPr>
        <w:t>-</w:t>
      </w:r>
      <w:r w:rsidRPr="00D51D95">
        <w:rPr>
          <w:lang w:val="en-US"/>
        </w:rPr>
        <w:t>class F1 score, average confidence, false negative rate.</w:t>
      </w:r>
    </w:p>
    <w:p w14:paraId="7006A2F7" w14:textId="77777777" w:rsidR="006A6C68" w:rsidRPr="00D51D95" w:rsidRDefault="00000000">
      <w:pPr>
        <w:spacing w:after="120"/>
        <w:rPr>
          <w:lang w:val="en-US"/>
        </w:rPr>
      </w:pPr>
      <w:r w:rsidRPr="00D51D95">
        <w:rPr>
          <w:b/>
          <w:bCs/>
          <w:lang w:val="en-US"/>
        </w:rPr>
        <w:t>Expected result</w:t>
      </w:r>
      <w:r w:rsidRPr="00D51D95">
        <w:rPr>
          <w:lang w:val="en-US"/>
        </w:rPr>
        <w:t>: B &gt; A across all metrics at 0g.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A6C68" w14:paraId="36ACA26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C309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F9ED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C1C6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AD07A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Delta</w:t>
            </w:r>
          </w:p>
        </w:tc>
      </w:tr>
      <w:tr w:rsidR="006A6C68" w14:paraId="6B0E1E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FBBA" w14:textId="77777777" w:rsidR="006A6C68" w:rsidRDefault="00000000">
            <w:r>
              <w:rPr>
                <w:sz w:val="20"/>
                <w:szCs w:val="20"/>
              </w:rPr>
              <w:t>Overall 0g accuracy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D708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F3D1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95B0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</w:tr>
      <w:tr w:rsidR="006A6C68" w14:paraId="2502D4D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1DD1" w14:textId="650B1EFC" w:rsidR="006A6C68" w:rsidRDefault="00000000">
            <w:r>
              <w:rPr>
                <w:sz w:val="20"/>
                <w:szCs w:val="20"/>
              </w:rPr>
              <w:t>Per</w:t>
            </w:r>
            <w:r w:rsidR="00D51D9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class F1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A388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729E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0BEA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</w:tr>
      <w:tr w:rsidR="006A6C68" w14:paraId="0DB50AF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1FB6" w14:textId="77777777" w:rsidR="006A6C68" w:rsidRDefault="00000000">
            <w:r>
              <w:rPr>
                <w:sz w:val="20"/>
                <w:szCs w:val="20"/>
              </w:rPr>
              <w:t>Average confidence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8BDE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9C24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D869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</w:tr>
      <w:tr w:rsidR="006A6C68" w14:paraId="1FD2ECF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5364" w14:textId="77777777" w:rsidR="006A6C68" w:rsidRDefault="00000000">
            <w:r>
              <w:rPr>
                <w:sz w:val="20"/>
                <w:szCs w:val="20"/>
              </w:rPr>
              <w:t>False negatives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081B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D97C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568A" w14:textId="77777777" w:rsidR="006A6C68" w:rsidRDefault="00000000">
            <w:r>
              <w:rPr>
                <w:sz w:val="20"/>
                <w:szCs w:val="20"/>
              </w:rPr>
              <w:t>?</w:t>
            </w:r>
          </w:p>
        </w:tc>
      </w:tr>
    </w:tbl>
    <w:p w14:paraId="79D86FF3" w14:textId="4175CCC2" w:rsidR="006A6C68" w:rsidRDefault="00000000">
      <w:pPr>
        <w:pStyle w:val="Titre2"/>
      </w:pPr>
      <w:bookmarkStart w:id="17" w:name="_Toc226021368"/>
      <w:r>
        <w:t xml:space="preserve">5.2 Secondary Analysis </w:t>
      </w:r>
      <w:r w:rsidR="00D51D95">
        <w:t>-</w:t>
      </w:r>
      <w:r>
        <w:t xml:space="preserve"> Domain Shift</w:t>
      </w:r>
      <w:bookmarkEnd w:id="17"/>
    </w:p>
    <w:p w14:paraId="7F4BC964" w14:textId="77777777" w:rsidR="006A6C68" w:rsidRPr="00D51D95" w:rsidRDefault="00000000">
      <w:pPr>
        <w:pStyle w:val="Paragraphedeliste"/>
        <w:numPr>
          <w:ilvl w:val="0"/>
          <w:numId w:val="10"/>
        </w:numPr>
        <w:spacing w:after="80"/>
        <w:rPr>
          <w:lang w:val="en-US"/>
        </w:rPr>
      </w:pPr>
      <w:r w:rsidRPr="00D51D95">
        <w:rPr>
          <w:lang w:val="en-US"/>
        </w:rPr>
        <w:t>Ground/flight spectral comparison for each fault type</w:t>
      </w:r>
    </w:p>
    <w:p w14:paraId="1979F4F2" w14:textId="77777777" w:rsidR="006A6C68" w:rsidRPr="00D51D95" w:rsidRDefault="00000000">
      <w:pPr>
        <w:pStyle w:val="Paragraphedeliste"/>
        <w:numPr>
          <w:ilvl w:val="0"/>
          <w:numId w:val="10"/>
        </w:numPr>
        <w:spacing w:after="80"/>
        <w:rPr>
          <w:lang w:val="en-US"/>
        </w:rPr>
      </w:pPr>
      <w:r w:rsidRPr="00D51D95">
        <w:rPr>
          <w:lang w:val="en-US"/>
        </w:rPr>
        <w:t>Quantify the percentage of features affected by gravity</w:t>
      </w:r>
    </w:p>
    <w:p w14:paraId="76B6A5E0" w14:textId="77777777" w:rsidR="006A6C68" w:rsidRPr="00D51D95" w:rsidRDefault="00000000">
      <w:pPr>
        <w:pStyle w:val="Paragraphedeliste"/>
        <w:numPr>
          <w:ilvl w:val="0"/>
          <w:numId w:val="10"/>
        </w:numPr>
        <w:spacing w:after="80"/>
        <w:rPr>
          <w:lang w:val="en-US"/>
        </w:rPr>
      </w:pPr>
      <w:r w:rsidRPr="00D51D95">
        <w:rPr>
          <w:lang w:val="en-US"/>
        </w:rPr>
        <w:t>Identify frequency bands most sensitive to the gravity vector</w:t>
      </w:r>
    </w:p>
    <w:p w14:paraId="58068AE5" w14:textId="77777777" w:rsidR="006A6C68" w:rsidRPr="00D51D95" w:rsidRDefault="00000000">
      <w:pPr>
        <w:pStyle w:val="Paragraphedeliste"/>
        <w:numPr>
          <w:ilvl w:val="0"/>
          <w:numId w:val="10"/>
        </w:numPr>
        <w:spacing w:after="80"/>
        <w:rPr>
          <w:lang w:val="en-US"/>
        </w:rPr>
      </w:pPr>
      <w:r w:rsidRPr="00D51D95">
        <w:rPr>
          <w:lang w:val="en-US"/>
        </w:rPr>
        <w:t>Correlation: do features that change between ground orientations match those that change at 0g?</w:t>
      </w:r>
    </w:p>
    <w:p w14:paraId="0E0B4B3C" w14:textId="6E7DC878" w:rsidR="006A6C68" w:rsidRPr="00D51D95" w:rsidRDefault="00000000">
      <w:pPr>
        <w:pStyle w:val="Titre2"/>
        <w:rPr>
          <w:lang w:val="en-US"/>
        </w:rPr>
      </w:pPr>
      <w:bookmarkStart w:id="18" w:name="_Toc226021369"/>
      <w:r>
        <w:t xml:space="preserve">5.3 Tertiary Analysis </w:t>
      </w:r>
      <w:r w:rsidR="00D51D95">
        <w:t>-</w:t>
      </w:r>
      <w:r>
        <w:t xml:space="preserve"> Transfer and Adaptation</w:t>
      </w:r>
      <w:bookmarkEnd w:id="18"/>
    </w:p>
    <w:p w14:paraId="625200AE" w14:textId="6E4B2C03" w:rsidR="006A6C68" w:rsidRPr="00D51D95" w:rsidRDefault="00000000">
      <w:pPr>
        <w:pStyle w:val="Paragraphedeliste"/>
        <w:numPr>
          <w:ilvl w:val="0"/>
          <w:numId w:val="11"/>
        </w:numPr>
        <w:spacing w:after="80"/>
        <w:rPr>
          <w:lang w:val="en-US"/>
        </w:rPr>
      </w:pPr>
      <w:r w:rsidRPr="00D51D95">
        <w:rPr>
          <w:lang w:val="en-US"/>
        </w:rPr>
        <w:t>How much 0g data is needed to adapt A? (incremental fine</w:t>
      </w:r>
      <w:r w:rsidR="00D51D95">
        <w:rPr>
          <w:lang w:val="en-US"/>
        </w:rPr>
        <w:t>-</w:t>
      </w:r>
      <w:r w:rsidRPr="00D51D95">
        <w:rPr>
          <w:lang w:val="en-US"/>
        </w:rPr>
        <w:t>tuning with N = 1, 5, 10, 20 samples)</w:t>
      </w:r>
    </w:p>
    <w:p w14:paraId="7EF102C7" w14:textId="57D1018C" w:rsidR="006A6C68" w:rsidRPr="00D51D95" w:rsidRDefault="00000000">
      <w:pPr>
        <w:pStyle w:val="Paragraphedeliste"/>
        <w:numPr>
          <w:ilvl w:val="0"/>
          <w:numId w:val="11"/>
        </w:numPr>
        <w:spacing w:after="80"/>
        <w:rPr>
          <w:lang w:val="en-US"/>
        </w:rPr>
      </w:pPr>
      <w:r w:rsidRPr="00D51D95">
        <w:rPr>
          <w:lang w:val="en-US"/>
        </w:rPr>
        <w:t>Does B need adaptation? (direct test, then fine</w:t>
      </w:r>
      <w:r w:rsidR="00D51D95">
        <w:rPr>
          <w:lang w:val="en-US"/>
        </w:rPr>
        <w:t>-</w:t>
      </w:r>
      <w:r w:rsidRPr="00D51D95">
        <w:rPr>
          <w:lang w:val="en-US"/>
        </w:rPr>
        <w:t>tuning if necessary)</w:t>
      </w:r>
    </w:p>
    <w:p w14:paraId="7F0477E3" w14:textId="7DF0F87A" w:rsidR="006A6C68" w:rsidRPr="00D51D95" w:rsidRDefault="00000000">
      <w:pPr>
        <w:pStyle w:val="Paragraphedeliste"/>
        <w:numPr>
          <w:ilvl w:val="0"/>
          <w:numId w:val="11"/>
        </w:numPr>
        <w:spacing w:after="80"/>
        <w:rPr>
          <w:lang w:val="en-US"/>
        </w:rPr>
      </w:pPr>
      <w:r w:rsidRPr="00D51D95">
        <w:rPr>
          <w:lang w:val="en-US"/>
        </w:rPr>
        <w:t>Is ground multi</w:t>
      </w:r>
      <w:r w:rsidR="00D51D95">
        <w:rPr>
          <w:lang w:val="en-US"/>
        </w:rPr>
        <w:t>-</w:t>
      </w:r>
      <w:r w:rsidRPr="00D51D95">
        <w:rPr>
          <w:lang w:val="en-US"/>
        </w:rPr>
        <w:t>axial a good proxy for 0g? (feature distribution comparison)</w:t>
      </w:r>
    </w:p>
    <w:p w14:paraId="6978395F" w14:textId="6BB523A2" w:rsidR="006A6C68" w:rsidRPr="00D51D95" w:rsidRDefault="00000000">
      <w:pPr>
        <w:pStyle w:val="Paragraphedeliste"/>
        <w:numPr>
          <w:ilvl w:val="0"/>
          <w:numId w:val="11"/>
        </w:numPr>
        <w:spacing w:after="80"/>
        <w:rPr>
          <w:lang w:val="en-US"/>
        </w:rPr>
      </w:pPr>
      <w:r w:rsidRPr="00D51D95">
        <w:rPr>
          <w:lang w:val="en-US"/>
        </w:rPr>
        <w:t>Can we build a “gravity</w:t>
      </w:r>
      <w:r w:rsidR="00D51D95">
        <w:rPr>
          <w:lang w:val="en-US"/>
        </w:rPr>
        <w:t>-</w:t>
      </w:r>
      <w:r w:rsidRPr="00D51D95">
        <w:rPr>
          <w:lang w:val="en-US"/>
        </w:rPr>
        <w:t>invariant” model? (domain adversarial training on orientation)</w:t>
      </w:r>
    </w:p>
    <w:p w14:paraId="443DDFBB" w14:textId="77777777" w:rsidR="006A6C68" w:rsidRDefault="00000000">
      <w:pPr>
        <w:pStyle w:val="Titre2"/>
      </w:pPr>
      <w:bookmarkStart w:id="19" w:name="_Toc226021370"/>
      <w:r>
        <w:t>5.4 Expected Results Matrix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A6C68" w14:paraId="69BA65E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EA32" w14:textId="77777777" w:rsidR="006A6C68" w:rsidRDefault="006A6C68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2ACD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Ground (horiz.)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BB83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Ground (multi)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5D8B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Flight (0g)</w:t>
            </w:r>
          </w:p>
        </w:tc>
      </w:tr>
      <w:tr w:rsidR="006A6C68" w14:paraId="3C00B2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2E0C" w14:textId="77777777" w:rsidR="006A6C68" w:rsidRDefault="00000000">
            <w:r>
              <w:rPr>
                <w:sz w:val="20"/>
                <w:szCs w:val="20"/>
              </w:rPr>
              <w:t>Model A (single)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5CDF" w14:textId="77777777" w:rsidR="006A6C68" w:rsidRDefault="00000000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C108" w14:textId="77777777" w:rsidR="006A6C68" w:rsidRDefault="00000000">
            <w:r>
              <w:rPr>
                <w:sz w:val="20"/>
                <w:szCs w:val="20"/>
              </w:rPr>
              <w:t>Poor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50F0" w14:textId="77777777" w:rsidR="006A6C68" w:rsidRDefault="00000000">
            <w:r>
              <w:rPr>
                <w:sz w:val="20"/>
                <w:szCs w:val="20"/>
              </w:rPr>
              <w:t>Poor</w:t>
            </w:r>
          </w:p>
        </w:tc>
      </w:tr>
      <w:tr w:rsidR="006A6C68" w14:paraId="74F7DA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6B67" w14:textId="77777777" w:rsidR="006A6C68" w:rsidRDefault="00000000">
            <w:r>
              <w:rPr>
                <w:sz w:val="20"/>
                <w:szCs w:val="20"/>
              </w:rPr>
              <w:t>Model B (multi)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F22A" w14:textId="77777777" w:rsidR="006A6C68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DB07" w14:textId="77777777" w:rsidR="006A6C68" w:rsidRDefault="00000000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54A4" w14:textId="77777777" w:rsidR="006A6C68" w:rsidRDefault="00000000">
            <w:r>
              <w:rPr>
                <w:sz w:val="20"/>
                <w:szCs w:val="20"/>
              </w:rPr>
              <w:t>Good</w:t>
            </w:r>
          </w:p>
        </w:tc>
      </w:tr>
    </w:tbl>
    <w:p w14:paraId="6391659A" w14:textId="67A962A0" w:rsidR="006A6C68" w:rsidRPr="00D51D95" w:rsidRDefault="00000000">
      <w:pPr>
        <w:spacing w:after="120"/>
        <w:rPr>
          <w:lang w:val="en-US"/>
        </w:rPr>
      </w:pPr>
      <w:r w:rsidRPr="00D51D95">
        <w:rPr>
          <w:b/>
          <w:bCs/>
          <w:lang w:val="en-US"/>
        </w:rPr>
        <w:t>Key question</w:t>
      </w:r>
      <w:r w:rsidRPr="00D51D95">
        <w:rPr>
          <w:lang w:val="en-US"/>
        </w:rPr>
        <w:t>: does multi</w:t>
      </w:r>
      <w:r w:rsidR="00D51D95">
        <w:rPr>
          <w:lang w:val="en-US"/>
        </w:rPr>
        <w:t>-</w:t>
      </w:r>
      <w:r w:rsidRPr="00D51D95">
        <w:rPr>
          <w:lang w:val="en-US"/>
        </w:rPr>
        <w:t>orientation ground performance predict 0g flight performance?</w:t>
      </w:r>
    </w:p>
    <w:p w14:paraId="5BF3A647" w14:textId="77777777" w:rsidR="006A6C68" w:rsidRPr="00D51D95" w:rsidRDefault="00000000">
      <w:pPr>
        <w:rPr>
          <w:lang w:val="en-US"/>
        </w:rPr>
      </w:pPr>
      <w:r w:rsidRPr="00D51D95">
        <w:rPr>
          <w:lang w:val="en-US"/>
        </w:rPr>
        <w:br w:type="page"/>
      </w:r>
    </w:p>
    <w:p w14:paraId="2D3EC9C3" w14:textId="77777777" w:rsidR="006A6C68" w:rsidRDefault="00000000">
      <w:pPr>
        <w:pStyle w:val="Titre1"/>
      </w:pPr>
      <w:bookmarkStart w:id="20" w:name="_Toc226021371"/>
      <w:r>
        <w:lastRenderedPageBreak/>
        <w:t>6. Deliverables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6"/>
        <w:gridCol w:w="3744"/>
      </w:tblGrid>
      <w:tr w:rsidR="006A6C68" w14:paraId="638FF0B1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FAC1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B1CE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6A6C68" w14:paraId="7A8BC734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B3BC" w14:textId="7EA109DF" w:rsidR="006A6C68" w:rsidRDefault="00000000">
            <w:r>
              <w:rPr>
                <w:sz w:val="20"/>
                <w:szCs w:val="20"/>
              </w:rPr>
              <w:t>Complete ground dataset (single + multi</w:t>
            </w:r>
            <w:r w:rsidR="00D51D9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axial)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E952" w14:textId="77777777" w:rsidR="006A6C68" w:rsidRDefault="00000000">
            <w:r>
              <w:rPr>
                <w:sz w:val="20"/>
                <w:szCs w:val="20"/>
              </w:rPr>
              <w:t>HDF5 + JSON metadata</w:t>
            </w:r>
          </w:p>
        </w:tc>
      </w:tr>
      <w:tr w:rsidR="006A6C68" w14:paraId="19B1DAC4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FC9E" w14:textId="77777777" w:rsidR="006A6C68" w:rsidRDefault="00000000">
            <w:r>
              <w:rPr>
                <w:sz w:val="20"/>
                <w:szCs w:val="20"/>
              </w:rPr>
              <w:t>2 trained models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146F" w14:textId="77777777" w:rsidR="006A6C68" w:rsidRDefault="00000000">
            <w:r>
              <w:rPr>
                <w:sz w:val="20"/>
                <w:szCs w:val="20"/>
              </w:rPr>
              <w:t>ONNX + CyanMycelium binaries</w:t>
            </w:r>
          </w:p>
        </w:tc>
      </w:tr>
      <w:tr w:rsidR="006A6C68" w14:paraId="22380468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4F05" w14:textId="77777777" w:rsidR="006A6C68" w:rsidRPr="00D51D95" w:rsidRDefault="00000000">
            <w:pPr>
              <w:rPr>
                <w:lang w:val="en-US"/>
              </w:rPr>
            </w:pPr>
            <w:r w:rsidRPr="00D51D95">
              <w:rPr>
                <w:sz w:val="20"/>
                <w:szCs w:val="20"/>
                <w:lang w:val="en-US"/>
              </w:rPr>
              <w:t>Flight dataset (raw + dual inference)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4709" w14:textId="77777777" w:rsidR="006A6C68" w:rsidRDefault="00000000">
            <w:r>
              <w:rPr>
                <w:sz w:val="20"/>
                <w:szCs w:val="20"/>
              </w:rPr>
              <w:t>HDF5 + JSON metadata</w:t>
            </w:r>
          </w:p>
        </w:tc>
      </w:tr>
      <w:tr w:rsidR="006A6C68" w14:paraId="15E9632F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BEFB" w14:textId="77777777" w:rsidR="006A6C68" w:rsidRDefault="00000000">
            <w:r>
              <w:rPr>
                <w:sz w:val="20"/>
                <w:szCs w:val="20"/>
              </w:rPr>
              <w:t>Comparative report A vs B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7BAC" w14:textId="77777777" w:rsidR="006A6C68" w:rsidRDefault="00000000">
            <w:r>
              <w:rPr>
                <w:sz w:val="20"/>
                <w:szCs w:val="20"/>
              </w:rPr>
              <w:t>Publication</w:t>
            </w:r>
          </w:p>
        </w:tc>
      </w:tr>
      <w:tr w:rsidR="006A6C68" w14:paraId="391CA5F5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B28E" w14:textId="77777777" w:rsidR="006A6C68" w:rsidRDefault="00000000">
            <w:r>
              <w:rPr>
                <w:sz w:val="20"/>
                <w:szCs w:val="20"/>
              </w:rPr>
              <w:t>Space training strategy recommendations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B911" w14:textId="77777777" w:rsidR="006A6C68" w:rsidRDefault="00000000">
            <w:r>
              <w:rPr>
                <w:sz w:val="20"/>
                <w:szCs w:val="20"/>
              </w:rPr>
              <w:t>Technical document</w:t>
            </w:r>
          </w:p>
        </w:tc>
      </w:tr>
    </w:tbl>
    <w:p w14:paraId="1B17673F" w14:textId="77777777" w:rsidR="006A6C68" w:rsidRDefault="00000000">
      <w:pPr>
        <w:pStyle w:val="Titre1"/>
      </w:pPr>
      <w:bookmarkStart w:id="21" w:name="_Toc226021372"/>
      <w:r>
        <w:t>7. Mass / Power Budget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6C68" w14:paraId="4D484CF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9B0D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2049" w14:textId="77777777" w:rsidR="006A6C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A6C68" w14:paraId="58A85FE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4FCA" w14:textId="77777777" w:rsidR="006A6C68" w:rsidRDefault="00000000">
            <w:r>
              <w:rPr>
                <w:sz w:val="20"/>
                <w:szCs w:val="20"/>
              </w:rPr>
              <w:t>Total mass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D5F8" w14:textId="77777777" w:rsidR="006A6C68" w:rsidRDefault="00000000">
            <w:r>
              <w:rPr>
                <w:sz w:val="20"/>
                <w:szCs w:val="20"/>
              </w:rPr>
              <w:t>&lt; 2.5 kg</w:t>
            </w:r>
          </w:p>
        </w:tc>
      </w:tr>
      <w:tr w:rsidR="006A6C68" w14:paraId="2855EEA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5F29" w14:textId="77777777" w:rsidR="006A6C68" w:rsidRDefault="00000000">
            <w:r>
              <w:rPr>
                <w:sz w:val="20"/>
                <w:szCs w:val="20"/>
              </w:rPr>
              <w:t>Peak power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88DA" w14:textId="77777777" w:rsidR="006A6C68" w:rsidRDefault="00000000">
            <w:r>
              <w:rPr>
                <w:sz w:val="20"/>
                <w:szCs w:val="20"/>
              </w:rPr>
              <w:t>&lt; 15W</w:t>
            </w:r>
          </w:p>
        </w:tc>
      </w:tr>
      <w:tr w:rsidR="006A6C68" w14:paraId="5403C93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811A" w14:textId="77777777" w:rsidR="006A6C68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6788" w14:textId="77777777" w:rsidR="006A6C68" w:rsidRDefault="00000000">
            <w:r>
              <w:rPr>
                <w:sz w:val="20"/>
                <w:szCs w:val="20"/>
              </w:rPr>
              <w:t>~2U CubeSat equivalent</w:t>
            </w:r>
          </w:p>
        </w:tc>
      </w:tr>
      <w:tr w:rsidR="006A6C68" w:rsidRPr="0042079E" w14:paraId="2ED0D54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F451" w14:textId="77777777" w:rsidR="006A6C68" w:rsidRDefault="00000000">
            <w:r>
              <w:rPr>
                <w:sz w:val="20"/>
                <w:szCs w:val="20"/>
              </w:rPr>
              <w:t>Candidate platforms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8204" w14:textId="77777777" w:rsidR="006A6C68" w:rsidRPr="00D51D95" w:rsidRDefault="00000000">
            <w:pPr>
              <w:rPr>
                <w:lang w:val="en-US"/>
              </w:rPr>
            </w:pPr>
            <w:r w:rsidRPr="00D51D95">
              <w:rPr>
                <w:sz w:val="20"/>
                <w:szCs w:val="20"/>
                <w:lang w:val="en-US"/>
              </w:rPr>
              <w:t>ISS (NanoRacks, ICE Cubes), parabolic flight, CubeSat</w:t>
            </w:r>
          </w:p>
        </w:tc>
      </w:tr>
    </w:tbl>
    <w:p w14:paraId="1C93E2EF" w14:textId="77777777" w:rsidR="006A6C68" w:rsidRPr="00D51D95" w:rsidRDefault="00000000">
      <w:pPr>
        <w:pStyle w:val="Titre1"/>
        <w:rPr>
          <w:lang w:val="en-US"/>
        </w:rPr>
      </w:pPr>
      <w:bookmarkStart w:id="22" w:name="_Toc226021373"/>
      <w:r w:rsidRPr="00D51D95">
        <w:rPr>
          <w:lang w:val="en-US"/>
        </w:rPr>
        <w:t>8. Summary of A/B Design Value</w:t>
      </w:r>
      <w:bookmarkEnd w:id="22"/>
    </w:p>
    <w:p w14:paraId="7075BD3E" w14:textId="77777777" w:rsidR="006A6C68" w:rsidRPr="00D51D95" w:rsidRDefault="00000000">
      <w:pPr>
        <w:spacing w:after="120"/>
        <w:rPr>
          <w:lang w:val="en-US"/>
        </w:rPr>
      </w:pPr>
      <w:r w:rsidRPr="00D51D95">
        <w:rPr>
          <w:lang w:val="en-US"/>
        </w:rPr>
        <w:t>Embedding both models on the same board and running them on identical raw data provides a perfectly controlled comparison.</w:t>
      </w:r>
    </w:p>
    <w:p w14:paraId="6FE9EC3B" w14:textId="77777777" w:rsidR="006A6C68" w:rsidRPr="00D51D95" w:rsidRDefault="00000000">
      <w:pPr>
        <w:spacing w:after="120"/>
        <w:rPr>
          <w:lang w:val="en-US"/>
        </w:rPr>
      </w:pPr>
      <w:r w:rsidRPr="00D51D95">
        <w:rPr>
          <w:lang w:val="en-US"/>
        </w:rPr>
        <w:t xml:space="preserve">Any performance difference is </w:t>
      </w:r>
      <w:r w:rsidRPr="00D51D95">
        <w:rPr>
          <w:b/>
          <w:bCs/>
          <w:lang w:val="en-US"/>
        </w:rPr>
        <w:t>strictly</w:t>
      </w:r>
      <w:r w:rsidRPr="00D51D95">
        <w:rPr>
          <w:lang w:val="en-US"/>
        </w:rPr>
        <w:t xml:space="preserve"> attributable to the training strategy, not to hardware, flight conditions, or tested motors.</w:t>
      </w:r>
    </w:p>
    <w:sectPr w:rsidR="006A6C68" w:rsidRPr="00D51D9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E902" w14:textId="77777777" w:rsidR="00BC7D20" w:rsidRDefault="00BC7D20">
      <w:r>
        <w:separator/>
      </w:r>
    </w:p>
  </w:endnote>
  <w:endnote w:type="continuationSeparator" w:id="0">
    <w:p w14:paraId="7D2D0C1F" w14:textId="77777777" w:rsidR="00BC7D20" w:rsidRDefault="00BC7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B3C5" w14:textId="77777777" w:rsidR="006A6C68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51D9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13102" w14:textId="77777777" w:rsidR="00BC7D20" w:rsidRDefault="00BC7D20">
      <w:r>
        <w:separator/>
      </w:r>
    </w:p>
  </w:footnote>
  <w:footnote w:type="continuationSeparator" w:id="0">
    <w:p w14:paraId="393139E3" w14:textId="77777777" w:rsidR="00BC7D20" w:rsidRDefault="00BC7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B6AB6" w14:textId="77777777" w:rsidR="006A6C68" w:rsidRDefault="00000000">
    <w:pPr>
      <w:jc w:val="right"/>
    </w:pPr>
    <w:r>
      <w:rPr>
        <w:i/>
        <w:iCs/>
        <w:color w:val="999999"/>
        <w:sz w:val="18"/>
        <w:szCs w:val="18"/>
      </w:rPr>
      <w:t>Microgravity Validation — DC Motors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8DC"/>
    <w:multiLevelType w:val="hybridMultilevel"/>
    <w:tmpl w:val="6890EB56"/>
    <w:lvl w:ilvl="0" w:tplc="CD025FE8">
      <w:start w:val="1"/>
      <w:numFmt w:val="bullet"/>
      <w:lvlText w:val="•"/>
      <w:lvlJc w:val="left"/>
      <w:pPr>
        <w:ind w:left="720" w:hanging="360"/>
      </w:pPr>
    </w:lvl>
    <w:lvl w:ilvl="1" w:tplc="B6F67030">
      <w:numFmt w:val="decimal"/>
      <w:lvlText w:val=""/>
      <w:lvlJc w:val="left"/>
    </w:lvl>
    <w:lvl w:ilvl="2" w:tplc="506A8BCC">
      <w:numFmt w:val="decimal"/>
      <w:lvlText w:val=""/>
      <w:lvlJc w:val="left"/>
    </w:lvl>
    <w:lvl w:ilvl="3" w:tplc="94BEA39E">
      <w:numFmt w:val="decimal"/>
      <w:lvlText w:val=""/>
      <w:lvlJc w:val="left"/>
    </w:lvl>
    <w:lvl w:ilvl="4" w:tplc="838E4DF6">
      <w:numFmt w:val="decimal"/>
      <w:lvlText w:val=""/>
      <w:lvlJc w:val="left"/>
    </w:lvl>
    <w:lvl w:ilvl="5" w:tplc="6BA044F8">
      <w:numFmt w:val="decimal"/>
      <w:lvlText w:val=""/>
      <w:lvlJc w:val="left"/>
    </w:lvl>
    <w:lvl w:ilvl="6" w:tplc="59B04564">
      <w:numFmt w:val="decimal"/>
      <w:lvlText w:val=""/>
      <w:lvlJc w:val="left"/>
    </w:lvl>
    <w:lvl w:ilvl="7" w:tplc="7B32C10C">
      <w:numFmt w:val="decimal"/>
      <w:lvlText w:val=""/>
      <w:lvlJc w:val="left"/>
    </w:lvl>
    <w:lvl w:ilvl="8" w:tplc="6A26A9F4">
      <w:numFmt w:val="decimal"/>
      <w:lvlText w:val=""/>
      <w:lvlJc w:val="left"/>
    </w:lvl>
  </w:abstractNum>
  <w:abstractNum w:abstractNumId="1" w15:restartNumberingAfterBreak="0">
    <w:nsid w:val="023D7D09"/>
    <w:multiLevelType w:val="hybridMultilevel"/>
    <w:tmpl w:val="1C146E86"/>
    <w:lvl w:ilvl="0" w:tplc="873C9B18">
      <w:start w:val="1"/>
      <w:numFmt w:val="bullet"/>
      <w:lvlText w:val="•"/>
      <w:lvlJc w:val="left"/>
      <w:pPr>
        <w:ind w:left="720" w:hanging="360"/>
      </w:pPr>
    </w:lvl>
    <w:lvl w:ilvl="1" w:tplc="61F20C24">
      <w:numFmt w:val="decimal"/>
      <w:lvlText w:val=""/>
      <w:lvlJc w:val="left"/>
    </w:lvl>
    <w:lvl w:ilvl="2" w:tplc="023614BE">
      <w:numFmt w:val="decimal"/>
      <w:lvlText w:val=""/>
      <w:lvlJc w:val="left"/>
    </w:lvl>
    <w:lvl w:ilvl="3" w:tplc="F9FCCC90">
      <w:numFmt w:val="decimal"/>
      <w:lvlText w:val=""/>
      <w:lvlJc w:val="left"/>
    </w:lvl>
    <w:lvl w:ilvl="4" w:tplc="6C60F938">
      <w:numFmt w:val="decimal"/>
      <w:lvlText w:val=""/>
      <w:lvlJc w:val="left"/>
    </w:lvl>
    <w:lvl w:ilvl="5" w:tplc="A1A6D148">
      <w:numFmt w:val="decimal"/>
      <w:lvlText w:val=""/>
      <w:lvlJc w:val="left"/>
    </w:lvl>
    <w:lvl w:ilvl="6" w:tplc="5C1899AE">
      <w:numFmt w:val="decimal"/>
      <w:lvlText w:val=""/>
      <w:lvlJc w:val="left"/>
    </w:lvl>
    <w:lvl w:ilvl="7" w:tplc="4A5AD9A0">
      <w:numFmt w:val="decimal"/>
      <w:lvlText w:val=""/>
      <w:lvlJc w:val="left"/>
    </w:lvl>
    <w:lvl w:ilvl="8" w:tplc="83D2A4FE">
      <w:numFmt w:val="decimal"/>
      <w:lvlText w:val=""/>
      <w:lvlJc w:val="left"/>
    </w:lvl>
  </w:abstractNum>
  <w:abstractNum w:abstractNumId="2" w15:restartNumberingAfterBreak="0">
    <w:nsid w:val="072B2B5E"/>
    <w:multiLevelType w:val="hybridMultilevel"/>
    <w:tmpl w:val="D42A0A12"/>
    <w:lvl w:ilvl="0" w:tplc="B566C026">
      <w:start w:val="1"/>
      <w:numFmt w:val="decimal"/>
      <w:lvlText w:val="%1."/>
      <w:lvlJc w:val="left"/>
      <w:pPr>
        <w:ind w:left="720" w:hanging="360"/>
      </w:pPr>
    </w:lvl>
    <w:lvl w:ilvl="1" w:tplc="19ECC122">
      <w:numFmt w:val="decimal"/>
      <w:lvlText w:val=""/>
      <w:lvlJc w:val="left"/>
    </w:lvl>
    <w:lvl w:ilvl="2" w:tplc="A62ED7C2">
      <w:numFmt w:val="decimal"/>
      <w:lvlText w:val=""/>
      <w:lvlJc w:val="left"/>
    </w:lvl>
    <w:lvl w:ilvl="3" w:tplc="D1AE8510">
      <w:numFmt w:val="decimal"/>
      <w:lvlText w:val=""/>
      <w:lvlJc w:val="left"/>
    </w:lvl>
    <w:lvl w:ilvl="4" w:tplc="278C9658">
      <w:numFmt w:val="decimal"/>
      <w:lvlText w:val=""/>
      <w:lvlJc w:val="left"/>
    </w:lvl>
    <w:lvl w:ilvl="5" w:tplc="23B6852A">
      <w:numFmt w:val="decimal"/>
      <w:lvlText w:val=""/>
      <w:lvlJc w:val="left"/>
    </w:lvl>
    <w:lvl w:ilvl="6" w:tplc="07081788">
      <w:numFmt w:val="decimal"/>
      <w:lvlText w:val=""/>
      <w:lvlJc w:val="left"/>
    </w:lvl>
    <w:lvl w:ilvl="7" w:tplc="2E364A3A">
      <w:numFmt w:val="decimal"/>
      <w:lvlText w:val=""/>
      <w:lvlJc w:val="left"/>
    </w:lvl>
    <w:lvl w:ilvl="8" w:tplc="E3ACDFAA">
      <w:numFmt w:val="decimal"/>
      <w:lvlText w:val=""/>
      <w:lvlJc w:val="left"/>
    </w:lvl>
  </w:abstractNum>
  <w:abstractNum w:abstractNumId="3" w15:restartNumberingAfterBreak="0">
    <w:nsid w:val="20A62974"/>
    <w:multiLevelType w:val="hybridMultilevel"/>
    <w:tmpl w:val="FB523F7C"/>
    <w:lvl w:ilvl="0" w:tplc="F4088EFE">
      <w:start w:val="1"/>
      <w:numFmt w:val="bullet"/>
      <w:lvlText w:val="•"/>
      <w:lvlJc w:val="left"/>
      <w:pPr>
        <w:ind w:left="720" w:hanging="360"/>
      </w:pPr>
    </w:lvl>
    <w:lvl w:ilvl="1" w:tplc="356A8994">
      <w:numFmt w:val="decimal"/>
      <w:lvlText w:val=""/>
      <w:lvlJc w:val="left"/>
    </w:lvl>
    <w:lvl w:ilvl="2" w:tplc="9196BF16">
      <w:numFmt w:val="decimal"/>
      <w:lvlText w:val=""/>
      <w:lvlJc w:val="left"/>
    </w:lvl>
    <w:lvl w:ilvl="3" w:tplc="2C52B0D2">
      <w:numFmt w:val="decimal"/>
      <w:lvlText w:val=""/>
      <w:lvlJc w:val="left"/>
    </w:lvl>
    <w:lvl w:ilvl="4" w:tplc="ECDA0536">
      <w:numFmt w:val="decimal"/>
      <w:lvlText w:val=""/>
      <w:lvlJc w:val="left"/>
    </w:lvl>
    <w:lvl w:ilvl="5" w:tplc="39E68250">
      <w:numFmt w:val="decimal"/>
      <w:lvlText w:val=""/>
      <w:lvlJc w:val="left"/>
    </w:lvl>
    <w:lvl w:ilvl="6" w:tplc="C66000CA">
      <w:numFmt w:val="decimal"/>
      <w:lvlText w:val=""/>
      <w:lvlJc w:val="left"/>
    </w:lvl>
    <w:lvl w:ilvl="7" w:tplc="83B2D684">
      <w:numFmt w:val="decimal"/>
      <w:lvlText w:val=""/>
      <w:lvlJc w:val="left"/>
    </w:lvl>
    <w:lvl w:ilvl="8" w:tplc="391EBD90">
      <w:numFmt w:val="decimal"/>
      <w:lvlText w:val=""/>
      <w:lvlJc w:val="left"/>
    </w:lvl>
  </w:abstractNum>
  <w:abstractNum w:abstractNumId="4" w15:restartNumberingAfterBreak="0">
    <w:nsid w:val="24784231"/>
    <w:multiLevelType w:val="hybridMultilevel"/>
    <w:tmpl w:val="3E36FE10"/>
    <w:lvl w:ilvl="0" w:tplc="704204DA">
      <w:start w:val="1"/>
      <w:numFmt w:val="bullet"/>
      <w:lvlText w:val="•"/>
      <w:lvlJc w:val="left"/>
      <w:pPr>
        <w:ind w:left="720" w:hanging="360"/>
      </w:pPr>
    </w:lvl>
    <w:lvl w:ilvl="1" w:tplc="7E087E4E">
      <w:numFmt w:val="decimal"/>
      <w:lvlText w:val=""/>
      <w:lvlJc w:val="left"/>
    </w:lvl>
    <w:lvl w:ilvl="2" w:tplc="01EE7180">
      <w:numFmt w:val="decimal"/>
      <w:lvlText w:val=""/>
      <w:lvlJc w:val="left"/>
    </w:lvl>
    <w:lvl w:ilvl="3" w:tplc="B4EEA8C6">
      <w:numFmt w:val="decimal"/>
      <w:lvlText w:val=""/>
      <w:lvlJc w:val="left"/>
    </w:lvl>
    <w:lvl w:ilvl="4" w:tplc="5F12AFC4">
      <w:numFmt w:val="decimal"/>
      <w:lvlText w:val=""/>
      <w:lvlJc w:val="left"/>
    </w:lvl>
    <w:lvl w:ilvl="5" w:tplc="672C60EE">
      <w:numFmt w:val="decimal"/>
      <w:lvlText w:val=""/>
      <w:lvlJc w:val="left"/>
    </w:lvl>
    <w:lvl w:ilvl="6" w:tplc="2102AF2A">
      <w:numFmt w:val="decimal"/>
      <w:lvlText w:val=""/>
      <w:lvlJc w:val="left"/>
    </w:lvl>
    <w:lvl w:ilvl="7" w:tplc="8842B7C6">
      <w:numFmt w:val="decimal"/>
      <w:lvlText w:val=""/>
      <w:lvlJc w:val="left"/>
    </w:lvl>
    <w:lvl w:ilvl="8" w:tplc="C79C6426">
      <w:numFmt w:val="decimal"/>
      <w:lvlText w:val=""/>
      <w:lvlJc w:val="left"/>
    </w:lvl>
  </w:abstractNum>
  <w:abstractNum w:abstractNumId="5" w15:restartNumberingAfterBreak="0">
    <w:nsid w:val="37841147"/>
    <w:multiLevelType w:val="hybridMultilevel"/>
    <w:tmpl w:val="183C2526"/>
    <w:lvl w:ilvl="0" w:tplc="947CD668">
      <w:start w:val="1"/>
      <w:numFmt w:val="bullet"/>
      <w:lvlText w:val="•"/>
      <w:lvlJc w:val="left"/>
      <w:pPr>
        <w:ind w:left="720" w:hanging="360"/>
      </w:pPr>
    </w:lvl>
    <w:lvl w:ilvl="1" w:tplc="D256E432">
      <w:numFmt w:val="decimal"/>
      <w:lvlText w:val=""/>
      <w:lvlJc w:val="left"/>
    </w:lvl>
    <w:lvl w:ilvl="2" w:tplc="D1DA23F8">
      <w:numFmt w:val="decimal"/>
      <w:lvlText w:val=""/>
      <w:lvlJc w:val="left"/>
    </w:lvl>
    <w:lvl w:ilvl="3" w:tplc="2392F9D8">
      <w:numFmt w:val="decimal"/>
      <w:lvlText w:val=""/>
      <w:lvlJc w:val="left"/>
    </w:lvl>
    <w:lvl w:ilvl="4" w:tplc="91FA8626">
      <w:numFmt w:val="decimal"/>
      <w:lvlText w:val=""/>
      <w:lvlJc w:val="left"/>
    </w:lvl>
    <w:lvl w:ilvl="5" w:tplc="C50E620A">
      <w:numFmt w:val="decimal"/>
      <w:lvlText w:val=""/>
      <w:lvlJc w:val="left"/>
    </w:lvl>
    <w:lvl w:ilvl="6" w:tplc="97760B3C">
      <w:numFmt w:val="decimal"/>
      <w:lvlText w:val=""/>
      <w:lvlJc w:val="left"/>
    </w:lvl>
    <w:lvl w:ilvl="7" w:tplc="7A5EFF62">
      <w:numFmt w:val="decimal"/>
      <w:lvlText w:val=""/>
      <w:lvlJc w:val="left"/>
    </w:lvl>
    <w:lvl w:ilvl="8" w:tplc="E0BC3BD2">
      <w:numFmt w:val="decimal"/>
      <w:lvlText w:val=""/>
      <w:lvlJc w:val="left"/>
    </w:lvl>
  </w:abstractNum>
  <w:abstractNum w:abstractNumId="6" w15:restartNumberingAfterBreak="0">
    <w:nsid w:val="38B95DE3"/>
    <w:multiLevelType w:val="hybridMultilevel"/>
    <w:tmpl w:val="1A44FAEE"/>
    <w:lvl w:ilvl="0" w:tplc="11B228B8">
      <w:start w:val="1"/>
      <w:numFmt w:val="bullet"/>
      <w:lvlText w:val="•"/>
      <w:lvlJc w:val="left"/>
      <w:pPr>
        <w:ind w:left="720" w:hanging="360"/>
      </w:pPr>
    </w:lvl>
    <w:lvl w:ilvl="1" w:tplc="62C0D99A">
      <w:numFmt w:val="decimal"/>
      <w:lvlText w:val=""/>
      <w:lvlJc w:val="left"/>
    </w:lvl>
    <w:lvl w:ilvl="2" w:tplc="9F3082AC">
      <w:numFmt w:val="decimal"/>
      <w:lvlText w:val=""/>
      <w:lvlJc w:val="left"/>
    </w:lvl>
    <w:lvl w:ilvl="3" w:tplc="6E9611FC">
      <w:numFmt w:val="decimal"/>
      <w:lvlText w:val=""/>
      <w:lvlJc w:val="left"/>
    </w:lvl>
    <w:lvl w:ilvl="4" w:tplc="6ABC4818">
      <w:numFmt w:val="decimal"/>
      <w:lvlText w:val=""/>
      <w:lvlJc w:val="left"/>
    </w:lvl>
    <w:lvl w:ilvl="5" w:tplc="2C366EF8">
      <w:numFmt w:val="decimal"/>
      <w:lvlText w:val=""/>
      <w:lvlJc w:val="left"/>
    </w:lvl>
    <w:lvl w:ilvl="6" w:tplc="788E3F70">
      <w:numFmt w:val="decimal"/>
      <w:lvlText w:val=""/>
      <w:lvlJc w:val="left"/>
    </w:lvl>
    <w:lvl w:ilvl="7" w:tplc="1172B78E">
      <w:numFmt w:val="decimal"/>
      <w:lvlText w:val=""/>
      <w:lvlJc w:val="left"/>
    </w:lvl>
    <w:lvl w:ilvl="8" w:tplc="58729BEC">
      <w:numFmt w:val="decimal"/>
      <w:lvlText w:val=""/>
      <w:lvlJc w:val="left"/>
    </w:lvl>
  </w:abstractNum>
  <w:abstractNum w:abstractNumId="7" w15:restartNumberingAfterBreak="0">
    <w:nsid w:val="4DC71DC1"/>
    <w:multiLevelType w:val="hybridMultilevel"/>
    <w:tmpl w:val="62C47268"/>
    <w:lvl w:ilvl="0" w:tplc="782CC9A4">
      <w:start w:val="1"/>
      <w:numFmt w:val="decimal"/>
      <w:lvlText w:val="%1."/>
      <w:lvlJc w:val="left"/>
      <w:pPr>
        <w:ind w:left="720" w:hanging="360"/>
      </w:pPr>
    </w:lvl>
    <w:lvl w:ilvl="1" w:tplc="4F68C0C2">
      <w:numFmt w:val="decimal"/>
      <w:lvlText w:val=""/>
      <w:lvlJc w:val="left"/>
    </w:lvl>
    <w:lvl w:ilvl="2" w:tplc="57AE09F8">
      <w:numFmt w:val="decimal"/>
      <w:lvlText w:val=""/>
      <w:lvlJc w:val="left"/>
    </w:lvl>
    <w:lvl w:ilvl="3" w:tplc="ED28CFC8">
      <w:numFmt w:val="decimal"/>
      <w:lvlText w:val=""/>
      <w:lvlJc w:val="left"/>
    </w:lvl>
    <w:lvl w:ilvl="4" w:tplc="BB4CD4E0">
      <w:numFmt w:val="decimal"/>
      <w:lvlText w:val=""/>
      <w:lvlJc w:val="left"/>
    </w:lvl>
    <w:lvl w:ilvl="5" w:tplc="3FDC6896">
      <w:numFmt w:val="decimal"/>
      <w:lvlText w:val=""/>
      <w:lvlJc w:val="left"/>
    </w:lvl>
    <w:lvl w:ilvl="6" w:tplc="9E3E54BC">
      <w:numFmt w:val="decimal"/>
      <w:lvlText w:val=""/>
      <w:lvlJc w:val="left"/>
    </w:lvl>
    <w:lvl w:ilvl="7" w:tplc="4B3C9C70">
      <w:numFmt w:val="decimal"/>
      <w:lvlText w:val=""/>
      <w:lvlJc w:val="left"/>
    </w:lvl>
    <w:lvl w:ilvl="8" w:tplc="E4D8CD6C">
      <w:numFmt w:val="decimal"/>
      <w:lvlText w:val=""/>
      <w:lvlJc w:val="left"/>
    </w:lvl>
  </w:abstractNum>
  <w:abstractNum w:abstractNumId="8" w15:restartNumberingAfterBreak="0">
    <w:nsid w:val="511B402B"/>
    <w:multiLevelType w:val="hybridMultilevel"/>
    <w:tmpl w:val="AE8C9F2A"/>
    <w:lvl w:ilvl="0" w:tplc="81806BF4">
      <w:start w:val="1"/>
      <w:numFmt w:val="bullet"/>
      <w:lvlText w:val="●"/>
      <w:lvlJc w:val="left"/>
      <w:pPr>
        <w:ind w:left="720" w:hanging="360"/>
      </w:pPr>
    </w:lvl>
    <w:lvl w:ilvl="1" w:tplc="073AA5E4">
      <w:start w:val="1"/>
      <w:numFmt w:val="bullet"/>
      <w:lvlText w:val="○"/>
      <w:lvlJc w:val="left"/>
      <w:pPr>
        <w:ind w:left="1440" w:hanging="360"/>
      </w:pPr>
    </w:lvl>
    <w:lvl w:ilvl="2" w:tplc="C3729CE4">
      <w:start w:val="1"/>
      <w:numFmt w:val="bullet"/>
      <w:lvlText w:val="■"/>
      <w:lvlJc w:val="left"/>
      <w:pPr>
        <w:ind w:left="2160" w:hanging="360"/>
      </w:pPr>
    </w:lvl>
    <w:lvl w:ilvl="3" w:tplc="51D23DB8">
      <w:start w:val="1"/>
      <w:numFmt w:val="bullet"/>
      <w:lvlText w:val="●"/>
      <w:lvlJc w:val="left"/>
      <w:pPr>
        <w:ind w:left="2880" w:hanging="360"/>
      </w:pPr>
    </w:lvl>
    <w:lvl w:ilvl="4" w:tplc="195EA0BC">
      <w:start w:val="1"/>
      <w:numFmt w:val="bullet"/>
      <w:lvlText w:val="○"/>
      <w:lvlJc w:val="left"/>
      <w:pPr>
        <w:ind w:left="3600" w:hanging="360"/>
      </w:pPr>
    </w:lvl>
    <w:lvl w:ilvl="5" w:tplc="D3E46544">
      <w:start w:val="1"/>
      <w:numFmt w:val="bullet"/>
      <w:lvlText w:val="■"/>
      <w:lvlJc w:val="left"/>
      <w:pPr>
        <w:ind w:left="4320" w:hanging="360"/>
      </w:pPr>
    </w:lvl>
    <w:lvl w:ilvl="6" w:tplc="4A226186">
      <w:start w:val="1"/>
      <w:numFmt w:val="bullet"/>
      <w:lvlText w:val="●"/>
      <w:lvlJc w:val="left"/>
      <w:pPr>
        <w:ind w:left="5040" w:hanging="360"/>
      </w:pPr>
    </w:lvl>
    <w:lvl w:ilvl="7" w:tplc="A63E3458">
      <w:start w:val="1"/>
      <w:numFmt w:val="bullet"/>
      <w:lvlText w:val="●"/>
      <w:lvlJc w:val="left"/>
      <w:pPr>
        <w:ind w:left="5760" w:hanging="360"/>
      </w:pPr>
    </w:lvl>
    <w:lvl w:ilvl="8" w:tplc="A3BCFA3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FB3211F"/>
    <w:multiLevelType w:val="hybridMultilevel"/>
    <w:tmpl w:val="BC1AB424"/>
    <w:lvl w:ilvl="0" w:tplc="64ACB40E">
      <w:start w:val="1"/>
      <w:numFmt w:val="bullet"/>
      <w:lvlText w:val="•"/>
      <w:lvlJc w:val="left"/>
      <w:pPr>
        <w:ind w:left="720" w:hanging="360"/>
      </w:pPr>
    </w:lvl>
    <w:lvl w:ilvl="1" w:tplc="EA6CD0A8">
      <w:numFmt w:val="decimal"/>
      <w:lvlText w:val=""/>
      <w:lvlJc w:val="left"/>
    </w:lvl>
    <w:lvl w:ilvl="2" w:tplc="3C865F3E">
      <w:numFmt w:val="decimal"/>
      <w:lvlText w:val=""/>
      <w:lvlJc w:val="left"/>
    </w:lvl>
    <w:lvl w:ilvl="3" w:tplc="4F04CA4E">
      <w:numFmt w:val="decimal"/>
      <w:lvlText w:val=""/>
      <w:lvlJc w:val="left"/>
    </w:lvl>
    <w:lvl w:ilvl="4" w:tplc="8D044DEA">
      <w:numFmt w:val="decimal"/>
      <w:lvlText w:val=""/>
      <w:lvlJc w:val="left"/>
    </w:lvl>
    <w:lvl w:ilvl="5" w:tplc="7AD83598">
      <w:numFmt w:val="decimal"/>
      <w:lvlText w:val=""/>
      <w:lvlJc w:val="left"/>
    </w:lvl>
    <w:lvl w:ilvl="6" w:tplc="8F0C53C2">
      <w:numFmt w:val="decimal"/>
      <w:lvlText w:val=""/>
      <w:lvlJc w:val="left"/>
    </w:lvl>
    <w:lvl w:ilvl="7" w:tplc="AB903FB6">
      <w:numFmt w:val="decimal"/>
      <w:lvlText w:val=""/>
      <w:lvlJc w:val="left"/>
    </w:lvl>
    <w:lvl w:ilvl="8" w:tplc="BD88B542">
      <w:numFmt w:val="decimal"/>
      <w:lvlText w:val=""/>
      <w:lvlJc w:val="left"/>
    </w:lvl>
  </w:abstractNum>
  <w:abstractNum w:abstractNumId="10" w15:restartNumberingAfterBreak="0">
    <w:nsid w:val="632E190F"/>
    <w:multiLevelType w:val="hybridMultilevel"/>
    <w:tmpl w:val="0AAA8CAC"/>
    <w:lvl w:ilvl="0" w:tplc="34CCC8A6">
      <w:start w:val="1"/>
      <w:numFmt w:val="decimal"/>
      <w:lvlText w:val="%1."/>
      <w:lvlJc w:val="left"/>
      <w:pPr>
        <w:ind w:left="720" w:hanging="360"/>
      </w:pPr>
    </w:lvl>
    <w:lvl w:ilvl="1" w:tplc="222A0AFC">
      <w:numFmt w:val="decimal"/>
      <w:lvlText w:val=""/>
      <w:lvlJc w:val="left"/>
    </w:lvl>
    <w:lvl w:ilvl="2" w:tplc="B338F13C">
      <w:numFmt w:val="decimal"/>
      <w:lvlText w:val=""/>
      <w:lvlJc w:val="left"/>
    </w:lvl>
    <w:lvl w:ilvl="3" w:tplc="20081CC6">
      <w:numFmt w:val="decimal"/>
      <w:lvlText w:val=""/>
      <w:lvlJc w:val="left"/>
    </w:lvl>
    <w:lvl w:ilvl="4" w:tplc="1F2E8104">
      <w:numFmt w:val="decimal"/>
      <w:lvlText w:val=""/>
      <w:lvlJc w:val="left"/>
    </w:lvl>
    <w:lvl w:ilvl="5" w:tplc="F0883A7C">
      <w:numFmt w:val="decimal"/>
      <w:lvlText w:val=""/>
      <w:lvlJc w:val="left"/>
    </w:lvl>
    <w:lvl w:ilvl="6" w:tplc="04BE5C9C">
      <w:numFmt w:val="decimal"/>
      <w:lvlText w:val=""/>
      <w:lvlJc w:val="left"/>
    </w:lvl>
    <w:lvl w:ilvl="7" w:tplc="4D9A774A">
      <w:numFmt w:val="decimal"/>
      <w:lvlText w:val=""/>
      <w:lvlJc w:val="left"/>
    </w:lvl>
    <w:lvl w:ilvl="8" w:tplc="BD3EAAD0">
      <w:numFmt w:val="decimal"/>
      <w:lvlText w:val=""/>
      <w:lvlJc w:val="left"/>
    </w:lvl>
  </w:abstractNum>
  <w:abstractNum w:abstractNumId="11" w15:restartNumberingAfterBreak="0">
    <w:nsid w:val="65721BC3"/>
    <w:multiLevelType w:val="hybridMultilevel"/>
    <w:tmpl w:val="5D560EC0"/>
    <w:lvl w:ilvl="0" w:tplc="40E05402">
      <w:start w:val="1"/>
      <w:numFmt w:val="decimal"/>
      <w:lvlText w:val="%1."/>
      <w:lvlJc w:val="left"/>
      <w:pPr>
        <w:ind w:left="720" w:hanging="360"/>
      </w:pPr>
    </w:lvl>
    <w:lvl w:ilvl="1" w:tplc="4064CFD8">
      <w:numFmt w:val="decimal"/>
      <w:lvlText w:val=""/>
      <w:lvlJc w:val="left"/>
    </w:lvl>
    <w:lvl w:ilvl="2" w:tplc="4E0C7436">
      <w:numFmt w:val="decimal"/>
      <w:lvlText w:val=""/>
      <w:lvlJc w:val="left"/>
    </w:lvl>
    <w:lvl w:ilvl="3" w:tplc="9C62EB46">
      <w:numFmt w:val="decimal"/>
      <w:lvlText w:val=""/>
      <w:lvlJc w:val="left"/>
    </w:lvl>
    <w:lvl w:ilvl="4" w:tplc="9D9268EC">
      <w:numFmt w:val="decimal"/>
      <w:lvlText w:val=""/>
      <w:lvlJc w:val="left"/>
    </w:lvl>
    <w:lvl w:ilvl="5" w:tplc="AD5884A4">
      <w:numFmt w:val="decimal"/>
      <w:lvlText w:val=""/>
      <w:lvlJc w:val="left"/>
    </w:lvl>
    <w:lvl w:ilvl="6" w:tplc="FFEEEDBE">
      <w:numFmt w:val="decimal"/>
      <w:lvlText w:val=""/>
      <w:lvlJc w:val="left"/>
    </w:lvl>
    <w:lvl w:ilvl="7" w:tplc="476436CE">
      <w:numFmt w:val="decimal"/>
      <w:lvlText w:val=""/>
      <w:lvlJc w:val="left"/>
    </w:lvl>
    <w:lvl w:ilvl="8" w:tplc="CE74D0C2">
      <w:numFmt w:val="decimal"/>
      <w:lvlText w:val=""/>
      <w:lvlJc w:val="left"/>
    </w:lvl>
  </w:abstractNum>
  <w:abstractNum w:abstractNumId="12" w15:restartNumberingAfterBreak="0">
    <w:nsid w:val="66743D2C"/>
    <w:multiLevelType w:val="hybridMultilevel"/>
    <w:tmpl w:val="F496BF54"/>
    <w:lvl w:ilvl="0" w:tplc="A4C24A46">
      <w:start w:val="1"/>
      <w:numFmt w:val="bullet"/>
      <w:lvlText w:val="•"/>
      <w:lvlJc w:val="left"/>
      <w:pPr>
        <w:ind w:left="720" w:hanging="360"/>
      </w:pPr>
    </w:lvl>
    <w:lvl w:ilvl="1" w:tplc="E7B80F24">
      <w:numFmt w:val="decimal"/>
      <w:lvlText w:val=""/>
      <w:lvlJc w:val="left"/>
    </w:lvl>
    <w:lvl w:ilvl="2" w:tplc="2850D684">
      <w:numFmt w:val="decimal"/>
      <w:lvlText w:val=""/>
      <w:lvlJc w:val="left"/>
    </w:lvl>
    <w:lvl w:ilvl="3" w:tplc="32706B28">
      <w:numFmt w:val="decimal"/>
      <w:lvlText w:val=""/>
      <w:lvlJc w:val="left"/>
    </w:lvl>
    <w:lvl w:ilvl="4" w:tplc="55D8C598">
      <w:numFmt w:val="decimal"/>
      <w:lvlText w:val=""/>
      <w:lvlJc w:val="left"/>
    </w:lvl>
    <w:lvl w:ilvl="5" w:tplc="D19E5522">
      <w:numFmt w:val="decimal"/>
      <w:lvlText w:val=""/>
      <w:lvlJc w:val="left"/>
    </w:lvl>
    <w:lvl w:ilvl="6" w:tplc="58263DDE">
      <w:numFmt w:val="decimal"/>
      <w:lvlText w:val=""/>
      <w:lvlJc w:val="left"/>
    </w:lvl>
    <w:lvl w:ilvl="7" w:tplc="FD1495DC">
      <w:numFmt w:val="decimal"/>
      <w:lvlText w:val=""/>
      <w:lvlJc w:val="left"/>
    </w:lvl>
    <w:lvl w:ilvl="8" w:tplc="9D38F098">
      <w:numFmt w:val="decimal"/>
      <w:lvlText w:val=""/>
      <w:lvlJc w:val="left"/>
    </w:lvl>
  </w:abstractNum>
  <w:abstractNum w:abstractNumId="13" w15:restartNumberingAfterBreak="0">
    <w:nsid w:val="74D321EE"/>
    <w:multiLevelType w:val="hybridMultilevel"/>
    <w:tmpl w:val="C292DD6C"/>
    <w:lvl w:ilvl="0" w:tplc="FB7C6452">
      <w:start w:val="1"/>
      <w:numFmt w:val="bullet"/>
      <w:lvlText w:val="•"/>
      <w:lvlJc w:val="left"/>
      <w:pPr>
        <w:ind w:left="720" w:hanging="360"/>
      </w:pPr>
    </w:lvl>
    <w:lvl w:ilvl="1" w:tplc="3564B7F8">
      <w:numFmt w:val="decimal"/>
      <w:lvlText w:val=""/>
      <w:lvlJc w:val="left"/>
    </w:lvl>
    <w:lvl w:ilvl="2" w:tplc="20329000">
      <w:numFmt w:val="decimal"/>
      <w:lvlText w:val=""/>
      <w:lvlJc w:val="left"/>
    </w:lvl>
    <w:lvl w:ilvl="3" w:tplc="E82C6848">
      <w:numFmt w:val="decimal"/>
      <w:lvlText w:val=""/>
      <w:lvlJc w:val="left"/>
    </w:lvl>
    <w:lvl w:ilvl="4" w:tplc="1C3A5862">
      <w:numFmt w:val="decimal"/>
      <w:lvlText w:val=""/>
      <w:lvlJc w:val="left"/>
    </w:lvl>
    <w:lvl w:ilvl="5" w:tplc="08888D76">
      <w:numFmt w:val="decimal"/>
      <w:lvlText w:val=""/>
      <w:lvlJc w:val="left"/>
    </w:lvl>
    <w:lvl w:ilvl="6" w:tplc="4F44536E">
      <w:numFmt w:val="decimal"/>
      <w:lvlText w:val=""/>
      <w:lvlJc w:val="left"/>
    </w:lvl>
    <w:lvl w:ilvl="7" w:tplc="3BB88A92">
      <w:numFmt w:val="decimal"/>
      <w:lvlText w:val=""/>
      <w:lvlJc w:val="left"/>
    </w:lvl>
    <w:lvl w:ilvl="8" w:tplc="69E0272A">
      <w:numFmt w:val="decimal"/>
      <w:lvlText w:val=""/>
      <w:lvlJc w:val="left"/>
    </w:lvl>
  </w:abstractNum>
  <w:num w:numId="1" w16cid:durableId="1823814124">
    <w:abstractNumId w:val="8"/>
    <w:lvlOverride w:ilvl="0">
      <w:startOverride w:val="1"/>
    </w:lvlOverride>
  </w:num>
  <w:num w:numId="2" w16cid:durableId="82382112">
    <w:abstractNumId w:val="12"/>
    <w:lvlOverride w:ilvl="0">
      <w:startOverride w:val="1"/>
    </w:lvlOverride>
  </w:num>
  <w:num w:numId="3" w16cid:durableId="427509650">
    <w:abstractNumId w:val="6"/>
    <w:lvlOverride w:ilvl="0">
      <w:startOverride w:val="1"/>
    </w:lvlOverride>
  </w:num>
  <w:num w:numId="4" w16cid:durableId="135491138">
    <w:abstractNumId w:val="13"/>
    <w:lvlOverride w:ilvl="0">
      <w:startOverride w:val="1"/>
    </w:lvlOverride>
  </w:num>
  <w:num w:numId="5" w16cid:durableId="1283463329">
    <w:abstractNumId w:val="2"/>
    <w:lvlOverride w:ilvl="0">
      <w:startOverride w:val="1"/>
    </w:lvlOverride>
  </w:num>
  <w:num w:numId="6" w16cid:durableId="1451437669">
    <w:abstractNumId w:val="3"/>
    <w:lvlOverride w:ilvl="0">
      <w:startOverride w:val="1"/>
    </w:lvlOverride>
  </w:num>
  <w:num w:numId="7" w16cid:durableId="49546216">
    <w:abstractNumId w:val="1"/>
    <w:lvlOverride w:ilvl="0">
      <w:startOverride w:val="1"/>
    </w:lvlOverride>
  </w:num>
  <w:num w:numId="8" w16cid:durableId="778834125">
    <w:abstractNumId w:val="7"/>
    <w:lvlOverride w:ilvl="0">
      <w:startOverride w:val="1"/>
    </w:lvlOverride>
  </w:num>
  <w:num w:numId="9" w16cid:durableId="1741975667">
    <w:abstractNumId w:val="4"/>
    <w:lvlOverride w:ilvl="0">
      <w:startOverride w:val="1"/>
    </w:lvlOverride>
  </w:num>
  <w:num w:numId="10" w16cid:durableId="1361736242">
    <w:abstractNumId w:val="0"/>
    <w:lvlOverride w:ilvl="0">
      <w:startOverride w:val="1"/>
    </w:lvlOverride>
  </w:num>
  <w:num w:numId="11" w16cid:durableId="212527175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68"/>
    <w:rsid w:val="00293C29"/>
    <w:rsid w:val="003C74AD"/>
    <w:rsid w:val="0042079E"/>
    <w:rsid w:val="006A6C68"/>
    <w:rsid w:val="00BC7D20"/>
    <w:rsid w:val="00D51D95"/>
    <w:rsid w:val="00F3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2542C"/>
  <w15:docId w15:val="{4479656E-BCC5-4AC0-BEC4-8D4137F0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D51D9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51D9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1284</Words>
  <Characters>7065</Characters>
  <Application>Microsoft Office Word</Application>
  <DocSecurity>0</DocSecurity>
  <Lines>58</Lines>
  <Paragraphs>16</Paragraphs>
  <ScaleCrop>false</ScaleCrop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Guillaume Pelletier</cp:lastModifiedBy>
  <cp:revision>4</cp:revision>
  <dcterms:created xsi:type="dcterms:W3CDTF">2026-04-02T16:17:00Z</dcterms:created>
  <dcterms:modified xsi:type="dcterms:W3CDTF">2026-04-05T00:35:00Z</dcterms:modified>
</cp:coreProperties>
</file>