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0ADB" w:rsidRDefault="00440ADB" w:rsidP="00440ADB">
      <w:pPr>
        <w:jc w:val="center"/>
        <w:rPr>
          <w:rFonts w:ascii="Arial" w:hAnsi="Arial" w:cs="Arial"/>
          <w:b/>
          <w:sz w:val="24"/>
        </w:rPr>
      </w:pPr>
      <w:r>
        <w:rPr>
          <w:rFonts w:ascii="Arial" w:hAnsi="Arial" w:cs="Arial"/>
          <w:b/>
          <w:sz w:val="24"/>
          <w:u w:val="single"/>
        </w:rPr>
        <w:t>LESSON PLAN</w:t>
      </w:r>
    </w:p>
    <w:p w:rsidR="00440ADB" w:rsidRDefault="00440ADB" w:rsidP="00440ADB">
      <w:pPr>
        <w:tabs>
          <w:tab w:val="left" w:pos="9195"/>
        </w:tabs>
        <w:rPr>
          <w:rFonts w:ascii="Arial" w:hAnsi="Arial" w:cs="Arial"/>
          <w:sz w:val="24"/>
        </w:rPr>
      </w:pPr>
      <w:r>
        <w:rPr>
          <w:rFonts w:ascii="Arial" w:hAnsi="Arial" w:cs="Arial"/>
          <w:sz w:val="24"/>
        </w:rPr>
        <w:t xml:space="preserve">Subject: </w:t>
      </w:r>
      <w:r>
        <w:rPr>
          <w:rFonts w:ascii="Arial" w:hAnsi="Arial" w:cs="Arial"/>
          <w:sz w:val="24"/>
          <w:lang w:val="en-US"/>
        </w:rPr>
        <w:t>Arts</w:t>
      </w:r>
      <w:r>
        <w:rPr>
          <w:rFonts w:ascii="Arial" w:hAnsi="Arial" w:cs="Arial"/>
          <w:sz w:val="24"/>
        </w:rPr>
        <w:tab/>
        <w:t xml:space="preserve">Date Created: </w:t>
      </w:r>
      <w:r>
        <w:rPr>
          <w:rFonts w:ascii="Arial" w:hAnsi="Arial" w:cs="Arial"/>
          <w:sz w:val="24"/>
          <w:lang w:val="en-US"/>
        </w:rPr>
        <w:t>June 9, 2018</w:t>
      </w:r>
    </w:p>
    <w:p w:rsidR="00440ADB" w:rsidRDefault="00440ADB" w:rsidP="00440ADB">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1:00 - 4:00 PM Mon</w:t>
      </w:r>
      <w:r>
        <w:rPr>
          <w:rFonts w:ascii="Arial" w:hAnsi="Arial" w:cs="Arial"/>
          <w:sz w:val="24"/>
        </w:rPr>
        <w:tab/>
        <w:t>Date of Plan:</w:t>
      </w:r>
      <w:r>
        <w:rPr>
          <w:rFonts w:ascii="Arial" w:hAnsi="Arial" w:cs="Arial"/>
          <w:sz w:val="24"/>
          <w:lang w:val="en-US"/>
        </w:rPr>
        <w:t xml:space="preserve"> June 11, 2018</w:t>
      </w:r>
    </w:p>
    <w:p w:rsidR="00440ADB" w:rsidRDefault="00440ADB" w:rsidP="00440ADB">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w:t>
      </w:r>
      <w:proofErr w:type="spellStart"/>
      <w:r>
        <w:rPr>
          <w:rFonts w:ascii="Arial" w:hAnsi="Arial" w:cs="Arial"/>
          <w:sz w:val="24"/>
          <w:lang w:val="en-US"/>
        </w:rPr>
        <w:t>Krizia</w:t>
      </w:r>
      <w:proofErr w:type="spellEnd"/>
      <w:r>
        <w:rPr>
          <w:rFonts w:ascii="Arial" w:hAnsi="Arial" w:cs="Arial"/>
          <w:sz w:val="24"/>
          <w:lang w:val="en-US"/>
        </w:rPr>
        <w:t xml:space="preserve"> Lumapas</w:t>
      </w:r>
      <w:r>
        <w:rPr>
          <w:rFonts w:ascii="Arial" w:hAnsi="Arial" w:cs="Arial"/>
          <w:sz w:val="24"/>
        </w:rPr>
        <w:tab/>
        <w:t xml:space="preserve">Last Updated: </w:t>
      </w:r>
      <w:r>
        <w:rPr>
          <w:rFonts w:ascii="Arial" w:hAnsi="Arial" w:cs="Arial"/>
          <w:sz w:val="24"/>
          <w:lang w:val="en-US"/>
        </w:rPr>
        <w:t>June 9,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440ADB" w:rsidTr="004C45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bottom w:val="single" w:sz="4" w:space="0" w:color="auto"/>
            </w:tcBorders>
          </w:tcPr>
          <w:p w:rsidR="00440ADB" w:rsidRDefault="00440ADB" w:rsidP="004C45CD">
            <w:pPr>
              <w:tabs>
                <w:tab w:val="left" w:pos="9195"/>
              </w:tabs>
              <w:jc w:val="center"/>
              <w:rPr>
                <w:rFonts w:ascii="Arial" w:hAnsi="Arial" w:cs="Arial"/>
                <w:b w:val="0"/>
                <w:bCs w:val="0"/>
                <w:sz w:val="24"/>
              </w:rPr>
            </w:pPr>
            <w:r>
              <w:rPr>
                <w:rFonts w:ascii="Arial" w:hAnsi="Arial" w:cs="Arial"/>
                <w:sz w:val="24"/>
              </w:rPr>
              <w:t>Lesson Outline</w:t>
            </w:r>
          </w:p>
        </w:tc>
        <w:tc>
          <w:tcPr>
            <w:tcW w:w="3166"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40ADB" w:rsidTr="004C45CD">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rPr>
                <w:rFonts w:ascii="Arial" w:hAnsi="Arial" w:cs="Arial"/>
                <w:b w:val="0"/>
                <w:bCs w:val="0"/>
                <w:sz w:val="24"/>
              </w:rPr>
            </w:pPr>
            <w:r>
              <w:rPr>
                <w:rFonts w:ascii="Arial" w:hAnsi="Arial" w:cs="Arial"/>
                <w:sz w:val="24"/>
                <w:lang w:val="en-US"/>
              </w:rPr>
              <w:t>This visual arts lesson will allow students to get creative while practicing with either photography or videography. Students will also have to consider perspective from things outside themselves. Rubric included.</w:t>
            </w:r>
          </w:p>
        </w:tc>
        <w:tc>
          <w:tcPr>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create a photo array with narrative or a short video with sound sharing the perspective of an inanimate object. Students will be expected to be creative in both the verbal and artistic areas of the assignment.</w:t>
            </w:r>
          </w:p>
        </w:tc>
        <w:tc>
          <w:tcPr>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Students will choose an inanimate object in the building or at their home to photograph or use for the video project.</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first shot will be of the actual object, but all other photos or video shots will be from the perspective of the object.</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Additionally, commentary will be offered about how the object may think about the world.</w:t>
            </w:r>
          </w:p>
        </w:tc>
        <w:tc>
          <w:tcPr>
            <w:tcW w:w="3167"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Ask students to think about the world from that perspective for a moment.</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Now have students think about the world if they could only see from that position they are in, all day, every day, in the same spot.</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project will be done outside classroom walls.</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Students with the best shot will be exhibited in the mural.</w:t>
            </w:r>
          </w:p>
        </w:tc>
        <w:tc>
          <w:tcPr>
            <w:tcW w:w="3167"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Cameras or video cameras for each student</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Computers/printers for completion of the project (any appropriate video sharing platform or photo sharing program should work)</w:t>
            </w:r>
          </w:p>
        </w:tc>
      </w:tr>
    </w:tbl>
    <w:p w:rsidR="00440ADB" w:rsidRDefault="00440ADB" w:rsidP="00440ADB">
      <w:pPr>
        <w:tabs>
          <w:tab w:val="left" w:pos="9195"/>
        </w:tabs>
        <w:spacing w:after="0"/>
        <w:rPr>
          <w:rFonts w:ascii="Arial" w:hAnsi="Arial" w:cs="Arial"/>
        </w:rPr>
      </w:pP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440ADB" w:rsidTr="004C45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bottom w:val="single" w:sz="4" w:space="0" w:color="auto"/>
            </w:tcBorders>
          </w:tcPr>
          <w:p w:rsidR="00440ADB" w:rsidRDefault="00440ADB" w:rsidP="004C45CD">
            <w:pPr>
              <w:tabs>
                <w:tab w:val="left" w:pos="9195"/>
              </w:tabs>
              <w:jc w:val="center"/>
              <w:rPr>
                <w:rFonts w:ascii="Arial" w:hAnsi="Arial" w:cs="Arial"/>
                <w:b w:val="0"/>
                <w:bCs w:val="0"/>
                <w:sz w:val="24"/>
              </w:rPr>
            </w:pPr>
            <w:r>
              <w:rPr>
                <w:rFonts w:ascii="Arial" w:hAnsi="Arial" w:cs="Arial"/>
                <w:sz w:val="24"/>
              </w:rPr>
              <w:t>Lesson Outline</w:t>
            </w:r>
          </w:p>
        </w:tc>
        <w:tc>
          <w:tcPr>
            <w:tcW w:w="3166"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40ADB" w:rsidTr="004C45CD">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rPr>
                <w:rFonts w:ascii="Arial" w:hAnsi="Arial" w:cs="Arial"/>
                <w:b w:val="0"/>
                <w:bCs w:val="0"/>
                <w:sz w:val="24"/>
              </w:rPr>
            </w:pPr>
            <w:r>
              <w:rPr>
                <w:rFonts w:ascii="Arial" w:hAnsi="Arial" w:cs="Arial"/>
                <w:sz w:val="24"/>
              </w:rPr>
              <w:t>This lesson will allow students to practice creating art from a unique perspective while learning about Michelangelo.</w:t>
            </w:r>
          </w:p>
        </w:tc>
        <w:tc>
          <w:tcPr>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should be able to create a unique drawing from a different perspective, just as when Michelangelo painted the Sistine Chapel ceiling.</w:t>
            </w:r>
          </w:p>
        </w:tc>
        <w:tc>
          <w:tcPr>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Have students tape a piece of paper under their desks or tables.</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 xml:space="preserve">Have all art supplies at arm’s </w:t>
            </w:r>
            <w:proofErr w:type="gramStart"/>
            <w:r>
              <w:rPr>
                <w:rFonts w:ascii="Arial" w:hAnsi="Arial" w:cs="Arial"/>
                <w:sz w:val="24"/>
              </w:rPr>
              <w:t>reach.</w:t>
            </w:r>
            <w:proofErr w:type="gramEnd"/>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Allow students to create a unique piece of art, but explain that the whole paper should be covered.</w:t>
            </w:r>
          </w:p>
        </w:tc>
        <w:tc>
          <w:tcPr>
            <w:tcW w:w="3167"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Ask the students if they have heard about Michelangelo or the Sistine Chapel.</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Explain that today they will try to create something beautiful while painting like Michelangelo.</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Students with the best painting will be exhibited outside the classroom for one week.</w:t>
            </w:r>
          </w:p>
        </w:tc>
        <w:tc>
          <w:tcPr>
            <w:tcW w:w="3167"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paints (for older students), crayons/markers (for younger students), tape, floor covering where needed</w:t>
            </w:r>
          </w:p>
        </w:tc>
      </w:tr>
    </w:tbl>
    <w:p w:rsidR="00440ADB" w:rsidRDefault="00440ADB" w:rsidP="00440ADB">
      <w:pPr>
        <w:tabs>
          <w:tab w:val="left" w:pos="9195"/>
        </w:tabs>
        <w:spacing w:after="0"/>
        <w:rPr>
          <w:rFonts w:ascii="Arial" w:hAnsi="Arial" w:cs="Arial"/>
        </w:rPr>
      </w:pPr>
    </w:p>
    <w:p w:rsidR="00440ADB" w:rsidRDefault="00440ADB" w:rsidP="00440ADB">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40ADB" w:rsidRDefault="00440ADB" w:rsidP="00440ADB">
      <w:pPr>
        <w:tabs>
          <w:tab w:val="left" w:pos="9195"/>
        </w:tabs>
        <w:spacing w:after="0"/>
        <w:rPr>
          <w:rFonts w:ascii="Arial" w:hAnsi="Arial" w:cs="Arial"/>
        </w:rPr>
      </w:pPr>
      <w:r>
        <w:rPr>
          <w:rFonts w:ascii="Arial" w:hAnsi="Arial" w:cs="Arial"/>
        </w:rPr>
        <w:tab/>
      </w:r>
    </w:p>
    <w:p w:rsidR="00440ADB" w:rsidRDefault="00440ADB" w:rsidP="00440ADB">
      <w:pPr>
        <w:tabs>
          <w:tab w:val="left" w:pos="9195"/>
        </w:tabs>
        <w:spacing w:after="0"/>
        <w:rPr>
          <w:rFonts w:ascii="Arial" w:hAnsi="Arial" w:cs="Arial"/>
          <w:b/>
        </w:rPr>
      </w:pPr>
      <w:proofErr w:type="spellStart"/>
      <w:r>
        <w:rPr>
          <w:rFonts w:ascii="Arial" w:hAnsi="Arial" w:cs="Arial"/>
          <w:b/>
          <w:lang w:val="en-US"/>
        </w:rPr>
        <w:t>Krizia</w:t>
      </w:r>
      <w:proofErr w:type="spellEnd"/>
      <w:r>
        <w:rPr>
          <w:rFonts w:ascii="Arial" w:hAnsi="Arial" w:cs="Arial"/>
          <w:b/>
          <w:lang w:val="en-US"/>
        </w:rPr>
        <w:t xml:space="preserve"> Lumapas</w:t>
      </w:r>
      <w:r>
        <w:rPr>
          <w:rFonts w:ascii="Arial" w:hAnsi="Arial" w:cs="Arial"/>
          <w:b/>
        </w:rPr>
        <w:tab/>
        <w:t>Benedict Sanchez</w:t>
      </w:r>
    </w:p>
    <w:p w:rsidR="00440ADB" w:rsidRDefault="00440ADB" w:rsidP="00440ADB">
      <w:pPr>
        <w:tabs>
          <w:tab w:val="left" w:pos="9195"/>
        </w:tabs>
        <w:spacing w:after="0"/>
        <w:rPr>
          <w:rFonts w:ascii="Arial" w:hAnsi="Arial" w:cs="Arial"/>
        </w:rPr>
      </w:pPr>
      <w:r>
        <w:rPr>
          <w:rFonts w:ascii="Arial" w:hAnsi="Arial" w:cs="Arial"/>
          <w:lang w:val="en-US"/>
        </w:rPr>
        <w:t>Arts</w:t>
      </w:r>
      <w:r>
        <w:rPr>
          <w:rFonts w:ascii="Arial" w:hAnsi="Arial" w:cs="Arial"/>
        </w:rPr>
        <w:t xml:space="preserve"> Teacher</w:t>
      </w:r>
      <w:r>
        <w:rPr>
          <w:rFonts w:ascii="Arial" w:hAnsi="Arial" w:cs="Arial"/>
        </w:rPr>
        <w:tab/>
        <w:t>MAPEH Section Coordinator</w:t>
      </w:r>
    </w:p>
    <w:p w:rsidR="00440ADB" w:rsidRDefault="00440ADB" w:rsidP="00440ADB">
      <w:pPr>
        <w:tabs>
          <w:tab w:val="left" w:pos="9195"/>
        </w:tabs>
        <w:rPr>
          <w:rFonts w:ascii="Arial" w:hAnsi="Arial" w:cs="Arial"/>
          <w:sz w:val="24"/>
        </w:rPr>
      </w:pPr>
      <w:r>
        <w:rPr>
          <w:rFonts w:ascii="Arial" w:hAnsi="Arial" w:cs="Arial"/>
          <w:sz w:val="24"/>
        </w:rPr>
        <w:lastRenderedPageBreak/>
        <w:t xml:space="preserve">Subject: </w:t>
      </w:r>
      <w:r>
        <w:rPr>
          <w:rFonts w:ascii="Arial" w:hAnsi="Arial" w:cs="Arial"/>
          <w:sz w:val="24"/>
          <w:lang w:val="en-US"/>
        </w:rPr>
        <w:t>Music</w:t>
      </w:r>
      <w:r>
        <w:rPr>
          <w:rFonts w:ascii="Arial" w:hAnsi="Arial" w:cs="Arial"/>
          <w:sz w:val="24"/>
        </w:rPr>
        <w:tab/>
        <w:t xml:space="preserve">Date Created: </w:t>
      </w:r>
      <w:r>
        <w:rPr>
          <w:rFonts w:ascii="Arial" w:hAnsi="Arial" w:cs="Arial"/>
          <w:sz w:val="24"/>
          <w:lang w:val="en-US"/>
        </w:rPr>
        <w:t>June 9, 2018</w:t>
      </w:r>
    </w:p>
    <w:p w:rsidR="00440ADB" w:rsidRDefault="00440ADB" w:rsidP="00440ADB">
      <w:pPr>
        <w:tabs>
          <w:tab w:val="left" w:pos="9195"/>
        </w:tabs>
        <w:rPr>
          <w:rFonts w:ascii="Arial" w:hAnsi="Arial" w:cs="Arial"/>
          <w:sz w:val="24"/>
        </w:rPr>
      </w:pPr>
      <w:r>
        <w:rPr>
          <w:rFonts w:ascii="Arial" w:hAnsi="Arial" w:cs="Arial"/>
          <w:sz w:val="24"/>
        </w:rPr>
        <w:t>Schedule &amp; Venue:</w:t>
      </w:r>
      <w:r>
        <w:rPr>
          <w:rFonts w:ascii="Arial" w:hAnsi="Arial" w:cs="Arial"/>
          <w:sz w:val="24"/>
          <w:lang w:val="en-US"/>
        </w:rPr>
        <w:t xml:space="preserve"> 7:30 - 11:30 AM Tue</w:t>
      </w:r>
      <w:r>
        <w:rPr>
          <w:rFonts w:ascii="Arial" w:hAnsi="Arial" w:cs="Arial"/>
          <w:sz w:val="24"/>
        </w:rPr>
        <w:tab/>
        <w:t>Date of Plan:</w:t>
      </w:r>
      <w:r>
        <w:rPr>
          <w:rFonts w:ascii="Arial" w:hAnsi="Arial" w:cs="Arial"/>
          <w:sz w:val="24"/>
          <w:lang w:val="en-US"/>
        </w:rPr>
        <w:t xml:space="preserve"> June 12, 2018</w:t>
      </w:r>
    </w:p>
    <w:p w:rsidR="00440ADB" w:rsidRDefault="00440ADB" w:rsidP="00440ADB">
      <w:pPr>
        <w:tabs>
          <w:tab w:val="left" w:pos="9195"/>
        </w:tabs>
        <w:rPr>
          <w:rFonts w:ascii="Arial" w:hAnsi="Arial" w:cs="Arial"/>
          <w:sz w:val="24"/>
        </w:rPr>
      </w:pPr>
      <w:r>
        <w:rPr>
          <w:rFonts w:ascii="Arial" w:hAnsi="Arial" w:cs="Arial"/>
          <w:sz w:val="24"/>
        </w:rPr>
        <w:t>Instructor:</w:t>
      </w:r>
      <w:r>
        <w:rPr>
          <w:rFonts w:ascii="Arial" w:hAnsi="Arial" w:cs="Arial"/>
          <w:sz w:val="24"/>
          <w:lang w:val="en-US"/>
        </w:rPr>
        <w:t xml:space="preserve"> Devorah Narvaez</w:t>
      </w:r>
      <w:r>
        <w:rPr>
          <w:rFonts w:ascii="Arial" w:hAnsi="Arial" w:cs="Arial"/>
          <w:sz w:val="24"/>
        </w:rPr>
        <w:tab/>
        <w:t xml:space="preserve">Last Updated: </w:t>
      </w:r>
      <w:r>
        <w:rPr>
          <w:rFonts w:ascii="Arial" w:hAnsi="Arial" w:cs="Arial"/>
          <w:sz w:val="24"/>
          <w:lang w:val="en-US"/>
        </w:rPr>
        <w:t>June 9, 2018</w:t>
      </w:r>
    </w:p>
    <w:tbl>
      <w:tblPr>
        <w:tblStyle w:val="ListTable31"/>
        <w:tblW w:w="158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66"/>
        <w:gridCol w:w="3166"/>
        <w:gridCol w:w="3166"/>
        <w:gridCol w:w="3167"/>
        <w:gridCol w:w="3167"/>
      </w:tblGrid>
      <w:tr w:rsidR="00440ADB" w:rsidTr="004C45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bottom w:val="single" w:sz="4" w:space="0" w:color="auto"/>
            </w:tcBorders>
          </w:tcPr>
          <w:p w:rsidR="00440ADB" w:rsidRDefault="00440ADB" w:rsidP="004C45CD">
            <w:pPr>
              <w:tabs>
                <w:tab w:val="left" w:pos="9195"/>
              </w:tabs>
              <w:jc w:val="center"/>
              <w:rPr>
                <w:rFonts w:ascii="Arial" w:hAnsi="Arial" w:cs="Arial"/>
                <w:b w:val="0"/>
                <w:bCs w:val="0"/>
                <w:sz w:val="24"/>
              </w:rPr>
            </w:pPr>
            <w:r>
              <w:rPr>
                <w:rFonts w:ascii="Arial" w:hAnsi="Arial" w:cs="Arial"/>
                <w:sz w:val="24"/>
              </w:rPr>
              <w:t>Lesson Outline</w:t>
            </w:r>
          </w:p>
        </w:tc>
        <w:tc>
          <w:tcPr>
            <w:tcW w:w="3166"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Borders>
              <w:bottom w:val="single" w:sz="4" w:space="0" w:color="auto"/>
            </w:tcBorders>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40ADB" w:rsidTr="004C45CD">
        <w:trPr>
          <w:trHeight w:val="6587"/>
        </w:trPr>
        <w:tc>
          <w:tcPr>
            <w:cnfStyle w:val="001000000000" w:firstRow="0" w:lastRow="0" w:firstColumn="1" w:lastColumn="0" w:oddVBand="0" w:evenVBand="0" w:oddHBand="0" w:evenHBand="0" w:firstRowFirstColumn="0" w:firstRowLastColumn="0" w:lastRowFirstColumn="0" w:lastRowLastColumn="0"/>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rPr>
                <w:rFonts w:ascii="Arial" w:hAnsi="Arial" w:cs="Arial"/>
                <w:b w:val="0"/>
                <w:bCs w:val="0"/>
                <w:sz w:val="24"/>
              </w:rPr>
            </w:pPr>
            <w:r>
              <w:rPr>
                <w:rFonts w:ascii="Arial" w:hAnsi="Arial" w:cs="Arial"/>
                <w:sz w:val="24"/>
                <w:lang w:val="en-US"/>
              </w:rPr>
              <w:t>The students will learn how to read musical notes.</w:t>
            </w:r>
          </w:p>
        </w:tc>
        <w:tc>
          <w:tcPr>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The learners will be able to know the names of each note and their corresponding measure.</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Lecture will be followed by a test to measure student’s understanding about the lesson</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c>
          <w:tcPr>
            <w:tcW w:w="3166"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lang w:val="en-US"/>
              </w:rPr>
            </w:pPr>
            <w:r>
              <w:rPr>
                <w:rFonts w:ascii="Arial" w:hAnsi="Arial" w:cs="Arial"/>
                <w:sz w:val="24"/>
                <w:lang w:val="en-US"/>
              </w:rPr>
              <w:t xml:space="preserve">Students will listen to a number of notes at a time with the aid of a metronome to help them to be familiar with the measures of notes. </w:t>
            </w:r>
          </w:p>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The learners will be asked few questions related to the topic discussed.</w:t>
            </w:r>
          </w:p>
        </w:tc>
        <w:tc>
          <w:tcPr>
            <w:tcW w:w="3167"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The student/s who got the highest score will be asked about their favorite music as of the moment and it’ll be the piece the class will learn and play at the end of the 1</w:t>
            </w:r>
            <w:r w:rsidRPr="00AD5133">
              <w:rPr>
                <w:rFonts w:ascii="Arial" w:hAnsi="Arial" w:cs="Arial"/>
                <w:sz w:val="24"/>
                <w:vertAlign w:val="superscript"/>
              </w:rPr>
              <w:t>st</w:t>
            </w:r>
            <w:r>
              <w:rPr>
                <w:rFonts w:ascii="Arial" w:hAnsi="Arial" w:cs="Arial"/>
                <w:sz w:val="24"/>
              </w:rPr>
              <w:t xml:space="preserve"> quarter.</w:t>
            </w:r>
          </w:p>
        </w:tc>
        <w:tc>
          <w:tcPr>
            <w:tcW w:w="3167" w:type="dxa"/>
            <w:tcBorders>
              <w:top w:val="single" w:sz="4" w:space="0" w:color="auto"/>
              <w:left w:val="single" w:sz="4" w:space="0" w:color="auto"/>
              <w:bottom w:val="single" w:sz="4" w:space="0" w:color="auto"/>
              <w:right w:val="single" w:sz="4" w:space="0" w:color="auto"/>
            </w:tcBorders>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Papers, pens, metronome, stereo, audio file.</w:t>
            </w:r>
          </w:p>
        </w:tc>
      </w:tr>
    </w:tbl>
    <w:p w:rsidR="00440ADB" w:rsidRDefault="00440ADB" w:rsidP="00440ADB">
      <w:pPr>
        <w:tabs>
          <w:tab w:val="left" w:pos="9195"/>
        </w:tabs>
        <w:spacing w:after="0"/>
        <w:rPr>
          <w:rFonts w:ascii="Arial" w:hAnsi="Arial" w:cs="Arial"/>
        </w:rPr>
      </w:pPr>
    </w:p>
    <w:tbl>
      <w:tblPr>
        <w:tblStyle w:val="ListTable31"/>
        <w:tblW w:w="158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6"/>
        <w:gridCol w:w="3166"/>
        <w:gridCol w:w="3166"/>
        <w:gridCol w:w="3167"/>
        <w:gridCol w:w="3167"/>
      </w:tblGrid>
      <w:tr w:rsidR="00440ADB" w:rsidTr="004C45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66" w:type="dxa"/>
            <w:tcBorders>
              <w:bottom w:val="none" w:sz="0" w:space="0" w:color="auto"/>
              <w:right w:val="none" w:sz="0" w:space="0" w:color="auto"/>
            </w:tcBorders>
          </w:tcPr>
          <w:p w:rsidR="00440ADB" w:rsidRDefault="00440ADB" w:rsidP="004C45CD">
            <w:pPr>
              <w:tabs>
                <w:tab w:val="left" w:pos="9195"/>
              </w:tabs>
              <w:jc w:val="center"/>
              <w:rPr>
                <w:rFonts w:ascii="Arial" w:hAnsi="Arial" w:cs="Arial"/>
                <w:b w:val="0"/>
                <w:bCs w:val="0"/>
                <w:sz w:val="24"/>
              </w:rPr>
            </w:pPr>
            <w:r>
              <w:rPr>
                <w:rFonts w:ascii="Arial" w:hAnsi="Arial" w:cs="Arial"/>
                <w:sz w:val="24"/>
              </w:rPr>
              <w:lastRenderedPageBreak/>
              <w:t>Lesson Outline</w:t>
            </w:r>
          </w:p>
        </w:tc>
        <w:tc>
          <w:tcPr>
            <w:tcW w:w="3166" w:type="dxa"/>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Objectives</w:t>
            </w:r>
          </w:p>
        </w:tc>
        <w:tc>
          <w:tcPr>
            <w:tcW w:w="3166" w:type="dxa"/>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Instruction/Procedure</w:t>
            </w:r>
          </w:p>
        </w:tc>
        <w:tc>
          <w:tcPr>
            <w:tcW w:w="3167" w:type="dxa"/>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Motivation</w:t>
            </w:r>
          </w:p>
        </w:tc>
        <w:tc>
          <w:tcPr>
            <w:tcW w:w="3167" w:type="dxa"/>
          </w:tcPr>
          <w:p w:rsidR="00440ADB" w:rsidRDefault="00440ADB" w:rsidP="004C45CD">
            <w:pPr>
              <w:tabs>
                <w:tab w:val="left" w:pos="9195"/>
              </w:tabs>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rPr>
            </w:pPr>
            <w:r>
              <w:rPr>
                <w:rFonts w:ascii="Arial" w:hAnsi="Arial" w:cs="Arial"/>
                <w:sz w:val="24"/>
              </w:rPr>
              <w:t>Materials Needed</w:t>
            </w:r>
          </w:p>
        </w:tc>
      </w:tr>
      <w:tr w:rsidR="00440ADB" w:rsidTr="004C45CD">
        <w:trPr>
          <w:trHeight w:val="6794"/>
        </w:trPr>
        <w:tc>
          <w:tcPr>
            <w:cnfStyle w:val="001000000000" w:firstRow="0" w:lastRow="0" w:firstColumn="1" w:lastColumn="0" w:oddVBand="0" w:evenVBand="0" w:oddHBand="0" w:evenHBand="0" w:firstRowFirstColumn="0" w:firstRowLastColumn="0" w:lastRowFirstColumn="0" w:lastRowLastColumn="0"/>
            <w:tcW w:w="3166" w:type="dxa"/>
            <w:tcBorders>
              <w:right w:val="none" w:sz="0" w:space="0" w:color="auto"/>
            </w:tcBorders>
          </w:tcPr>
          <w:p w:rsidR="00440ADB" w:rsidRDefault="00440ADB" w:rsidP="004C45CD">
            <w:pPr>
              <w:tabs>
                <w:tab w:val="left" w:pos="9195"/>
              </w:tabs>
              <w:rPr>
                <w:rFonts w:ascii="Arial" w:hAnsi="Arial" w:cs="Arial"/>
                <w:b w:val="0"/>
                <w:bCs w:val="0"/>
                <w:sz w:val="24"/>
              </w:rPr>
            </w:pPr>
            <w:r>
              <w:rPr>
                <w:rFonts w:ascii="Arial" w:hAnsi="Arial" w:cs="Arial"/>
                <w:sz w:val="24"/>
              </w:rPr>
              <w:t>This lesson will allow students to make music sheets.</w:t>
            </w:r>
          </w:p>
        </w:tc>
        <w:tc>
          <w:tcPr>
            <w:tcW w:w="3166" w:type="dxa"/>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learn which part of the sheet a note should be placed based on the given letter in the music alphabet/note.</w:t>
            </w:r>
          </w:p>
        </w:tc>
        <w:tc>
          <w:tcPr>
            <w:tcW w:w="3166" w:type="dxa"/>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Students will be flashed a series of letters and will place a whole note on the sheet music basing from the letter given.</w:t>
            </w:r>
          </w:p>
        </w:tc>
        <w:tc>
          <w:tcPr>
            <w:tcW w:w="3167" w:type="dxa"/>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lang w:val="en-US"/>
              </w:rPr>
              <w:t>Student who got the highest remark will be able to choose his/her own piece to play at the end of the 1</w:t>
            </w:r>
            <w:r w:rsidRPr="00C26830">
              <w:rPr>
                <w:rFonts w:ascii="Arial" w:hAnsi="Arial" w:cs="Arial"/>
                <w:sz w:val="24"/>
                <w:vertAlign w:val="superscript"/>
                <w:lang w:val="en-US"/>
              </w:rPr>
              <w:t>st</w:t>
            </w:r>
            <w:r>
              <w:rPr>
                <w:rFonts w:ascii="Arial" w:hAnsi="Arial" w:cs="Arial"/>
                <w:sz w:val="24"/>
                <w:lang w:val="en-US"/>
              </w:rPr>
              <w:t xml:space="preserve"> quarter with an additional 10 points to his/her 1</w:t>
            </w:r>
            <w:r w:rsidRPr="00C26830">
              <w:rPr>
                <w:rFonts w:ascii="Arial" w:hAnsi="Arial" w:cs="Arial"/>
                <w:sz w:val="24"/>
                <w:vertAlign w:val="superscript"/>
                <w:lang w:val="en-US"/>
              </w:rPr>
              <w:t>st</w:t>
            </w:r>
            <w:r>
              <w:rPr>
                <w:rFonts w:ascii="Arial" w:hAnsi="Arial" w:cs="Arial"/>
                <w:sz w:val="24"/>
                <w:lang w:val="en-US"/>
              </w:rPr>
              <w:t xml:space="preserve"> quarter exam grade.</w:t>
            </w:r>
          </w:p>
        </w:tc>
        <w:tc>
          <w:tcPr>
            <w:tcW w:w="3167" w:type="dxa"/>
          </w:tcPr>
          <w:p w:rsidR="00440ADB" w:rsidRDefault="00440ADB" w:rsidP="004C45CD">
            <w:pPr>
              <w:tabs>
                <w:tab w:val="left" w:pos="9195"/>
              </w:tabs>
              <w:cnfStyle w:val="000000000000" w:firstRow="0" w:lastRow="0" w:firstColumn="0" w:lastColumn="0" w:oddVBand="0" w:evenVBand="0" w:oddHBand="0" w:evenHBand="0" w:firstRowFirstColumn="0" w:firstRowLastColumn="0" w:lastRowFirstColumn="0" w:lastRowLastColumn="0"/>
              <w:rPr>
                <w:rFonts w:ascii="Arial" w:hAnsi="Arial" w:cs="Arial"/>
                <w:sz w:val="24"/>
              </w:rPr>
            </w:pPr>
            <w:r>
              <w:rPr>
                <w:rFonts w:ascii="Arial" w:hAnsi="Arial" w:cs="Arial"/>
                <w:sz w:val="24"/>
              </w:rPr>
              <w:t>Paper, pen.</w:t>
            </w:r>
          </w:p>
        </w:tc>
      </w:tr>
    </w:tbl>
    <w:p w:rsidR="00440ADB" w:rsidRDefault="00440ADB" w:rsidP="00440ADB">
      <w:pPr>
        <w:tabs>
          <w:tab w:val="left" w:pos="9195"/>
        </w:tabs>
        <w:spacing w:after="0"/>
        <w:rPr>
          <w:rFonts w:ascii="Arial" w:hAnsi="Arial" w:cs="Arial"/>
        </w:rPr>
      </w:pPr>
    </w:p>
    <w:p w:rsidR="00440ADB" w:rsidRDefault="00440ADB" w:rsidP="00440ADB">
      <w:pPr>
        <w:tabs>
          <w:tab w:val="left" w:pos="9195"/>
        </w:tabs>
        <w:spacing w:after="0"/>
        <w:rPr>
          <w:rFonts w:ascii="Arial" w:hAnsi="Arial" w:cs="Arial"/>
        </w:rPr>
      </w:pPr>
      <w:r>
        <w:rPr>
          <w:rFonts w:ascii="Arial" w:hAnsi="Arial" w:cs="Arial"/>
        </w:rPr>
        <w:t>Prepared by:</w:t>
      </w:r>
      <w:r>
        <w:rPr>
          <w:rFonts w:ascii="Arial" w:hAnsi="Arial" w:cs="Arial"/>
        </w:rPr>
        <w:tab/>
        <w:t>Approved by:</w:t>
      </w:r>
    </w:p>
    <w:p w:rsidR="00440ADB" w:rsidRDefault="00440ADB" w:rsidP="00440ADB">
      <w:pPr>
        <w:tabs>
          <w:tab w:val="left" w:pos="9195"/>
        </w:tabs>
        <w:spacing w:after="0"/>
        <w:rPr>
          <w:rFonts w:ascii="Arial" w:hAnsi="Arial" w:cs="Arial"/>
        </w:rPr>
      </w:pPr>
      <w:r>
        <w:rPr>
          <w:rFonts w:ascii="Arial" w:hAnsi="Arial" w:cs="Arial"/>
        </w:rPr>
        <w:tab/>
      </w:r>
    </w:p>
    <w:p w:rsidR="00440ADB" w:rsidRDefault="00440ADB" w:rsidP="00440ADB">
      <w:pPr>
        <w:tabs>
          <w:tab w:val="left" w:pos="9195"/>
        </w:tabs>
        <w:spacing w:after="0"/>
        <w:rPr>
          <w:rFonts w:ascii="Arial" w:hAnsi="Arial" w:cs="Arial"/>
          <w:b/>
        </w:rPr>
      </w:pPr>
      <w:r>
        <w:rPr>
          <w:rFonts w:ascii="Arial" w:hAnsi="Arial" w:cs="Arial"/>
          <w:b/>
          <w:lang w:val="en-US"/>
        </w:rPr>
        <w:t>Devorah Narvaez</w:t>
      </w:r>
      <w:r>
        <w:rPr>
          <w:rFonts w:ascii="Arial" w:hAnsi="Arial" w:cs="Arial"/>
          <w:b/>
        </w:rPr>
        <w:tab/>
        <w:t>Benedict Sanchez</w:t>
      </w:r>
    </w:p>
    <w:p w:rsidR="00440ADB" w:rsidRDefault="00440ADB" w:rsidP="00440ADB">
      <w:pPr>
        <w:tabs>
          <w:tab w:val="left" w:pos="9195"/>
        </w:tabs>
        <w:spacing w:after="0"/>
        <w:rPr>
          <w:rFonts w:ascii="Arial" w:hAnsi="Arial" w:cs="Arial"/>
        </w:rPr>
      </w:pPr>
      <w:r>
        <w:rPr>
          <w:rFonts w:ascii="Arial" w:hAnsi="Arial" w:cs="Arial"/>
          <w:lang w:val="en-US"/>
        </w:rPr>
        <w:t>Music</w:t>
      </w:r>
      <w:r>
        <w:rPr>
          <w:rFonts w:ascii="Arial" w:hAnsi="Arial" w:cs="Arial"/>
        </w:rPr>
        <w:t xml:space="preserve"> Teacher</w:t>
      </w:r>
      <w:r>
        <w:rPr>
          <w:rFonts w:ascii="Arial" w:hAnsi="Arial" w:cs="Arial"/>
        </w:rPr>
        <w:tab/>
        <w:t>MAPEH Section Coordinator</w:t>
      </w:r>
    </w:p>
    <w:p w:rsidR="00CC318A" w:rsidRPr="00440ADB" w:rsidRDefault="00CC318A" w:rsidP="00440ADB">
      <w:bookmarkStart w:id="0" w:name="_GoBack"/>
      <w:bookmarkEnd w:id="0"/>
    </w:p>
    <w:sectPr w:rsidR="00CC318A" w:rsidRPr="00440ADB">
      <w:headerReference w:type="default" r:id="rId8"/>
      <w:footerReference w:type="default" r:id="rId9"/>
      <w:pgSz w:w="18722" w:h="12242"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3C3" w:rsidRDefault="007B53C3">
      <w:pPr>
        <w:spacing w:after="0" w:line="240" w:lineRule="auto"/>
      </w:pPr>
      <w:r>
        <w:separator/>
      </w:r>
    </w:p>
  </w:endnote>
  <w:endnote w:type="continuationSeparator" w:id="0">
    <w:p w:rsidR="007B53C3" w:rsidRDefault="007B5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游明朝"/>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eeSans">
    <w:panose1 w:val="020B0504020202020204"/>
    <w:charset w:val="00"/>
    <w:family w:val="swiss"/>
    <w:pitch w:val="variable"/>
    <w:sig w:usb0="E4010EFF" w:usb1="4000617F" w:usb2="00001020" w:usb3="00000000" w:csb0="000001B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67685423"/>
      <w:docPartObj>
        <w:docPartGallery w:val="AutoText"/>
      </w:docPartObj>
    </w:sdtPr>
    <w:sdtEndPr/>
    <w:sdtContent>
      <w:sdt>
        <w:sdtPr>
          <w:rPr>
            <w:rFonts w:ascii="Times New Roman" w:hAnsi="Times New Roman" w:cs="Times New Roman"/>
          </w:rPr>
          <w:id w:val="1728636285"/>
          <w:docPartObj>
            <w:docPartGallery w:val="AutoText"/>
          </w:docPartObj>
        </w:sdtPr>
        <w:sdtEndPr/>
        <w:sdtContent>
          <w:p w:rsidR="00CC318A" w:rsidRDefault="007B53C3">
            <w:pPr>
              <w:pStyle w:val="Footer"/>
              <w:jc w:val="cente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b/>
                <w:bCs/>
                <w:sz w:val="24"/>
                <w:szCs w:val="24"/>
              </w:rPr>
              <w:fldChar w:fldCharType="begin"/>
            </w:r>
            <w:r>
              <w:rPr>
                <w:rFonts w:ascii="Times New Roman" w:hAnsi="Times New Roman" w:cs="Times New Roman"/>
                <w:b/>
                <w:bCs/>
              </w:rPr>
              <w:instrText xml:space="preserve"> PAGE </w:instrText>
            </w:r>
            <w:r>
              <w:rPr>
                <w:rFonts w:ascii="Times New Roman" w:hAnsi="Times New Roman" w:cs="Times New Roman"/>
                <w:b/>
                <w:bCs/>
                <w:sz w:val="24"/>
                <w:szCs w:val="24"/>
              </w:rPr>
              <w:fldChar w:fldCharType="separate"/>
            </w:r>
            <w:r w:rsidR="00440ADB">
              <w:rPr>
                <w:rFonts w:ascii="Times New Roman" w:hAnsi="Times New Roman" w:cs="Times New Roman"/>
                <w:b/>
                <w:bCs/>
                <w:noProof/>
              </w:rPr>
              <w:t>4</w:t>
            </w:r>
            <w:r>
              <w:rPr>
                <w:rFonts w:ascii="Times New Roman" w:hAnsi="Times New Roman" w:cs="Times New Roman"/>
                <w:b/>
                <w:bCs/>
                <w:sz w:val="24"/>
                <w:szCs w:val="24"/>
              </w:rPr>
              <w:fldChar w:fldCharType="end"/>
            </w:r>
            <w:r>
              <w:rPr>
                <w:rFonts w:ascii="Times New Roman" w:hAnsi="Times New Roman" w:cs="Times New Roman"/>
              </w:rPr>
              <w:t xml:space="preserve"> of </w:t>
            </w:r>
            <w:r>
              <w:rPr>
                <w:rFonts w:ascii="Times New Roman" w:hAnsi="Times New Roman" w:cs="Times New Roman"/>
                <w:b/>
                <w:bCs/>
                <w:sz w:val="24"/>
                <w:szCs w:val="24"/>
              </w:rPr>
              <w:fldChar w:fldCharType="begin"/>
            </w:r>
            <w:r>
              <w:rPr>
                <w:rFonts w:ascii="Times New Roman" w:hAnsi="Times New Roman" w:cs="Times New Roman"/>
                <w:b/>
                <w:bCs/>
              </w:rPr>
              <w:instrText xml:space="preserve"> NUMPAGES  </w:instrText>
            </w:r>
            <w:r>
              <w:rPr>
                <w:rFonts w:ascii="Times New Roman" w:hAnsi="Times New Roman" w:cs="Times New Roman"/>
                <w:b/>
                <w:bCs/>
                <w:sz w:val="24"/>
                <w:szCs w:val="24"/>
              </w:rPr>
              <w:fldChar w:fldCharType="separate"/>
            </w:r>
            <w:r w:rsidR="00440ADB">
              <w:rPr>
                <w:rFonts w:ascii="Times New Roman" w:hAnsi="Times New Roman" w:cs="Times New Roman"/>
                <w:b/>
                <w:bCs/>
                <w:noProof/>
              </w:rPr>
              <w:t>4</w:t>
            </w:r>
            <w:r>
              <w:rPr>
                <w:rFonts w:ascii="Times New Roman" w:hAnsi="Times New Roman" w:cs="Times New Roman"/>
                <w:b/>
                <w:bCs/>
                <w:sz w:val="24"/>
                <w:szCs w:val="24"/>
              </w:rPr>
              <w:fldChar w:fldCharType="end"/>
            </w:r>
          </w:p>
        </w:sdtContent>
      </w:sdt>
    </w:sdtContent>
  </w:sdt>
  <w:p w:rsidR="00CC318A" w:rsidRDefault="00CC318A">
    <w:pPr>
      <w:pStyle w:val="Footer"/>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3C3" w:rsidRDefault="007B53C3">
      <w:pPr>
        <w:spacing w:after="0" w:line="240" w:lineRule="auto"/>
      </w:pPr>
      <w:r>
        <w:separator/>
      </w:r>
    </w:p>
  </w:footnote>
  <w:footnote w:type="continuationSeparator" w:id="0">
    <w:p w:rsidR="007B53C3" w:rsidRDefault="007B5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318A" w:rsidRDefault="007B53C3">
    <w:pPr>
      <w:pStyle w:val="Header"/>
      <w:spacing w:line="276" w:lineRule="auto"/>
      <w:jc w:val="center"/>
      <w:rPr>
        <w:rFonts w:ascii="FreeSans" w:hAnsi="FreeSans" w:cs="FreeSans"/>
        <w:b/>
        <w:sz w:val="28"/>
      </w:rPr>
    </w:pPr>
    <w:r>
      <w:rPr>
        <w:rFonts w:ascii="FreeSans" w:hAnsi="FreeSans" w:cs="FreeSans"/>
        <w:b/>
        <w:sz w:val="28"/>
      </w:rPr>
      <w:t>UNIVERSITY OF SAINT CHARLES</w:t>
    </w:r>
  </w:p>
  <w:p w:rsidR="00CC318A" w:rsidRDefault="007B53C3">
    <w:pPr>
      <w:pStyle w:val="Header"/>
      <w:spacing w:line="276" w:lineRule="auto"/>
      <w:jc w:val="center"/>
      <w:rPr>
        <w:rFonts w:ascii="FreeSans" w:hAnsi="FreeSans" w:cs="FreeSans"/>
        <w:sz w:val="24"/>
      </w:rPr>
    </w:pPr>
    <w:r>
      <w:rPr>
        <w:rFonts w:ascii="FreeSans" w:hAnsi="FreeSans" w:cs="FreeSans"/>
        <w:sz w:val="24"/>
      </w:rPr>
      <w:t>Cebu City, Cebu, Philippines</w:t>
    </w:r>
  </w:p>
  <w:p w:rsidR="00CC318A" w:rsidRDefault="007B53C3">
    <w:pPr>
      <w:pStyle w:val="Header"/>
      <w:spacing w:line="276" w:lineRule="auto"/>
      <w:jc w:val="center"/>
      <w:rPr>
        <w:rFonts w:ascii="FreeSans" w:hAnsi="FreeSans" w:cs="FreeSans"/>
        <w:b/>
        <w:sz w:val="28"/>
      </w:rPr>
    </w:pPr>
    <w:r>
      <w:rPr>
        <w:rFonts w:ascii="FreeSans" w:hAnsi="FreeSans" w:cs="FreeSans"/>
        <w:b/>
        <w:sz w:val="28"/>
      </w:rPr>
      <w:t>HS-MAPEH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3F"/>
    <w:rsid w:val="0016473F"/>
    <w:rsid w:val="0020467A"/>
    <w:rsid w:val="00440ADB"/>
    <w:rsid w:val="00580988"/>
    <w:rsid w:val="00610371"/>
    <w:rsid w:val="007B53C3"/>
    <w:rsid w:val="00AD5133"/>
    <w:rsid w:val="00C26830"/>
    <w:rsid w:val="00CC318A"/>
    <w:rsid w:val="1EC35C18"/>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FBEB9B-6424-4AFD-A8C7-9C111FF42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ADB"/>
    <w:rPr>
      <w:sz w:val="22"/>
      <w:szCs w:val="22"/>
      <w:lang w:val="en-PH"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table" w:customStyle="1" w:styleId="ListTable31">
    <w:name w:val="List Table 31"/>
    <w:basedOn w:val="TableNormal"/>
    <w:uiPriority w:val="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41130A-41EC-4C3B-8C73-C1A8B7461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2018-06-09T06:43:00Z</dcterms:created>
  <dcterms:modified xsi:type="dcterms:W3CDTF">2018-06-10T04:59:00Z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