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141BB" w14:textId="6041DF6D" w:rsidR="0042027F" w:rsidRPr="00B74BAA" w:rsidRDefault="00E35B82" w:rsidP="00B74BAA">
      <w:pPr>
        <w:pStyle w:val="Heading1"/>
        <w:jc w:val="center"/>
        <w:rPr>
          <w:rFonts w:ascii="Arial" w:hAnsi="Arial" w:cs="Arial"/>
          <w:sz w:val="22"/>
          <w:szCs w:val="22"/>
        </w:rPr>
      </w:pPr>
      <w:r w:rsidRPr="00B74BAA">
        <w:rPr>
          <w:rFonts w:ascii="Arial" w:hAnsi="Arial" w:cs="Arial"/>
          <w:sz w:val="22"/>
          <w:szCs w:val="22"/>
        </w:rPr>
        <w:t>NOTES TO THE FINANCIAL STATEMENTS</w:t>
      </w:r>
    </w:p>
    <w:p w14:paraId="0E8370F0" w14:textId="77777777" w:rsidR="0042027F" w:rsidRPr="00B74BAA" w:rsidRDefault="00E35B82" w:rsidP="00C73BE7">
      <w:pPr>
        <w:jc w:val="center"/>
        <w:rPr>
          <w:rFonts w:ascii="Arial" w:hAnsi="Arial" w:cs="Arial"/>
          <w:sz w:val="22"/>
          <w:szCs w:val="22"/>
        </w:rPr>
      </w:pPr>
      <w:r w:rsidRPr="00B74BAA">
        <w:rPr>
          <w:rFonts w:ascii="Arial" w:hAnsi="Arial" w:cs="Arial"/>
          <w:sz w:val="22"/>
          <w:szCs w:val="22"/>
        </w:rPr>
        <w:t>(All amounts in Philippine Peso unless otherwise stated)</w:t>
      </w:r>
    </w:p>
    <w:p w14:paraId="63905E08" w14:textId="77777777" w:rsidR="0042027F" w:rsidRPr="00B74BAA" w:rsidRDefault="00E35B82" w:rsidP="00C73BE7">
      <w:pPr>
        <w:jc w:val="center"/>
        <w:rPr>
          <w:rFonts w:ascii="Arial" w:hAnsi="Arial" w:cs="Arial"/>
          <w:i/>
          <w:sz w:val="22"/>
          <w:szCs w:val="22"/>
        </w:rPr>
      </w:pPr>
      <w:r w:rsidRPr="00B74BAA">
        <w:rPr>
          <w:rFonts w:ascii="Arial" w:hAnsi="Arial" w:cs="Arial"/>
          <w:i/>
          <w:sz w:val="22"/>
          <w:szCs w:val="22"/>
        </w:rPr>
        <w:t>(With Corresponding Figures for Calendar Year 2021 Restated)</w:t>
      </w:r>
    </w:p>
    <w:p w14:paraId="4AF7BC8D" w14:textId="77777777" w:rsidR="00D45DAD" w:rsidRPr="00B74BAA" w:rsidRDefault="00D45DAD" w:rsidP="00C73BE7">
      <w:pPr>
        <w:jc w:val="center"/>
        <w:rPr>
          <w:rFonts w:ascii="Arial" w:hAnsi="Arial" w:cs="Arial"/>
          <w:iCs/>
          <w:sz w:val="22"/>
          <w:szCs w:val="22"/>
        </w:rPr>
      </w:pPr>
    </w:p>
    <w:p w14:paraId="3474579C" w14:textId="77777777" w:rsidR="0042027F" w:rsidRPr="00B74BAA" w:rsidRDefault="0042027F" w:rsidP="00B74BAA">
      <w:pPr>
        <w:jc w:val="both"/>
        <w:rPr>
          <w:rFonts w:ascii="Arial" w:hAnsi="Arial" w:cs="Arial"/>
          <w:sz w:val="22"/>
          <w:szCs w:val="22"/>
        </w:rPr>
      </w:pPr>
    </w:p>
    <w:p w14:paraId="6E51DB6D" w14:textId="77777777" w:rsidR="0042027F" w:rsidRPr="00B74BAA" w:rsidRDefault="00E35B82" w:rsidP="00B74BAA">
      <w:pPr>
        <w:jc w:val="both"/>
        <w:rPr>
          <w:rFonts w:ascii="Arial" w:hAnsi="Arial" w:cs="Arial"/>
          <w:b/>
          <w:sz w:val="22"/>
          <w:szCs w:val="22"/>
        </w:rPr>
      </w:pPr>
      <w:r w:rsidRPr="00B74BAA">
        <w:rPr>
          <w:rFonts w:ascii="Arial" w:hAnsi="Arial" w:cs="Arial"/>
          <w:b/>
          <w:sz w:val="22"/>
          <w:szCs w:val="22"/>
        </w:rPr>
        <w:t>Note 1 – Profile</w:t>
      </w:r>
    </w:p>
    <w:p w14:paraId="555BEA0B" w14:textId="77777777" w:rsidR="0042027F" w:rsidRPr="00B74BAA" w:rsidRDefault="0042027F" w:rsidP="00B74BAA">
      <w:pPr>
        <w:jc w:val="both"/>
        <w:rPr>
          <w:rFonts w:ascii="Arial" w:hAnsi="Arial" w:cs="Arial"/>
          <w:b/>
          <w:sz w:val="22"/>
          <w:szCs w:val="22"/>
        </w:rPr>
      </w:pPr>
    </w:p>
    <w:p w14:paraId="422E952B" w14:textId="1A3B9F4B" w:rsidR="0042027F" w:rsidRPr="00B74BAA" w:rsidRDefault="00E35B82" w:rsidP="00B74BAA">
      <w:pPr>
        <w:ind w:left="900"/>
        <w:jc w:val="both"/>
        <w:rPr>
          <w:rFonts w:ascii="Arial" w:hAnsi="Arial" w:cs="Arial"/>
          <w:sz w:val="22"/>
          <w:szCs w:val="22"/>
        </w:rPr>
      </w:pPr>
      <w:bookmarkStart w:id="0" w:name="bookmark=id.30j0zll" w:colFirst="0" w:colLast="0"/>
      <w:bookmarkStart w:id="1" w:name="bookmark=id.1fob9te" w:colFirst="0" w:colLast="0"/>
      <w:bookmarkStart w:id="2" w:name="bookmark=id.2et92p0" w:colFirst="0" w:colLast="0"/>
      <w:bookmarkStart w:id="3" w:name="bookmark=id.3znysh7" w:colFirst="0" w:colLast="0"/>
      <w:bookmarkStart w:id="4" w:name="bookmark=id.tyjcwt" w:colFirst="0" w:colLast="0"/>
      <w:bookmarkEnd w:id="0"/>
      <w:bookmarkEnd w:id="1"/>
      <w:bookmarkEnd w:id="2"/>
      <w:bookmarkEnd w:id="3"/>
      <w:bookmarkEnd w:id="4"/>
      <w:r w:rsidRPr="00B74BAA">
        <w:rPr>
          <w:rFonts w:ascii="Arial" w:hAnsi="Arial" w:cs="Arial"/>
          <w:sz w:val="22"/>
          <w:szCs w:val="22"/>
        </w:rPr>
        <w:t>The City of Manila was founded on June 24, 1571 as a municipal government. It became the first chartered city by virtue of the Philippine Commission Act No. 183 on July 31, 1901 and gained autonomy with the passage of Republic Act (</w:t>
      </w:r>
      <w:proofErr w:type="gramStart"/>
      <w:r w:rsidRPr="00B74BAA">
        <w:rPr>
          <w:rFonts w:ascii="Arial" w:hAnsi="Arial" w:cs="Arial"/>
          <w:sz w:val="22"/>
          <w:szCs w:val="22"/>
        </w:rPr>
        <w:t xml:space="preserve">RA) </w:t>
      </w:r>
      <w:r w:rsidR="0036788A">
        <w:rPr>
          <w:rFonts w:ascii="Arial" w:hAnsi="Arial" w:cs="Arial"/>
          <w:sz w:val="22"/>
          <w:szCs w:val="22"/>
        </w:rPr>
        <w:t xml:space="preserve">  </w:t>
      </w:r>
      <w:proofErr w:type="gramEnd"/>
      <w:r w:rsidR="0036788A">
        <w:rPr>
          <w:rFonts w:ascii="Arial" w:hAnsi="Arial" w:cs="Arial"/>
          <w:sz w:val="22"/>
          <w:szCs w:val="22"/>
        </w:rPr>
        <w:t xml:space="preserve">      </w:t>
      </w:r>
      <w:r w:rsidRPr="00B74BAA">
        <w:rPr>
          <w:rFonts w:ascii="Arial" w:hAnsi="Arial" w:cs="Arial"/>
          <w:sz w:val="22"/>
          <w:szCs w:val="22"/>
        </w:rPr>
        <w:t xml:space="preserve">No. 409 in the “Revised Charter of the City of Manila” on June 18, 1949. The enactment of RA No. 7160, “The Local Government Code of 1991” empowered the </w:t>
      </w:r>
      <w:proofErr w:type="gramStart"/>
      <w:r w:rsidRPr="00B74BAA">
        <w:rPr>
          <w:rFonts w:ascii="Arial" w:hAnsi="Arial" w:cs="Arial"/>
          <w:sz w:val="22"/>
          <w:szCs w:val="22"/>
        </w:rPr>
        <w:t>City</w:t>
      </w:r>
      <w:proofErr w:type="gramEnd"/>
      <w:r w:rsidRPr="00B74BAA">
        <w:rPr>
          <w:rFonts w:ascii="Arial" w:hAnsi="Arial" w:cs="Arial"/>
          <w:sz w:val="22"/>
          <w:szCs w:val="22"/>
        </w:rPr>
        <w:t xml:space="preserve"> along with all Local Government Units (LGUs).</w:t>
      </w:r>
    </w:p>
    <w:p w14:paraId="101D5F0D" w14:textId="77777777" w:rsidR="0042027F" w:rsidRPr="00B74BAA" w:rsidRDefault="0042027F" w:rsidP="00B74BAA">
      <w:pPr>
        <w:jc w:val="both"/>
        <w:rPr>
          <w:rFonts w:ascii="Arial" w:hAnsi="Arial" w:cs="Arial"/>
          <w:sz w:val="22"/>
          <w:szCs w:val="22"/>
        </w:rPr>
      </w:pPr>
    </w:p>
    <w:p w14:paraId="51D433B0" w14:textId="17F155C4" w:rsidR="0042027F" w:rsidRPr="00B74BAA" w:rsidRDefault="00E35B82" w:rsidP="00B74BAA">
      <w:pPr>
        <w:ind w:left="900"/>
        <w:jc w:val="both"/>
        <w:rPr>
          <w:rFonts w:ascii="Arial" w:hAnsi="Arial" w:cs="Arial"/>
          <w:sz w:val="22"/>
          <w:szCs w:val="22"/>
        </w:rPr>
      </w:pPr>
      <w:r w:rsidRPr="00B74BAA">
        <w:rPr>
          <w:rFonts w:ascii="Arial" w:hAnsi="Arial" w:cs="Arial"/>
          <w:sz w:val="22"/>
          <w:szCs w:val="22"/>
        </w:rPr>
        <w:t xml:space="preserve">It is located in the eastern shores of Manila Bay, which rests on the western shores of Luzon. The City of Manila lies 800 miles (1,300 kilometers) from mainland Asia having a total area of 42.88 square kilometers (16.59 sq. m.) with a population of 1,780,148 as of </w:t>
      </w:r>
      <w:r w:rsidR="00786DB8">
        <w:rPr>
          <w:rFonts w:ascii="Arial" w:hAnsi="Arial" w:cs="Arial"/>
          <w:sz w:val="22"/>
          <w:szCs w:val="22"/>
        </w:rPr>
        <w:t xml:space="preserve">CY </w:t>
      </w:r>
      <w:r w:rsidRPr="00B74BAA">
        <w:rPr>
          <w:rFonts w:ascii="Arial" w:hAnsi="Arial" w:cs="Arial"/>
          <w:sz w:val="22"/>
          <w:szCs w:val="22"/>
        </w:rPr>
        <w:t>2015.</w:t>
      </w:r>
    </w:p>
    <w:p w14:paraId="54CFC918" w14:textId="77777777" w:rsidR="0042027F" w:rsidRPr="00B74BAA" w:rsidRDefault="0042027F" w:rsidP="00B74BAA">
      <w:pPr>
        <w:ind w:left="900"/>
        <w:jc w:val="both"/>
        <w:rPr>
          <w:rFonts w:ascii="Arial" w:hAnsi="Arial" w:cs="Arial"/>
          <w:sz w:val="22"/>
          <w:szCs w:val="22"/>
        </w:rPr>
      </w:pPr>
    </w:p>
    <w:p w14:paraId="4262759C" w14:textId="77777777" w:rsidR="0042027F" w:rsidRPr="00B74BAA" w:rsidRDefault="00E35B82" w:rsidP="00B74BAA">
      <w:pPr>
        <w:ind w:left="900"/>
        <w:jc w:val="both"/>
        <w:rPr>
          <w:rFonts w:ascii="Arial" w:hAnsi="Arial" w:cs="Arial"/>
          <w:sz w:val="22"/>
          <w:szCs w:val="22"/>
        </w:rPr>
      </w:pPr>
      <w:r w:rsidRPr="00B74BAA">
        <w:rPr>
          <w:rFonts w:ascii="Arial" w:hAnsi="Arial" w:cs="Arial"/>
          <w:sz w:val="22"/>
          <w:szCs w:val="22"/>
        </w:rPr>
        <w:t xml:space="preserve">It has six legislative districts (897 Barangays) that serve as the constituencies for the election of the City’s Representative to the lower house of Congress of the Philippines and of the regular members to the </w:t>
      </w:r>
      <w:r w:rsidRPr="00B74BAA">
        <w:rPr>
          <w:rFonts w:ascii="Arial" w:hAnsi="Arial" w:cs="Arial"/>
          <w:i/>
          <w:sz w:val="22"/>
          <w:szCs w:val="22"/>
        </w:rPr>
        <w:t xml:space="preserve">Sangguniang </w:t>
      </w:r>
      <w:proofErr w:type="spellStart"/>
      <w:r w:rsidRPr="00B74BAA">
        <w:rPr>
          <w:rFonts w:ascii="Arial" w:hAnsi="Arial" w:cs="Arial"/>
          <w:i/>
          <w:sz w:val="22"/>
          <w:szCs w:val="22"/>
        </w:rPr>
        <w:t>Panlungsod</w:t>
      </w:r>
      <w:proofErr w:type="spellEnd"/>
      <w:r w:rsidRPr="00B74BAA">
        <w:rPr>
          <w:rFonts w:ascii="Arial" w:hAnsi="Arial" w:cs="Arial"/>
          <w:sz w:val="22"/>
          <w:szCs w:val="22"/>
        </w:rPr>
        <w:t xml:space="preserve"> (SP) (City Council). Each district elects one representative to the House of Representative and six SP members to the council.</w:t>
      </w:r>
    </w:p>
    <w:p w14:paraId="5646BDFC" w14:textId="77777777" w:rsidR="0042027F" w:rsidRPr="00B74BAA" w:rsidRDefault="0042027F" w:rsidP="00B74BAA">
      <w:pPr>
        <w:ind w:left="900"/>
        <w:jc w:val="both"/>
        <w:rPr>
          <w:rFonts w:ascii="Arial" w:hAnsi="Arial" w:cs="Arial"/>
          <w:sz w:val="22"/>
          <w:szCs w:val="22"/>
        </w:rPr>
      </w:pPr>
    </w:p>
    <w:p w14:paraId="72F33DFE" w14:textId="6F248165" w:rsidR="0042027F" w:rsidRPr="00B74BAA" w:rsidRDefault="00E35B82" w:rsidP="00B74BAA">
      <w:pPr>
        <w:ind w:left="900"/>
        <w:jc w:val="both"/>
        <w:rPr>
          <w:rFonts w:ascii="Arial" w:hAnsi="Arial" w:cs="Arial"/>
          <w:sz w:val="22"/>
          <w:szCs w:val="22"/>
        </w:rPr>
      </w:pPr>
      <w:r w:rsidRPr="00B74BAA">
        <w:rPr>
          <w:rFonts w:ascii="Arial" w:hAnsi="Arial" w:cs="Arial"/>
          <w:sz w:val="22"/>
          <w:szCs w:val="22"/>
        </w:rPr>
        <w:t xml:space="preserve">The City of Manila is a major center for banking and finance, retailing, transportation, tourism, real estate, news media as well as traditional media, advertising, legal services, accountancy, insurance, theater, fashion, and the arts in the Philippines. Tourism is also a vital industry in Manila with approximately over </w:t>
      </w:r>
      <w:r w:rsidR="00B74BAA">
        <w:rPr>
          <w:rFonts w:ascii="Arial" w:hAnsi="Arial" w:cs="Arial"/>
          <w:sz w:val="22"/>
          <w:szCs w:val="22"/>
        </w:rPr>
        <w:t>one</w:t>
      </w:r>
      <w:r w:rsidRPr="00B74BAA">
        <w:rPr>
          <w:rFonts w:ascii="Arial" w:hAnsi="Arial" w:cs="Arial"/>
          <w:sz w:val="22"/>
          <w:szCs w:val="22"/>
        </w:rPr>
        <w:t xml:space="preserve"> million tourists each year.</w:t>
      </w:r>
    </w:p>
    <w:p w14:paraId="789E241E" w14:textId="77777777" w:rsidR="0042027F" w:rsidRPr="00B74BAA" w:rsidRDefault="0042027F" w:rsidP="00B74BAA">
      <w:pPr>
        <w:ind w:left="900"/>
        <w:jc w:val="both"/>
        <w:rPr>
          <w:rFonts w:ascii="Arial" w:hAnsi="Arial" w:cs="Arial"/>
          <w:sz w:val="22"/>
          <w:szCs w:val="22"/>
        </w:rPr>
      </w:pPr>
    </w:p>
    <w:p w14:paraId="65DC93FF" w14:textId="638170B0" w:rsidR="0042027F" w:rsidRPr="00B74BAA" w:rsidRDefault="00E35B82" w:rsidP="00B74BAA">
      <w:pPr>
        <w:ind w:left="900"/>
        <w:jc w:val="both"/>
        <w:rPr>
          <w:rFonts w:ascii="Arial" w:hAnsi="Arial" w:cs="Arial"/>
          <w:sz w:val="22"/>
          <w:szCs w:val="22"/>
        </w:rPr>
      </w:pPr>
      <w:r w:rsidRPr="00B74BAA">
        <w:rPr>
          <w:rFonts w:ascii="Arial" w:hAnsi="Arial" w:cs="Arial"/>
          <w:sz w:val="22"/>
          <w:szCs w:val="22"/>
        </w:rPr>
        <w:t xml:space="preserve">Under the present administration, the City of Manila set the </w:t>
      </w:r>
      <w:r w:rsidRPr="00B74BAA">
        <w:rPr>
          <w:rFonts w:ascii="Arial" w:hAnsi="Arial" w:cs="Arial"/>
          <w:b/>
          <w:sz w:val="22"/>
          <w:szCs w:val="22"/>
        </w:rPr>
        <w:t>ASENSO CLUSTER AGENDA</w:t>
      </w:r>
      <w:r w:rsidRPr="00B74BAA">
        <w:rPr>
          <w:rFonts w:ascii="Arial" w:hAnsi="Arial" w:cs="Arial"/>
          <w:sz w:val="22"/>
          <w:szCs w:val="22"/>
        </w:rPr>
        <w:t xml:space="preserve"> as incorporated in the Manila Comprehensive Development Plan </w:t>
      </w:r>
      <w:r w:rsidR="00786DB8">
        <w:rPr>
          <w:rFonts w:ascii="Arial" w:hAnsi="Arial" w:cs="Arial"/>
          <w:sz w:val="22"/>
          <w:szCs w:val="22"/>
        </w:rPr>
        <w:t>C</w:t>
      </w:r>
      <w:r w:rsidR="0036788A">
        <w:rPr>
          <w:rFonts w:ascii="Arial" w:hAnsi="Arial" w:cs="Arial"/>
          <w:sz w:val="22"/>
          <w:szCs w:val="22"/>
        </w:rPr>
        <w:t>Y</w:t>
      </w:r>
      <w:r w:rsidR="00786DB8">
        <w:rPr>
          <w:rFonts w:ascii="Arial" w:hAnsi="Arial" w:cs="Arial"/>
          <w:sz w:val="22"/>
          <w:szCs w:val="22"/>
        </w:rPr>
        <w:t xml:space="preserve">s </w:t>
      </w:r>
      <w:r w:rsidRPr="00B74BAA">
        <w:rPr>
          <w:rFonts w:ascii="Arial" w:hAnsi="Arial" w:cs="Arial"/>
          <w:sz w:val="22"/>
          <w:szCs w:val="22"/>
        </w:rPr>
        <w:t>2020</w:t>
      </w:r>
      <w:r w:rsidR="00786DB8">
        <w:rPr>
          <w:rFonts w:ascii="Arial" w:hAnsi="Arial" w:cs="Arial"/>
          <w:sz w:val="22"/>
          <w:szCs w:val="22"/>
        </w:rPr>
        <w:t xml:space="preserve"> to </w:t>
      </w:r>
      <w:r w:rsidRPr="00B74BAA">
        <w:rPr>
          <w:rFonts w:ascii="Arial" w:hAnsi="Arial" w:cs="Arial"/>
          <w:sz w:val="22"/>
          <w:szCs w:val="22"/>
        </w:rPr>
        <w:t xml:space="preserve">2030: </w:t>
      </w:r>
    </w:p>
    <w:p w14:paraId="5A269CA4" w14:textId="77777777" w:rsidR="0042027F" w:rsidRPr="00AF1531" w:rsidRDefault="0042027F" w:rsidP="00B74BAA">
      <w:pPr>
        <w:jc w:val="both"/>
        <w:rPr>
          <w:rFonts w:ascii="Arial" w:hAnsi="Arial" w:cs="Arial"/>
          <w:sz w:val="22"/>
          <w:szCs w:val="22"/>
        </w:rPr>
      </w:pPr>
    </w:p>
    <w:p w14:paraId="165414D9" w14:textId="77777777" w:rsidR="0042027F" w:rsidRPr="00AF1531" w:rsidRDefault="00E35B82" w:rsidP="00B74BAA">
      <w:pPr>
        <w:numPr>
          <w:ilvl w:val="0"/>
          <w:numId w:val="14"/>
        </w:numPr>
        <w:ind w:left="1260"/>
        <w:jc w:val="both"/>
        <w:rPr>
          <w:rFonts w:ascii="Arial" w:hAnsi="Arial" w:cs="Arial"/>
          <w:sz w:val="22"/>
          <w:szCs w:val="22"/>
        </w:rPr>
      </w:pPr>
      <w:r w:rsidRPr="00AF1531">
        <w:rPr>
          <w:rFonts w:ascii="Arial" w:hAnsi="Arial" w:cs="Arial"/>
          <w:b/>
          <w:sz w:val="22"/>
          <w:szCs w:val="22"/>
          <w:u w:val="single"/>
        </w:rPr>
        <w:t>AMELIORATION</w:t>
      </w:r>
      <w:r w:rsidRPr="00AF1531">
        <w:rPr>
          <w:rFonts w:ascii="Arial" w:hAnsi="Arial" w:cs="Arial"/>
          <w:sz w:val="22"/>
          <w:szCs w:val="22"/>
        </w:rPr>
        <w:t xml:space="preserve"> | Inclusive Social Services and Poverty Alleviation</w:t>
      </w:r>
    </w:p>
    <w:p w14:paraId="32B0976F" w14:textId="77777777" w:rsidR="0042027F" w:rsidRPr="00AF1531" w:rsidRDefault="0042027F" w:rsidP="00B74BAA">
      <w:pPr>
        <w:ind w:left="360"/>
        <w:jc w:val="both"/>
        <w:rPr>
          <w:rFonts w:ascii="Arial" w:hAnsi="Arial" w:cs="Arial"/>
          <w:sz w:val="22"/>
          <w:szCs w:val="22"/>
        </w:rPr>
      </w:pPr>
    </w:p>
    <w:p w14:paraId="3BAE458E" w14:textId="77777777" w:rsidR="0042027F" w:rsidRPr="00AF1531" w:rsidRDefault="00E35B82" w:rsidP="00B74BAA">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sidRPr="00AF1531">
        <w:rPr>
          <w:rFonts w:ascii="Arial" w:hAnsi="Arial" w:cs="Arial"/>
          <w:color w:val="000000"/>
          <w:sz w:val="22"/>
          <w:szCs w:val="22"/>
        </w:rPr>
        <w:t xml:space="preserve">Achieving broad access to intensified social services by providing amelioration to the marginalized and vulnerable citizen towards an Inclusive City with a cultivated spirit of people-helping-people </w:t>
      </w:r>
      <w:proofErr w:type="spellStart"/>
      <w:r w:rsidRPr="00AF1531">
        <w:rPr>
          <w:rFonts w:ascii="Arial" w:hAnsi="Arial" w:cs="Arial"/>
          <w:color w:val="000000"/>
          <w:sz w:val="22"/>
          <w:szCs w:val="22"/>
        </w:rPr>
        <w:t>Manileños</w:t>
      </w:r>
      <w:proofErr w:type="spellEnd"/>
      <w:r w:rsidRPr="00AF1531">
        <w:rPr>
          <w:rFonts w:ascii="Arial" w:hAnsi="Arial" w:cs="Arial"/>
          <w:color w:val="000000"/>
          <w:sz w:val="22"/>
          <w:szCs w:val="22"/>
        </w:rPr>
        <w:t>.</w:t>
      </w:r>
    </w:p>
    <w:p w14:paraId="27AF3653" w14:textId="77777777" w:rsidR="0042027F" w:rsidRPr="00AF1531" w:rsidRDefault="0042027F" w:rsidP="00B74BAA">
      <w:pPr>
        <w:pBdr>
          <w:top w:val="nil"/>
          <w:left w:val="nil"/>
          <w:bottom w:val="nil"/>
          <w:right w:val="nil"/>
          <w:between w:val="nil"/>
        </w:pBdr>
        <w:tabs>
          <w:tab w:val="left" w:pos="1620"/>
        </w:tabs>
        <w:ind w:left="1620"/>
        <w:jc w:val="both"/>
        <w:rPr>
          <w:rFonts w:ascii="Arial" w:hAnsi="Arial" w:cs="Arial"/>
          <w:color w:val="000000"/>
          <w:sz w:val="22"/>
          <w:szCs w:val="22"/>
        </w:rPr>
      </w:pPr>
    </w:p>
    <w:p w14:paraId="07C3CA8C" w14:textId="77777777" w:rsidR="0042027F" w:rsidRPr="00AF1531" w:rsidRDefault="00E35B82" w:rsidP="00B74BAA">
      <w:pPr>
        <w:numPr>
          <w:ilvl w:val="0"/>
          <w:numId w:val="14"/>
        </w:numPr>
        <w:ind w:left="1260"/>
        <w:jc w:val="both"/>
        <w:rPr>
          <w:rFonts w:ascii="Arial" w:hAnsi="Arial" w:cs="Arial"/>
          <w:sz w:val="22"/>
          <w:szCs w:val="22"/>
        </w:rPr>
      </w:pPr>
      <w:r w:rsidRPr="00AF1531">
        <w:rPr>
          <w:rFonts w:ascii="Arial" w:hAnsi="Arial" w:cs="Arial"/>
          <w:b/>
          <w:sz w:val="22"/>
          <w:szCs w:val="22"/>
          <w:u w:val="single"/>
        </w:rPr>
        <w:t>STABILITY</w:t>
      </w:r>
      <w:r w:rsidRPr="00AF1531">
        <w:rPr>
          <w:rFonts w:ascii="Arial" w:hAnsi="Arial" w:cs="Arial"/>
          <w:sz w:val="22"/>
          <w:szCs w:val="22"/>
        </w:rPr>
        <w:t xml:space="preserve"> | Local Competitiveness and Transportation</w:t>
      </w:r>
    </w:p>
    <w:p w14:paraId="7D3E1FC4" w14:textId="77777777" w:rsidR="0042027F" w:rsidRPr="00AF1531" w:rsidRDefault="0042027F" w:rsidP="00B74BAA">
      <w:pPr>
        <w:ind w:left="990"/>
        <w:rPr>
          <w:rFonts w:ascii="Arial" w:hAnsi="Arial" w:cs="Arial"/>
          <w:sz w:val="22"/>
          <w:szCs w:val="22"/>
        </w:rPr>
      </w:pPr>
    </w:p>
    <w:p w14:paraId="5355AA46" w14:textId="77777777" w:rsidR="0042027F" w:rsidRPr="00AF1531" w:rsidRDefault="00E35B82" w:rsidP="00B74BAA">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sidRPr="00AF1531">
        <w:rPr>
          <w:rFonts w:ascii="Arial" w:hAnsi="Arial" w:cs="Arial"/>
          <w:color w:val="000000"/>
          <w:sz w:val="22"/>
          <w:szCs w:val="22"/>
        </w:rPr>
        <w:t xml:space="preserve">Strengthening linkages with the business sector by creating a business-friendly environment with increase ease of doing business and improved traffic condition towards a more Competitive Progressive Manila. </w:t>
      </w:r>
    </w:p>
    <w:p w14:paraId="3FBCCE2B" w14:textId="77777777" w:rsidR="00AF1531" w:rsidRDefault="00AF1531" w:rsidP="00B74BAA">
      <w:pPr>
        <w:jc w:val="both"/>
        <w:rPr>
          <w:rFonts w:ascii="Arial" w:hAnsi="Arial" w:cs="Arial"/>
          <w:sz w:val="22"/>
          <w:szCs w:val="22"/>
        </w:rPr>
      </w:pPr>
    </w:p>
    <w:p w14:paraId="57BE6274" w14:textId="77777777" w:rsidR="00EB1B16" w:rsidRDefault="00EB1B16" w:rsidP="00B74BAA">
      <w:pPr>
        <w:jc w:val="both"/>
        <w:rPr>
          <w:rFonts w:ascii="Arial" w:hAnsi="Arial" w:cs="Arial"/>
          <w:sz w:val="22"/>
          <w:szCs w:val="22"/>
        </w:rPr>
      </w:pPr>
    </w:p>
    <w:p w14:paraId="05936F87" w14:textId="77777777" w:rsidR="00EB1B16" w:rsidRDefault="00EB1B16" w:rsidP="00B74BAA">
      <w:pPr>
        <w:jc w:val="both"/>
        <w:rPr>
          <w:rFonts w:ascii="Arial" w:hAnsi="Arial" w:cs="Arial"/>
          <w:sz w:val="22"/>
          <w:szCs w:val="22"/>
        </w:rPr>
      </w:pPr>
    </w:p>
    <w:p w14:paraId="64E3D431" w14:textId="77777777" w:rsidR="00EB1B16" w:rsidRPr="00AF1531" w:rsidRDefault="00EB1B16" w:rsidP="00B74BAA">
      <w:pPr>
        <w:jc w:val="both"/>
        <w:rPr>
          <w:rFonts w:ascii="Arial" w:hAnsi="Arial" w:cs="Arial"/>
          <w:sz w:val="22"/>
          <w:szCs w:val="22"/>
        </w:rPr>
      </w:pPr>
    </w:p>
    <w:p w14:paraId="59D4F111" w14:textId="77777777" w:rsidR="00AF1531" w:rsidRPr="00AF1531" w:rsidRDefault="00AF1531" w:rsidP="00B74BAA">
      <w:pPr>
        <w:jc w:val="both"/>
        <w:rPr>
          <w:rFonts w:ascii="Arial" w:hAnsi="Arial" w:cs="Arial"/>
          <w:sz w:val="22"/>
          <w:szCs w:val="22"/>
        </w:rPr>
      </w:pPr>
    </w:p>
    <w:p w14:paraId="6B71470C" w14:textId="77777777" w:rsidR="0042027F" w:rsidRPr="00AF1531" w:rsidRDefault="00E35B82" w:rsidP="00B74BAA">
      <w:pPr>
        <w:numPr>
          <w:ilvl w:val="0"/>
          <w:numId w:val="14"/>
        </w:numPr>
        <w:ind w:left="1260"/>
        <w:jc w:val="both"/>
        <w:rPr>
          <w:rFonts w:ascii="Arial" w:hAnsi="Arial" w:cs="Arial"/>
          <w:sz w:val="22"/>
          <w:szCs w:val="22"/>
        </w:rPr>
      </w:pPr>
      <w:r w:rsidRPr="00AF1531">
        <w:rPr>
          <w:rFonts w:ascii="Arial" w:hAnsi="Arial" w:cs="Arial"/>
          <w:b/>
          <w:sz w:val="22"/>
          <w:szCs w:val="22"/>
          <w:u w:val="single"/>
        </w:rPr>
        <w:lastRenderedPageBreak/>
        <w:t>ECOSYSTEM</w:t>
      </w:r>
      <w:r w:rsidRPr="00AF1531">
        <w:rPr>
          <w:rFonts w:ascii="Arial" w:hAnsi="Arial" w:cs="Arial"/>
          <w:sz w:val="22"/>
          <w:szCs w:val="22"/>
        </w:rPr>
        <w:t xml:space="preserve"> | Resiliency and Urban Ecology: Green Building &amp; Open Spaces</w:t>
      </w:r>
    </w:p>
    <w:p w14:paraId="73BF8CEB" w14:textId="77777777" w:rsidR="0042027F" w:rsidRPr="00AF1531" w:rsidRDefault="0042027F" w:rsidP="00B74BAA">
      <w:pPr>
        <w:ind w:left="990"/>
        <w:rPr>
          <w:rFonts w:ascii="Arial" w:hAnsi="Arial" w:cs="Arial"/>
          <w:sz w:val="22"/>
          <w:szCs w:val="22"/>
        </w:rPr>
      </w:pPr>
    </w:p>
    <w:p w14:paraId="168E136D" w14:textId="77777777" w:rsidR="0042027F" w:rsidRPr="00AF1531" w:rsidRDefault="00E35B82" w:rsidP="00B74BAA">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sidRPr="00AF1531">
        <w:rPr>
          <w:rFonts w:ascii="Arial" w:hAnsi="Arial" w:cs="Arial"/>
          <w:color w:val="000000"/>
          <w:sz w:val="22"/>
          <w:szCs w:val="22"/>
        </w:rPr>
        <w:t>Enriching the balance of Urban Ecology by harmonizing the relationship between the natural and built government towards a Resilient, Green and Sustainable City of Manila.</w:t>
      </w:r>
    </w:p>
    <w:p w14:paraId="638C0068" w14:textId="77777777" w:rsidR="0042027F" w:rsidRPr="00AF1531" w:rsidRDefault="0042027F" w:rsidP="00B74BAA">
      <w:pPr>
        <w:pBdr>
          <w:top w:val="nil"/>
          <w:left w:val="nil"/>
          <w:bottom w:val="nil"/>
          <w:right w:val="nil"/>
          <w:between w:val="nil"/>
        </w:pBdr>
        <w:tabs>
          <w:tab w:val="left" w:pos="1620"/>
        </w:tabs>
        <w:ind w:left="1620"/>
        <w:jc w:val="both"/>
        <w:rPr>
          <w:rFonts w:ascii="Arial" w:hAnsi="Arial" w:cs="Arial"/>
          <w:color w:val="000000"/>
          <w:sz w:val="22"/>
          <w:szCs w:val="22"/>
        </w:rPr>
      </w:pPr>
    </w:p>
    <w:p w14:paraId="0CF87E62" w14:textId="77777777" w:rsidR="0042027F" w:rsidRPr="00AF1531" w:rsidRDefault="004B31F7" w:rsidP="00B74BAA">
      <w:pPr>
        <w:numPr>
          <w:ilvl w:val="0"/>
          <w:numId w:val="14"/>
        </w:numPr>
        <w:ind w:left="1260"/>
        <w:jc w:val="both"/>
        <w:rPr>
          <w:rFonts w:ascii="Arial" w:hAnsi="Arial" w:cs="Arial"/>
          <w:sz w:val="22"/>
          <w:szCs w:val="22"/>
        </w:rPr>
      </w:pPr>
      <w:hyperlink r:id="rId9">
        <w:r w:rsidR="00E35B82" w:rsidRPr="00AF1531">
          <w:rPr>
            <w:rFonts w:ascii="Arial" w:hAnsi="Arial" w:cs="Arial"/>
            <w:b/>
            <w:sz w:val="22"/>
            <w:szCs w:val="22"/>
            <w:u w:val="single"/>
          </w:rPr>
          <w:t>NOBILITY</w:t>
        </w:r>
      </w:hyperlink>
      <w:hyperlink r:id="rId10">
        <w:r w:rsidR="00E35B82" w:rsidRPr="00AF1531">
          <w:rPr>
            <w:rFonts w:ascii="Arial" w:hAnsi="Arial" w:cs="Arial"/>
            <w:sz w:val="22"/>
            <w:szCs w:val="22"/>
          </w:rPr>
          <w:t xml:space="preserve"> | Urban Renewal,</w:t>
        </w:r>
      </w:hyperlink>
      <w:r w:rsidR="00E35B82" w:rsidRPr="00AF1531">
        <w:rPr>
          <w:rFonts w:ascii="Arial" w:hAnsi="Arial" w:cs="Arial"/>
          <w:sz w:val="22"/>
          <w:szCs w:val="22"/>
        </w:rPr>
        <w:t xml:space="preserve"> Tourism and Heritage</w:t>
      </w:r>
    </w:p>
    <w:p w14:paraId="53333A6B" w14:textId="77777777" w:rsidR="00AF1531" w:rsidRPr="00AF1531" w:rsidRDefault="00AF1531" w:rsidP="00C73BE7">
      <w:pPr>
        <w:ind w:left="1260"/>
        <w:jc w:val="both"/>
        <w:rPr>
          <w:rFonts w:ascii="Arial" w:hAnsi="Arial" w:cs="Arial"/>
          <w:sz w:val="22"/>
          <w:szCs w:val="22"/>
        </w:rPr>
      </w:pPr>
    </w:p>
    <w:p w14:paraId="2E1D102D" w14:textId="77777777" w:rsidR="0042027F" w:rsidRPr="00AF1531" w:rsidRDefault="00E35B82" w:rsidP="00B74BAA">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sidRPr="00AF1531">
        <w:rPr>
          <w:rFonts w:ascii="Arial" w:hAnsi="Arial" w:cs="Arial"/>
          <w:color w:val="000000"/>
          <w:sz w:val="22"/>
          <w:szCs w:val="22"/>
        </w:rPr>
        <w:t xml:space="preserve">Nurturing the City’s Pride-of-Place as the Nation’s cradle of history by revitalizing the cityscape and urban heritage towards a Vibrant and Magnificent Manila. </w:t>
      </w:r>
    </w:p>
    <w:p w14:paraId="2C0259A7" w14:textId="77777777" w:rsidR="0042027F" w:rsidRPr="00AF1531" w:rsidRDefault="0042027F" w:rsidP="00B74BAA">
      <w:pPr>
        <w:pBdr>
          <w:top w:val="nil"/>
          <w:left w:val="nil"/>
          <w:bottom w:val="nil"/>
          <w:right w:val="nil"/>
          <w:between w:val="nil"/>
        </w:pBdr>
        <w:tabs>
          <w:tab w:val="left" w:pos="1620"/>
        </w:tabs>
        <w:ind w:left="1620"/>
        <w:jc w:val="both"/>
        <w:rPr>
          <w:rFonts w:ascii="Arial" w:hAnsi="Arial" w:cs="Arial"/>
          <w:color w:val="000000"/>
          <w:sz w:val="22"/>
          <w:szCs w:val="22"/>
        </w:rPr>
      </w:pPr>
    </w:p>
    <w:p w14:paraId="71362432" w14:textId="77777777" w:rsidR="0042027F" w:rsidRPr="00AF1531" w:rsidRDefault="004B31F7" w:rsidP="00B74BAA">
      <w:pPr>
        <w:numPr>
          <w:ilvl w:val="0"/>
          <w:numId w:val="14"/>
        </w:numPr>
        <w:ind w:left="1260"/>
        <w:jc w:val="both"/>
        <w:rPr>
          <w:rFonts w:ascii="Arial" w:hAnsi="Arial" w:cs="Arial"/>
          <w:sz w:val="22"/>
          <w:szCs w:val="22"/>
        </w:rPr>
      </w:pPr>
      <w:hyperlink r:id="rId11">
        <w:r w:rsidR="00E35B82" w:rsidRPr="00AF1531">
          <w:rPr>
            <w:rFonts w:ascii="Arial" w:hAnsi="Arial" w:cs="Arial"/>
            <w:b/>
            <w:sz w:val="22"/>
            <w:szCs w:val="22"/>
            <w:u w:val="single"/>
          </w:rPr>
          <w:t>SMART</w:t>
        </w:r>
      </w:hyperlink>
      <w:hyperlink r:id="rId12">
        <w:r w:rsidR="00E35B82" w:rsidRPr="00AF1531">
          <w:rPr>
            <w:rFonts w:ascii="Arial" w:hAnsi="Arial" w:cs="Arial"/>
            <w:b/>
            <w:sz w:val="22"/>
            <w:szCs w:val="22"/>
          </w:rPr>
          <w:t xml:space="preserve"> | </w:t>
        </w:r>
      </w:hyperlink>
      <w:hyperlink r:id="rId13">
        <w:r w:rsidR="00E35B82" w:rsidRPr="00AF1531">
          <w:rPr>
            <w:rFonts w:ascii="Arial" w:hAnsi="Arial" w:cs="Arial"/>
            <w:sz w:val="22"/>
            <w:szCs w:val="22"/>
          </w:rPr>
          <w:t>Technology-oriented</w:t>
        </w:r>
      </w:hyperlink>
      <w:r w:rsidR="00E35B82" w:rsidRPr="00AF1531">
        <w:rPr>
          <w:rFonts w:ascii="Arial" w:hAnsi="Arial" w:cs="Arial"/>
          <w:sz w:val="22"/>
          <w:szCs w:val="22"/>
        </w:rPr>
        <w:t xml:space="preserve"> Infrastructure and Operations</w:t>
      </w:r>
    </w:p>
    <w:p w14:paraId="45178BC6" w14:textId="77777777" w:rsidR="0042027F" w:rsidRPr="00AF1531" w:rsidRDefault="0042027F" w:rsidP="00B74BAA">
      <w:pPr>
        <w:ind w:left="990"/>
        <w:rPr>
          <w:rFonts w:ascii="Arial" w:hAnsi="Arial" w:cs="Arial"/>
          <w:sz w:val="22"/>
          <w:szCs w:val="22"/>
        </w:rPr>
      </w:pPr>
    </w:p>
    <w:p w14:paraId="3359FD47" w14:textId="77777777" w:rsidR="0042027F" w:rsidRPr="00AF1531" w:rsidRDefault="00E35B82" w:rsidP="00B74BAA">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sidRPr="00AF1531">
        <w:rPr>
          <w:rFonts w:ascii="Arial" w:hAnsi="Arial" w:cs="Arial"/>
          <w:color w:val="000000"/>
          <w:sz w:val="22"/>
          <w:szCs w:val="22"/>
        </w:rPr>
        <w:t>Synchronizing infrastructure and operational needs with smart practices and strategic use of convergent technologies enabled by ICT towards a Smart City of Manila – interconnected, innovate and intelligent.</w:t>
      </w:r>
    </w:p>
    <w:p w14:paraId="1E56582C" w14:textId="77777777" w:rsidR="0042027F" w:rsidRPr="00AF1531" w:rsidRDefault="0042027F" w:rsidP="00B74BAA">
      <w:pPr>
        <w:jc w:val="both"/>
        <w:rPr>
          <w:rFonts w:ascii="Arial" w:hAnsi="Arial" w:cs="Arial"/>
          <w:sz w:val="22"/>
          <w:szCs w:val="22"/>
        </w:rPr>
      </w:pPr>
    </w:p>
    <w:p w14:paraId="71815F7B" w14:textId="77777777" w:rsidR="0042027F" w:rsidRPr="00AF1531" w:rsidRDefault="004B31F7" w:rsidP="00B74BAA">
      <w:pPr>
        <w:numPr>
          <w:ilvl w:val="0"/>
          <w:numId w:val="14"/>
        </w:numPr>
        <w:ind w:left="1260"/>
        <w:jc w:val="both"/>
        <w:rPr>
          <w:rFonts w:ascii="Arial" w:hAnsi="Arial" w:cs="Arial"/>
          <w:sz w:val="22"/>
          <w:szCs w:val="22"/>
        </w:rPr>
      </w:pPr>
      <w:hyperlink r:id="rId14">
        <w:r w:rsidR="00E35B82" w:rsidRPr="00AF1531">
          <w:rPr>
            <w:rFonts w:ascii="Arial" w:hAnsi="Arial" w:cs="Arial"/>
            <w:b/>
            <w:sz w:val="22"/>
            <w:szCs w:val="22"/>
            <w:u w:val="single"/>
          </w:rPr>
          <w:t>ORDER</w:t>
        </w:r>
      </w:hyperlink>
      <w:r w:rsidR="00E35B82" w:rsidRPr="00AF1531">
        <w:rPr>
          <w:rFonts w:ascii="Arial" w:hAnsi="Arial" w:cs="Arial"/>
          <w:b/>
          <w:sz w:val="22"/>
          <w:szCs w:val="22"/>
          <w:u w:val="single"/>
        </w:rPr>
        <w:t xml:space="preserve"> </w:t>
      </w:r>
      <w:hyperlink r:id="rId15">
        <w:r w:rsidR="00E35B82" w:rsidRPr="00AF1531">
          <w:rPr>
            <w:rFonts w:ascii="Arial" w:hAnsi="Arial" w:cs="Arial"/>
            <w:sz w:val="22"/>
            <w:szCs w:val="22"/>
          </w:rPr>
          <w:t>| Open</w:t>
        </w:r>
      </w:hyperlink>
      <w:r w:rsidR="00E35B82" w:rsidRPr="00AF1531">
        <w:rPr>
          <w:rFonts w:ascii="Arial" w:hAnsi="Arial" w:cs="Arial"/>
          <w:sz w:val="22"/>
          <w:szCs w:val="22"/>
        </w:rPr>
        <w:t xml:space="preserve"> Participatory Government and Public Order and Safety</w:t>
      </w:r>
    </w:p>
    <w:p w14:paraId="0B38E72D" w14:textId="77777777" w:rsidR="0042027F" w:rsidRPr="00AF1531" w:rsidRDefault="0042027F" w:rsidP="00B74BAA">
      <w:pPr>
        <w:ind w:left="990"/>
        <w:rPr>
          <w:rFonts w:ascii="Arial" w:hAnsi="Arial" w:cs="Arial"/>
          <w:sz w:val="22"/>
          <w:szCs w:val="22"/>
        </w:rPr>
      </w:pPr>
    </w:p>
    <w:p w14:paraId="210955A2" w14:textId="77777777" w:rsidR="0042027F" w:rsidRPr="00AF1531" w:rsidRDefault="00E35B82" w:rsidP="00B74BAA">
      <w:pPr>
        <w:numPr>
          <w:ilvl w:val="0"/>
          <w:numId w:val="1"/>
        </w:numPr>
        <w:pBdr>
          <w:top w:val="nil"/>
          <w:left w:val="nil"/>
          <w:bottom w:val="nil"/>
          <w:right w:val="nil"/>
          <w:between w:val="nil"/>
        </w:pBdr>
        <w:tabs>
          <w:tab w:val="left" w:pos="1620"/>
        </w:tabs>
        <w:ind w:left="1620"/>
        <w:jc w:val="both"/>
        <w:rPr>
          <w:rFonts w:ascii="Arial" w:hAnsi="Arial" w:cs="Arial"/>
          <w:color w:val="000000"/>
          <w:sz w:val="22"/>
          <w:szCs w:val="22"/>
        </w:rPr>
      </w:pPr>
      <w:r w:rsidRPr="00AF1531">
        <w:rPr>
          <w:rFonts w:ascii="Arial" w:hAnsi="Arial" w:cs="Arial"/>
          <w:color w:val="000000"/>
          <w:sz w:val="22"/>
          <w:szCs w:val="22"/>
        </w:rPr>
        <w:t>Optimizing participatory of the citizenry and other stakeholders in all stages of collaborative governance fostering peace and order and transparency &amp; accountability towards a safe, orderly and “GOD-FIRST” Manila.</w:t>
      </w:r>
    </w:p>
    <w:p w14:paraId="7E26E8BC" w14:textId="77777777" w:rsidR="0042027F" w:rsidRDefault="0042027F" w:rsidP="00B74BAA">
      <w:pPr>
        <w:jc w:val="both"/>
        <w:rPr>
          <w:rFonts w:ascii="Arial" w:hAnsi="Arial" w:cs="Arial"/>
          <w:sz w:val="22"/>
          <w:szCs w:val="22"/>
        </w:rPr>
      </w:pPr>
    </w:p>
    <w:p w14:paraId="70F00549" w14:textId="77777777" w:rsidR="00AF1531" w:rsidRPr="00B74BAA" w:rsidRDefault="00AF1531" w:rsidP="00B74BAA">
      <w:pPr>
        <w:jc w:val="both"/>
        <w:rPr>
          <w:rFonts w:ascii="Arial" w:hAnsi="Arial" w:cs="Arial"/>
          <w:sz w:val="22"/>
          <w:szCs w:val="22"/>
        </w:rPr>
      </w:pPr>
    </w:p>
    <w:p w14:paraId="378384E6" w14:textId="77777777" w:rsidR="00AF1531" w:rsidRPr="00AF1531" w:rsidRDefault="00E35B82" w:rsidP="00AF1531">
      <w:pPr>
        <w:ind w:left="900" w:hanging="907"/>
        <w:jc w:val="both"/>
        <w:rPr>
          <w:rFonts w:ascii="Arial" w:hAnsi="Arial" w:cs="Arial"/>
          <w:b/>
          <w:sz w:val="22"/>
          <w:szCs w:val="22"/>
        </w:rPr>
      </w:pPr>
      <w:r w:rsidRPr="00AF1531">
        <w:rPr>
          <w:rFonts w:ascii="Arial" w:hAnsi="Arial" w:cs="Arial"/>
          <w:b/>
          <w:sz w:val="22"/>
          <w:szCs w:val="22"/>
        </w:rPr>
        <w:t xml:space="preserve">Note 2 – </w:t>
      </w:r>
      <w:r w:rsidR="00AF1531" w:rsidRPr="00AF1531">
        <w:rPr>
          <w:rFonts w:ascii="Arial" w:hAnsi="Arial" w:cs="Arial"/>
          <w:b/>
          <w:sz w:val="22"/>
          <w:szCs w:val="22"/>
        </w:rPr>
        <w:t>Statement of Compliance and Basis of Preparation of Financial Statements</w:t>
      </w:r>
    </w:p>
    <w:p w14:paraId="467477D7" w14:textId="77777777" w:rsidR="00AF1531" w:rsidRPr="00AF1531" w:rsidRDefault="00AF1531" w:rsidP="00AF1531">
      <w:pPr>
        <w:ind w:left="900" w:hanging="907"/>
        <w:jc w:val="both"/>
        <w:rPr>
          <w:rFonts w:ascii="Arial" w:hAnsi="Arial" w:cs="Arial"/>
          <w:b/>
          <w:sz w:val="22"/>
          <w:szCs w:val="22"/>
        </w:rPr>
      </w:pPr>
    </w:p>
    <w:p w14:paraId="35BB800A" w14:textId="12941CFB" w:rsidR="0042027F" w:rsidRPr="00C73BE7" w:rsidRDefault="00E35B82" w:rsidP="00C73BE7">
      <w:pPr>
        <w:ind w:left="907"/>
        <w:jc w:val="both"/>
        <w:rPr>
          <w:rFonts w:ascii="Arial" w:hAnsi="Arial" w:cs="Arial"/>
          <w:sz w:val="22"/>
          <w:szCs w:val="22"/>
        </w:rPr>
      </w:pPr>
      <w:r w:rsidRPr="00AF1531">
        <w:rPr>
          <w:rFonts w:ascii="Arial" w:hAnsi="Arial" w:cs="Arial"/>
          <w:sz w:val="22"/>
          <w:szCs w:val="22"/>
        </w:rPr>
        <w:t xml:space="preserve">The City of Manila shifted to the preparation of Financial Statements in accordance with the International Public Sector Accounting Standards (IPSAS) from New Government Accounting System (NGAS). The combined Financial Statements are presented in Philippine Peso which is the functional and reporting currency of the City of Manila. </w:t>
      </w:r>
    </w:p>
    <w:p w14:paraId="752BD054" w14:textId="77777777" w:rsidR="0042027F" w:rsidRPr="00AF1531" w:rsidRDefault="0042027F" w:rsidP="00AF1531">
      <w:pPr>
        <w:ind w:left="360"/>
        <w:jc w:val="both"/>
        <w:rPr>
          <w:rFonts w:ascii="Arial" w:hAnsi="Arial" w:cs="Arial"/>
          <w:sz w:val="22"/>
          <w:szCs w:val="22"/>
        </w:rPr>
      </w:pPr>
    </w:p>
    <w:p w14:paraId="2CE41868" w14:textId="284A86BB" w:rsidR="0042027F" w:rsidRPr="00AF1531" w:rsidRDefault="00E35B82" w:rsidP="00C73BE7">
      <w:pPr>
        <w:ind w:left="907"/>
        <w:rPr>
          <w:rFonts w:ascii="Arial" w:hAnsi="Arial" w:cs="Arial"/>
          <w:sz w:val="22"/>
          <w:szCs w:val="22"/>
        </w:rPr>
      </w:pPr>
      <w:r w:rsidRPr="00AF1531">
        <w:rPr>
          <w:rFonts w:ascii="Arial" w:hAnsi="Arial" w:cs="Arial"/>
          <w:sz w:val="22"/>
          <w:szCs w:val="22"/>
        </w:rPr>
        <w:t>The City maintains the following fund</w:t>
      </w:r>
      <w:r w:rsidR="00786DB8">
        <w:rPr>
          <w:rFonts w:ascii="Arial" w:hAnsi="Arial" w:cs="Arial"/>
          <w:sz w:val="22"/>
          <w:szCs w:val="22"/>
        </w:rPr>
        <w:t>s</w:t>
      </w:r>
      <w:r w:rsidRPr="00AF1531">
        <w:rPr>
          <w:rFonts w:ascii="Arial" w:hAnsi="Arial" w:cs="Arial"/>
          <w:sz w:val="22"/>
          <w:szCs w:val="22"/>
        </w:rPr>
        <w:t>:</w:t>
      </w:r>
    </w:p>
    <w:p w14:paraId="45892B38" w14:textId="77777777" w:rsidR="0042027F" w:rsidRPr="00AF1531" w:rsidRDefault="0042027F" w:rsidP="00AF1531">
      <w:pPr>
        <w:ind w:left="360"/>
        <w:jc w:val="both"/>
        <w:rPr>
          <w:rFonts w:ascii="Arial" w:hAnsi="Arial" w:cs="Arial"/>
          <w:sz w:val="22"/>
          <w:szCs w:val="22"/>
        </w:rPr>
      </w:pPr>
    </w:p>
    <w:p w14:paraId="3A4BCA3A" w14:textId="77777777" w:rsidR="0042027F" w:rsidRPr="00AF1531" w:rsidRDefault="00E35B82" w:rsidP="00C73BE7">
      <w:pPr>
        <w:numPr>
          <w:ilvl w:val="0"/>
          <w:numId w:val="18"/>
        </w:numPr>
        <w:pBdr>
          <w:top w:val="nil"/>
          <w:left w:val="nil"/>
          <w:bottom w:val="nil"/>
          <w:right w:val="nil"/>
          <w:between w:val="nil"/>
        </w:pBdr>
        <w:ind w:left="1267"/>
        <w:jc w:val="both"/>
        <w:rPr>
          <w:rFonts w:ascii="Arial" w:hAnsi="Arial" w:cs="Arial"/>
          <w:color w:val="000000"/>
          <w:sz w:val="22"/>
          <w:szCs w:val="22"/>
        </w:rPr>
      </w:pPr>
      <w:r w:rsidRPr="00AF1531">
        <w:rPr>
          <w:rFonts w:ascii="Arial" w:hAnsi="Arial" w:cs="Arial"/>
          <w:color w:val="000000"/>
          <w:sz w:val="22"/>
          <w:szCs w:val="22"/>
        </w:rPr>
        <w:t>General Fund</w:t>
      </w:r>
    </w:p>
    <w:p w14:paraId="0899E678" w14:textId="77777777" w:rsidR="0042027F" w:rsidRPr="00AF1531" w:rsidRDefault="00E35B82" w:rsidP="00C73BE7">
      <w:pPr>
        <w:numPr>
          <w:ilvl w:val="0"/>
          <w:numId w:val="18"/>
        </w:numPr>
        <w:pBdr>
          <w:top w:val="nil"/>
          <w:left w:val="nil"/>
          <w:bottom w:val="nil"/>
          <w:right w:val="nil"/>
          <w:between w:val="nil"/>
        </w:pBdr>
        <w:ind w:left="1267"/>
        <w:jc w:val="both"/>
        <w:rPr>
          <w:rFonts w:ascii="Arial" w:hAnsi="Arial" w:cs="Arial"/>
          <w:color w:val="000000"/>
          <w:sz w:val="22"/>
          <w:szCs w:val="22"/>
        </w:rPr>
      </w:pPr>
      <w:r w:rsidRPr="00AF1531">
        <w:rPr>
          <w:rFonts w:ascii="Arial" w:hAnsi="Arial" w:cs="Arial"/>
          <w:color w:val="000000"/>
          <w:sz w:val="22"/>
          <w:szCs w:val="22"/>
        </w:rPr>
        <w:t>Special Education Fund</w:t>
      </w:r>
    </w:p>
    <w:p w14:paraId="132B4371" w14:textId="77777777" w:rsidR="0042027F" w:rsidRPr="00AF1531" w:rsidRDefault="00E35B82" w:rsidP="00C73BE7">
      <w:pPr>
        <w:numPr>
          <w:ilvl w:val="0"/>
          <w:numId w:val="18"/>
        </w:numPr>
        <w:pBdr>
          <w:top w:val="nil"/>
          <w:left w:val="nil"/>
          <w:bottom w:val="nil"/>
          <w:right w:val="nil"/>
          <w:between w:val="nil"/>
        </w:pBdr>
        <w:ind w:left="1267"/>
        <w:jc w:val="both"/>
        <w:rPr>
          <w:rFonts w:ascii="Arial" w:hAnsi="Arial" w:cs="Arial"/>
          <w:color w:val="000000"/>
          <w:sz w:val="22"/>
          <w:szCs w:val="22"/>
        </w:rPr>
      </w:pPr>
      <w:r w:rsidRPr="00AF1531">
        <w:rPr>
          <w:rFonts w:ascii="Arial" w:hAnsi="Arial" w:cs="Arial"/>
          <w:color w:val="000000"/>
          <w:sz w:val="22"/>
          <w:szCs w:val="22"/>
        </w:rPr>
        <w:t>Trust Fund</w:t>
      </w:r>
    </w:p>
    <w:p w14:paraId="7DC70237" w14:textId="77777777" w:rsidR="0042027F" w:rsidRPr="00AF1531" w:rsidRDefault="0042027F" w:rsidP="00AF1531">
      <w:pPr>
        <w:pBdr>
          <w:top w:val="nil"/>
          <w:left w:val="nil"/>
          <w:bottom w:val="nil"/>
          <w:right w:val="nil"/>
          <w:between w:val="nil"/>
        </w:pBdr>
        <w:ind w:left="1440"/>
        <w:jc w:val="both"/>
        <w:rPr>
          <w:rFonts w:ascii="Arial" w:hAnsi="Arial" w:cs="Arial"/>
          <w:color w:val="000000"/>
          <w:sz w:val="22"/>
          <w:szCs w:val="22"/>
        </w:rPr>
      </w:pPr>
    </w:p>
    <w:p w14:paraId="56ACF2B6" w14:textId="77777777" w:rsidR="0042027F" w:rsidRPr="00B74BAA" w:rsidRDefault="00E35B82" w:rsidP="00B74BAA">
      <w:pPr>
        <w:ind w:left="1080" w:hanging="1080"/>
        <w:jc w:val="both"/>
        <w:rPr>
          <w:rFonts w:ascii="Arial" w:hAnsi="Arial" w:cs="Arial"/>
          <w:b/>
          <w:sz w:val="22"/>
          <w:szCs w:val="22"/>
        </w:rPr>
      </w:pPr>
      <w:r w:rsidRPr="00B74BAA">
        <w:rPr>
          <w:rFonts w:ascii="Arial" w:hAnsi="Arial" w:cs="Arial"/>
          <w:b/>
          <w:sz w:val="22"/>
          <w:szCs w:val="22"/>
        </w:rPr>
        <w:t>Note 3 – Summary of significant accounting policies</w:t>
      </w:r>
    </w:p>
    <w:p w14:paraId="43E81E56" w14:textId="77777777" w:rsidR="0042027F" w:rsidRPr="00B74BAA" w:rsidRDefault="0042027F" w:rsidP="00B74BAA">
      <w:pPr>
        <w:ind w:left="360"/>
        <w:jc w:val="both"/>
        <w:rPr>
          <w:rFonts w:ascii="Arial" w:hAnsi="Arial" w:cs="Arial"/>
          <w:sz w:val="22"/>
          <w:szCs w:val="22"/>
        </w:rPr>
      </w:pPr>
    </w:p>
    <w:p w14:paraId="3AE0AA80" w14:textId="57287CE2" w:rsidR="0042027F" w:rsidRPr="00B74BAA" w:rsidRDefault="00E35B82" w:rsidP="00B74BAA">
      <w:pPr>
        <w:numPr>
          <w:ilvl w:val="0"/>
          <w:numId w:val="15"/>
        </w:numPr>
        <w:pBdr>
          <w:top w:val="nil"/>
          <w:left w:val="nil"/>
          <w:bottom w:val="nil"/>
          <w:right w:val="nil"/>
          <w:between w:val="nil"/>
        </w:pBdr>
        <w:ind w:hanging="180"/>
        <w:rPr>
          <w:rFonts w:ascii="Arial" w:hAnsi="Arial" w:cs="Arial"/>
          <w:b/>
          <w:color w:val="000000"/>
          <w:sz w:val="22"/>
          <w:szCs w:val="22"/>
        </w:rPr>
      </w:pPr>
      <w:r w:rsidRPr="00B74BAA">
        <w:rPr>
          <w:rFonts w:ascii="Arial" w:hAnsi="Arial" w:cs="Arial"/>
          <w:b/>
          <w:color w:val="000000"/>
          <w:sz w:val="22"/>
          <w:szCs w:val="22"/>
        </w:rPr>
        <w:t>Basis of accounting (IPSAS 1)</w:t>
      </w:r>
    </w:p>
    <w:p w14:paraId="57F9C17F" w14:textId="77777777" w:rsidR="0042027F" w:rsidRPr="00B74BAA" w:rsidRDefault="0042027F" w:rsidP="00B74BAA">
      <w:pPr>
        <w:ind w:left="720"/>
        <w:jc w:val="both"/>
        <w:rPr>
          <w:rFonts w:ascii="Arial" w:hAnsi="Arial" w:cs="Arial"/>
          <w:sz w:val="22"/>
          <w:szCs w:val="22"/>
        </w:rPr>
      </w:pPr>
    </w:p>
    <w:p w14:paraId="23810C8A" w14:textId="77777777" w:rsidR="0042027F" w:rsidRPr="00B74BAA" w:rsidRDefault="00E35B82" w:rsidP="00B74BAA">
      <w:pPr>
        <w:ind w:left="1440"/>
        <w:jc w:val="both"/>
        <w:rPr>
          <w:rFonts w:ascii="Arial" w:hAnsi="Arial" w:cs="Arial"/>
          <w:sz w:val="22"/>
          <w:szCs w:val="22"/>
        </w:rPr>
      </w:pPr>
      <w:r w:rsidRPr="00B74BAA">
        <w:rPr>
          <w:rFonts w:ascii="Arial" w:hAnsi="Arial" w:cs="Arial"/>
          <w:sz w:val="22"/>
          <w:szCs w:val="22"/>
        </w:rPr>
        <w:t xml:space="preserve">The combined Financial Statements are prepared on an accrual basis in accordance with the IPSAS. </w:t>
      </w:r>
    </w:p>
    <w:p w14:paraId="28CAD716" w14:textId="77777777" w:rsidR="0042027F" w:rsidRPr="00B74BAA" w:rsidRDefault="0042027F" w:rsidP="00B74BAA">
      <w:pPr>
        <w:jc w:val="both"/>
        <w:rPr>
          <w:rFonts w:ascii="Arial" w:hAnsi="Arial" w:cs="Arial"/>
          <w:b/>
          <w:sz w:val="22"/>
          <w:szCs w:val="22"/>
        </w:rPr>
      </w:pPr>
    </w:p>
    <w:p w14:paraId="08AA2F60" w14:textId="474BD0AE" w:rsidR="0042027F" w:rsidRPr="00B74BAA" w:rsidRDefault="00E35B82" w:rsidP="00B74BAA">
      <w:pPr>
        <w:numPr>
          <w:ilvl w:val="0"/>
          <w:numId w:val="15"/>
        </w:numPr>
        <w:pBdr>
          <w:top w:val="nil"/>
          <w:left w:val="nil"/>
          <w:bottom w:val="nil"/>
          <w:right w:val="nil"/>
          <w:between w:val="nil"/>
        </w:pBdr>
        <w:ind w:hanging="180"/>
        <w:rPr>
          <w:rFonts w:ascii="Arial" w:hAnsi="Arial" w:cs="Arial"/>
          <w:b/>
          <w:color w:val="000000"/>
          <w:sz w:val="22"/>
          <w:szCs w:val="22"/>
        </w:rPr>
      </w:pPr>
      <w:r w:rsidRPr="00B74BAA">
        <w:rPr>
          <w:rFonts w:ascii="Arial" w:hAnsi="Arial" w:cs="Arial"/>
          <w:b/>
          <w:color w:val="000000"/>
          <w:sz w:val="22"/>
          <w:szCs w:val="22"/>
        </w:rPr>
        <w:t>Interest in Joint Venture (IPSAS 8)</w:t>
      </w:r>
    </w:p>
    <w:p w14:paraId="03E83B30" w14:textId="77777777" w:rsidR="0042027F" w:rsidRPr="00B74BAA" w:rsidRDefault="0042027F" w:rsidP="00B74BAA">
      <w:pPr>
        <w:pBdr>
          <w:top w:val="nil"/>
          <w:left w:val="nil"/>
          <w:bottom w:val="nil"/>
          <w:right w:val="nil"/>
          <w:between w:val="nil"/>
        </w:pBdr>
        <w:ind w:left="1440"/>
        <w:jc w:val="both"/>
        <w:rPr>
          <w:rFonts w:ascii="Arial" w:hAnsi="Arial" w:cs="Arial"/>
          <w:color w:val="000000"/>
          <w:sz w:val="22"/>
          <w:szCs w:val="22"/>
        </w:rPr>
      </w:pPr>
    </w:p>
    <w:p w14:paraId="7F335496" w14:textId="608BA382" w:rsidR="0042027F" w:rsidRPr="00B74BAA" w:rsidRDefault="00E35B82" w:rsidP="00B74BAA">
      <w:pPr>
        <w:ind w:left="1440"/>
        <w:jc w:val="both"/>
        <w:rPr>
          <w:rFonts w:ascii="Arial" w:hAnsi="Arial" w:cs="Arial"/>
          <w:sz w:val="22"/>
          <w:szCs w:val="22"/>
        </w:rPr>
      </w:pPr>
      <w:r w:rsidRPr="00B74BAA">
        <w:rPr>
          <w:rFonts w:ascii="Arial" w:hAnsi="Arial" w:cs="Arial"/>
          <w:sz w:val="22"/>
          <w:szCs w:val="22"/>
        </w:rPr>
        <w:t>The City of Manila thru City Council Ordinance No. 8346</w:t>
      </w:r>
      <w:r w:rsidR="00786DB8">
        <w:rPr>
          <w:rFonts w:ascii="Arial" w:hAnsi="Arial" w:cs="Arial"/>
          <w:sz w:val="22"/>
          <w:szCs w:val="22"/>
        </w:rPr>
        <w:t>,</w:t>
      </w:r>
      <w:r w:rsidRPr="00B74BAA">
        <w:rPr>
          <w:rFonts w:ascii="Arial" w:hAnsi="Arial" w:cs="Arial"/>
          <w:sz w:val="22"/>
          <w:szCs w:val="22"/>
        </w:rPr>
        <w:t xml:space="preserve"> </w:t>
      </w:r>
      <w:r w:rsidR="00E123B3">
        <w:rPr>
          <w:rFonts w:ascii="Arial" w:hAnsi="Arial" w:cs="Arial"/>
          <w:sz w:val="22"/>
          <w:szCs w:val="22"/>
        </w:rPr>
        <w:t xml:space="preserve">s. </w:t>
      </w:r>
      <w:r w:rsidRPr="00B74BAA">
        <w:rPr>
          <w:rFonts w:ascii="Arial" w:hAnsi="Arial" w:cs="Arial"/>
          <w:sz w:val="22"/>
          <w:szCs w:val="22"/>
        </w:rPr>
        <w:t>2014</w:t>
      </w:r>
      <w:r w:rsidR="00786DB8">
        <w:rPr>
          <w:rFonts w:ascii="Arial" w:hAnsi="Arial" w:cs="Arial"/>
          <w:sz w:val="22"/>
          <w:szCs w:val="22"/>
        </w:rPr>
        <w:t>,</w:t>
      </w:r>
      <w:r w:rsidRPr="00B74BAA">
        <w:rPr>
          <w:rFonts w:ascii="Arial" w:hAnsi="Arial" w:cs="Arial"/>
          <w:sz w:val="22"/>
          <w:szCs w:val="22"/>
        </w:rPr>
        <w:t xml:space="preserve"> has entered into 14 joint ventures (JVs) with private sector partners consisting of six public market JVs, five reclamation projects, one redevelopment project, one </w:t>
      </w:r>
      <w:r w:rsidRPr="00B74BAA">
        <w:rPr>
          <w:rFonts w:ascii="Arial" w:hAnsi="Arial" w:cs="Arial"/>
          <w:sz w:val="22"/>
          <w:szCs w:val="22"/>
        </w:rPr>
        <w:lastRenderedPageBreak/>
        <w:t xml:space="preserve">development project and one Dialysis Center project. The reclamation projects and the South Cemetery have not materialized to date, thus, only </w:t>
      </w:r>
      <w:r w:rsidR="00AE08D8" w:rsidRPr="00B74BAA">
        <w:rPr>
          <w:rFonts w:ascii="Arial" w:hAnsi="Arial" w:cs="Arial"/>
          <w:sz w:val="22"/>
          <w:szCs w:val="22"/>
        </w:rPr>
        <w:t>nine</w:t>
      </w:r>
      <w:r w:rsidRPr="00B74BAA">
        <w:rPr>
          <w:rFonts w:ascii="Arial" w:hAnsi="Arial" w:cs="Arial"/>
          <w:sz w:val="22"/>
          <w:szCs w:val="22"/>
        </w:rPr>
        <w:t xml:space="preserve"> JVs are active.</w:t>
      </w:r>
    </w:p>
    <w:p w14:paraId="6F40E883" w14:textId="77777777" w:rsidR="0042027F" w:rsidRPr="00B74BAA" w:rsidRDefault="0042027F" w:rsidP="00B74BAA">
      <w:pPr>
        <w:ind w:left="1260"/>
        <w:jc w:val="both"/>
        <w:rPr>
          <w:rFonts w:ascii="Arial" w:hAnsi="Arial" w:cs="Arial"/>
          <w:sz w:val="22"/>
          <w:szCs w:val="22"/>
        </w:rPr>
      </w:pPr>
    </w:p>
    <w:p w14:paraId="2824EAB1" w14:textId="77777777" w:rsidR="0042027F" w:rsidRPr="00B74BAA" w:rsidRDefault="00E35B82" w:rsidP="00B74BAA">
      <w:pPr>
        <w:ind w:left="1440"/>
        <w:jc w:val="both"/>
        <w:rPr>
          <w:rFonts w:ascii="Arial" w:hAnsi="Arial" w:cs="Arial"/>
          <w:sz w:val="22"/>
          <w:szCs w:val="22"/>
        </w:rPr>
      </w:pPr>
      <w:r w:rsidRPr="00B74BAA">
        <w:rPr>
          <w:rFonts w:ascii="Arial" w:hAnsi="Arial" w:cs="Arial"/>
          <w:sz w:val="22"/>
          <w:szCs w:val="22"/>
        </w:rPr>
        <w:t xml:space="preserve">The market JV projects consist of the redevelopment, management, and operation of the said markets into modern ones. The reclamation projects aim to provide the </w:t>
      </w:r>
      <w:proofErr w:type="gramStart"/>
      <w:r w:rsidRPr="00B74BAA">
        <w:rPr>
          <w:rFonts w:ascii="Arial" w:hAnsi="Arial" w:cs="Arial"/>
          <w:sz w:val="22"/>
          <w:szCs w:val="22"/>
        </w:rPr>
        <w:t>City</w:t>
      </w:r>
      <w:proofErr w:type="gramEnd"/>
      <w:r w:rsidRPr="00B74BAA">
        <w:rPr>
          <w:rFonts w:ascii="Arial" w:hAnsi="Arial" w:cs="Arial"/>
          <w:sz w:val="22"/>
          <w:szCs w:val="22"/>
        </w:rPr>
        <w:t xml:space="preserve"> with additional land area to accommodate the growing demands for industrial sites and it envisions rejuvenating Manila’s old glory as the Pearl of the Pacific. The redevelopment of Harrison Plaza and </w:t>
      </w:r>
      <w:proofErr w:type="spellStart"/>
      <w:r w:rsidRPr="00B74BAA">
        <w:rPr>
          <w:rFonts w:ascii="Arial" w:hAnsi="Arial" w:cs="Arial"/>
          <w:sz w:val="22"/>
          <w:szCs w:val="22"/>
        </w:rPr>
        <w:t>Arroceros</w:t>
      </w:r>
      <w:proofErr w:type="spellEnd"/>
      <w:r w:rsidRPr="00B74BAA">
        <w:rPr>
          <w:rFonts w:ascii="Arial" w:hAnsi="Arial" w:cs="Arial"/>
          <w:sz w:val="22"/>
          <w:szCs w:val="22"/>
        </w:rPr>
        <w:t xml:space="preserve"> Compound, is seen to provide additional revenue for the City, in the form of real property taxes, taxes and fees from businesses and establishments, sales revenue from the saleable units and lease revenue from the leasable units.</w:t>
      </w:r>
    </w:p>
    <w:p w14:paraId="003BA872" w14:textId="77777777" w:rsidR="000F0BDE" w:rsidRPr="00B74BAA" w:rsidRDefault="000F0BDE" w:rsidP="00B74BAA">
      <w:pPr>
        <w:ind w:left="1440"/>
        <w:jc w:val="both"/>
        <w:rPr>
          <w:rFonts w:ascii="Arial" w:hAnsi="Arial" w:cs="Arial"/>
          <w:sz w:val="22"/>
          <w:szCs w:val="22"/>
        </w:rPr>
      </w:pPr>
    </w:p>
    <w:p w14:paraId="41B790E4" w14:textId="126D24F1" w:rsidR="0042027F" w:rsidRPr="00B74BAA" w:rsidRDefault="00E35B82" w:rsidP="00B74BAA">
      <w:pPr>
        <w:ind w:left="1440"/>
        <w:jc w:val="both"/>
        <w:rPr>
          <w:rFonts w:ascii="Arial" w:hAnsi="Arial" w:cs="Arial"/>
          <w:sz w:val="22"/>
          <w:szCs w:val="22"/>
        </w:rPr>
      </w:pPr>
      <w:r w:rsidRPr="00B74BAA">
        <w:rPr>
          <w:rFonts w:ascii="Arial" w:hAnsi="Arial" w:cs="Arial"/>
          <w:sz w:val="22"/>
          <w:szCs w:val="22"/>
        </w:rPr>
        <w:t xml:space="preserve">In accordance with IPSAS 8, the JV is in the form of jointly controlled entities. Each of the JVAs involved the establishment of an entity in which each venturer has an interest and joint control over the activity of such entity. Also, the City of Manila recognizes its interest in JV using Equity method in which it recognizes in the </w:t>
      </w:r>
      <w:r w:rsidRPr="00B74BAA">
        <w:rPr>
          <w:rFonts w:ascii="Arial" w:hAnsi="Arial" w:cs="Arial"/>
          <w:i/>
          <w:sz w:val="22"/>
          <w:szCs w:val="22"/>
        </w:rPr>
        <w:t>Investment in Joint Venture</w:t>
      </w:r>
      <w:r w:rsidRPr="00B74BAA">
        <w:rPr>
          <w:rFonts w:ascii="Arial" w:hAnsi="Arial" w:cs="Arial"/>
          <w:sz w:val="22"/>
          <w:szCs w:val="22"/>
        </w:rPr>
        <w:t xml:space="preserve"> account the shares in the JV income in period it received.</w:t>
      </w:r>
    </w:p>
    <w:p w14:paraId="3A3E430F" w14:textId="77777777" w:rsidR="0042027F" w:rsidRPr="00D45DAD" w:rsidRDefault="0042027F">
      <w:pPr>
        <w:pBdr>
          <w:top w:val="nil"/>
          <w:left w:val="nil"/>
          <w:bottom w:val="nil"/>
          <w:right w:val="nil"/>
          <w:between w:val="nil"/>
        </w:pBdr>
        <w:jc w:val="both"/>
        <w:rPr>
          <w:rFonts w:ascii="Arial" w:hAnsi="Arial" w:cs="Arial"/>
          <w:color w:val="000000"/>
          <w:sz w:val="22"/>
          <w:szCs w:val="22"/>
        </w:rPr>
      </w:pPr>
    </w:p>
    <w:tbl>
      <w:tblPr>
        <w:tblStyle w:val="afffffffffffffff5"/>
        <w:tblW w:w="7826"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1706"/>
        <w:gridCol w:w="1890"/>
        <w:gridCol w:w="810"/>
        <w:gridCol w:w="1890"/>
      </w:tblGrid>
      <w:tr w:rsidR="00142FC2" w:rsidRPr="00D66770" w14:paraId="2D9701CA" w14:textId="77777777" w:rsidTr="00C73BE7">
        <w:trPr>
          <w:tblHeader/>
        </w:trPr>
        <w:tc>
          <w:tcPr>
            <w:tcW w:w="1530" w:type="dxa"/>
            <w:vAlign w:val="center"/>
          </w:tcPr>
          <w:p w14:paraId="019F7430" w14:textId="77777777" w:rsidR="0042027F" w:rsidRPr="00C73BE7" w:rsidRDefault="00E35B82" w:rsidP="00D66770">
            <w:pPr>
              <w:pBdr>
                <w:top w:val="nil"/>
                <w:left w:val="nil"/>
                <w:bottom w:val="nil"/>
                <w:right w:val="nil"/>
                <w:between w:val="nil"/>
              </w:pBdr>
              <w:jc w:val="center"/>
              <w:rPr>
                <w:rFonts w:ascii="Arial" w:hAnsi="Arial" w:cs="Arial"/>
                <w:b/>
                <w:color w:val="000000"/>
                <w:sz w:val="18"/>
                <w:szCs w:val="18"/>
              </w:rPr>
            </w:pPr>
            <w:r w:rsidRPr="00C73BE7">
              <w:rPr>
                <w:rFonts w:ascii="Arial" w:hAnsi="Arial" w:cs="Arial"/>
                <w:b/>
                <w:color w:val="000000"/>
                <w:sz w:val="18"/>
                <w:szCs w:val="18"/>
              </w:rPr>
              <w:t>Project</w:t>
            </w:r>
          </w:p>
        </w:tc>
        <w:tc>
          <w:tcPr>
            <w:tcW w:w="1706" w:type="dxa"/>
            <w:vAlign w:val="center"/>
          </w:tcPr>
          <w:p w14:paraId="5D3911D4" w14:textId="77777777" w:rsidR="0042027F" w:rsidRPr="00C73BE7" w:rsidRDefault="00E35B82" w:rsidP="00D66770">
            <w:pPr>
              <w:pBdr>
                <w:top w:val="nil"/>
                <w:left w:val="nil"/>
                <w:bottom w:val="nil"/>
                <w:right w:val="nil"/>
                <w:between w:val="nil"/>
              </w:pBdr>
              <w:jc w:val="center"/>
              <w:rPr>
                <w:rFonts w:ascii="Arial" w:hAnsi="Arial" w:cs="Arial"/>
                <w:b/>
                <w:color w:val="000000"/>
                <w:sz w:val="18"/>
                <w:szCs w:val="18"/>
              </w:rPr>
            </w:pPr>
            <w:r w:rsidRPr="00C73BE7">
              <w:rPr>
                <w:rFonts w:ascii="Arial" w:hAnsi="Arial" w:cs="Arial"/>
                <w:b/>
                <w:color w:val="000000"/>
                <w:sz w:val="18"/>
                <w:szCs w:val="18"/>
              </w:rPr>
              <w:t>JVA Date</w:t>
            </w:r>
          </w:p>
        </w:tc>
        <w:tc>
          <w:tcPr>
            <w:tcW w:w="1890" w:type="dxa"/>
            <w:vAlign w:val="center"/>
          </w:tcPr>
          <w:p w14:paraId="716DDB4A" w14:textId="57F08DEE" w:rsidR="0042027F" w:rsidRPr="00C73BE7" w:rsidRDefault="00E35B82" w:rsidP="00D66770">
            <w:pPr>
              <w:pBdr>
                <w:top w:val="nil"/>
                <w:left w:val="nil"/>
                <w:bottom w:val="nil"/>
                <w:right w:val="nil"/>
                <w:between w:val="nil"/>
              </w:pBdr>
              <w:jc w:val="center"/>
              <w:rPr>
                <w:rFonts w:ascii="Arial" w:hAnsi="Arial" w:cs="Arial"/>
                <w:b/>
                <w:color w:val="000000"/>
                <w:sz w:val="18"/>
                <w:szCs w:val="18"/>
              </w:rPr>
            </w:pPr>
            <w:r w:rsidRPr="00C73BE7">
              <w:rPr>
                <w:rFonts w:ascii="Arial" w:hAnsi="Arial" w:cs="Arial"/>
                <w:b/>
                <w:color w:val="000000"/>
                <w:sz w:val="18"/>
                <w:szCs w:val="18"/>
              </w:rPr>
              <w:t>Resolution Date Ratifying the JVA</w:t>
            </w:r>
          </w:p>
        </w:tc>
        <w:tc>
          <w:tcPr>
            <w:tcW w:w="810" w:type="dxa"/>
            <w:vAlign w:val="center"/>
          </w:tcPr>
          <w:p w14:paraId="1E82930E" w14:textId="77777777" w:rsidR="0042027F" w:rsidRPr="00C73BE7" w:rsidRDefault="00E35B82" w:rsidP="00D66770">
            <w:pPr>
              <w:pBdr>
                <w:top w:val="nil"/>
                <w:left w:val="nil"/>
                <w:bottom w:val="nil"/>
                <w:right w:val="nil"/>
                <w:between w:val="nil"/>
              </w:pBdr>
              <w:jc w:val="center"/>
              <w:rPr>
                <w:rFonts w:ascii="Arial" w:hAnsi="Arial" w:cs="Arial"/>
                <w:b/>
                <w:color w:val="000000"/>
                <w:sz w:val="18"/>
                <w:szCs w:val="18"/>
              </w:rPr>
            </w:pPr>
            <w:r w:rsidRPr="00C73BE7">
              <w:rPr>
                <w:rFonts w:ascii="Arial" w:hAnsi="Arial" w:cs="Arial"/>
                <w:b/>
                <w:color w:val="000000"/>
                <w:sz w:val="18"/>
                <w:szCs w:val="18"/>
              </w:rPr>
              <w:t>Term of JVA</w:t>
            </w:r>
          </w:p>
        </w:tc>
        <w:tc>
          <w:tcPr>
            <w:tcW w:w="1890" w:type="dxa"/>
            <w:vAlign w:val="center"/>
          </w:tcPr>
          <w:p w14:paraId="12504C97" w14:textId="77777777" w:rsidR="0042027F" w:rsidRPr="00C73BE7" w:rsidRDefault="00E35B82" w:rsidP="00D66770">
            <w:pPr>
              <w:pBdr>
                <w:top w:val="nil"/>
                <w:left w:val="nil"/>
                <w:bottom w:val="nil"/>
                <w:right w:val="nil"/>
                <w:between w:val="nil"/>
              </w:pBdr>
              <w:jc w:val="center"/>
              <w:rPr>
                <w:rFonts w:ascii="Arial" w:hAnsi="Arial" w:cs="Arial"/>
                <w:b/>
                <w:color w:val="000000"/>
                <w:sz w:val="18"/>
                <w:szCs w:val="18"/>
              </w:rPr>
            </w:pPr>
            <w:r w:rsidRPr="00C73BE7">
              <w:rPr>
                <w:rFonts w:ascii="Arial" w:hAnsi="Arial" w:cs="Arial"/>
                <w:b/>
                <w:color w:val="000000"/>
                <w:sz w:val="18"/>
                <w:szCs w:val="18"/>
              </w:rPr>
              <w:t>City’s Interest</w:t>
            </w:r>
          </w:p>
        </w:tc>
      </w:tr>
      <w:tr w:rsidR="0042027F" w:rsidRPr="00D66770" w14:paraId="78E08F34" w14:textId="77777777" w:rsidTr="00C73BE7">
        <w:tc>
          <w:tcPr>
            <w:tcW w:w="1530" w:type="dxa"/>
          </w:tcPr>
          <w:p w14:paraId="152C806C" w14:textId="77777777" w:rsidR="0042027F" w:rsidRPr="00C73BE7" w:rsidRDefault="00E35B82" w:rsidP="00C73BE7">
            <w:pPr>
              <w:pStyle w:val="ListParagraph"/>
              <w:numPr>
                <w:ilvl w:val="0"/>
                <w:numId w:val="32"/>
              </w:numPr>
              <w:ind w:left="159" w:hanging="159"/>
              <w:rPr>
                <w:rFonts w:ascii="Arial" w:hAnsi="Arial" w:cs="Arial"/>
                <w:sz w:val="18"/>
                <w:szCs w:val="18"/>
              </w:rPr>
            </w:pPr>
            <w:r w:rsidRPr="00C73BE7">
              <w:rPr>
                <w:rFonts w:ascii="Arial" w:hAnsi="Arial" w:cs="Arial"/>
                <w:sz w:val="18"/>
                <w:szCs w:val="18"/>
              </w:rPr>
              <w:t>Sta Ana Market</w:t>
            </w:r>
          </w:p>
        </w:tc>
        <w:tc>
          <w:tcPr>
            <w:tcW w:w="1706" w:type="dxa"/>
          </w:tcPr>
          <w:p w14:paraId="67476122" w14:textId="680C99C6"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August</w:t>
            </w:r>
            <w:r w:rsidR="00786DB8">
              <w:rPr>
                <w:rFonts w:ascii="Arial" w:hAnsi="Arial" w:cs="Arial"/>
                <w:color w:val="000000"/>
                <w:sz w:val="18"/>
                <w:szCs w:val="18"/>
              </w:rPr>
              <w:t xml:space="preserve"> 20,</w:t>
            </w:r>
            <w:r w:rsidRPr="00C73BE7">
              <w:rPr>
                <w:rFonts w:ascii="Arial" w:hAnsi="Arial" w:cs="Arial"/>
                <w:color w:val="000000"/>
                <w:sz w:val="18"/>
                <w:szCs w:val="18"/>
              </w:rPr>
              <w:t xml:space="preserve"> 2015</w:t>
            </w:r>
          </w:p>
        </w:tc>
        <w:tc>
          <w:tcPr>
            <w:tcW w:w="1890" w:type="dxa"/>
          </w:tcPr>
          <w:p w14:paraId="38665481" w14:textId="4674422E"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September</w:t>
            </w:r>
            <w:r w:rsidR="00786DB8">
              <w:rPr>
                <w:rFonts w:ascii="Arial" w:hAnsi="Arial" w:cs="Arial"/>
                <w:color w:val="000000"/>
                <w:sz w:val="18"/>
                <w:szCs w:val="18"/>
              </w:rPr>
              <w:t xml:space="preserve"> 10,</w:t>
            </w:r>
            <w:r w:rsidRPr="00C73BE7">
              <w:rPr>
                <w:rFonts w:ascii="Arial" w:hAnsi="Arial" w:cs="Arial"/>
                <w:color w:val="000000"/>
                <w:sz w:val="18"/>
                <w:szCs w:val="18"/>
              </w:rPr>
              <w:t xml:space="preserve"> 2015</w:t>
            </w:r>
          </w:p>
        </w:tc>
        <w:tc>
          <w:tcPr>
            <w:tcW w:w="810" w:type="dxa"/>
          </w:tcPr>
          <w:p w14:paraId="48C4BC11"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25 years</w:t>
            </w:r>
          </w:p>
        </w:tc>
        <w:tc>
          <w:tcPr>
            <w:tcW w:w="1890" w:type="dxa"/>
          </w:tcPr>
          <w:p w14:paraId="3E6FC4E6" w14:textId="77777777" w:rsidR="0042027F" w:rsidRPr="00C73BE7" w:rsidRDefault="00E35B82"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City’s share whichever is the highest:                            </w:t>
            </w:r>
          </w:p>
          <w:p w14:paraId="60E17488" w14:textId="77777777" w:rsidR="0042027F" w:rsidRPr="00C73BE7" w:rsidRDefault="0042027F" w:rsidP="00D66770">
            <w:pPr>
              <w:pBdr>
                <w:top w:val="nil"/>
                <w:left w:val="nil"/>
                <w:bottom w:val="nil"/>
                <w:right w:val="nil"/>
                <w:between w:val="nil"/>
              </w:pBdr>
              <w:jc w:val="both"/>
              <w:rPr>
                <w:rFonts w:ascii="Arial" w:hAnsi="Arial" w:cs="Arial"/>
                <w:color w:val="000000"/>
                <w:sz w:val="18"/>
                <w:szCs w:val="18"/>
              </w:rPr>
            </w:pPr>
          </w:p>
          <w:p w14:paraId="44408276" w14:textId="4569950A" w:rsidR="0042027F" w:rsidRPr="00C73BE7" w:rsidRDefault="00E35B82" w:rsidP="00D66770">
            <w:pPr>
              <w:numPr>
                <w:ilvl w:val="0"/>
                <w:numId w:val="16"/>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Guaranteed Annual Revenue share of </w:t>
            </w:r>
            <w:r w:rsidR="008C4825">
              <w:rPr>
                <w:rFonts w:ascii="Arial" w:hAnsi="Arial" w:cs="Arial"/>
                <w:color w:val="000000"/>
                <w:sz w:val="18"/>
                <w:szCs w:val="18"/>
              </w:rPr>
              <w:t>P1,500,000.00</w:t>
            </w:r>
            <w:r w:rsidRPr="00C73BE7">
              <w:rPr>
                <w:rFonts w:ascii="Arial" w:hAnsi="Arial" w:cs="Arial"/>
                <w:color w:val="000000"/>
                <w:sz w:val="18"/>
                <w:szCs w:val="18"/>
              </w:rPr>
              <w:t xml:space="preserve"> with an annual increase of 2% for years 2 to 10; 3% for years 11 to 25; </w:t>
            </w:r>
          </w:p>
          <w:p w14:paraId="79D9C8C6" w14:textId="77777777" w:rsidR="0042027F" w:rsidRPr="00C73BE7" w:rsidRDefault="00E35B82" w:rsidP="00D66770">
            <w:pPr>
              <w:numPr>
                <w:ilvl w:val="0"/>
                <w:numId w:val="16"/>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5% of rental revenues for years 1 to 10; 6% for years 11 to 20; 7% for years 21 onwards; or </w:t>
            </w:r>
          </w:p>
          <w:p w14:paraId="5731229D" w14:textId="77777777" w:rsidR="0042027F" w:rsidRDefault="00E35B82" w:rsidP="00D66770">
            <w:pPr>
              <w:numPr>
                <w:ilvl w:val="0"/>
                <w:numId w:val="16"/>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12% of net income before tax after depreciation.</w:t>
            </w:r>
          </w:p>
          <w:p w14:paraId="32F840F4" w14:textId="77777777" w:rsidR="007251D5" w:rsidRPr="00C73BE7" w:rsidRDefault="007251D5" w:rsidP="00C73BE7">
            <w:pPr>
              <w:pBdr>
                <w:top w:val="nil"/>
                <w:left w:val="nil"/>
                <w:bottom w:val="nil"/>
                <w:right w:val="nil"/>
                <w:between w:val="nil"/>
              </w:pBdr>
              <w:jc w:val="both"/>
              <w:rPr>
                <w:rFonts w:ascii="Arial" w:hAnsi="Arial" w:cs="Arial"/>
                <w:color w:val="000000"/>
                <w:sz w:val="18"/>
                <w:szCs w:val="18"/>
              </w:rPr>
            </w:pPr>
          </w:p>
        </w:tc>
      </w:tr>
      <w:tr w:rsidR="0042027F" w:rsidRPr="00D66770" w14:paraId="4FA785EC" w14:textId="77777777" w:rsidTr="00C73BE7">
        <w:tc>
          <w:tcPr>
            <w:tcW w:w="1530" w:type="dxa"/>
          </w:tcPr>
          <w:p w14:paraId="59E2B16E" w14:textId="77777777" w:rsidR="0042027F" w:rsidRPr="00C73BE7" w:rsidRDefault="00E35B82" w:rsidP="00C73BE7">
            <w:pPr>
              <w:pStyle w:val="ListParagraph"/>
              <w:numPr>
                <w:ilvl w:val="0"/>
                <w:numId w:val="32"/>
              </w:numPr>
              <w:ind w:left="159" w:hanging="159"/>
              <w:jc w:val="both"/>
              <w:rPr>
                <w:rFonts w:ascii="Arial" w:hAnsi="Arial" w:cs="Arial"/>
                <w:sz w:val="18"/>
                <w:szCs w:val="18"/>
              </w:rPr>
            </w:pPr>
            <w:r w:rsidRPr="00C73BE7">
              <w:rPr>
                <w:rFonts w:ascii="Arial" w:hAnsi="Arial" w:cs="Arial"/>
                <w:sz w:val="18"/>
                <w:szCs w:val="18"/>
              </w:rPr>
              <w:t>San Andres Market</w:t>
            </w:r>
          </w:p>
        </w:tc>
        <w:tc>
          <w:tcPr>
            <w:tcW w:w="1706" w:type="dxa"/>
          </w:tcPr>
          <w:p w14:paraId="68BDA665" w14:textId="7E87742D"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August </w:t>
            </w:r>
            <w:r w:rsidR="00786DB8">
              <w:rPr>
                <w:rFonts w:ascii="Arial" w:hAnsi="Arial" w:cs="Arial"/>
                <w:color w:val="000000"/>
                <w:sz w:val="18"/>
                <w:szCs w:val="18"/>
              </w:rPr>
              <w:t xml:space="preserve">20, </w:t>
            </w:r>
            <w:r w:rsidRPr="00C73BE7">
              <w:rPr>
                <w:rFonts w:ascii="Arial" w:hAnsi="Arial" w:cs="Arial"/>
                <w:color w:val="000000"/>
                <w:sz w:val="18"/>
                <w:szCs w:val="18"/>
              </w:rPr>
              <w:t>2015</w:t>
            </w:r>
          </w:p>
        </w:tc>
        <w:tc>
          <w:tcPr>
            <w:tcW w:w="1890" w:type="dxa"/>
          </w:tcPr>
          <w:p w14:paraId="4EA55DF0" w14:textId="2D80D07E"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September </w:t>
            </w:r>
            <w:r w:rsidR="00786DB8">
              <w:rPr>
                <w:rFonts w:ascii="Arial" w:hAnsi="Arial" w:cs="Arial"/>
                <w:color w:val="000000"/>
                <w:sz w:val="18"/>
                <w:szCs w:val="18"/>
              </w:rPr>
              <w:t xml:space="preserve">10, </w:t>
            </w:r>
            <w:r w:rsidRPr="00C73BE7">
              <w:rPr>
                <w:rFonts w:ascii="Arial" w:hAnsi="Arial" w:cs="Arial"/>
                <w:color w:val="000000"/>
                <w:sz w:val="18"/>
                <w:szCs w:val="18"/>
              </w:rPr>
              <w:t>2015</w:t>
            </w:r>
          </w:p>
        </w:tc>
        <w:tc>
          <w:tcPr>
            <w:tcW w:w="810" w:type="dxa"/>
          </w:tcPr>
          <w:p w14:paraId="39119395"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25 years</w:t>
            </w:r>
          </w:p>
        </w:tc>
        <w:tc>
          <w:tcPr>
            <w:tcW w:w="1890" w:type="dxa"/>
          </w:tcPr>
          <w:p w14:paraId="72579B56" w14:textId="77777777" w:rsidR="0042027F" w:rsidRPr="00C73BE7" w:rsidRDefault="00E35B82"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City’s share whichever is the highest:                            </w:t>
            </w:r>
          </w:p>
          <w:p w14:paraId="25EF14C6" w14:textId="77777777" w:rsidR="0042027F" w:rsidRPr="00C73BE7" w:rsidRDefault="0042027F" w:rsidP="00D66770">
            <w:pPr>
              <w:pBdr>
                <w:top w:val="nil"/>
                <w:left w:val="nil"/>
                <w:bottom w:val="nil"/>
                <w:right w:val="nil"/>
                <w:between w:val="nil"/>
              </w:pBdr>
              <w:jc w:val="both"/>
              <w:rPr>
                <w:rFonts w:ascii="Arial" w:hAnsi="Arial" w:cs="Arial"/>
                <w:color w:val="000000"/>
                <w:sz w:val="18"/>
                <w:szCs w:val="18"/>
              </w:rPr>
            </w:pPr>
          </w:p>
          <w:p w14:paraId="5FFCC45F" w14:textId="41CB4C36" w:rsidR="0042027F" w:rsidRPr="00C73BE7" w:rsidRDefault="00E35B82" w:rsidP="00C73BE7">
            <w:pPr>
              <w:numPr>
                <w:ilvl w:val="0"/>
                <w:numId w:val="21"/>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Guaranteed Annual Revenue share of </w:t>
            </w:r>
            <w:r w:rsidR="008C4825">
              <w:rPr>
                <w:rFonts w:ascii="Arial" w:hAnsi="Arial" w:cs="Arial"/>
                <w:color w:val="000000"/>
                <w:sz w:val="18"/>
                <w:szCs w:val="18"/>
              </w:rPr>
              <w:t>P1,500,000.00</w:t>
            </w:r>
            <w:r w:rsidRPr="00C73BE7">
              <w:rPr>
                <w:rFonts w:ascii="Arial" w:hAnsi="Arial" w:cs="Arial"/>
                <w:color w:val="000000"/>
                <w:sz w:val="18"/>
                <w:szCs w:val="18"/>
              </w:rPr>
              <w:t xml:space="preserve"> with an annual increase of 2% for years 2 to 10; 3% for years 11 to 25; </w:t>
            </w:r>
          </w:p>
          <w:p w14:paraId="7F06658C" w14:textId="77777777" w:rsidR="0042027F" w:rsidRPr="00C73BE7" w:rsidRDefault="00E35B82" w:rsidP="00C73BE7">
            <w:pPr>
              <w:numPr>
                <w:ilvl w:val="0"/>
                <w:numId w:val="21"/>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lastRenderedPageBreak/>
              <w:t xml:space="preserve">5% of rental revenues for years 1 to 10; 6% for years 11 to 20; 7% for years 21 onwards; or </w:t>
            </w:r>
          </w:p>
          <w:p w14:paraId="6A29438E" w14:textId="77777777" w:rsidR="0042027F" w:rsidRDefault="00E35B82" w:rsidP="007251D5">
            <w:pPr>
              <w:numPr>
                <w:ilvl w:val="0"/>
                <w:numId w:val="21"/>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12% of net income before tax after depreciation.</w:t>
            </w:r>
          </w:p>
          <w:p w14:paraId="3372A16C" w14:textId="77777777" w:rsidR="007251D5" w:rsidRPr="00C73BE7" w:rsidRDefault="007251D5" w:rsidP="00C73BE7">
            <w:pPr>
              <w:pBdr>
                <w:top w:val="nil"/>
                <w:left w:val="nil"/>
                <w:bottom w:val="nil"/>
                <w:right w:val="nil"/>
                <w:between w:val="nil"/>
              </w:pBdr>
              <w:ind w:left="245"/>
              <w:jc w:val="both"/>
              <w:rPr>
                <w:rFonts w:ascii="Arial" w:hAnsi="Arial" w:cs="Arial"/>
                <w:color w:val="000000"/>
                <w:sz w:val="18"/>
                <w:szCs w:val="18"/>
              </w:rPr>
            </w:pPr>
          </w:p>
        </w:tc>
      </w:tr>
      <w:tr w:rsidR="0042027F" w:rsidRPr="00D66770" w14:paraId="6E7E9F9D" w14:textId="77777777" w:rsidTr="00C73BE7">
        <w:tc>
          <w:tcPr>
            <w:tcW w:w="1530" w:type="dxa"/>
          </w:tcPr>
          <w:p w14:paraId="68C998D5" w14:textId="77777777" w:rsidR="0042027F" w:rsidRPr="00C73BE7" w:rsidRDefault="00E35B82" w:rsidP="00C73BE7">
            <w:pPr>
              <w:pStyle w:val="ListParagraph"/>
              <w:numPr>
                <w:ilvl w:val="0"/>
                <w:numId w:val="32"/>
              </w:numPr>
              <w:ind w:left="159" w:hanging="159"/>
              <w:jc w:val="both"/>
              <w:rPr>
                <w:rFonts w:ascii="Arial" w:hAnsi="Arial" w:cs="Arial"/>
                <w:sz w:val="18"/>
                <w:szCs w:val="18"/>
              </w:rPr>
            </w:pPr>
            <w:r w:rsidRPr="00C73BE7">
              <w:rPr>
                <w:rFonts w:ascii="Arial" w:hAnsi="Arial" w:cs="Arial"/>
                <w:sz w:val="18"/>
                <w:szCs w:val="18"/>
              </w:rPr>
              <w:lastRenderedPageBreak/>
              <w:t>Sampaloc Market</w:t>
            </w:r>
          </w:p>
        </w:tc>
        <w:tc>
          <w:tcPr>
            <w:tcW w:w="1706" w:type="dxa"/>
          </w:tcPr>
          <w:p w14:paraId="18F90503" w14:textId="2F3796AC"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August </w:t>
            </w:r>
            <w:r w:rsidR="00786DB8">
              <w:rPr>
                <w:rFonts w:ascii="Arial" w:hAnsi="Arial" w:cs="Arial"/>
                <w:color w:val="000000"/>
                <w:sz w:val="18"/>
                <w:szCs w:val="18"/>
              </w:rPr>
              <w:t xml:space="preserve">20, </w:t>
            </w:r>
            <w:r w:rsidRPr="00C73BE7">
              <w:rPr>
                <w:rFonts w:ascii="Arial" w:hAnsi="Arial" w:cs="Arial"/>
                <w:color w:val="000000"/>
                <w:sz w:val="18"/>
                <w:szCs w:val="18"/>
              </w:rPr>
              <w:t>2015</w:t>
            </w:r>
          </w:p>
        </w:tc>
        <w:tc>
          <w:tcPr>
            <w:tcW w:w="1890" w:type="dxa"/>
          </w:tcPr>
          <w:p w14:paraId="24421191" w14:textId="3B01DF4A"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September </w:t>
            </w:r>
            <w:r w:rsidR="00142FC2">
              <w:rPr>
                <w:rFonts w:ascii="Arial" w:hAnsi="Arial" w:cs="Arial"/>
                <w:color w:val="000000"/>
                <w:sz w:val="18"/>
                <w:szCs w:val="18"/>
              </w:rPr>
              <w:t xml:space="preserve">10, </w:t>
            </w:r>
            <w:r w:rsidRPr="00C73BE7">
              <w:rPr>
                <w:rFonts w:ascii="Arial" w:hAnsi="Arial" w:cs="Arial"/>
                <w:color w:val="000000"/>
                <w:sz w:val="18"/>
                <w:szCs w:val="18"/>
              </w:rPr>
              <w:t>2015</w:t>
            </w:r>
          </w:p>
        </w:tc>
        <w:tc>
          <w:tcPr>
            <w:tcW w:w="810" w:type="dxa"/>
          </w:tcPr>
          <w:p w14:paraId="15A8BA79"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25 years</w:t>
            </w:r>
          </w:p>
        </w:tc>
        <w:tc>
          <w:tcPr>
            <w:tcW w:w="1890" w:type="dxa"/>
          </w:tcPr>
          <w:p w14:paraId="050682C9" w14:textId="77777777" w:rsidR="0042027F" w:rsidRPr="00C73BE7" w:rsidRDefault="00E35B82"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City’s share whichever is the highest:                            </w:t>
            </w:r>
          </w:p>
          <w:p w14:paraId="65D40FCA" w14:textId="77777777" w:rsidR="0042027F" w:rsidRPr="00C73BE7" w:rsidRDefault="0042027F" w:rsidP="00D66770">
            <w:pPr>
              <w:pBdr>
                <w:top w:val="nil"/>
                <w:left w:val="nil"/>
                <w:bottom w:val="nil"/>
                <w:right w:val="nil"/>
                <w:between w:val="nil"/>
              </w:pBdr>
              <w:jc w:val="both"/>
              <w:rPr>
                <w:rFonts w:ascii="Arial" w:hAnsi="Arial" w:cs="Arial"/>
                <w:color w:val="000000"/>
                <w:sz w:val="18"/>
                <w:szCs w:val="18"/>
              </w:rPr>
            </w:pPr>
          </w:p>
          <w:p w14:paraId="136EB01F" w14:textId="51DFEFD4" w:rsidR="0042027F" w:rsidRPr="00C73BE7" w:rsidRDefault="00E35B82" w:rsidP="00C73BE7">
            <w:pPr>
              <w:numPr>
                <w:ilvl w:val="0"/>
                <w:numId w:val="22"/>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Guaranteed Annual Revenue share of </w:t>
            </w:r>
            <w:r w:rsidR="008C4825">
              <w:rPr>
                <w:rFonts w:ascii="Arial" w:hAnsi="Arial" w:cs="Arial"/>
                <w:color w:val="000000"/>
                <w:sz w:val="18"/>
                <w:szCs w:val="18"/>
              </w:rPr>
              <w:t>P1,500,000.00</w:t>
            </w:r>
            <w:r w:rsidRPr="00C73BE7">
              <w:rPr>
                <w:rFonts w:ascii="Arial" w:hAnsi="Arial" w:cs="Arial"/>
                <w:color w:val="000000"/>
                <w:sz w:val="18"/>
                <w:szCs w:val="18"/>
              </w:rPr>
              <w:t xml:space="preserve"> with an annual increase of 2% for years 2 to 10; 3% for years 11 to 25; </w:t>
            </w:r>
          </w:p>
          <w:p w14:paraId="186752C8" w14:textId="77777777" w:rsidR="0042027F" w:rsidRPr="00C73BE7" w:rsidRDefault="00E35B82" w:rsidP="00C73BE7">
            <w:pPr>
              <w:numPr>
                <w:ilvl w:val="0"/>
                <w:numId w:val="22"/>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5% of rental revenues for years 1 to 10; 6% for years 11 to 20; 7% for years 21 onwards; or </w:t>
            </w:r>
          </w:p>
          <w:p w14:paraId="06AFE649" w14:textId="77777777" w:rsidR="0042027F" w:rsidRDefault="00E35B82" w:rsidP="007251D5">
            <w:pPr>
              <w:numPr>
                <w:ilvl w:val="0"/>
                <w:numId w:val="22"/>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12% of net income before tax after depreciation.</w:t>
            </w:r>
          </w:p>
          <w:p w14:paraId="4EDF7B00" w14:textId="77777777" w:rsidR="007251D5" w:rsidRPr="00C73BE7" w:rsidRDefault="007251D5" w:rsidP="00C73BE7">
            <w:pPr>
              <w:pBdr>
                <w:top w:val="nil"/>
                <w:left w:val="nil"/>
                <w:bottom w:val="nil"/>
                <w:right w:val="nil"/>
                <w:between w:val="nil"/>
              </w:pBdr>
              <w:ind w:left="245"/>
              <w:jc w:val="both"/>
              <w:rPr>
                <w:rFonts w:ascii="Arial" w:hAnsi="Arial" w:cs="Arial"/>
                <w:color w:val="000000"/>
                <w:sz w:val="18"/>
                <w:szCs w:val="18"/>
              </w:rPr>
            </w:pPr>
          </w:p>
        </w:tc>
      </w:tr>
      <w:tr w:rsidR="0042027F" w:rsidRPr="00D66770" w14:paraId="78C8FD7B" w14:textId="77777777" w:rsidTr="00C73BE7">
        <w:tc>
          <w:tcPr>
            <w:tcW w:w="1530" w:type="dxa"/>
          </w:tcPr>
          <w:p w14:paraId="0ABE4A77" w14:textId="77777777" w:rsidR="0042027F" w:rsidRPr="00C73BE7" w:rsidRDefault="00E35B82" w:rsidP="00C73BE7">
            <w:pPr>
              <w:pStyle w:val="ListParagraph"/>
              <w:numPr>
                <w:ilvl w:val="0"/>
                <w:numId w:val="32"/>
              </w:numPr>
              <w:ind w:left="159" w:hanging="159"/>
              <w:jc w:val="both"/>
              <w:rPr>
                <w:rFonts w:ascii="Arial" w:hAnsi="Arial" w:cs="Arial"/>
                <w:sz w:val="18"/>
                <w:szCs w:val="18"/>
              </w:rPr>
            </w:pPr>
            <w:r w:rsidRPr="00C73BE7">
              <w:rPr>
                <w:rFonts w:ascii="Arial" w:hAnsi="Arial" w:cs="Arial"/>
                <w:sz w:val="18"/>
                <w:szCs w:val="18"/>
              </w:rPr>
              <w:t>Quinta Market</w:t>
            </w:r>
          </w:p>
        </w:tc>
        <w:tc>
          <w:tcPr>
            <w:tcW w:w="1706" w:type="dxa"/>
          </w:tcPr>
          <w:p w14:paraId="413B7798" w14:textId="17006F9C"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June </w:t>
            </w:r>
            <w:r w:rsidR="00142FC2">
              <w:rPr>
                <w:rFonts w:ascii="Arial" w:hAnsi="Arial" w:cs="Arial"/>
                <w:color w:val="000000"/>
                <w:sz w:val="18"/>
                <w:szCs w:val="18"/>
              </w:rPr>
              <w:t xml:space="preserve">16, </w:t>
            </w:r>
            <w:r w:rsidRPr="00C73BE7">
              <w:rPr>
                <w:rFonts w:ascii="Arial" w:hAnsi="Arial" w:cs="Arial"/>
                <w:color w:val="000000"/>
                <w:sz w:val="18"/>
                <w:szCs w:val="18"/>
              </w:rPr>
              <w:t>2015</w:t>
            </w:r>
          </w:p>
        </w:tc>
        <w:tc>
          <w:tcPr>
            <w:tcW w:w="1890" w:type="dxa"/>
          </w:tcPr>
          <w:p w14:paraId="2167DD2F" w14:textId="06C6741D"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June</w:t>
            </w:r>
            <w:r w:rsidR="00142FC2">
              <w:rPr>
                <w:rFonts w:ascii="Arial" w:hAnsi="Arial" w:cs="Arial"/>
                <w:color w:val="000000"/>
                <w:sz w:val="18"/>
                <w:szCs w:val="18"/>
              </w:rPr>
              <w:t xml:space="preserve"> 16,</w:t>
            </w:r>
            <w:r w:rsidRPr="00C73BE7">
              <w:rPr>
                <w:rFonts w:ascii="Arial" w:hAnsi="Arial" w:cs="Arial"/>
                <w:color w:val="000000"/>
                <w:sz w:val="18"/>
                <w:szCs w:val="18"/>
              </w:rPr>
              <w:t xml:space="preserve"> 2015</w:t>
            </w:r>
          </w:p>
        </w:tc>
        <w:tc>
          <w:tcPr>
            <w:tcW w:w="810" w:type="dxa"/>
          </w:tcPr>
          <w:p w14:paraId="289D1B2F"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25 years</w:t>
            </w:r>
          </w:p>
        </w:tc>
        <w:tc>
          <w:tcPr>
            <w:tcW w:w="1890" w:type="dxa"/>
          </w:tcPr>
          <w:p w14:paraId="2E289C03" w14:textId="77777777" w:rsidR="0042027F" w:rsidRPr="00C73BE7" w:rsidRDefault="00E35B82"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City’s share whichever is the highest of: </w:t>
            </w:r>
          </w:p>
          <w:p w14:paraId="66F5F2EF" w14:textId="77777777" w:rsidR="0042027F" w:rsidRPr="00C73BE7" w:rsidRDefault="0042027F" w:rsidP="00D66770">
            <w:pPr>
              <w:pBdr>
                <w:top w:val="nil"/>
                <w:left w:val="nil"/>
                <w:bottom w:val="nil"/>
                <w:right w:val="nil"/>
                <w:between w:val="nil"/>
              </w:pBdr>
              <w:jc w:val="both"/>
              <w:rPr>
                <w:rFonts w:ascii="Arial" w:hAnsi="Arial" w:cs="Arial"/>
                <w:color w:val="000000"/>
                <w:sz w:val="18"/>
                <w:szCs w:val="18"/>
                <w:vertAlign w:val="subscript"/>
              </w:rPr>
            </w:pPr>
          </w:p>
          <w:p w14:paraId="04759E7C" w14:textId="0661381B" w:rsidR="0042027F" w:rsidRPr="00C73BE7" w:rsidRDefault="00E35B82" w:rsidP="00D66770">
            <w:pPr>
              <w:numPr>
                <w:ilvl w:val="0"/>
                <w:numId w:val="20"/>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Guaranteed Annual Revenue share of </w:t>
            </w:r>
            <w:r w:rsidR="008C4825">
              <w:rPr>
                <w:rFonts w:ascii="Arial" w:hAnsi="Arial" w:cs="Arial"/>
                <w:color w:val="000000"/>
                <w:sz w:val="18"/>
                <w:szCs w:val="18"/>
              </w:rPr>
              <w:t>P6,000,000.00</w:t>
            </w:r>
            <w:r w:rsidRPr="00C73BE7">
              <w:rPr>
                <w:rFonts w:ascii="Arial" w:hAnsi="Arial" w:cs="Arial"/>
                <w:color w:val="000000"/>
                <w:sz w:val="18"/>
                <w:szCs w:val="18"/>
              </w:rPr>
              <w:t xml:space="preserve"> with annual increase of 3%; </w:t>
            </w:r>
          </w:p>
          <w:p w14:paraId="2F4D9E7D" w14:textId="77777777" w:rsidR="0042027F" w:rsidRPr="00C73BE7" w:rsidRDefault="00E35B82" w:rsidP="00D66770">
            <w:pPr>
              <w:numPr>
                <w:ilvl w:val="0"/>
                <w:numId w:val="20"/>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15% of gross revenues; or</w:t>
            </w:r>
          </w:p>
          <w:p w14:paraId="48C4C5E8" w14:textId="77777777" w:rsidR="0042027F" w:rsidRDefault="00E35B82" w:rsidP="00D66770">
            <w:pPr>
              <w:numPr>
                <w:ilvl w:val="0"/>
                <w:numId w:val="20"/>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30% of net income before tax.</w:t>
            </w:r>
          </w:p>
          <w:p w14:paraId="4FC5F807" w14:textId="77777777" w:rsidR="007251D5" w:rsidRPr="00C73BE7" w:rsidRDefault="007251D5" w:rsidP="00C73BE7">
            <w:pPr>
              <w:pBdr>
                <w:top w:val="nil"/>
                <w:left w:val="nil"/>
                <w:bottom w:val="nil"/>
                <w:right w:val="nil"/>
                <w:between w:val="nil"/>
              </w:pBdr>
              <w:ind w:left="245"/>
              <w:jc w:val="both"/>
              <w:rPr>
                <w:rFonts w:ascii="Arial" w:hAnsi="Arial" w:cs="Arial"/>
                <w:color w:val="000000"/>
                <w:sz w:val="18"/>
                <w:szCs w:val="18"/>
              </w:rPr>
            </w:pPr>
          </w:p>
        </w:tc>
      </w:tr>
      <w:tr w:rsidR="0042027F" w:rsidRPr="00D66770" w14:paraId="230C468E" w14:textId="77777777" w:rsidTr="00C73BE7">
        <w:tc>
          <w:tcPr>
            <w:tcW w:w="1530" w:type="dxa"/>
          </w:tcPr>
          <w:p w14:paraId="51B148D3" w14:textId="77777777" w:rsidR="0042027F" w:rsidRPr="00C73BE7" w:rsidRDefault="00E35B82" w:rsidP="00C73BE7">
            <w:pPr>
              <w:pStyle w:val="ListParagraph"/>
              <w:numPr>
                <w:ilvl w:val="0"/>
                <w:numId w:val="32"/>
              </w:numPr>
              <w:ind w:left="159" w:hanging="159"/>
              <w:jc w:val="both"/>
              <w:rPr>
                <w:rFonts w:ascii="Arial" w:hAnsi="Arial" w:cs="Arial"/>
                <w:sz w:val="18"/>
                <w:szCs w:val="18"/>
              </w:rPr>
            </w:pPr>
            <w:r w:rsidRPr="00C73BE7">
              <w:rPr>
                <w:rFonts w:ascii="Arial" w:hAnsi="Arial" w:cs="Arial"/>
                <w:sz w:val="18"/>
                <w:szCs w:val="18"/>
              </w:rPr>
              <w:t>Paco Market</w:t>
            </w:r>
          </w:p>
        </w:tc>
        <w:tc>
          <w:tcPr>
            <w:tcW w:w="1706" w:type="dxa"/>
          </w:tcPr>
          <w:p w14:paraId="1943AB49" w14:textId="5AB226CB"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March </w:t>
            </w:r>
            <w:r w:rsidR="00142FC2">
              <w:rPr>
                <w:rFonts w:ascii="Arial" w:hAnsi="Arial" w:cs="Arial"/>
                <w:color w:val="000000"/>
                <w:sz w:val="18"/>
                <w:szCs w:val="18"/>
              </w:rPr>
              <w:t xml:space="preserve">5, </w:t>
            </w:r>
            <w:r w:rsidRPr="00C73BE7">
              <w:rPr>
                <w:rFonts w:ascii="Arial" w:hAnsi="Arial" w:cs="Arial"/>
                <w:color w:val="000000"/>
                <w:sz w:val="18"/>
                <w:szCs w:val="18"/>
              </w:rPr>
              <w:t>2018</w:t>
            </w:r>
          </w:p>
        </w:tc>
        <w:tc>
          <w:tcPr>
            <w:tcW w:w="1890" w:type="dxa"/>
          </w:tcPr>
          <w:p w14:paraId="540EC0D2" w14:textId="7F87226B"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May </w:t>
            </w:r>
            <w:r w:rsidR="00142FC2">
              <w:rPr>
                <w:rFonts w:ascii="Arial" w:hAnsi="Arial" w:cs="Arial"/>
                <w:color w:val="000000"/>
                <w:sz w:val="18"/>
                <w:szCs w:val="18"/>
              </w:rPr>
              <w:t xml:space="preserve">31, </w:t>
            </w:r>
            <w:r w:rsidRPr="00C73BE7">
              <w:rPr>
                <w:rFonts w:ascii="Arial" w:hAnsi="Arial" w:cs="Arial"/>
                <w:color w:val="000000"/>
                <w:sz w:val="18"/>
                <w:szCs w:val="18"/>
              </w:rPr>
              <w:t>2018</w:t>
            </w:r>
          </w:p>
        </w:tc>
        <w:tc>
          <w:tcPr>
            <w:tcW w:w="810" w:type="dxa"/>
          </w:tcPr>
          <w:p w14:paraId="5508260F"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25 years</w:t>
            </w:r>
          </w:p>
        </w:tc>
        <w:tc>
          <w:tcPr>
            <w:tcW w:w="1890" w:type="dxa"/>
          </w:tcPr>
          <w:p w14:paraId="34A8EB43" w14:textId="77777777" w:rsidR="0042027F" w:rsidRPr="00C73BE7" w:rsidRDefault="00E35B82" w:rsidP="00D66770">
            <w:pPr>
              <w:pBdr>
                <w:top w:val="nil"/>
                <w:left w:val="nil"/>
                <w:bottom w:val="nil"/>
                <w:right w:val="nil"/>
                <w:between w:val="nil"/>
              </w:pBdr>
              <w:ind w:left="8"/>
              <w:jc w:val="both"/>
              <w:rPr>
                <w:rFonts w:ascii="Arial" w:hAnsi="Arial" w:cs="Arial"/>
                <w:color w:val="000000"/>
                <w:sz w:val="18"/>
                <w:szCs w:val="18"/>
              </w:rPr>
            </w:pPr>
            <w:r w:rsidRPr="00C73BE7">
              <w:rPr>
                <w:rFonts w:ascii="Arial" w:hAnsi="Arial" w:cs="Arial"/>
                <w:color w:val="000000"/>
                <w:sz w:val="18"/>
                <w:szCs w:val="18"/>
              </w:rPr>
              <w:t xml:space="preserve">City’s share whichever is the highest of:                                      </w:t>
            </w:r>
          </w:p>
          <w:p w14:paraId="4F562CB3" w14:textId="77777777" w:rsidR="0042027F" w:rsidRPr="00C73BE7" w:rsidRDefault="0042027F" w:rsidP="00D66770">
            <w:pPr>
              <w:pBdr>
                <w:top w:val="nil"/>
                <w:left w:val="nil"/>
                <w:bottom w:val="nil"/>
                <w:right w:val="nil"/>
                <w:between w:val="nil"/>
              </w:pBdr>
              <w:ind w:left="8"/>
              <w:jc w:val="both"/>
              <w:rPr>
                <w:rFonts w:ascii="Arial" w:hAnsi="Arial" w:cs="Arial"/>
                <w:color w:val="000000"/>
                <w:sz w:val="18"/>
                <w:szCs w:val="18"/>
              </w:rPr>
            </w:pPr>
          </w:p>
          <w:p w14:paraId="37FDB42E" w14:textId="7E40598E" w:rsidR="0042027F" w:rsidRPr="00C73BE7" w:rsidRDefault="00E35B82" w:rsidP="00D66770">
            <w:pPr>
              <w:numPr>
                <w:ilvl w:val="0"/>
                <w:numId w:val="17"/>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Guaranteed Annual Revenue share of </w:t>
            </w:r>
            <w:r w:rsidR="008C4825">
              <w:rPr>
                <w:rFonts w:ascii="Arial" w:hAnsi="Arial" w:cs="Arial"/>
                <w:color w:val="000000"/>
                <w:sz w:val="18"/>
                <w:szCs w:val="18"/>
              </w:rPr>
              <w:t>P1,500,000.00</w:t>
            </w:r>
            <w:r w:rsidRPr="00C73BE7">
              <w:rPr>
                <w:rFonts w:ascii="Arial" w:hAnsi="Arial" w:cs="Arial"/>
                <w:color w:val="000000"/>
                <w:sz w:val="18"/>
                <w:szCs w:val="18"/>
              </w:rPr>
              <w:t xml:space="preserve"> with an annual increase of 2% for </w:t>
            </w:r>
            <w:r w:rsidRPr="00C73BE7">
              <w:rPr>
                <w:rFonts w:ascii="Arial" w:hAnsi="Arial" w:cs="Arial"/>
                <w:color w:val="000000"/>
                <w:sz w:val="18"/>
                <w:szCs w:val="18"/>
              </w:rPr>
              <w:lastRenderedPageBreak/>
              <w:t xml:space="preserve">years 2 to 10; 3% for years 11 to 25; </w:t>
            </w:r>
          </w:p>
          <w:p w14:paraId="1AF62ACB" w14:textId="77777777" w:rsidR="0042027F" w:rsidRPr="00C73BE7" w:rsidRDefault="00E35B82" w:rsidP="00D66770">
            <w:pPr>
              <w:numPr>
                <w:ilvl w:val="0"/>
                <w:numId w:val="17"/>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 xml:space="preserve">5% of rental revenues for years 1 to 10; 6% for years 11 to 20; 7% for years 21 onwards; or </w:t>
            </w:r>
          </w:p>
          <w:p w14:paraId="17BF442D" w14:textId="77777777" w:rsidR="0042027F" w:rsidRDefault="00E35B82" w:rsidP="00D66770">
            <w:pPr>
              <w:numPr>
                <w:ilvl w:val="0"/>
                <w:numId w:val="17"/>
              </w:numPr>
              <w:pBdr>
                <w:top w:val="nil"/>
                <w:left w:val="nil"/>
                <w:bottom w:val="nil"/>
                <w:right w:val="nil"/>
                <w:between w:val="nil"/>
              </w:pBdr>
              <w:ind w:left="245" w:hanging="245"/>
              <w:jc w:val="both"/>
              <w:rPr>
                <w:rFonts w:ascii="Arial" w:hAnsi="Arial" w:cs="Arial"/>
                <w:color w:val="000000"/>
                <w:sz w:val="18"/>
                <w:szCs w:val="18"/>
              </w:rPr>
            </w:pPr>
            <w:r w:rsidRPr="00C73BE7">
              <w:rPr>
                <w:rFonts w:ascii="Arial" w:hAnsi="Arial" w:cs="Arial"/>
                <w:color w:val="000000"/>
                <w:sz w:val="18"/>
                <w:szCs w:val="18"/>
              </w:rPr>
              <w:t>12% of net income before tax after depreciation.</w:t>
            </w:r>
          </w:p>
          <w:p w14:paraId="70D47EAA" w14:textId="77777777" w:rsidR="007251D5" w:rsidRPr="00C73BE7" w:rsidRDefault="007251D5" w:rsidP="00C73BE7">
            <w:pPr>
              <w:pBdr>
                <w:top w:val="nil"/>
                <w:left w:val="nil"/>
                <w:bottom w:val="nil"/>
                <w:right w:val="nil"/>
                <w:between w:val="nil"/>
              </w:pBdr>
              <w:ind w:left="245"/>
              <w:jc w:val="both"/>
              <w:rPr>
                <w:rFonts w:ascii="Arial" w:hAnsi="Arial" w:cs="Arial"/>
                <w:color w:val="000000"/>
                <w:sz w:val="18"/>
                <w:szCs w:val="18"/>
              </w:rPr>
            </w:pPr>
          </w:p>
        </w:tc>
      </w:tr>
      <w:tr w:rsidR="00D66770" w:rsidRPr="00D66770" w14:paraId="665377D7" w14:textId="77777777" w:rsidTr="00C73BE7">
        <w:tc>
          <w:tcPr>
            <w:tcW w:w="1530" w:type="dxa"/>
          </w:tcPr>
          <w:p w14:paraId="6E6CF28E" w14:textId="77777777" w:rsidR="00D66770" w:rsidRPr="00C73BE7" w:rsidRDefault="00D66770" w:rsidP="00C73BE7">
            <w:pPr>
              <w:pStyle w:val="ListParagraph"/>
              <w:numPr>
                <w:ilvl w:val="0"/>
                <w:numId w:val="32"/>
              </w:numPr>
              <w:ind w:left="159" w:hanging="159"/>
              <w:jc w:val="both"/>
              <w:rPr>
                <w:rFonts w:ascii="Arial" w:hAnsi="Arial" w:cs="Arial"/>
                <w:sz w:val="18"/>
                <w:szCs w:val="18"/>
              </w:rPr>
            </w:pPr>
            <w:proofErr w:type="spellStart"/>
            <w:r w:rsidRPr="00C73BE7">
              <w:rPr>
                <w:rFonts w:ascii="Arial" w:hAnsi="Arial" w:cs="Arial"/>
                <w:sz w:val="18"/>
                <w:szCs w:val="18"/>
              </w:rPr>
              <w:lastRenderedPageBreak/>
              <w:t>Trabajo</w:t>
            </w:r>
            <w:proofErr w:type="spellEnd"/>
            <w:r w:rsidRPr="00C73BE7">
              <w:rPr>
                <w:rFonts w:ascii="Arial" w:hAnsi="Arial" w:cs="Arial"/>
                <w:sz w:val="18"/>
                <w:szCs w:val="18"/>
              </w:rPr>
              <w:t xml:space="preserve"> Public Market</w:t>
            </w:r>
          </w:p>
          <w:p w14:paraId="28FB86BC" w14:textId="77777777" w:rsidR="002D7FEF" w:rsidRPr="00C73BE7" w:rsidRDefault="002D7FEF" w:rsidP="00C73BE7">
            <w:pPr>
              <w:ind w:left="159" w:hanging="159"/>
              <w:jc w:val="both"/>
              <w:rPr>
                <w:rFonts w:ascii="Arial" w:hAnsi="Arial" w:cs="Arial"/>
                <w:sz w:val="18"/>
                <w:szCs w:val="18"/>
              </w:rPr>
            </w:pPr>
          </w:p>
        </w:tc>
        <w:tc>
          <w:tcPr>
            <w:tcW w:w="6296" w:type="dxa"/>
            <w:gridSpan w:val="4"/>
          </w:tcPr>
          <w:p w14:paraId="27A7AAE2" w14:textId="33EAA4A3" w:rsidR="00D66770" w:rsidRPr="00C73BE7" w:rsidRDefault="00D66770" w:rsidP="00C73BE7">
            <w:pPr>
              <w:pStyle w:val="ListParagraph"/>
              <w:ind w:left="0"/>
              <w:rPr>
                <w:rFonts w:ascii="Arial" w:hAnsi="Arial" w:cs="Arial"/>
                <w:color w:val="000000"/>
                <w:sz w:val="18"/>
                <w:szCs w:val="18"/>
              </w:rPr>
            </w:pPr>
            <w:r w:rsidRPr="00D66770">
              <w:rPr>
                <w:rFonts w:ascii="Arial" w:hAnsi="Arial" w:cs="Arial"/>
                <w:color w:val="000000"/>
                <w:sz w:val="18"/>
                <w:szCs w:val="18"/>
              </w:rPr>
              <w:t>For further verification of details</w:t>
            </w:r>
            <w:r w:rsidRPr="00D66770" w:rsidDel="00D66770">
              <w:rPr>
                <w:rFonts w:ascii="Arial" w:hAnsi="Arial" w:cs="Arial"/>
                <w:color w:val="000000"/>
                <w:sz w:val="18"/>
                <w:szCs w:val="18"/>
              </w:rPr>
              <w:t xml:space="preserve"> </w:t>
            </w:r>
            <w:r w:rsidR="002777A1">
              <w:rPr>
                <w:rFonts w:ascii="Arial" w:hAnsi="Arial" w:cs="Arial"/>
                <w:color w:val="000000"/>
                <w:sz w:val="18"/>
                <w:szCs w:val="18"/>
              </w:rPr>
              <w:t xml:space="preserve">by the </w:t>
            </w:r>
            <w:proofErr w:type="gramStart"/>
            <w:r w:rsidR="002777A1">
              <w:rPr>
                <w:rFonts w:ascii="Arial" w:hAnsi="Arial" w:cs="Arial"/>
                <w:color w:val="000000"/>
                <w:sz w:val="18"/>
                <w:szCs w:val="18"/>
              </w:rPr>
              <w:t>City</w:t>
            </w:r>
            <w:proofErr w:type="gramEnd"/>
          </w:p>
        </w:tc>
      </w:tr>
      <w:tr w:rsidR="0042027F" w:rsidRPr="00D66770" w14:paraId="2459FAEE" w14:textId="77777777" w:rsidTr="00C73BE7">
        <w:tc>
          <w:tcPr>
            <w:tcW w:w="1530" w:type="dxa"/>
          </w:tcPr>
          <w:p w14:paraId="2B2967D8" w14:textId="77777777" w:rsidR="0042027F" w:rsidRPr="00C73BE7" w:rsidRDefault="00E35B82" w:rsidP="00C73BE7">
            <w:pPr>
              <w:pStyle w:val="ListParagraph"/>
              <w:numPr>
                <w:ilvl w:val="0"/>
                <w:numId w:val="32"/>
              </w:numPr>
              <w:ind w:left="159" w:hanging="159"/>
              <w:jc w:val="both"/>
              <w:rPr>
                <w:rFonts w:ascii="Arial" w:hAnsi="Arial" w:cs="Arial"/>
                <w:sz w:val="18"/>
                <w:szCs w:val="18"/>
              </w:rPr>
            </w:pPr>
            <w:r w:rsidRPr="00C73BE7">
              <w:rPr>
                <w:rFonts w:ascii="Arial" w:hAnsi="Arial" w:cs="Arial"/>
                <w:sz w:val="18"/>
                <w:szCs w:val="18"/>
              </w:rPr>
              <w:t>Dialysis Center in Gat Andres Bonifacio Memorial Medical Center (GABMMC)</w:t>
            </w:r>
          </w:p>
        </w:tc>
        <w:tc>
          <w:tcPr>
            <w:tcW w:w="1706" w:type="dxa"/>
          </w:tcPr>
          <w:p w14:paraId="6E81A328" w14:textId="4BBADB34"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October </w:t>
            </w:r>
            <w:r w:rsidR="00142FC2">
              <w:rPr>
                <w:rFonts w:ascii="Arial" w:hAnsi="Arial" w:cs="Arial"/>
                <w:color w:val="000000"/>
                <w:sz w:val="18"/>
                <w:szCs w:val="18"/>
              </w:rPr>
              <w:t xml:space="preserve">13, </w:t>
            </w:r>
            <w:r w:rsidRPr="00C73BE7">
              <w:rPr>
                <w:rFonts w:ascii="Arial" w:hAnsi="Arial" w:cs="Arial"/>
                <w:color w:val="000000"/>
                <w:sz w:val="18"/>
                <w:szCs w:val="18"/>
              </w:rPr>
              <w:t>2014</w:t>
            </w:r>
          </w:p>
        </w:tc>
        <w:tc>
          <w:tcPr>
            <w:tcW w:w="1890" w:type="dxa"/>
          </w:tcPr>
          <w:p w14:paraId="7E5D1FA0" w14:textId="5142B4A6"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December </w:t>
            </w:r>
            <w:r w:rsidR="00142FC2">
              <w:rPr>
                <w:rFonts w:ascii="Arial" w:hAnsi="Arial" w:cs="Arial"/>
                <w:color w:val="000000"/>
                <w:sz w:val="18"/>
                <w:szCs w:val="18"/>
              </w:rPr>
              <w:t xml:space="preserve">16, </w:t>
            </w:r>
            <w:r w:rsidRPr="00C73BE7">
              <w:rPr>
                <w:rFonts w:ascii="Arial" w:hAnsi="Arial" w:cs="Arial"/>
                <w:color w:val="000000"/>
                <w:sz w:val="18"/>
                <w:szCs w:val="18"/>
              </w:rPr>
              <w:t>2014</w:t>
            </w:r>
          </w:p>
        </w:tc>
        <w:tc>
          <w:tcPr>
            <w:tcW w:w="810" w:type="dxa"/>
          </w:tcPr>
          <w:p w14:paraId="5593451E"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15 years</w:t>
            </w:r>
          </w:p>
        </w:tc>
        <w:tc>
          <w:tcPr>
            <w:tcW w:w="1890" w:type="dxa"/>
          </w:tcPr>
          <w:p w14:paraId="0DCF83D1" w14:textId="77777777" w:rsidR="0042027F" w:rsidRPr="00C73BE7" w:rsidRDefault="00E35B82"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City of Manila thru GABMMC share:  </w:t>
            </w:r>
          </w:p>
          <w:p w14:paraId="6D009C53" w14:textId="77777777" w:rsidR="0042027F" w:rsidRPr="00C73BE7" w:rsidRDefault="0042027F" w:rsidP="00D66770">
            <w:pPr>
              <w:pBdr>
                <w:top w:val="nil"/>
                <w:left w:val="nil"/>
                <w:bottom w:val="nil"/>
                <w:right w:val="nil"/>
                <w:between w:val="nil"/>
              </w:pBdr>
              <w:jc w:val="both"/>
              <w:rPr>
                <w:rFonts w:ascii="Arial" w:hAnsi="Arial" w:cs="Arial"/>
                <w:color w:val="000000"/>
                <w:sz w:val="18"/>
                <w:szCs w:val="18"/>
              </w:rPr>
            </w:pPr>
          </w:p>
          <w:p w14:paraId="36ACD8D2" w14:textId="07191348" w:rsidR="0042027F" w:rsidRDefault="00E35B82"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25% standard treatment rate, net of </w:t>
            </w:r>
            <w:r w:rsidR="008C4825">
              <w:rPr>
                <w:rFonts w:ascii="Arial" w:hAnsi="Arial" w:cs="Arial"/>
                <w:color w:val="000000"/>
                <w:sz w:val="18"/>
                <w:szCs w:val="18"/>
              </w:rPr>
              <w:t>professional fees,</w:t>
            </w:r>
            <w:r w:rsidRPr="00C73BE7">
              <w:rPr>
                <w:rFonts w:ascii="Arial" w:hAnsi="Arial" w:cs="Arial"/>
                <w:color w:val="000000"/>
                <w:sz w:val="18"/>
                <w:szCs w:val="18"/>
              </w:rPr>
              <w:t xml:space="preserve"> or P150,000.00 per month whichever is higher.</w:t>
            </w:r>
          </w:p>
          <w:p w14:paraId="4B7A0D38"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rPr>
            </w:pPr>
          </w:p>
        </w:tc>
      </w:tr>
      <w:tr w:rsidR="0042027F" w:rsidRPr="00D66770" w14:paraId="15AAC2E1" w14:textId="77777777" w:rsidTr="00C73BE7">
        <w:tc>
          <w:tcPr>
            <w:tcW w:w="1530" w:type="dxa"/>
          </w:tcPr>
          <w:p w14:paraId="2AFC5148" w14:textId="77777777" w:rsidR="0042027F" w:rsidRPr="00C73BE7" w:rsidRDefault="00E35B82" w:rsidP="00C73BE7">
            <w:pPr>
              <w:pStyle w:val="ListParagraph"/>
              <w:numPr>
                <w:ilvl w:val="0"/>
                <w:numId w:val="32"/>
              </w:numPr>
              <w:ind w:left="159" w:hanging="159"/>
              <w:rPr>
                <w:rFonts w:ascii="Arial" w:hAnsi="Arial" w:cs="Arial"/>
                <w:sz w:val="18"/>
                <w:szCs w:val="18"/>
              </w:rPr>
            </w:pPr>
            <w:proofErr w:type="spellStart"/>
            <w:r w:rsidRPr="00C73BE7">
              <w:rPr>
                <w:rFonts w:ascii="Arial" w:hAnsi="Arial" w:cs="Arial"/>
                <w:sz w:val="18"/>
                <w:szCs w:val="18"/>
              </w:rPr>
              <w:t>Arroceros</w:t>
            </w:r>
            <w:proofErr w:type="spellEnd"/>
            <w:r w:rsidRPr="00C73BE7">
              <w:rPr>
                <w:rFonts w:ascii="Arial" w:hAnsi="Arial" w:cs="Arial"/>
                <w:sz w:val="18"/>
                <w:szCs w:val="18"/>
              </w:rPr>
              <w:t xml:space="preserve"> Compound Mixed Used Development Project</w:t>
            </w:r>
          </w:p>
        </w:tc>
        <w:tc>
          <w:tcPr>
            <w:tcW w:w="1706" w:type="dxa"/>
          </w:tcPr>
          <w:p w14:paraId="2CC70250" w14:textId="680575DD"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June </w:t>
            </w:r>
            <w:r w:rsidR="00142FC2">
              <w:rPr>
                <w:rFonts w:ascii="Arial" w:hAnsi="Arial" w:cs="Arial"/>
                <w:color w:val="000000"/>
                <w:sz w:val="18"/>
                <w:szCs w:val="18"/>
              </w:rPr>
              <w:t xml:space="preserve">16, </w:t>
            </w:r>
            <w:r w:rsidRPr="00C73BE7">
              <w:rPr>
                <w:rFonts w:ascii="Arial" w:hAnsi="Arial" w:cs="Arial"/>
                <w:color w:val="000000"/>
                <w:sz w:val="18"/>
                <w:szCs w:val="18"/>
              </w:rPr>
              <w:t>2017</w:t>
            </w:r>
          </w:p>
        </w:tc>
        <w:tc>
          <w:tcPr>
            <w:tcW w:w="1890" w:type="dxa"/>
          </w:tcPr>
          <w:p w14:paraId="69B071A7" w14:textId="34878EC8" w:rsidR="0042027F" w:rsidRPr="00C73BE7" w:rsidRDefault="00142FC2" w:rsidP="00C73BE7">
            <w:pPr>
              <w:pBdr>
                <w:top w:val="nil"/>
                <w:left w:val="nil"/>
                <w:bottom w:val="nil"/>
                <w:right w:val="nil"/>
                <w:between w:val="nil"/>
              </w:pBdr>
              <w:jc w:val="center"/>
              <w:rPr>
                <w:rFonts w:ascii="Arial" w:hAnsi="Arial" w:cs="Arial"/>
                <w:color w:val="000000"/>
                <w:sz w:val="18"/>
                <w:szCs w:val="18"/>
              </w:rPr>
            </w:pPr>
            <w:r w:rsidRPr="006A4C1E">
              <w:rPr>
                <w:rFonts w:ascii="Arial" w:hAnsi="Arial" w:cs="Arial"/>
                <w:color w:val="000000"/>
                <w:sz w:val="18"/>
                <w:szCs w:val="18"/>
              </w:rPr>
              <w:t xml:space="preserve">June </w:t>
            </w:r>
            <w:r>
              <w:rPr>
                <w:rFonts w:ascii="Arial" w:hAnsi="Arial" w:cs="Arial"/>
                <w:color w:val="000000"/>
                <w:sz w:val="18"/>
                <w:szCs w:val="18"/>
              </w:rPr>
              <w:t xml:space="preserve">16, </w:t>
            </w:r>
            <w:r w:rsidRPr="006A4C1E">
              <w:rPr>
                <w:rFonts w:ascii="Arial" w:hAnsi="Arial" w:cs="Arial"/>
                <w:color w:val="000000"/>
                <w:sz w:val="18"/>
                <w:szCs w:val="18"/>
              </w:rPr>
              <w:t>2017</w:t>
            </w:r>
          </w:p>
        </w:tc>
        <w:tc>
          <w:tcPr>
            <w:tcW w:w="810" w:type="dxa"/>
          </w:tcPr>
          <w:p w14:paraId="31051585" w14:textId="77777777" w:rsidR="0042027F" w:rsidRPr="00C73BE7" w:rsidRDefault="00E35B82"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7 years</w:t>
            </w:r>
          </w:p>
        </w:tc>
        <w:tc>
          <w:tcPr>
            <w:tcW w:w="1890" w:type="dxa"/>
          </w:tcPr>
          <w:p w14:paraId="6B567746" w14:textId="642033CE" w:rsidR="008C4825" w:rsidRDefault="00E35B82" w:rsidP="008C4825">
            <w:pPr>
              <w:numPr>
                <w:ilvl w:val="0"/>
                <w:numId w:val="3"/>
              </w:numPr>
              <w:pBdr>
                <w:top w:val="nil"/>
                <w:left w:val="nil"/>
                <w:bottom w:val="nil"/>
                <w:right w:val="nil"/>
                <w:between w:val="nil"/>
              </w:pBdr>
              <w:tabs>
                <w:tab w:val="left" w:pos="240"/>
              </w:tabs>
              <w:ind w:left="240" w:hanging="240"/>
              <w:jc w:val="both"/>
              <w:rPr>
                <w:rFonts w:ascii="Arial" w:hAnsi="Arial" w:cs="Arial"/>
                <w:color w:val="000000"/>
                <w:sz w:val="18"/>
                <w:szCs w:val="18"/>
              </w:rPr>
            </w:pPr>
            <w:r w:rsidRPr="00C73BE7">
              <w:rPr>
                <w:rFonts w:ascii="Arial" w:hAnsi="Arial" w:cs="Arial"/>
                <w:color w:val="000000"/>
                <w:sz w:val="18"/>
                <w:szCs w:val="18"/>
              </w:rPr>
              <w:t xml:space="preserve">(a) Government Center Development with approximate  value of P700,575,000.00 which shall be turned over to the City  upon completion of phase 1 of the project;                                                       (b) </w:t>
            </w:r>
            <w:r w:rsidR="008C4825">
              <w:rPr>
                <w:rFonts w:ascii="Arial" w:hAnsi="Arial" w:cs="Arial"/>
                <w:color w:val="000000"/>
                <w:sz w:val="18"/>
                <w:szCs w:val="18"/>
              </w:rPr>
              <w:t>L</w:t>
            </w:r>
            <w:r w:rsidRPr="00C73BE7">
              <w:rPr>
                <w:rFonts w:ascii="Arial" w:hAnsi="Arial" w:cs="Arial"/>
                <w:color w:val="000000"/>
                <w:sz w:val="18"/>
                <w:szCs w:val="18"/>
              </w:rPr>
              <w:t xml:space="preserve">ot on which the government center stands with an approximate value of </w:t>
            </w:r>
            <w:r w:rsidR="008C4825">
              <w:rPr>
                <w:rFonts w:ascii="Arial" w:hAnsi="Arial" w:cs="Arial"/>
                <w:color w:val="000000"/>
                <w:sz w:val="18"/>
                <w:szCs w:val="18"/>
              </w:rPr>
              <w:t>P31,500,000.00;</w:t>
            </w:r>
            <w:r w:rsidRPr="00C73BE7">
              <w:rPr>
                <w:rFonts w:ascii="Arial" w:hAnsi="Arial" w:cs="Arial"/>
                <w:color w:val="000000"/>
                <w:sz w:val="18"/>
                <w:szCs w:val="18"/>
              </w:rPr>
              <w:t xml:space="preserve">                               (c)</w:t>
            </w:r>
            <w:r w:rsidR="008C4825">
              <w:rPr>
                <w:rFonts w:ascii="Arial" w:hAnsi="Arial" w:cs="Arial"/>
                <w:color w:val="000000"/>
                <w:sz w:val="18"/>
                <w:szCs w:val="18"/>
              </w:rPr>
              <w:t xml:space="preserve"> One</w:t>
            </w:r>
            <w:r w:rsidRPr="00C73BE7">
              <w:rPr>
                <w:rFonts w:ascii="Arial" w:hAnsi="Arial" w:cs="Arial"/>
                <w:color w:val="000000"/>
                <w:sz w:val="18"/>
                <w:szCs w:val="18"/>
              </w:rPr>
              <w:t xml:space="preserve"> Floor of the Office Tower  Development with an approx</w:t>
            </w:r>
            <w:r w:rsidR="008C4825">
              <w:rPr>
                <w:rFonts w:ascii="Arial" w:hAnsi="Arial" w:cs="Arial"/>
                <w:color w:val="000000"/>
                <w:sz w:val="18"/>
                <w:szCs w:val="18"/>
              </w:rPr>
              <w:t>imate</w:t>
            </w:r>
            <w:r w:rsidRPr="00C73BE7">
              <w:rPr>
                <w:rFonts w:ascii="Arial" w:hAnsi="Arial" w:cs="Arial"/>
                <w:color w:val="000000"/>
                <w:sz w:val="18"/>
                <w:szCs w:val="18"/>
              </w:rPr>
              <w:t xml:space="preserve"> value of P199,738,000.00</w:t>
            </w:r>
            <w:r w:rsidR="008C4825" w:rsidRPr="00C73BE7">
              <w:rPr>
                <w:rFonts w:ascii="Arial" w:hAnsi="Arial" w:cs="Arial"/>
                <w:color w:val="000000"/>
                <w:sz w:val="17"/>
                <w:szCs w:val="17"/>
              </w:rPr>
              <w:t>;</w:t>
            </w:r>
            <w:r w:rsidRPr="00C73BE7">
              <w:rPr>
                <w:rFonts w:ascii="Arial" w:hAnsi="Arial" w:cs="Arial"/>
                <w:color w:val="000000"/>
                <w:sz w:val="18"/>
                <w:szCs w:val="18"/>
              </w:rPr>
              <w:t xml:space="preserve">                                            (d) </w:t>
            </w:r>
            <w:r w:rsidR="008C4825">
              <w:rPr>
                <w:rFonts w:ascii="Arial" w:hAnsi="Arial" w:cs="Arial"/>
                <w:color w:val="000000"/>
                <w:sz w:val="18"/>
                <w:szCs w:val="18"/>
              </w:rPr>
              <w:t>One</w:t>
            </w:r>
            <w:r w:rsidRPr="00C73BE7">
              <w:rPr>
                <w:rFonts w:ascii="Arial" w:hAnsi="Arial" w:cs="Arial"/>
                <w:color w:val="000000"/>
                <w:sz w:val="18"/>
                <w:szCs w:val="18"/>
              </w:rPr>
              <w:t xml:space="preserve"> Floor of </w:t>
            </w:r>
            <w:r w:rsidR="008C4825">
              <w:rPr>
                <w:rFonts w:ascii="Arial" w:hAnsi="Arial" w:cs="Arial"/>
                <w:color w:val="000000"/>
                <w:sz w:val="18"/>
                <w:szCs w:val="18"/>
              </w:rPr>
              <w:t>one-</w:t>
            </w:r>
            <w:r w:rsidRPr="00C73BE7">
              <w:rPr>
                <w:rFonts w:ascii="Arial" w:hAnsi="Arial" w:cs="Arial"/>
                <w:color w:val="000000"/>
                <w:sz w:val="18"/>
                <w:szCs w:val="18"/>
              </w:rPr>
              <w:t>bedroom units from the residential tower with an approximate value of P117,248,000.00</w:t>
            </w:r>
          </w:p>
          <w:p w14:paraId="2B1760D7" w14:textId="04297E55" w:rsidR="0042027F" w:rsidRPr="00C73BE7" w:rsidRDefault="00E35B82" w:rsidP="00C73BE7">
            <w:pPr>
              <w:pBdr>
                <w:top w:val="nil"/>
                <w:left w:val="nil"/>
                <w:bottom w:val="nil"/>
                <w:right w:val="nil"/>
                <w:between w:val="nil"/>
              </w:pBdr>
              <w:tabs>
                <w:tab w:val="left" w:pos="240"/>
              </w:tabs>
              <w:ind w:left="240"/>
              <w:jc w:val="both"/>
              <w:rPr>
                <w:rFonts w:ascii="Arial" w:hAnsi="Arial" w:cs="Arial"/>
                <w:color w:val="000000"/>
                <w:sz w:val="18"/>
                <w:szCs w:val="18"/>
              </w:rPr>
            </w:pPr>
            <w:r w:rsidRPr="00C73BE7">
              <w:rPr>
                <w:rFonts w:ascii="Arial" w:hAnsi="Arial" w:cs="Arial"/>
                <w:color w:val="000000"/>
                <w:sz w:val="18"/>
                <w:szCs w:val="18"/>
              </w:rPr>
              <w:lastRenderedPageBreak/>
              <w:t xml:space="preserve">(e) proportionate share in the net lease income of the mall development or a guaranteed income of </w:t>
            </w:r>
            <w:r w:rsidR="008C4825">
              <w:rPr>
                <w:rFonts w:ascii="Arial" w:hAnsi="Arial" w:cs="Arial"/>
                <w:color w:val="000000"/>
                <w:sz w:val="18"/>
                <w:szCs w:val="18"/>
              </w:rPr>
              <w:t>P6,000,000.00</w:t>
            </w:r>
            <w:r w:rsidRPr="00C73BE7">
              <w:rPr>
                <w:rFonts w:ascii="Arial" w:hAnsi="Arial" w:cs="Arial"/>
                <w:color w:val="000000"/>
                <w:sz w:val="18"/>
                <w:szCs w:val="18"/>
              </w:rPr>
              <w:t xml:space="preserve"> on the </w:t>
            </w:r>
            <w:r w:rsidR="008C4825" w:rsidRPr="008C4825">
              <w:rPr>
                <w:rFonts w:ascii="Arial" w:hAnsi="Arial" w:cs="Arial"/>
                <w:color w:val="000000"/>
                <w:sz w:val="18"/>
                <w:szCs w:val="18"/>
              </w:rPr>
              <w:t>fir</w:t>
            </w:r>
            <w:r w:rsidRPr="00C73BE7">
              <w:rPr>
                <w:rFonts w:ascii="Arial" w:hAnsi="Arial" w:cs="Arial"/>
                <w:color w:val="000000"/>
                <w:sz w:val="18"/>
                <w:szCs w:val="18"/>
              </w:rPr>
              <w:t>st year with an annual escalation of 5%</w:t>
            </w:r>
            <w:r w:rsidR="008C4825" w:rsidRPr="008C4825">
              <w:rPr>
                <w:rFonts w:ascii="Arial" w:hAnsi="Arial" w:cs="Arial"/>
                <w:color w:val="000000"/>
                <w:sz w:val="18"/>
                <w:szCs w:val="18"/>
              </w:rPr>
              <w:t>; and</w:t>
            </w:r>
          </w:p>
          <w:p w14:paraId="3AEAE38F" w14:textId="77777777" w:rsidR="0042027F" w:rsidRPr="00C73BE7" w:rsidRDefault="0042027F" w:rsidP="00D66770">
            <w:pPr>
              <w:pBdr>
                <w:top w:val="nil"/>
                <w:left w:val="nil"/>
                <w:bottom w:val="nil"/>
                <w:right w:val="nil"/>
                <w:between w:val="nil"/>
              </w:pBdr>
              <w:ind w:left="373"/>
              <w:jc w:val="both"/>
              <w:rPr>
                <w:rFonts w:ascii="Arial" w:hAnsi="Arial" w:cs="Arial"/>
                <w:color w:val="000000"/>
                <w:sz w:val="18"/>
                <w:szCs w:val="18"/>
              </w:rPr>
            </w:pPr>
          </w:p>
          <w:p w14:paraId="1BE2B976" w14:textId="212AC2E6" w:rsidR="0042027F" w:rsidRDefault="00E35B82" w:rsidP="00D66770">
            <w:pPr>
              <w:numPr>
                <w:ilvl w:val="0"/>
                <w:numId w:val="3"/>
              </w:numPr>
              <w:pBdr>
                <w:top w:val="nil"/>
                <w:left w:val="nil"/>
                <w:bottom w:val="nil"/>
                <w:right w:val="nil"/>
                <w:between w:val="nil"/>
              </w:pBdr>
              <w:tabs>
                <w:tab w:val="left" w:pos="240"/>
              </w:tabs>
              <w:ind w:left="240" w:hanging="240"/>
              <w:jc w:val="both"/>
              <w:rPr>
                <w:rFonts w:ascii="Arial" w:hAnsi="Arial" w:cs="Arial"/>
                <w:color w:val="000000"/>
                <w:sz w:val="18"/>
                <w:szCs w:val="18"/>
              </w:rPr>
            </w:pPr>
            <w:r w:rsidRPr="00C73BE7">
              <w:rPr>
                <w:rFonts w:ascii="Arial" w:hAnsi="Arial" w:cs="Arial"/>
                <w:color w:val="000000"/>
                <w:sz w:val="18"/>
                <w:szCs w:val="18"/>
              </w:rPr>
              <w:t xml:space="preserve">Prorated </w:t>
            </w:r>
            <w:r w:rsidR="008C4825">
              <w:rPr>
                <w:rFonts w:ascii="Arial" w:hAnsi="Arial" w:cs="Arial"/>
                <w:color w:val="000000"/>
                <w:sz w:val="18"/>
                <w:szCs w:val="18"/>
              </w:rPr>
              <w:t>i</w:t>
            </w:r>
            <w:r w:rsidRPr="00C73BE7">
              <w:rPr>
                <w:rFonts w:ascii="Arial" w:hAnsi="Arial" w:cs="Arial"/>
                <w:color w:val="000000"/>
                <w:sz w:val="18"/>
                <w:szCs w:val="18"/>
              </w:rPr>
              <w:t>nterest in the Project Development before commencement of operation</w:t>
            </w:r>
            <w:r w:rsidR="008C4825">
              <w:rPr>
                <w:rFonts w:ascii="Arial" w:hAnsi="Arial" w:cs="Arial"/>
                <w:color w:val="000000"/>
                <w:sz w:val="18"/>
                <w:szCs w:val="18"/>
              </w:rPr>
              <w:t>.</w:t>
            </w:r>
          </w:p>
          <w:p w14:paraId="6028BB6A" w14:textId="77777777" w:rsidR="007251D5" w:rsidRPr="00C73BE7" w:rsidRDefault="007251D5" w:rsidP="00C73BE7">
            <w:pPr>
              <w:pBdr>
                <w:top w:val="nil"/>
                <w:left w:val="nil"/>
                <w:bottom w:val="nil"/>
                <w:right w:val="nil"/>
                <w:between w:val="nil"/>
              </w:pBdr>
              <w:tabs>
                <w:tab w:val="left" w:pos="240"/>
              </w:tabs>
              <w:jc w:val="both"/>
              <w:rPr>
                <w:rFonts w:ascii="Arial" w:hAnsi="Arial" w:cs="Arial"/>
                <w:color w:val="000000"/>
                <w:sz w:val="18"/>
                <w:szCs w:val="18"/>
              </w:rPr>
            </w:pPr>
          </w:p>
        </w:tc>
      </w:tr>
      <w:tr w:rsidR="007251D5" w:rsidRPr="007251D5" w14:paraId="32E298B5" w14:textId="77777777" w:rsidTr="00C73BE7">
        <w:tc>
          <w:tcPr>
            <w:tcW w:w="1530" w:type="dxa"/>
          </w:tcPr>
          <w:p w14:paraId="5302DE65" w14:textId="0083B4FF" w:rsidR="007251D5" w:rsidRPr="00C73BE7" w:rsidRDefault="007251D5" w:rsidP="00C73BE7">
            <w:pPr>
              <w:pStyle w:val="ListParagraph"/>
              <w:numPr>
                <w:ilvl w:val="0"/>
                <w:numId w:val="32"/>
              </w:numPr>
              <w:ind w:left="159" w:hanging="159"/>
              <w:jc w:val="both"/>
              <w:rPr>
                <w:rFonts w:ascii="Arial" w:hAnsi="Arial" w:cs="Arial"/>
                <w:sz w:val="18"/>
                <w:szCs w:val="18"/>
              </w:rPr>
            </w:pPr>
            <w:r w:rsidRPr="00C73BE7">
              <w:rPr>
                <w:rFonts w:ascii="Arial" w:hAnsi="Arial" w:cs="Arial"/>
                <w:sz w:val="18"/>
                <w:szCs w:val="18"/>
              </w:rPr>
              <w:lastRenderedPageBreak/>
              <w:t>Commercial and Office Tower Project-Harrison Plaza</w:t>
            </w:r>
          </w:p>
        </w:tc>
        <w:tc>
          <w:tcPr>
            <w:tcW w:w="1706" w:type="dxa"/>
          </w:tcPr>
          <w:p w14:paraId="301AAC6C" w14:textId="57C33A08" w:rsidR="007251D5" w:rsidRPr="00C73BE7" w:rsidRDefault="007251D5" w:rsidP="00C73BE7">
            <w:pPr>
              <w:pBdr>
                <w:top w:val="nil"/>
                <w:left w:val="nil"/>
                <w:bottom w:val="nil"/>
                <w:right w:val="nil"/>
                <w:between w:val="nil"/>
              </w:pBdr>
              <w:jc w:val="center"/>
              <w:rPr>
                <w:rFonts w:ascii="Arial" w:hAnsi="Arial" w:cs="Arial"/>
                <w:color w:val="000000"/>
                <w:sz w:val="18"/>
                <w:szCs w:val="18"/>
              </w:rPr>
            </w:pPr>
            <w:r w:rsidRPr="00C73BE7">
              <w:rPr>
                <w:rFonts w:ascii="Arial" w:hAnsi="Arial" w:cs="Arial"/>
                <w:color w:val="000000"/>
                <w:sz w:val="18"/>
                <w:szCs w:val="18"/>
              </w:rPr>
              <w:t xml:space="preserve">March </w:t>
            </w:r>
            <w:r w:rsidR="00142FC2">
              <w:rPr>
                <w:rFonts w:ascii="Arial" w:hAnsi="Arial" w:cs="Arial"/>
                <w:color w:val="000000"/>
                <w:sz w:val="18"/>
                <w:szCs w:val="18"/>
              </w:rPr>
              <w:t xml:space="preserve">2, </w:t>
            </w:r>
            <w:r w:rsidRPr="00C73BE7">
              <w:rPr>
                <w:rFonts w:ascii="Arial" w:hAnsi="Arial" w:cs="Arial"/>
                <w:color w:val="000000"/>
                <w:sz w:val="18"/>
                <w:szCs w:val="18"/>
              </w:rPr>
              <w:t>2016</w:t>
            </w:r>
          </w:p>
        </w:tc>
        <w:tc>
          <w:tcPr>
            <w:tcW w:w="2700" w:type="dxa"/>
            <w:gridSpan w:val="2"/>
          </w:tcPr>
          <w:p w14:paraId="0C832B3A" w14:textId="6DBF4030" w:rsidR="007251D5" w:rsidRPr="00C73BE7" w:rsidRDefault="007251D5" w:rsidP="00D66770">
            <w:pPr>
              <w:pBdr>
                <w:top w:val="nil"/>
                <w:left w:val="nil"/>
                <w:bottom w:val="nil"/>
                <w:right w:val="nil"/>
                <w:between w:val="nil"/>
              </w:pBdr>
              <w:jc w:val="both"/>
              <w:rPr>
                <w:rFonts w:ascii="Arial" w:hAnsi="Arial" w:cs="Arial"/>
                <w:color w:val="000000"/>
                <w:sz w:val="18"/>
                <w:szCs w:val="18"/>
              </w:rPr>
            </w:pPr>
            <w:r w:rsidRPr="007251D5">
              <w:rPr>
                <w:rFonts w:ascii="Arial" w:hAnsi="Arial" w:cs="Arial"/>
                <w:color w:val="000000"/>
                <w:sz w:val="18"/>
                <w:szCs w:val="18"/>
              </w:rPr>
              <w:t>For further verification of details</w:t>
            </w:r>
            <w:r w:rsidRPr="007251D5" w:rsidDel="007251D5">
              <w:rPr>
                <w:rFonts w:ascii="Arial" w:hAnsi="Arial" w:cs="Arial"/>
                <w:color w:val="000000"/>
                <w:sz w:val="18"/>
                <w:szCs w:val="18"/>
              </w:rPr>
              <w:t xml:space="preserve"> </w:t>
            </w:r>
            <w:r w:rsidR="002777A1">
              <w:rPr>
                <w:rFonts w:ascii="Arial" w:hAnsi="Arial" w:cs="Arial"/>
                <w:color w:val="000000"/>
                <w:sz w:val="18"/>
                <w:szCs w:val="18"/>
              </w:rPr>
              <w:t xml:space="preserve">by the </w:t>
            </w:r>
            <w:proofErr w:type="gramStart"/>
            <w:r w:rsidR="002777A1">
              <w:rPr>
                <w:rFonts w:ascii="Arial" w:hAnsi="Arial" w:cs="Arial"/>
                <w:color w:val="000000"/>
                <w:sz w:val="18"/>
                <w:szCs w:val="18"/>
              </w:rPr>
              <w:t>City</w:t>
            </w:r>
            <w:proofErr w:type="gramEnd"/>
          </w:p>
        </w:tc>
        <w:tc>
          <w:tcPr>
            <w:tcW w:w="1890" w:type="dxa"/>
          </w:tcPr>
          <w:p w14:paraId="1F1E0306"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7.5% or the actual percentage of contribution to the total project cost, whichever is higher     </w:t>
            </w:r>
          </w:p>
          <w:p w14:paraId="5D66C46F"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vertAlign w:val="subscript"/>
              </w:rPr>
            </w:pPr>
          </w:p>
          <w:p w14:paraId="4A8ACC90" w14:textId="425C8420" w:rsidR="007251D5" w:rsidRPr="00C73BE7" w:rsidRDefault="007251D5"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Commercial Units: 481 sq</w:t>
            </w:r>
            <w:r w:rsidR="002D7FEF">
              <w:rPr>
                <w:rFonts w:ascii="Arial" w:hAnsi="Arial" w:cs="Arial"/>
                <w:color w:val="000000"/>
                <w:sz w:val="18"/>
                <w:szCs w:val="18"/>
              </w:rPr>
              <w:t xml:space="preserve">. </w:t>
            </w:r>
            <w:r w:rsidRPr="00C73BE7">
              <w:rPr>
                <w:rFonts w:ascii="Arial" w:hAnsi="Arial" w:cs="Arial"/>
                <w:color w:val="000000"/>
                <w:sz w:val="18"/>
                <w:szCs w:val="18"/>
              </w:rPr>
              <w:t>m.</w:t>
            </w:r>
          </w:p>
          <w:p w14:paraId="49D67BEA" w14:textId="5D0E517E" w:rsidR="007251D5" w:rsidRPr="00C73BE7" w:rsidRDefault="007251D5"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Office Units: 576 - 6,224 sq</w:t>
            </w:r>
            <w:r w:rsidR="002D7FEF">
              <w:rPr>
                <w:rFonts w:ascii="Arial" w:hAnsi="Arial" w:cs="Arial"/>
                <w:color w:val="000000"/>
                <w:sz w:val="18"/>
                <w:szCs w:val="18"/>
              </w:rPr>
              <w:t xml:space="preserve">. </w:t>
            </w:r>
            <w:r w:rsidRPr="00C73BE7">
              <w:rPr>
                <w:rFonts w:ascii="Arial" w:hAnsi="Arial" w:cs="Arial"/>
                <w:color w:val="000000"/>
                <w:sz w:val="18"/>
                <w:szCs w:val="18"/>
              </w:rPr>
              <w:t>m.</w:t>
            </w:r>
          </w:p>
          <w:p w14:paraId="445CA469"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Parking slots: 129 to 145 slots</w:t>
            </w:r>
          </w:p>
          <w:p w14:paraId="311C3945"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vertAlign w:val="subscript"/>
              </w:rPr>
            </w:pPr>
          </w:p>
          <w:p w14:paraId="22CDDFD7" w14:textId="095949E2" w:rsidR="007251D5" w:rsidRPr="00C73BE7" w:rsidRDefault="007251D5"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Joint ownership in proportion to equivalent sharing scheme in all development and construction (at whatever stage), structures, fixtures and fittings, machinery and equipment on the </w:t>
            </w:r>
            <w:r w:rsidR="002D7FEF">
              <w:rPr>
                <w:rFonts w:ascii="Arial" w:hAnsi="Arial" w:cs="Arial"/>
                <w:color w:val="000000"/>
                <w:sz w:val="18"/>
                <w:szCs w:val="18"/>
              </w:rPr>
              <w:t>p</w:t>
            </w:r>
            <w:r w:rsidRPr="00C73BE7">
              <w:rPr>
                <w:rFonts w:ascii="Arial" w:hAnsi="Arial" w:cs="Arial"/>
                <w:color w:val="000000"/>
                <w:sz w:val="18"/>
                <w:szCs w:val="18"/>
              </w:rPr>
              <w:t>roject site or used or required in connection with the development of the project.</w:t>
            </w:r>
          </w:p>
          <w:p w14:paraId="4F10F16E"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rPr>
            </w:pPr>
          </w:p>
          <w:p w14:paraId="24819507" w14:textId="41742749" w:rsidR="007251D5" w:rsidRDefault="007251D5" w:rsidP="00D66770">
            <w:pPr>
              <w:pBdr>
                <w:top w:val="nil"/>
                <w:left w:val="nil"/>
                <w:bottom w:val="nil"/>
                <w:right w:val="nil"/>
                <w:between w:val="nil"/>
              </w:pBdr>
              <w:jc w:val="both"/>
              <w:rPr>
                <w:rFonts w:ascii="Arial" w:hAnsi="Arial" w:cs="Arial"/>
                <w:color w:val="000000"/>
                <w:sz w:val="18"/>
                <w:szCs w:val="18"/>
              </w:rPr>
            </w:pPr>
            <w:r w:rsidRPr="00C73BE7">
              <w:rPr>
                <w:rFonts w:ascii="Arial" w:hAnsi="Arial" w:cs="Arial"/>
                <w:color w:val="000000"/>
                <w:sz w:val="18"/>
                <w:szCs w:val="18"/>
              </w:rPr>
              <w:t xml:space="preserve">Advance share of </w:t>
            </w:r>
            <w:r w:rsidR="002D7FEF">
              <w:rPr>
                <w:rFonts w:ascii="Arial" w:hAnsi="Arial" w:cs="Arial"/>
                <w:color w:val="000000"/>
                <w:sz w:val="18"/>
                <w:szCs w:val="18"/>
              </w:rPr>
              <w:t>P5,000,000.00</w:t>
            </w:r>
            <w:r w:rsidRPr="00C73BE7">
              <w:rPr>
                <w:rFonts w:ascii="Arial" w:hAnsi="Arial" w:cs="Arial"/>
                <w:color w:val="000000"/>
                <w:sz w:val="18"/>
                <w:szCs w:val="18"/>
              </w:rPr>
              <w:t xml:space="preserve"> in accordance with a schedule</w:t>
            </w:r>
          </w:p>
          <w:p w14:paraId="580AD6E3" w14:textId="77777777" w:rsidR="007251D5" w:rsidRPr="00C73BE7" w:rsidRDefault="007251D5" w:rsidP="00D66770">
            <w:pPr>
              <w:pBdr>
                <w:top w:val="nil"/>
                <w:left w:val="nil"/>
                <w:bottom w:val="nil"/>
                <w:right w:val="nil"/>
                <w:between w:val="nil"/>
              </w:pBdr>
              <w:jc w:val="both"/>
              <w:rPr>
                <w:rFonts w:ascii="Arial" w:hAnsi="Arial" w:cs="Arial"/>
                <w:color w:val="000000"/>
                <w:sz w:val="18"/>
                <w:szCs w:val="18"/>
              </w:rPr>
            </w:pPr>
          </w:p>
        </w:tc>
      </w:tr>
    </w:tbl>
    <w:p w14:paraId="0E25015E" w14:textId="3A8B29B5" w:rsidR="0042027F" w:rsidRDefault="00F00220" w:rsidP="00C73BE7">
      <w:pPr>
        <w:pBdr>
          <w:top w:val="nil"/>
          <w:left w:val="nil"/>
          <w:bottom w:val="nil"/>
          <w:right w:val="nil"/>
          <w:between w:val="nil"/>
        </w:pBdr>
        <w:jc w:val="both"/>
        <w:rPr>
          <w:rFonts w:ascii="Arial" w:hAnsi="Arial" w:cs="Arial"/>
          <w:color w:val="000000"/>
          <w:sz w:val="22"/>
          <w:szCs w:val="22"/>
        </w:rPr>
      </w:pPr>
      <w:r w:rsidRPr="00D45DAD">
        <w:rPr>
          <w:rFonts w:ascii="Arial" w:hAnsi="Arial" w:cs="Arial"/>
          <w:color w:val="000000"/>
          <w:sz w:val="22"/>
          <w:szCs w:val="22"/>
        </w:rPr>
        <w:t xml:space="preserve">                           </w:t>
      </w:r>
      <w:r w:rsidR="00E35B82" w:rsidRPr="00D45DAD">
        <w:rPr>
          <w:rFonts w:ascii="Arial" w:hAnsi="Arial" w:cs="Arial"/>
          <w:color w:val="000000"/>
          <w:sz w:val="22"/>
          <w:szCs w:val="22"/>
        </w:rPr>
        <w:tab/>
      </w:r>
    </w:p>
    <w:p w14:paraId="157C841A" w14:textId="77777777" w:rsidR="00DA54D3" w:rsidRPr="00D45DAD" w:rsidRDefault="00DA54D3" w:rsidP="00C73BE7">
      <w:pPr>
        <w:pBdr>
          <w:top w:val="nil"/>
          <w:left w:val="nil"/>
          <w:bottom w:val="nil"/>
          <w:right w:val="nil"/>
          <w:between w:val="nil"/>
        </w:pBdr>
        <w:jc w:val="both"/>
        <w:rPr>
          <w:rFonts w:ascii="Arial" w:hAnsi="Arial" w:cs="Arial"/>
          <w:color w:val="000000"/>
          <w:sz w:val="22"/>
          <w:szCs w:val="22"/>
        </w:rPr>
      </w:pPr>
    </w:p>
    <w:p w14:paraId="3D8A08A8" w14:textId="77777777" w:rsidR="002D7FEF" w:rsidRDefault="002D7FEF" w:rsidP="007251D5">
      <w:pPr>
        <w:ind w:left="1440"/>
        <w:jc w:val="both"/>
        <w:rPr>
          <w:rFonts w:ascii="Arial" w:hAnsi="Arial" w:cs="Arial"/>
          <w:sz w:val="22"/>
          <w:szCs w:val="22"/>
        </w:rPr>
      </w:pPr>
    </w:p>
    <w:p w14:paraId="3CB22F64" w14:textId="07CBE4D1" w:rsidR="0042027F" w:rsidRPr="007251D5" w:rsidRDefault="00E35B82" w:rsidP="007251D5">
      <w:pPr>
        <w:ind w:left="1440"/>
        <w:jc w:val="both"/>
        <w:rPr>
          <w:rFonts w:ascii="Arial" w:hAnsi="Arial" w:cs="Arial"/>
          <w:sz w:val="22"/>
          <w:szCs w:val="22"/>
        </w:rPr>
      </w:pPr>
      <w:r w:rsidRPr="007251D5">
        <w:rPr>
          <w:rFonts w:ascii="Arial" w:hAnsi="Arial" w:cs="Arial"/>
          <w:sz w:val="22"/>
          <w:szCs w:val="22"/>
        </w:rPr>
        <w:lastRenderedPageBreak/>
        <w:t xml:space="preserve">In the redevelopment of the </w:t>
      </w:r>
      <w:proofErr w:type="spellStart"/>
      <w:r w:rsidRPr="007251D5">
        <w:rPr>
          <w:rFonts w:ascii="Arial" w:hAnsi="Arial" w:cs="Arial"/>
          <w:sz w:val="22"/>
          <w:szCs w:val="22"/>
        </w:rPr>
        <w:t>Arroceros</w:t>
      </w:r>
      <w:proofErr w:type="spellEnd"/>
      <w:r w:rsidRPr="007251D5">
        <w:rPr>
          <w:rFonts w:ascii="Arial" w:hAnsi="Arial" w:cs="Arial"/>
          <w:sz w:val="22"/>
          <w:szCs w:val="22"/>
        </w:rPr>
        <w:t xml:space="preserve"> Compound into a mixed residential-mall-office complex with enhanced recreational area with support facilities, the JVA provides the City’s share in the project which includes possible assets which are expected to flow to the entity</w:t>
      </w:r>
      <w:r w:rsidR="007251D5">
        <w:rPr>
          <w:rFonts w:ascii="Arial" w:hAnsi="Arial" w:cs="Arial"/>
          <w:sz w:val="22"/>
          <w:szCs w:val="22"/>
        </w:rPr>
        <w:t>,</w:t>
      </w:r>
      <w:r w:rsidRPr="007251D5">
        <w:rPr>
          <w:rFonts w:ascii="Arial" w:hAnsi="Arial" w:cs="Arial"/>
          <w:sz w:val="22"/>
          <w:szCs w:val="22"/>
        </w:rPr>
        <w:t xml:space="preserve"> to wit</w:t>
      </w:r>
      <w:r w:rsidR="000F0BDE" w:rsidRPr="007251D5">
        <w:rPr>
          <w:rFonts w:ascii="Arial" w:hAnsi="Arial" w:cs="Arial"/>
          <w:sz w:val="22"/>
          <w:szCs w:val="22"/>
        </w:rPr>
        <w:t>:</w:t>
      </w:r>
      <w:r w:rsidRPr="007251D5">
        <w:rPr>
          <w:rFonts w:ascii="Arial" w:hAnsi="Arial" w:cs="Arial"/>
          <w:sz w:val="22"/>
          <w:szCs w:val="22"/>
        </w:rPr>
        <w:t xml:space="preserve"> </w:t>
      </w:r>
    </w:p>
    <w:p w14:paraId="1AD0EAAB" w14:textId="77777777" w:rsidR="0042027F" w:rsidRPr="007251D5" w:rsidRDefault="0042027F" w:rsidP="007251D5">
      <w:pPr>
        <w:pBdr>
          <w:top w:val="nil"/>
          <w:left w:val="nil"/>
          <w:bottom w:val="nil"/>
          <w:right w:val="nil"/>
          <w:between w:val="nil"/>
        </w:pBdr>
        <w:ind w:left="1260"/>
        <w:jc w:val="both"/>
        <w:rPr>
          <w:rFonts w:ascii="Arial" w:hAnsi="Arial" w:cs="Arial"/>
          <w:color w:val="000000"/>
          <w:sz w:val="22"/>
          <w:szCs w:val="22"/>
        </w:rPr>
      </w:pPr>
    </w:p>
    <w:p w14:paraId="5BC765B4" w14:textId="77777777" w:rsidR="0042027F" w:rsidRPr="007251D5" w:rsidRDefault="00E35B82" w:rsidP="007251D5">
      <w:pPr>
        <w:numPr>
          <w:ilvl w:val="0"/>
          <w:numId w:val="5"/>
        </w:numPr>
        <w:pBdr>
          <w:top w:val="nil"/>
          <w:left w:val="nil"/>
          <w:bottom w:val="nil"/>
          <w:right w:val="nil"/>
          <w:between w:val="nil"/>
        </w:pBdr>
        <w:ind w:left="1800"/>
        <w:jc w:val="both"/>
        <w:rPr>
          <w:rFonts w:ascii="Arial" w:hAnsi="Arial" w:cs="Arial"/>
          <w:color w:val="000000"/>
          <w:sz w:val="22"/>
          <w:szCs w:val="22"/>
        </w:rPr>
      </w:pPr>
      <w:r w:rsidRPr="007251D5">
        <w:rPr>
          <w:rFonts w:ascii="Arial" w:hAnsi="Arial" w:cs="Arial"/>
          <w:color w:val="000000"/>
          <w:sz w:val="22"/>
          <w:szCs w:val="22"/>
        </w:rPr>
        <w:t xml:space="preserve">One Government Center Development with approximate value of P700.575 million which shall be turned over to the City upon completion of Phase 1 of the project; </w:t>
      </w:r>
    </w:p>
    <w:p w14:paraId="0B95A474" w14:textId="77777777" w:rsidR="0042027F" w:rsidRPr="007251D5" w:rsidRDefault="0042027F" w:rsidP="007251D5">
      <w:pPr>
        <w:pBdr>
          <w:top w:val="nil"/>
          <w:left w:val="nil"/>
          <w:bottom w:val="nil"/>
          <w:right w:val="nil"/>
          <w:between w:val="nil"/>
        </w:pBdr>
        <w:ind w:left="1800" w:hanging="360"/>
        <w:jc w:val="both"/>
        <w:rPr>
          <w:rFonts w:ascii="Arial" w:hAnsi="Arial" w:cs="Arial"/>
          <w:color w:val="000000"/>
          <w:sz w:val="22"/>
          <w:szCs w:val="22"/>
        </w:rPr>
      </w:pPr>
    </w:p>
    <w:p w14:paraId="06D2A580" w14:textId="3415D428" w:rsidR="0042027F" w:rsidRPr="007251D5" w:rsidRDefault="00E35B82" w:rsidP="007251D5">
      <w:pPr>
        <w:numPr>
          <w:ilvl w:val="0"/>
          <w:numId w:val="5"/>
        </w:numPr>
        <w:pBdr>
          <w:top w:val="nil"/>
          <w:left w:val="nil"/>
          <w:bottom w:val="nil"/>
          <w:right w:val="nil"/>
          <w:between w:val="nil"/>
        </w:pBdr>
        <w:ind w:left="1800"/>
        <w:jc w:val="both"/>
        <w:rPr>
          <w:rFonts w:ascii="Arial" w:hAnsi="Arial" w:cs="Arial"/>
          <w:color w:val="000000"/>
          <w:sz w:val="22"/>
          <w:szCs w:val="22"/>
        </w:rPr>
      </w:pPr>
      <w:r w:rsidRPr="007251D5">
        <w:rPr>
          <w:rFonts w:ascii="Arial" w:hAnsi="Arial" w:cs="Arial"/>
          <w:color w:val="000000"/>
          <w:sz w:val="22"/>
          <w:szCs w:val="22"/>
        </w:rPr>
        <w:t xml:space="preserve">Lot on which the government center stands with an approximate value of P31.5 million; </w:t>
      </w:r>
    </w:p>
    <w:p w14:paraId="6C57059F" w14:textId="77777777" w:rsidR="000F0BDE" w:rsidRPr="007251D5" w:rsidRDefault="000F0BDE" w:rsidP="00C73BE7">
      <w:pPr>
        <w:pBdr>
          <w:top w:val="nil"/>
          <w:left w:val="nil"/>
          <w:bottom w:val="nil"/>
          <w:right w:val="nil"/>
          <w:between w:val="nil"/>
        </w:pBdr>
        <w:jc w:val="both"/>
        <w:rPr>
          <w:rFonts w:ascii="Arial" w:hAnsi="Arial" w:cs="Arial"/>
          <w:color w:val="000000"/>
          <w:sz w:val="22"/>
          <w:szCs w:val="22"/>
        </w:rPr>
      </w:pPr>
    </w:p>
    <w:p w14:paraId="2A369FF2" w14:textId="6464D8E7" w:rsidR="0042027F" w:rsidRPr="007251D5" w:rsidRDefault="00E35B82" w:rsidP="007251D5">
      <w:pPr>
        <w:numPr>
          <w:ilvl w:val="0"/>
          <w:numId w:val="5"/>
        </w:numPr>
        <w:pBdr>
          <w:top w:val="nil"/>
          <w:left w:val="nil"/>
          <w:bottom w:val="nil"/>
          <w:right w:val="nil"/>
          <w:between w:val="nil"/>
        </w:pBdr>
        <w:ind w:left="1800"/>
        <w:jc w:val="both"/>
        <w:rPr>
          <w:rFonts w:ascii="Arial" w:hAnsi="Arial" w:cs="Arial"/>
          <w:color w:val="000000"/>
          <w:sz w:val="22"/>
          <w:szCs w:val="22"/>
        </w:rPr>
      </w:pPr>
      <w:r w:rsidRPr="007251D5">
        <w:rPr>
          <w:rFonts w:ascii="Arial" w:hAnsi="Arial" w:cs="Arial"/>
          <w:color w:val="000000"/>
          <w:sz w:val="22"/>
          <w:szCs w:val="22"/>
        </w:rPr>
        <w:t xml:space="preserve">One Floor of the Office Tower Development with an approximate value of     P199.738 million; </w:t>
      </w:r>
      <w:r w:rsidR="007251D5">
        <w:rPr>
          <w:rFonts w:ascii="Arial" w:hAnsi="Arial" w:cs="Arial"/>
          <w:color w:val="000000"/>
          <w:sz w:val="22"/>
          <w:szCs w:val="22"/>
        </w:rPr>
        <w:t>and</w:t>
      </w:r>
    </w:p>
    <w:p w14:paraId="0CA2C08A" w14:textId="77777777" w:rsidR="0042027F" w:rsidRPr="007251D5" w:rsidRDefault="0042027F" w:rsidP="007251D5">
      <w:pPr>
        <w:pBdr>
          <w:top w:val="nil"/>
          <w:left w:val="nil"/>
          <w:bottom w:val="nil"/>
          <w:right w:val="nil"/>
          <w:between w:val="nil"/>
        </w:pBdr>
        <w:ind w:left="1800" w:hanging="360"/>
        <w:jc w:val="both"/>
        <w:rPr>
          <w:rFonts w:ascii="Arial" w:hAnsi="Arial" w:cs="Arial"/>
          <w:color w:val="000000"/>
          <w:sz w:val="22"/>
          <w:szCs w:val="22"/>
        </w:rPr>
      </w:pPr>
    </w:p>
    <w:p w14:paraId="5AC11565" w14:textId="77777777" w:rsidR="0042027F" w:rsidRPr="007251D5" w:rsidRDefault="00E35B82" w:rsidP="007251D5">
      <w:pPr>
        <w:numPr>
          <w:ilvl w:val="0"/>
          <w:numId w:val="5"/>
        </w:numPr>
        <w:pBdr>
          <w:top w:val="nil"/>
          <w:left w:val="nil"/>
          <w:bottom w:val="nil"/>
          <w:right w:val="nil"/>
          <w:between w:val="nil"/>
        </w:pBdr>
        <w:ind w:left="1800"/>
        <w:jc w:val="both"/>
        <w:rPr>
          <w:rFonts w:ascii="Arial" w:hAnsi="Arial" w:cs="Arial"/>
          <w:color w:val="000000"/>
          <w:sz w:val="22"/>
          <w:szCs w:val="22"/>
        </w:rPr>
      </w:pPr>
      <w:r w:rsidRPr="007251D5">
        <w:rPr>
          <w:rFonts w:ascii="Arial" w:hAnsi="Arial" w:cs="Arial"/>
          <w:color w:val="000000"/>
          <w:sz w:val="22"/>
          <w:szCs w:val="22"/>
        </w:rPr>
        <w:t>One Floor of one-bedroom units from the residential tower with an approximate value of P117.248 million.</w:t>
      </w:r>
    </w:p>
    <w:p w14:paraId="3C5EA46D" w14:textId="77777777" w:rsidR="0042027F" w:rsidRPr="007251D5" w:rsidRDefault="0042027F" w:rsidP="007251D5">
      <w:pPr>
        <w:pBdr>
          <w:top w:val="nil"/>
          <w:left w:val="nil"/>
          <w:bottom w:val="nil"/>
          <w:right w:val="nil"/>
          <w:between w:val="nil"/>
        </w:pBdr>
        <w:ind w:left="1260"/>
        <w:jc w:val="both"/>
        <w:rPr>
          <w:rFonts w:ascii="Arial" w:hAnsi="Arial" w:cs="Arial"/>
          <w:color w:val="000000"/>
          <w:sz w:val="22"/>
          <w:szCs w:val="22"/>
        </w:rPr>
      </w:pPr>
    </w:p>
    <w:p w14:paraId="15D6B02F" w14:textId="714F85FD" w:rsidR="0042027F" w:rsidRPr="007251D5" w:rsidRDefault="00E35B82" w:rsidP="007251D5">
      <w:pPr>
        <w:ind w:left="1440"/>
        <w:jc w:val="both"/>
        <w:rPr>
          <w:rFonts w:ascii="Arial" w:hAnsi="Arial" w:cs="Arial"/>
          <w:sz w:val="22"/>
          <w:szCs w:val="22"/>
        </w:rPr>
      </w:pPr>
      <w:r w:rsidRPr="007251D5">
        <w:rPr>
          <w:rFonts w:ascii="Arial" w:hAnsi="Arial" w:cs="Arial"/>
          <w:sz w:val="22"/>
          <w:szCs w:val="22"/>
        </w:rPr>
        <w:t>Likewise, for Harrison Plaza Property into a Mixed Residential-Commercial-Office complex with Support Facilities, the City will have possible assets of residential areas of 650 to 750 units and an office space for the City with an area of 1000 sq.</w:t>
      </w:r>
      <w:r w:rsidR="007251D5">
        <w:rPr>
          <w:rFonts w:ascii="Arial" w:hAnsi="Arial" w:cs="Arial"/>
          <w:sz w:val="22"/>
          <w:szCs w:val="22"/>
        </w:rPr>
        <w:t xml:space="preserve"> </w:t>
      </w:r>
      <w:r w:rsidRPr="007251D5">
        <w:rPr>
          <w:rFonts w:ascii="Arial" w:hAnsi="Arial" w:cs="Arial"/>
          <w:sz w:val="22"/>
          <w:szCs w:val="22"/>
        </w:rPr>
        <w:t>m. to be used as One Stop Shop processing center of the City and 500 sq.</w:t>
      </w:r>
      <w:r w:rsidR="007251D5">
        <w:rPr>
          <w:rFonts w:ascii="Arial" w:hAnsi="Arial" w:cs="Arial"/>
          <w:sz w:val="22"/>
          <w:szCs w:val="22"/>
        </w:rPr>
        <w:t xml:space="preserve"> </w:t>
      </w:r>
      <w:r w:rsidRPr="007251D5">
        <w:rPr>
          <w:rFonts w:ascii="Arial" w:hAnsi="Arial" w:cs="Arial"/>
          <w:sz w:val="22"/>
          <w:szCs w:val="22"/>
        </w:rPr>
        <w:t xml:space="preserve">m.to be used as Executive Office of the City. </w:t>
      </w:r>
    </w:p>
    <w:p w14:paraId="6831B298" w14:textId="77777777" w:rsidR="0042027F" w:rsidRPr="007251D5" w:rsidRDefault="0042027F" w:rsidP="007251D5">
      <w:pPr>
        <w:rPr>
          <w:rFonts w:ascii="Arial" w:hAnsi="Arial" w:cs="Arial"/>
          <w:sz w:val="22"/>
          <w:szCs w:val="22"/>
        </w:rPr>
      </w:pPr>
    </w:p>
    <w:p w14:paraId="559D61E9" w14:textId="409831AB" w:rsidR="0042027F" w:rsidRPr="007251D5" w:rsidRDefault="00E35B82" w:rsidP="007251D5">
      <w:pPr>
        <w:ind w:left="1440"/>
        <w:jc w:val="both"/>
        <w:rPr>
          <w:rFonts w:ascii="Arial" w:hAnsi="Arial" w:cs="Arial"/>
          <w:sz w:val="22"/>
          <w:szCs w:val="22"/>
        </w:rPr>
      </w:pPr>
      <w:r w:rsidRPr="007251D5">
        <w:rPr>
          <w:rFonts w:ascii="Arial" w:hAnsi="Arial" w:cs="Arial"/>
          <w:sz w:val="22"/>
          <w:szCs w:val="22"/>
        </w:rPr>
        <w:t xml:space="preserve">The City Council Resolution No. 258 dated November </w:t>
      </w:r>
      <w:r w:rsidR="00142FC2">
        <w:rPr>
          <w:rFonts w:ascii="Arial" w:hAnsi="Arial" w:cs="Arial"/>
          <w:sz w:val="22"/>
          <w:szCs w:val="22"/>
        </w:rPr>
        <w:t xml:space="preserve">29, </w:t>
      </w:r>
      <w:r w:rsidRPr="007251D5">
        <w:rPr>
          <w:rFonts w:ascii="Arial" w:hAnsi="Arial" w:cs="Arial"/>
          <w:sz w:val="22"/>
          <w:szCs w:val="22"/>
        </w:rPr>
        <w:t>2018 authorized the City of Manila to sell its interests/share in the JVA consisting of the following allocated units and values</w:t>
      </w:r>
      <w:r w:rsidR="007251D5">
        <w:rPr>
          <w:rFonts w:ascii="Arial" w:hAnsi="Arial" w:cs="Arial"/>
          <w:sz w:val="22"/>
          <w:szCs w:val="22"/>
        </w:rPr>
        <w:t>,</w:t>
      </w:r>
      <w:r w:rsidRPr="007251D5">
        <w:rPr>
          <w:rFonts w:ascii="Arial" w:hAnsi="Arial" w:cs="Arial"/>
          <w:sz w:val="22"/>
          <w:szCs w:val="22"/>
        </w:rPr>
        <w:t xml:space="preserve"> to wit:</w:t>
      </w:r>
    </w:p>
    <w:p w14:paraId="11C208AE" w14:textId="6C155565" w:rsidR="00993B53" w:rsidRPr="007251D5" w:rsidRDefault="00993B53" w:rsidP="00C73BE7">
      <w:pPr>
        <w:pBdr>
          <w:top w:val="nil"/>
          <w:left w:val="nil"/>
          <w:bottom w:val="nil"/>
          <w:right w:val="nil"/>
          <w:between w:val="nil"/>
        </w:pBdr>
        <w:jc w:val="both"/>
        <w:rPr>
          <w:rFonts w:ascii="Arial" w:hAnsi="Arial" w:cs="Arial"/>
          <w:color w:val="000000"/>
          <w:sz w:val="22"/>
          <w:szCs w:val="22"/>
        </w:rPr>
      </w:pPr>
    </w:p>
    <w:tbl>
      <w:tblPr>
        <w:tblStyle w:val="afffffffffffffff6"/>
        <w:tblW w:w="7125" w:type="dxa"/>
        <w:tblInd w:w="1435" w:type="dxa"/>
        <w:tblLayout w:type="fixed"/>
        <w:tblLook w:val="0400" w:firstRow="0" w:lastRow="0" w:firstColumn="0" w:lastColumn="0" w:noHBand="0" w:noVBand="1"/>
      </w:tblPr>
      <w:tblGrid>
        <w:gridCol w:w="2880"/>
        <w:gridCol w:w="2250"/>
        <w:gridCol w:w="1995"/>
      </w:tblGrid>
      <w:tr w:rsidR="0042027F" w:rsidRPr="00D45DAD" w14:paraId="38212C5B" w14:textId="77777777" w:rsidTr="00C73BE7">
        <w:trPr>
          <w:tblHeader/>
        </w:trPr>
        <w:tc>
          <w:tcPr>
            <w:tcW w:w="2880" w:type="dxa"/>
            <w:tcBorders>
              <w:top w:val="single" w:sz="4" w:space="0" w:color="auto"/>
              <w:bottom w:val="single" w:sz="4" w:space="0" w:color="auto"/>
            </w:tcBorders>
          </w:tcPr>
          <w:p w14:paraId="5BD3B74D" w14:textId="77777777" w:rsidR="0042027F" w:rsidRPr="00D45DAD" w:rsidRDefault="00E35B82">
            <w:pPr>
              <w:pBdr>
                <w:top w:val="nil"/>
                <w:left w:val="nil"/>
                <w:bottom w:val="nil"/>
                <w:right w:val="nil"/>
                <w:between w:val="nil"/>
              </w:pBdr>
              <w:jc w:val="center"/>
              <w:rPr>
                <w:rFonts w:ascii="Arial" w:hAnsi="Arial" w:cs="Arial"/>
                <w:b/>
                <w:color w:val="000000"/>
                <w:sz w:val="22"/>
                <w:szCs w:val="22"/>
              </w:rPr>
            </w:pPr>
            <w:r w:rsidRPr="00D45DAD">
              <w:rPr>
                <w:rFonts w:ascii="Arial" w:hAnsi="Arial" w:cs="Arial"/>
                <w:b/>
                <w:color w:val="000000"/>
                <w:sz w:val="22"/>
                <w:szCs w:val="22"/>
              </w:rPr>
              <w:t>Allocated Units for City</w:t>
            </w:r>
          </w:p>
        </w:tc>
        <w:tc>
          <w:tcPr>
            <w:tcW w:w="2250" w:type="dxa"/>
            <w:tcBorders>
              <w:top w:val="single" w:sz="4" w:space="0" w:color="auto"/>
              <w:bottom w:val="single" w:sz="4" w:space="0" w:color="auto"/>
            </w:tcBorders>
          </w:tcPr>
          <w:p w14:paraId="642BF8BC" w14:textId="77777777" w:rsidR="0042027F" w:rsidRPr="00D45DAD" w:rsidRDefault="00E35B82">
            <w:pPr>
              <w:pBdr>
                <w:top w:val="nil"/>
                <w:left w:val="nil"/>
                <w:bottom w:val="nil"/>
                <w:right w:val="nil"/>
                <w:between w:val="nil"/>
              </w:pBdr>
              <w:jc w:val="center"/>
              <w:rPr>
                <w:rFonts w:ascii="Arial" w:hAnsi="Arial" w:cs="Arial"/>
                <w:b/>
                <w:color w:val="000000"/>
                <w:sz w:val="22"/>
                <w:szCs w:val="22"/>
              </w:rPr>
            </w:pPr>
            <w:r w:rsidRPr="00D45DAD">
              <w:rPr>
                <w:rFonts w:ascii="Arial" w:hAnsi="Arial" w:cs="Arial"/>
                <w:b/>
                <w:color w:val="000000"/>
                <w:sz w:val="22"/>
                <w:szCs w:val="22"/>
              </w:rPr>
              <w:t>Area (sq. m)</w:t>
            </w:r>
          </w:p>
        </w:tc>
        <w:tc>
          <w:tcPr>
            <w:tcW w:w="1995" w:type="dxa"/>
            <w:tcBorders>
              <w:top w:val="single" w:sz="4" w:space="0" w:color="auto"/>
              <w:bottom w:val="single" w:sz="4" w:space="0" w:color="auto"/>
            </w:tcBorders>
          </w:tcPr>
          <w:p w14:paraId="05F2367E" w14:textId="77777777" w:rsidR="0042027F" w:rsidRPr="00D45DAD" w:rsidRDefault="00E35B82">
            <w:pPr>
              <w:pBdr>
                <w:top w:val="nil"/>
                <w:left w:val="nil"/>
                <w:bottom w:val="nil"/>
                <w:right w:val="nil"/>
                <w:between w:val="nil"/>
              </w:pBdr>
              <w:jc w:val="center"/>
              <w:rPr>
                <w:rFonts w:ascii="Arial" w:hAnsi="Arial" w:cs="Arial"/>
                <w:b/>
                <w:color w:val="000000"/>
                <w:sz w:val="22"/>
                <w:szCs w:val="22"/>
              </w:rPr>
            </w:pPr>
            <w:r w:rsidRPr="00D45DAD">
              <w:rPr>
                <w:rFonts w:ascii="Arial" w:hAnsi="Arial" w:cs="Arial"/>
                <w:b/>
                <w:color w:val="000000"/>
                <w:sz w:val="22"/>
                <w:szCs w:val="22"/>
              </w:rPr>
              <w:t>Amount</w:t>
            </w:r>
          </w:p>
        </w:tc>
      </w:tr>
      <w:tr w:rsidR="0042027F" w:rsidRPr="00D45DAD" w14:paraId="75435FDE" w14:textId="77777777" w:rsidTr="00C73BE7">
        <w:tc>
          <w:tcPr>
            <w:tcW w:w="2880" w:type="dxa"/>
            <w:tcBorders>
              <w:top w:val="single" w:sz="4" w:space="0" w:color="auto"/>
            </w:tcBorders>
          </w:tcPr>
          <w:p w14:paraId="6BAF7BD1" w14:textId="77777777" w:rsidR="0042027F" w:rsidRPr="00D45DAD" w:rsidRDefault="00E35B82">
            <w:pPr>
              <w:pBdr>
                <w:top w:val="nil"/>
                <w:left w:val="nil"/>
                <w:bottom w:val="nil"/>
                <w:right w:val="nil"/>
                <w:between w:val="nil"/>
              </w:pBdr>
              <w:jc w:val="both"/>
              <w:rPr>
                <w:rFonts w:ascii="Arial" w:hAnsi="Arial" w:cs="Arial"/>
                <w:color w:val="000000"/>
                <w:sz w:val="22"/>
                <w:szCs w:val="22"/>
              </w:rPr>
            </w:pPr>
            <w:r w:rsidRPr="00D45DAD">
              <w:rPr>
                <w:rFonts w:ascii="Arial" w:hAnsi="Arial" w:cs="Arial"/>
                <w:color w:val="000000"/>
                <w:sz w:val="22"/>
                <w:szCs w:val="22"/>
              </w:rPr>
              <w:t>Commercial Units</w:t>
            </w:r>
          </w:p>
        </w:tc>
        <w:tc>
          <w:tcPr>
            <w:tcW w:w="2250" w:type="dxa"/>
            <w:tcBorders>
              <w:top w:val="single" w:sz="4" w:space="0" w:color="auto"/>
            </w:tcBorders>
          </w:tcPr>
          <w:p w14:paraId="462DFC2F" w14:textId="77777777" w:rsidR="0042027F" w:rsidRPr="00D45DAD" w:rsidRDefault="00E35B82">
            <w:pPr>
              <w:pBdr>
                <w:top w:val="nil"/>
                <w:left w:val="nil"/>
                <w:bottom w:val="nil"/>
                <w:right w:val="nil"/>
                <w:between w:val="nil"/>
              </w:pBdr>
              <w:jc w:val="center"/>
              <w:rPr>
                <w:rFonts w:ascii="Arial" w:hAnsi="Arial" w:cs="Arial"/>
                <w:color w:val="000000"/>
                <w:sz w:val="22"/>
                <w:szCs w:val="22"/>
              </w:rPr>
            </w:pPr>
            <w:r w:rsidRPr="00D45DAD">
              <w:rPr>
                <w:rFonts w:ascii="Arial" w:hAnsi="Arial" w:cs="Arial"/>
                <w:color w:val="000000"/>
                <w:sz w:val="22"/>
                <w:szCs w:val="22"/>
              </w:rPr>
              <w:t>481 sq. m</w:t>
            </w:r>
          </w:p>
        </w:tc>
        <w:tc>
          <w:tcPr>
            <w:tcW w:w="1995" w:type="dxa"/>
            <w:tcBorders>
              <w:top w:val="single" w:sz="4" w:space="0" w:color="auto"/>
            </w:tcBorders>
          </w:tcPr>
          <w:p w14:paraId="6D306945" w14:textId="77777777" w:rsidR="0042027F" w:rsidRPr="00D45DAD" w:rsidRDefault="00E35B82">
            <w:pPr>
              <w:pBdr>
                <w:top w:val="nil"/>
                <w:left w:val="nil"/>
                <w:bottom w:val="nil"/>
                <w:right w:val="nil"/>
                <w:between w:val="nil"/>
              </w:pBdr>
              <w:jc w:val="right"/>
              <w:rPr>
                <w:rFonts w:ascii="Arial" w:hAnsi="Arial" w:cs="Arial"/>
                <w:color w:val="000000"/>
                <w:sz w:val="22"/>
                <w:szCs w:val="22"/>
              </w:rPr>
            </w:pPr>
            <w:r w:rsidRPr="00D45DAD">
              <w:rPr>
                <w:rFonts w:ascii="Arial" w:hAnsi="Arial" w:cs="Arial"/>
                <w:color w:val="000000"/>
                <w:sz w:val="22"/>
                <w:szCs w:val="22"/>
              </w:rPr>
              <w:t>134,680,000.00</w:t>
            </w:r>
          </w:p>
        </w:tc>
      </w:tr>
      <w:tr w:rsidR="0042027F" w:rsidRPr="00D45DAD" w14:paraId="44B41712" w14:textId="77777777" w:rsidTr="00C73BE7">
        <w:tc>
          <w:tcPr>
            <w:tcW w:w="2880" w:type="dxa"/>
          </w:tcPr>
          <w:p w14:paraId="34C1C5C1" w14:textId="77777777" w:rsidR="0042027F" w:rsidRPr="00D45DAD" w:rsidRDefault="00E35B82">
            <w:pPr>
              <w:pBdr>
                <w:top w:val="nil"/>
                <w:left w:val="nil"/>
                <w:bottom w:val="nil"/>
                <w:right w:val="nil"/>
                <w:between w:val="nil"/>
              </w:pBdr>
              <w:jc w:val="both"/>
              <w:rPr>
                <w:rFonts w:ascii="Arial" w:hAnsi="Arial" w:cs="Arial"/>
                <w:color w:val="000000"/>
                <w:sz w:val="22"/>
                <w:szCs w:val="22"/>
              </w:rPr>
            </w:pPr>
            <w:r w:rsidRPr="00D45DAD">
              <w:rPr>
                <w:rFonts w:ascii="Arial" w:hAnsi="Arial" w:cs="Arial"/>
                <w:color w:val="000000"/>
                <w:sz w:val="22"/>
                <w:szCs w:val="22"/>
              </w:rPr>
              <w:t>Office Units</w:t>
            </w:r>
          </w:p>
        </w:tc>
        <w:tc>
          <w:tcPr>
            <w:tcW w:w="2250" w:type="dxa"/>
          </w:tcPr>
          <w:p w14:paraId="08CC4B91" w14:textId="77777777" w:rsidR="0042027F" w:rsidRPr="00D45DAD" w:rsidRDefault="00E35B82">
            <w:pPr>
              <w:pBdr>
                <w:top w:val="nil"/>
                <w:left w:val="nil"/>
                <w:bottom w:val="nil"/>
                <w:right w:val="nil"/>
                <w:between w:val="nil"/>
              </w:pBdr>
              <w:jc w:val="center"/>
              <w:rPr>
                <w:rFonts w:ascii="Arial" w:hAnsi="Arial" w:cs="Arial"/>
                <w:color w:val="000000"/>
                <w:sz w:val="22"/>
                <w:szCs w:val="22"/>
              </w:rPr>
            </w:pPr>
            <w:r w:rsidRPr="00D45DAD">
              <w:rPr>
                <w:rFonts w:ascii="Arial" w:hAnsi="Arial" w:cs="Arial"/>
                <w:color w:val="000000"/>
                <w:sz w:val="22"/>
                <w:szCs w:val="22"/>
              </w:rPr>
              <w:t>6,244 sq. m</w:t>
            </w:r>
          </w:p>
        </w:tc>
        <w:tc>
          <w:tcPr>
            <w:tcW w:w="1995" w:type="dxa"/>
          </w:tcPr>
          <w:p w14:paraId="207BB3F9" w14:textId="77777777" w:rsidR="0042027F" w:rsidRPr="00D45DAD" w:rsidRDefault="00E35B82">
            <w:pPr>
              <w:pBdr>
                <w:top w:val="nil"/>
                <w:left w:val="nil"/>
                <w:bottom w:val="nil"/>
                <w:right w:val="nil"/>
                <w:between w:val="nil"/>
              </w:pBdr>
              <w:jc w:val="right"/>
              <w:rPr>
                <w:rFonts w:ascii="Arial" w:hAnsi="Arial" w:cs="Arial"/>
                <w:color w:val="000000"/>
                <w:sz w:val="22"/>
                <w:szCs w:val="22"/>
              </w:rPr>
            </w:pPr>
            <w:r w:rsidRPr="00D45DAD">
              <w:rPr>
                <w:rFonts w:ascii="Arial" w:hAnsi="Arial" w:cs="Arial"/>
                <w:color w:val="000000"/>
                <w:sz w:val="22"/>
                <w:szCs w:val="22"/>
              </w:rPr>
              <w:t>871,360,000.00</w:t>
            </w:r>
          </w:p>
        </w:tc>
      </w:tr>
      <w:tr w:rsidR="0042027F" w:rsidRPr="00D45DAD" w14:paraId="16DFAE99" w14:textId="77777777" w:rsidTr="00C73BE7">
        <w:tc>
          <w:tcPr>
            <w:tcW w:w="2880" w:type="dxa"/>
            <w:tcBorders>
              <w:bottom w:val="single" w:sz="4" w:space="0" w:color="auto"/>
            </w:tcBorders>
          </w:tcPr>
          <w:p w14:paraId="4BE5EF8B" w14:textId="77777777" w:rsidR="0042027F" w:rsidRPr="00D45DAD" w:rsidRDefault="00E35B82">
            <w:pPr>
              <w:pBdr>
                <w:top w:val="nil"/>
                <w:left w:val="nil"/>
                <w:bottom w:val="nil"/>
                <w:right w:val="nil"/>
                <w:between w:val="nil"/>
              </w:pBdr>
              <w:jc w:val="both"/>
              <w:rPr>
                <w:rFonts w:ascii="Arial" w:hAnsi="Arial" w:cs="Arial"/>
                <w:color w:val="000000"/>
                <w:sz w:val="22"/>
                <w:szCs w:val="22"/>
              </w:rPr>
            </w:pPr>
            <w:r w:rsidRPr="00D45DAD">
              <w:rPr>
                <w:rFonts w:ascii="Arial" w:hAnsi="Arial" w:cs="Arial"/>
                <w:color w:val="000000"/>
                <w:sz w:val="22"/>
                <w:szCs w:val="22"/>
              </w:rPr>
              <w:t>Parking slots</w:t>
            </w:r>
          </w:p>
        </w:tc>
        <w:tc>
          <w:tcPr>
            <w:tcW w:w="2250" w:type="dxa"/>
            <w:tcBorders>
              <w:bottom w:val="single" w:sz="4" w:space="0" w:color="auto"/>
            </w:tcBorders>
          </w:tcPr>
          <w:p w14:paraId="4F2397D0" w14:textId="77777777" w:rsidR="0042027F" w:rsidRPr="00D45DAD" w:rsidRDefault="00E35B82">
            <w:pPr>
              <w:pBdr>
                <w:top w:val="nil"/>
                <w:left w:val="nil"/>
                <w:bottom w:val="nil"/>
                <w:right w:val="nil"/>
                <w:between w:val="nil"/>
              </w:pBdr>
              <w:jc w:val="center"/>
              <w:rPr>
                <w:rFonts w:ascii="Arial" w:hAnsi="Arial" w:cs="Arial"/>
                <w:color w:val="000000"/>
                <w:sz w:val="22"/>
                <w:szCs w:val="22"/>
              </w:rPr>
            </w:pPr>
            <w:r w:rsidRPr="00D45DAD">
              <w:rPr>
                <w:rFonts w:ascii="Arial" w:hAnsi="Arial" w:cs="Arial"/>
                <w:color w:val="000000"/>
                <w:sz w:val="22"/>
                <w:szCs w:val="22"/>
              </w:rPr>
              <w:t>145 slots</w:t>
            </w:r>
          </w:p>
        </w:tc>
        <w:tc>
          <w:tcPr>
            <w:tcW w:w="1995" w:type="dxa"/>
            <w:tcBorders>
              <w:bottom w:val="single" w:sz="4" w:space="0" w:color="auto"/>
            </w:tcBorders>
          </w:tcPr>
          <w:p w14:paraId="2383EB1E" w14:textId="77777777" w:rsidR="0042027F" w:rsidRPr="00D45DAD" w:rsidRDefault="00E35B82">
            <w:pPr>
              <w:pBdr>
                <w:top w:val="nil"/>
                <w:left w:val="nil"/>
                <w:bottom w:val="nil"/>
                <w:right w:val="nil"/>
                <w:between w:val="nil"/>
              </w:pBdr>
              <w:jc w:val="right"/>
              <w:rPr>
                <w:rFonts w:ascii="Arial" w:hAnsi="Arial" w:cs="Arial"/>
                <w:color w:val="000000"/>
                <w:sz w:val="22"/>
                <w:szCs w:val="22"/>
              </w:rPr>
            </w:pPr>
            <w:r w:rsidRPr="00D45DAD">
              <w:rPr>
                <w:rFonts w:ascii="Arial" w:hAnsi="Arial" w:cs="Arial"/>
                <w:color w:val="000000"/>
                <w:sz w:val="22"/>
                <w:szCs w:val="22"/>
              </w:rPr>
              <w:t>116,000,000.00</w:t>
            </w:r>
          </w:p>
        </w:tc>
      </w:tr>
    </w:tbl>
    <w:p w14:paraId="07CE1DCA" w14:textId="77777777" w:rsidR="00DA74C6" w:rsidRPr="00D72AEE" w:rsidRDefault="00DA74C6" w:rsidP="00D72AEE">
      <w:pPr>
        <w:pBdr>
          <w:top w:val="nil"/>
          <w:left w:val="nil"/>
          <w:bottom w:val="nil"/>
          <w:right w:val="nil"/>
          <w:between w:val="nil"/>
        </w:pBdr>
        <w:ind w:left="1080"/>
        <w:rPr>
          <w:rFonts w:ascii="Arial" w:hAnsi="Arial" w:cs="Arial"/>
          <w:b/>
          <w:color w:val="000000"/>
          <w:sz w:val="22"/>
          <w:szCs w:val="22"/>
        </w:rPr>
      </w:pPr>
    </w:p>
    <w:p w14:paraId="1E39EF1D" w14:textId="097A046C"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Revenue recognition (IPSAS 9)</w:t>
      </w:r>
    </w:p>
    <w:p w14:paraId="2F96E29C" w14:textId="77777777" w:rsidR="0042027F" w:rsidRPr="00D72AEE" w:rsidRDefault="0042027F" w:rsidP="00D72AEE">
      <w:pPr>
        <w:pBdr>
          <w:top w:val="nil"/>
          <w:left w:val="nil"/>
          <w:bottom w:val="nil"/>
          <w:right w:val="nil"/>
          <w:between w:val="nil"/>
        </w:pBdr>
        <w:ind w:left="1440"/>
        <w:jc w:val="both"/>
        <w:rPr>
          <w:rFonts w:ascii="Arial" w:hAnsi="Arial" w:cs="Arial"/>
          <w:b/>
          <w:color w:val="000000"/>
          <w:sz w:val="22"/>
          <w:szCs w:val="22"/>
        </w:rPr>
      </w:pPr>
    </w:p>
    <w:p w14:paraId="4A80418E" w14:textId="77777777" w:rsidR="0042027F" w:rsidRPr="00D72AEE" w:rsidRDefault="00E35B82" w:rsidP="00D72AEE">
      <w:pPr>
        <w:pBdr>
          <w:top w:val="nil"/>
          <w:left w:val="nil"/>
          <w:bottom w:val="nil"/>
          <w:right w:val="nil"/>
          <w:between w:val="nil"/>
        </w:pBdr>
        <w:ind w:left="1440"/>
        <w:jc w:val="both"/>
        <w:rPr>
          <w:rFonts w:ascii="Arial" w:hAnsi="Arial" w:cs="Arial"/>
          <w:b/>
          <w:color w:val="000000"/>
          <w:sz w:val="22"/>
          <w:szCs w:val="22"/>
        </w:rPr>
      </w:pPr>
      <w:r w:rsidRPr="00D72AEE">
        <w:rPr>
          <w:rFonts w:ascii="Arial" w:hAnsi="Arial" w:cs="Arial"/>
          <w:b/>
          <w:color w:val="000000"/>
          <w:sz w:val="22"/>
          <w:szCs w:val="22"/>
        </w:rPr>
        <w:t>Revenue from non-exchange transactions</w:t>
      </w:r>
    </w:p>
    <w:p w14:paraId="355FB7FB" w14:textId="77777777" w:rsidR="0042027F" w:rsidRPr="00D72AEE" w:rsidRDefault="0042027F" w:rsidP="00D72AEE">
      <w:pPr>
        <w:pBdr>
          <w:top w:val="nil"/>
          <w:left w:val="nil"/>
          <w:bottom w:val="nil"/>
          <w:right w:val="nil"/>
          <w:between w:val="nil"/>
        </w:pBdr>
        <w:ind w:left="1440"/>
        <w:jc w:val="both"/>
        <w:rPr>
          <w:rFonts w:ascii="Arial" w:hAnsi="Arial" w:cs="Arial"/>
          <w:i/>
          <w:color w:val="000000"/>
          <w:sz w:val="22"/>
          <w:szCs w:val="22"/>
        </w:rPr>
      </w:pPr>
    </w:p>
    <w:p w14:paraId="3421F864"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i/>
          <w:color w:val="000000"/>
          <w:sz w:val="22"/>
          <w:szCs w:val="22"/>
        </w:rPr>
        <w:t>Taxes, fines, and penalties</w:t>
      </w:r>
    </w:p>
    <w:p w14:paraId="1642F6DD" w14:textId="77777777" w:rsidR="0042027F" w:rsidRPr="00D72AEE" w:rsidRDefault="0042027F" w:rsidP="00D72AEE">
      <w:pPr>
        <w:pBdr>
          <w:top w:val="nil"/>
          <w:left w:val="nil"/>
          <w:bottom w:val="nil"/>
          <w:right w:val="nil"/>
          <w:between w:val="nil"/>
        </w:pBdr>
        <w:ind w:left="1440"/>
        <w:jc w:val="both"/>
        <w:rPr>
          <w:rFonts w:ascii="Arial" w:hAnsi="Arial" w:cs="Arial"/>
          <w:color w:val="000000"/>
          <w:sz w:val="22"/>
          <w:szCs w:val="22"/>
        </w:rPr>
      </w:pPr>
    </w:p>
    <w:p w14:paraId="22052A4B" w14:textId="77777777" w:rsidR="0042027F" w:rsidRPr="00D72AEE" w:rsidRDefault="00E35B82" w:rsidP="00D72AEE">
      <w:pPr>
        <w:ind w:left="1440"/>
        <w:jc w:val="both"/>
        <w:rPr>
          <w:rFonts w:ascii="Arial" w:hAnsi="Arial" w:cs="Arial"/>
          <w:sz w:val="22"/>
          <w:szCs w:val="22"/>
        </w:rPr>
      </w:pPr>
      <w:r w:rsidRPr="00D72AEE">
        <w:rPr>
          <w:rFonts w:ascii="Arial" w:hAnsi="Arial" w:cs="Arial"/>
          <w:sz w:val="22"/>
          <w:szCs w:val="22"/>
        </w:rPr>
        <w:t>The City of Manila recognizes revenues from fees, taxes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14:paraId="3B3446F4" w14:textId="77777777" w:rsidR="0042027F" w:rsidRDefault="0042027F" w:rsidP="00D72AEE">
      <w:pPr>
        <w:pBdr>
          <w:top w:val="nil"/>
          <w:left w:val="nil"/>
          <w:bottom w:val="nil"/>
          <w:right w:val="nil"/>
          <w:between w:val="nil"/>
        </w:pBdr>
        <w:ind w:left="1440"/>
        <w:jc w:val="both"/>
        <w:rPr>
          <w:rFonts w:ascii="Arial" w:hAnsi="Arial" w:cs="Arial"/>
          <w:color w:val="000000"/>
          <w:sz w:val="22"/>
          <w:szCs w:val="22"/>
        </w:rPr>
      </w:pPr>
    </w:p>
    <w:p w14:paraId="77146294" w14:textId="77777777" w:rsidR="002777A1" w:rsidRDefault="002777A1" w:rsidP="00D72AEE">
      <w:pPr>
        <w:pBdr>
          <w:top w:val="nil"/>
          <w:left w:val="nil"/>
          <w:bottom w:val="nil"/>
          <w:right w:val="nil"/>
          <w:between w:val="nil"/>
        </w:pBdr>
        <w:ind w:left="1440"/>
        <w:jc w:val="both"/>
        <w:rPr>
          <w:rFonts w:ascii="Arial" w:hAnsi="Arial" w:cs="Arial"/>
          <w:color w:val="000000"/>
          <w:sz w:val="22"/>
          <w:szCs w:val="22"/>
        </w:rPr>
      </w:pPr>
    </w:p>
    <w:p w14:paraId="53036390" w14:textId="77777777" w:rsidR="00DA54D3" w:rsidRDefault="00DA54D3" w:rsidP="00D72AEE">
      <w:pPr>
        <w:pBdr>
          <w:top w:val="nil"/>
          <w:left w:val="nil"/>
          <w:bottom w:val="nil"/>
          <w:right w:val="nil"/>
          <w:between w:val="nil"/>
        </w:pBdr>
        <w:ind w:left="1440"/>
        <w:jc w:val="both"/>
        <w:rPr>
          <w:rFonts w:ascii="Arial" w:hAnsi="Arial" w:cs="Arial"/>
          <w:color w:val="000000"/>
          <w:sz w:val="22"/>
          <w:szCs w:val="22"/>
        </w:rPr>
      </w:pPr>
    </w:p>
    <w:p w14:paraId="0C322895" w14:textId="77777777" w:rsidR="002777A1" w:rsidRDefault="002777A1" w:rsidP="00D72AEE">
      <w:pPr>
        <w:pBdr>
          <w:top w:val="nil"/>
          <w:left w:val="nil"/>
          <w:bottom w:val="nil"/>
          <w:right w:val="nil"/>
          <w:between w:val="nil"/>
        </w:pBdr>
        <w:ind w:left="1440"/>
        <w:jc w:val="both"/>
        <w:rPr>
          <w:rFonts w:ascii="Arial" w:hAnsi="Arial" w:cs="Arial"/>
          <w:color w:val="000000"/>
          <w:sz w:val="22"/>
          <w:szCs w:val="22"/>
        </w:rPr>
      </w:pPr>
    </w:p>
    <w:p w14:paraId="2EA30F8C" w14:textId="77777777" w:rsidR="00DA54D3" w:rsidRPr="00D72AEE" w:rsidRDefault="00DA54D3" w:rsidP="00D72AEE">
      <w:pPr>
        <w:pBdr>
          <w:top w:val="nil"/>
          <w:left w:val="nil"/>
          <w:bottom w:val="nil"/>
          <w:right w:val="nil"/>
          <w:between w:val="nil"/>
        </w:pBdr>
        <w:ind w:left="1440"/>
        <w:jc w:val="both"/>
        <w:rPr>
          <w:rFonts w:ascii="Arial" w:hAnsi="Arial" w:cs="Arial"/>
          <w:color w:val="000000"/>
          <w:sz w:val="22"/>
          <w:szCs w:val="22"/>
        </w:rPr>
      </w:pPr>
    </w:p>
    <w:p w14:paraId="5F92D1F6"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i/>
          <w:color w:val="000000"/>
          <w:sz w:val="22"/>
          <w:szCs w:val="22"/>
        </w:rPr>
        <w:lastRenderedPageBreak/>
        <w:t>Transfers from other government entities</w:t>
      </w:r>
    </w:p>
    <w:p w14:paraId="1E8DA39C" w14:textId="77777777" w:rsidR="0042027F" w:rsidRPr="00D72AEE" w:rsidRDefault="0042027F" w:rsidP="00D72AEE">
      <w:pPr>
        <w:ind w:left="1440" w:firstLine="1440"/>
        <w:jc w:val="both"/>
        <w:rPr>
          <w:rFonts w:ascii="Arial" w:hAnsi="Arial" w:cs="Arial"/>
          <w:i/>
          <w:sz w:val="22"/>
          <w:szCs w:val="22"/>
        </w:rPr>
      </w:pPr>
    </w:p>
    <w:p w14:paraId="3ACA57F6"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color w:val="000000"/>
          <w:sz w:val="22"/>
          <w:szCs w:val="22"/>
        </w:rPr>
        <w:t>Revenues from non-exchange transactions with other government entities are measured at fair value and recognized upon obtaining control of the asset (Share from Internal Revenue Collection, Share from Expanded Value Added Tax (EVAT) collection and Grants and Donation) if the transfer is free from conditions and it is probable that the economic benefits or service potential related to the asset will flow to the City and can be measured reliably.</w:t>
      </w:r>
    </w:p>
    <w:p w14:paraId="7F9D4C5C" w14:textId="77777777" w:rsidR="0042027F" w:rsidRPr="00D72AEE" w:rsidRDefault="0042027F" w:rsidP="00D72AEE">
      <w:pPr>
        <w:ind w:left="1440"/>
        <w:jc w:val="both"/>
        <w:rPr>
          <w:rFonts w:ascii="Arial" w:hAnsi="Arial" w:cs="Arial"/>
          <w:b/>
          <w:sz w:val="22"/>
          <w:szCs w:val="22"/>
        </w:rPr>
      </w:pPr>
    </w:p>
    <w:p w14:paraId="50875703" w14:textId="77777777" w:rsidR="0042027F" w:rsidRPr="00D72AEE" w:rsidRDefault="00E35B82" w:rsidP="00D72AEE">
      <w:pPr>
        <w:pBdr>
          <w:top w:val="nil"/>
          <w:left w:val="nil"/>
          <w:bottom w:val="nil"/>
          <w:right w:val="nil"/>
          <w:between w:val="nil"/>
        </w:pBdr>
        <w:ind w:left="1440"/>
        <w:jc w:val="both"/>
        <w:rPr>
          <w:rFonts w:ascii="Arial" w:hAnsi="Arial" w:cs="Arial"/>
          <w:b/>
          <w:color w:val="000000"/>
          <w:sz w:val="22"/>
          <w:szCs w:val="22"/>
        </w:rPr>
      </w:pPr>
      <w:r w:rsidRPr="00D72AEE">
        <w:rPr>
          <w:rFonts w:ascii="Arial" w:hAnsi="Arial" w:cs="Arial"/>
          <w:b/>
          <w:color w:val="000000"/>
          <w:sz w:val="22"/>
          <w:szCs w:val="22"/>
        </w:rPr>
        <w:t>Revenue from exchange transactions</w:t>
      </w:r>
    </w:p>
    <w:p w14:paraId="7321F603" w14:textId="77777777" w:rsidR="0042027F" w:rsidRPr="00D72AEE" w:rsidRDefault="0042027F" w:rsidP="00D72AEE">
      <w:pPr>
        <w:jc w:val="both"/>
        <w:rPr>
          <w:rFonts w:ascii="Arial" w:hAnsi="Arial" w:cs="Arial"/>
          <w:sz w:val="22"/>
          <w:szCs w:val="22"/>
        </w:rPr>
      </w:pPr>
    </w:p>
    <w:p w14:paraId="78E7CED1"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i/>
          <w:color w:val="000000"/>
          <w:sz w:val="22"/>
          <w:szCs w:val="22"/>
        </w:rPr>
        <w:t>Sale of goods</w:t>
      </w:r>
    </w:p>
    <w:p w14:paraId="6FF62055" w14:textId="77777777" w:rsidR="0042027F" w:rsidRPr="00D72AEE" w:rsidRDefault="0042027F" w:rsidP="00D72AEE">
      <w:pPr>
        <w:ind w:left="1440" w:firstLine="1440"/>
        <w:jc w:val="both"/>
        <w:rPr>
          <w:rFonts w:ascii="Arial" w:hAnsi="Arial" w:cs="Arial"/>
          <w:i/>
          <w:sz w:val="22"/>
          <w:szCs w:val="22"/>
        </w:rPr>
      </w:pPr>
    </w:p>
    <w:p w14:paraId="5043592F"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Revenue from the sale of goods is recognized when the amount of revenue can be measured reliably and it is probable that the economic benefits or service potential associated with the transaction will flow to the City of Manila.</w:t>
      </w:r>
    </w:p>
    <w:p w14:paraId="42C1471A" w14:textId="77777777" w:rsidR="0042027F" w:rsidRPr="00D72AEE" w:rsidRDefault="0042027F" w:rsidP="00D72AEE">
      <w:pPr>
        <w:ind w:left="1440"/>
        <w:jc w:val="both"/>
        <w:rPr>
          <w:rFonts w:ascii="Arial" w:hAnsi="Arial" w:cs="Arial"/>
          <w:sz w:val="22"/>
          <w:szCs w:val="22"/>
        </w:rPr>
      </w:pPr>
    </w:p>
    <w:p w14:paraId="0BD180EC"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i/>
          <w:color w:val="000000"/>
          <w:sz w:val="22"/>
          <w:szCs w:val="22"/>
        </w:rPr>
        <w:t>Interest income</w:t>
      </w:r>
    </w:p>
    <w:p w14:paraId="7F4B945B" w14:textId="77777777" w:rsidR="0042027F" w:rsidRPr="00D72AEE" w:rsidRDefault="0042027F" w:rsidP="00D72AEE">
      <w:pPr>
        <w:ind w:left="1440"/>
        <w:jc w:val="both"/>
        <w:rPr>
          <w:rFonts w:ascii="Arial" w:hAnsi="Arial" w:cs="Arial"/>
          <w:sz w:val="22"/>
          <w:szCs w:val="22"/>
        </w:rPr>
      </w:pPr>
    </w:p>
    <w:p w14:paraId="118750DC"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Interest income is accrued using the effective yield method. The effective yield discounts estimated future cash receipts through the expected life of the financial asset to that asset’s net carrying amount. The method applies this yield to the principal outstanding to determine interest income each period. </w:t>
      </w:r>
    </w:p>
    <w:p w14:paraId="0F35CDAF" w14:textId="77777777" w:rsidR="0042027F" w:rsidRPr="00D72AEE" w:rsidRDefault="0042027F" w:rsidP="00D72AEE">
      <w:pPr>
        <w:ind w:left="1440"/>
        <w:jc w:val="both"/>
        <w:rPr>
          <w:rFonts w:ascii="Arial" w:hAnsi="Arial" w:cs="Arial"/>
          <w:sz w:val="22"/>
          <w:szCs w:val="22"/>
        </w:rPr>
      </w:pPr>
    </w:p>
    <w:p w14:paraId="1E206A2C"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time value of money is now being taken into account as of the date of reporting.</w:t>
      </w:r>
    </w:p>
    <w:p w14:paraId="5C95EB48" w14:textId="2908591C" w:rsidR="00993B53" w:rsidRPr="00D72AEE" w:rsidRDefault="00993B53" w:rsidP="00D72AEE">
      <w:pPr>
        <w:rPr>
          <w:rFonts w:ascii="Arial" w:hAnsi="Arial" w:cs="Arial"/>
          <w:i/>
          <w:sz w:val="22"/>
          <w:szCs w:val="22"/>
        </w:rPr>
      </w:pPr>
    </w:p>
    <w:p w14:paraId="7E700610"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i/>
          <w:color w:val="000000"/>
          <w:sz w:val="22"/>
          <w:szCs w:val="22"/>
        </w:rPr>
        <w:t>Rental income</w:t>
      </w:r>
    </w:p>
    <w:p w14:paraId="2AA59D02" w14:textId="77777777" w:rsidR="0042027F" w:rsidRPr="00D72AEE" w:rsidRDefault="0042027F" w:rsidP="00D72AEE">
      <w:pPr>
        <w:ind w:left="1440"/>
        <w:jc w:val="both"/>
        <w:rPr>
          <w:rFonts w:ascii="Arial" w:hAnsi="Arial" w:cs="Arial"/>
          <w:sz w:val="22"/>
          <w:szCs w:val="22"/>
        </w:rPr>
      </w:pPr>
    </w:p>
    <w:p w14:paraId="2E851FAF"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Rental income arising from operating leases on investment properties is accounted for on a straight-line basis over the lease terms and included in revenue. </w:t>
      </w:r>
    </w:p>
    <w:p w14:paraId="22F82500" w14:textId="095970DA" w:rsidR="0042027F" w:rsidRPr="00D72AEE" w:rsidRDefault="0042027F" w:rsidP="00D72AEE">
      <w:pPr>
        <w:rPr>
          <w:rFonts w:ascii="Arial" w:hAnsi="Arial" w:cs="Arial"/>
          <w:sz w:val="22"/>
          <w:szCs w:val="22"/>
        </w:rPr>
      </w:pPr>
    </w:p>
    <w:p w14:paraId="306441E7" w14:textId="404F51A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Investment Property (IPSAS</w:t>
      </w:r>
      <w:r w:rsidR="00755212" w:rsidRPr="00D72AEE">
        <w:rPr>
          <w:rFonts w:ascii="Arial" w:hAnsi="Arial" w:cs="Arial"/>
          <w:b/>
          <w:color w:val="000000"/>
          <w:sz w:val="22"/>
          <w:szCs w:val="22"/>
        </w:rPr>
        <w:t xml:space="preserve"> </w:t>
      </w:r>
      <w:r w:rsidRPr="00D72AEE">
        <w:rPr>
          <w:rFonts w:ascii="Arial" w:hAnsi="Arial" w:cs="Arial"/>
          <w:b/>
          <w:color w:val="000000"/>
          <w:sz w:val="22"/>
          <w:szCs w:val="22"/>
        </w:rPr>
        <w:t>16)</w:t>
      </w:r>
    </w:p>
    <w:p w14:paraId="11410673" w14:textId="77777777" w:rsidR="0042027F" w:rsidRPr="00D72AEE" w:rsidRDefault="0042027F" w:rsidP="00D72AEE">
      <w:pPr>
        <w:pBdr>
          <w:top w:val="nil"/>
          <w:left w:val="nil"/>
          <w:bottom w:val="nil"/>
          <w:right w:val="nil"/>
          <w:between w:val="nil"/>
        </w:pBdr>
        <w:ind w:left="1260" w:hanging="360"/>
        <w:rPr>
          <w:rFonts w:ascii="Arial" w:hAnsi="Arial" w:cs="Arial"/>
          <w:b/>
          <w:color w:val="000000"/>
          <w:sz w:val="22"/>
          <w:szCs w:val="22"/>
        </w:rPr>
      </w:pPr>
    </w:p>
    <w:p w14:paraId="06A120DA"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Investment properties are measured initially at cost, including transaction costs. The carrying amount includes the replacement cost of components of an existing investment property at the time that cost is incurred if the recognition criteria are met and excludes the costs of day-to-day maintenance of an investment property. </w:t>
      </w:r>
    </w:p>
    <w:p w14:paraId="6E761213" w14:textId="77777777" w:rsidR="0042027F" w:rsidRPr="00D72AEE" w:rsidRDefault="0042027F" w:rsidP="00D72AEE">
      <w:pPr>
        <w:ind w:left="1440"/>
        <w:jc w:val="both"/>
        <w:rPr>
          <w:rFonts w:ascii="Arial" w:hAnsi="Arial" w:cs="Arial"/>
          <w:i/>
          <w:sz w:val="22"/>
          <w:szCs w:val="22"/>
        </w:rPr>
      </w:pPr>
    </w:p>
    <w:p w14:paraId="42A05CA9"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Investment property acquired through a non-exchange transaction is measured at its fair value at the date of acquisition. Subsequent to initial recognition, investment properties are measured using the cost model.</w:t>
      </w:r>
    </w:p>
    <w:p w14:paraId="1D0F9FAE" w14:textId="77777777" w:rsidR="0042027F" w:rsidRPr="00D72AEE" w:rsidRDefault="0042027F" w:rsidP="00D72AEE">
      <w:pPr>
        <w:ind w:left="1440"/>
        <w:jc w:val="both"/>
        <w:rPr>
          <w:rFonts w:ascii="Arial" w:hAnsi="Arial" w:cs="Arial"/>
          <w:i/>
          <w:sz w:val="22"/>
          <w:szCs w:val="22"/>
        </w:rPr>
      </w:pPr>
    </w:p>
    <w:p w14:paraId="7B6D9958"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Investment properties are derecognized either when they have been disposed of or when the investment property is permanently withdrawn from use and no future economic benefit or service potential is expected from its disposal. The difference between the net disposal proceeds and the carrying amount of the asset is recognized in the surplus or deficit in the period of derecognition. </w:t>
      </w:r>
      <w:r w:rsidRPr="00D72AEE">
        <w:rPr>
          <w:rFonts w:ascii="Arial" w:hAnsi="Arial" w:cs="Arial"/>
          <w:color w:val="000000"/>
          <w:sz w:val="22"/>
          <w:szCs w:val="22"/>
        </w:rPr>
        <w:lastRenderedPageBreak/>
        <w:t>Transfers are made to or from investment property only when there is a change in use.</w:t>
      </w:r>
    </w:p>
    <w:p w14:paraId="36A0BB95" w14:textId="77777777" w:rsidR="0042027F" w:rsidRPr="00D72AEE" w:rsidRDefault="0042027F" w:rsidP="00D72AEE">
      <w:pPr>
        <w:jc w:val="both"/>
        <w:rPr>
          <w:rFonts w:ascii="Arial" w:hAnsi="Arial" w:cs="Arial"/>
          <w:sz w:val="22"/>
          <w:szCs w:val="22"/>
        </w:rPr>
      </w:pPr>
    </w:p>
    <w:p w14:paraId="4F490B49" w14:textId="3DFC3C46"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Property, Plant and Equipment (IPSAS 17)</w:t>
      </w:r>
    </w:p>
    <w:p w14:paraId="4042C649" w14:textId="77777777" w:rsidR="0042027F" w:rsidRPr="00D72AEE" w:rsidRDefault="0042027F" w:rsidP="00D72AEE">
      <w:pPr>
        <w:pBdr>
          <w:top w:val="nil"/>
          <w:left w:val="nil"/>
          <w:bottom w:val="nil"/>
          <w:right w:val="nil"/>
          <w:between w:val="nil"/>
        </w:pBdr>
        <w:ind w:left="1440"/>
        <w:jc w:val="both"/>
        <w:rPr>
          <w:rFonts w:ascii="Arial" w:hAnsi="Arial" w:cs="Arial"/>
          <w:b/>
          <w:color w:val="000000"/>
          <w:sz w:val="22"/>
          <w:szCs w:val="22"/>
        </w:rPr>
      </w:pPr>
    </w:p>
    <w:p w14:paraId="5CBDC565"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All property, plant and equipment (PPE) are stated at cost less accumulated depreciation and impairment losses. Cost includes expenditure that is directly attributable to the acquisition of the items. When significant parts of PPE are required to be replaced at intervals, the City of Manila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is acquired in a non-exchange transaction, the asset is initially measured at its fair value.</w:t>
      </w:r>
    </w:p>
    <w:p w14:paraId="774A9C97" w14:textId="77777777" w:rsidR="0042027F" w:rsidRPr="00D72AEE" w:rsidRDefault="0042027F" w:rsidP="00D72AEE">
      <w:pPr>
        <w:pBdr>
          <w:top w:val="nil"/>
          <w:left w:val="nil"/>
          <w:bottom w:val="nil"/>
          <w:right w:val="nil"/>
          <w:between w:val="nil"/>
        </w:pBdr>
        <w:ind w:left="1440"/>
        <w:jc w:val="both"/>
        <w:rPr>
          <w:rFonts w:ascii="Arial" w:hAnsi="Arial" w:cs="Arial"/>
          <w:color w:val="000000"/>
          <w:sz w:val="22"/>
          <w:szCs w:val="22"/>
        </w:rPr>
      </w:pPr>
    </w:p>
    <w:p w14:paraId="04663216"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Depreciation on assets is charged on a straight-line basis over the useful life of the asset. </w:t>
      </w:r>
    </w:p>
    <w:p w14:paraId="5F9C38C0" w14:textId="77777777" w:rsidR="0042027F" w:rsidRPr="00D72AEE" w:rsidRDefault="0042027F" w:rsidP="00D72AEE">
      <w:pPr>
        <w:ind w:left="1440"/>
        <w:jc w:val="both"/>
        <w:rPr>
          <w:rFonts w:ascii="Arial" w:hAnsi="Arial" w:cs="Arial"/>
          <w:sz w:val="22"/>
          <w:szCs w:val="22"/>
        </w:rPr>
      </w:pPr>
    </w:p>
    <w:p w14:paraId="073A17E3" w14:textId="10A123A6"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A residual value equivalent to </w:t>
      </w:r>
      <w:r w:rsidR="00142FC2">
        <w:rPr>
          <w:rFonts w:ascii="Arial" w:hAnsi="Arial" w:cs="Arial"/>
          <w:color w:val="000000"/>
          <w:sz w:val="22"/>
          <w:szCs w:val="22"/>
        </w:rPr>
        <w:t>10</w:t>
      </w:r>
      <w:r w:rsidR="00142FC2" w:rsidRPr="00D72AEE">
        <w:rPr>
          <w:rFonts w:ascii="Arial" w:hAnsi="Arial" w:cs="Arial"/>
          <w:color w:val="000000"/>
          <w:sz w:val="22"/>
          <w:szCs w:val="22"/>
        </w:rPr>
        <w:t xml:space="preserve"> </w:t>
      </w:r>
      <w:r w:rsidRPr="00D72AEE">
        <w:rPr>
          <w:rFonts w:ascii="Arial" w:hAnsi="Arial" w:cs="Arial"/>
          <w:color w:val="000000"/>
          <w:sz w:val="22"/>
          <w:szCs w:val="22"/>
        </w:rPr>
        <w:t>per</w:t>
      </w:r>
      <w:r w:rsidR="00DD61E7" w:rsidRPr="00D72AEE">
        <w:rPr>
          <w:rFonts w:ascii="Arial" w:hAnsi="Arial" w:cs="Arial"/>
          <w:color w:val="000000"/>
          <w:sz w:val="22"/>
          <w:szCs w:val="22"/>
        </w:rPr>
        <w:t xml:space="preserve"> </w:t>
      </w:r>
      <w:r w:rsidRPr="00D72AEE">
        <w:rPr>
          <w:rFonts w:ascii="Arial" w:hAnsi="Arial" w:cs="Arial"/>
          <w:color w:val="000000"/>
          <w:sz w:val="22"/>
          <w:szCs w:val="22"/>
        </w:rPr>
        <w:t xml:space="preserve">cent of the cost was set-up and depreciation started on the following month after purchase/completion of the PPE.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does not provide depreciation for public infrastructures.</w:t>
      </w:r>
    </w:p>
    <w:p w14:paraId="5AB315C9" w14:textId="6A1EB3D2" w:rsidR="0042027F" w:rsidRPr="00D72AEE" w:rsidRDefault="0042027F" w:rsidP="00D72AEE">
      <w:pPr>
        <w:pBdr>
          <w:top w:val="nil"/>
          <w:left w:val="nil"/>
          <w:bottom w:val="nil"/>
          <w:right w:val="nil"/>
          <w:between w:val="nil"/>
        </w:pBdr>
        <w:ind w:left="1440"/>
        <w:jc w:val="both"/>
        <w:rPr>
          <w:rFonts w:ascii="Arial" w:hAnsi="Arial" w:cs="Arial"/>
          <w:color w:val="000000"/>
          <w:sz w:val="22"/>
          <w:szCs w:val="22"/>
        </w:rPr>
      </w:pPr>
    </w:p>
    <w:p w14:paraId="34D6BACB" w14:textId="77777777" w:rsidR="00DC12F6" w:rsidRPr="00D72AEE" w:rsidRDefault="00DC12F6" w:rsidP="00C73BE7">
      <w:pPr>
        <w:tabs>
          <w:tab w:val="left" w:pos="1530"/>
        </w:tabs>
        <w:ind w:left="1440"/>
        <w:jc w:val="both"/>
        <w:rPr>
          <w:rFonts w:ascii="Arial" w:hAnsi="Arial" w:cs="Arial"/>
          <w:sz w:val="22"/>
          <w:szCs w:val="22"/>
        </w:rPr>
      </w:pPr>
      <w:r w:rsidRPr="00D72AEE">
        <w:rPr>
          <w:rFonts w:ascii="Arial" w:hAnsi="Arial" w:cs="Arial"/>
          <w:sz w:val="22"/>
          <w:szCs w:val="22"/>
        </w:rPr>
        <w:t xml:space="preserve">The </w:t>
      </w:r>
      <w:proofErr w:type="gramStart"/>
      <w:r w:rsidRPr="00D72AEE">
        <w:rPr>
          <w:rFonts w:ascii="Arial" w:hAnsi="Arial" w:cs="Arial"/>
          <w:sz w:val="22"/>
          <w:szCs w:val="22"/>
        </w:rPr>
        <w:t>City</w:t>
      </w:r>
      <w:proofErr w:type="gramEnd"/>
      <w:r w:rsidRPr="00D72AEE">
        <w:rPr>
          <w:rFonts w:ascii="Arial" w:hAnsi="Arial" w:cs="Arial"/>
          <w:sz w:val="22"/>
          <w:szCs w:val="22"/>
        </w:rPr>
        <w:t xml:space="preserve"> provided the residual value of all items of PPE, but does not expect a residual value of these assets, because these will be utilized for their entire economic lives and do not have a significant scrap value. During the current financial year, the City reviewed the estimated useful lives and residual values of PPE, where appropriate.</w:t>
      </w:r>
    </w:p>
    <w:p w14:paraId="2CC8DEB4" w14:textId="77777777" w:rsidR="00DC12F6" w:rsidRPr="00D72AEE" w:rsidRDefault="00DC12F6" w:rsidP="00D72AEE">
      <w:pPr>
        <w:rPr>
          <w:rFonts w:ascii="Arial" w:hAnsi="Arial" w:cs="Arial"/>
          <w:sz w:val="22"/>
          <w:szCs w:val="22"/>
        </w:rPr>
      </w:pPr>
    </w:p>
    <w:p w14:paraId="31147AE1" w14:textId="77777777" w:rsidR="00DC12F6" w:rsidRPr="00D45DAD" w:rsidRDefault="00DC12F6" w:rsidP="00C73BE7">
      <w:pPr>
        <w:ind w:left="1440"/>
        <w:jc w:val="both"/>
        <w:rPr>
          <w:rFonts w:ascii="Arial" w:hAnsi="Arial" w:cs="Arial"/>
          <w:sz w:val="22"/>
          <w:szCs w:val="22"/>
        </w:rPr>
      </w:pPr>
      <w:r w:rsidRPr="00D72AEE">
        <w:rPr>
          <w:rFonts w:ascii="Arial" w:hAnsi="Arial" w:cs="Arial"/>
          <w:sz w:val="22"/>
          <w:szCs w:val="22"/>
        </w:rPr>
        <w:t>Useful life of PPE is measured as follows:</w:t>
      </w:r>
    </w:p>
    <w:p w14:paraId="4BA94051" w14:textId="77777777" w:rsidR="001B51F0" w:rsidRDefault="001B51F0" w:rsidP="00D72AEE">
      <w:pPr>
        <w:tabs>
          <w:tab w:val="left" w:pos="1530"/>
        </w:tabs>
        <w:ind w:left="1440"/>
        <w:jc w:val="both"/>
        <w:rPr>
          <w:rFonts w:ascii="Arial" w:hAnsi="Arial" w:cs="Arial"/>
          <w:sz w:val="22"/>
          <w:szCs w:val="22"/>
        </w:rPr>
      </w:pPr>
    </w:p>
    <w:tbl>
      <w:tblPr>
        <w:tblStyle w:val="affffffffffffffffd"/>
        <w:tblW w:w="7560" w:type="dxa"/>
        <w:tblInd w:w="1440" w:type="dxa"/>
        <w:tblLayout w:type="fixed"/>
        <w:tblLook w:val="0400" w:firstRow="0" w:lastRow="0" w:firstColumn="0" w:lastColumn="0" w:noHBand="0" w:noVBand="1"/>
      </w:tblPr>
      <w:tblGrid>
        <w:gridCol w:w="3870"/>
        <w:gridCol w:w="3690"/>
      </w:tblGrid>
      <w:tr w:rsidR="001B51F0" w:rsidRPr="00D45DAD" w14:paraId="7F2FCC91" w14:textId="77777777" w:rsidTr="00C73BE7">
        <w:trPr>
          <w:tblHeader/>
        </w:trPr>
        <w:tc>
          <w:tcPr>
            <w:tcW w:w="3870" w:type="dxa"/>
            <w:tcBorders>
              <w:top w:val="single" w:sz="4" w:space="0" w:color="auto"/>
              <w:bottom w:val="single" w:sz="4" w:space="0" w:color="auto"/>
            </w:tcBorders>
            <w:shd w:val="clear" w:color="auto" w:fill="auto"/>
          </w:tcPr>
          <w:p w14:paraId="4533D9B8" w14:textId="77777777" w:rsidR="001B51F0" w:rsidRPr="00D45DAD" w:rsidRDefault="001B51F0" w:rsidP="00C73BE7">
            <w:pPr>
              <w:ind w:left="1440"/>
              <w:rPr>
                <w:rFonts w:ascii="Arial" w:hAnsi="Arial" w:cs="Arial"/>
                <w:b/>
                <w:sz w:val="22"/>
                <w:szCs w:val="22"/>
              </w:rPr>
            </w:pPr>
            <w:r w:rsidRPr="00D45DAD">
              <w:rPr>
                <w:rFonts w:ascii="Arial" w:hAnsi="Arial" w:cs="Arial"/>
                <w:b/>
                <w:sz w:val="22"/>
                <w:szCs w:val="22"/>
              </w:rPr>
              <w:t>PPE</w:t>
            </w:r>
          </w:p>
        </w:tc>
        <w:tc>
          <w:tcPr>
            <w:tcW w:w="3690" w:type="dxa"/>
            <w:tcBorders>
              <w:top w:val="single" w:sz="4" w:space="0" w:color="auto"/>
              <w:bottom w:val="single" w:sz="4" w:space="0" w:color="auto"/>
            </w:tcBorders>
          </w:tcPr>
          <w:p w14:paraId="713451B7" w14:textId="77777777" w:rsidR="001B51F0" w:rsidRPr="00D45DAD" w:rsidRDefault="001B51F0" w:rsidP="001B51F0">
            <w:pPr>
              <w:jc w:val="center"/>
              <w:rPr>
                <w:rFonts w:ascii="Arial" w:hAnsi="Arial" w:cs="Arial"/>
                <w:b/>
                <w:sz w:val="22"/>
                <w:szCs w:val="22"/>
              </w:rPr>
            </w:pPr>
            <w:r w:rsidRPr="00D45DAD">
              <w:rPr>
                <w:rFonts w:ascii="Arial" w:hAnsi="Arial" w:cs="Arial"/>
                <w:b/>
                <w:sz w:val="22"/>
                <w:szCs w:val="22"/>
              </w:rPr>
              <w:t>Estimated Useful Life</w:t>
            </w:r>
          </w:p>
        </w:tc>
      </w:tr>
      <w:tr w:rsidR="001B51F0" w:rsidRPr="00D45DAD" w14:paraId="12424068" w14:textId="77777777" w:rsidTr="00C73BE7">
        <w:trPr>
          <w:tblHeader/>
        </w:trPr>
        <w:tc>
          <w:tcPr>
            <w:tcW w:w="3870" w:type="dxa"/>
            <w:tcBorders>
              <w:top w:val="single" w:sz="4" w:space="0" w:color="auto"/>
            </w:tcBorders>
            <w:shd w:val="clear" w:color="auto" w:fill="auto"/>
          </w:tcPr>
          <w:p w14:paraId="67C7D6E0" w14:textId="77777777" w:rsidR="001B51F0" w:rsidRPr="00D45DAD" w:rsidRDefault="001B51F0" w:rsidP="001B51F0">
            <w:pPr>
              <w:rPr>
                <w:rFonts w:ascii="Arial" w:hAnsi="Arial" w:cs="Arial"/>
                <w:sz w:val="22"/>
                <w:szCs w:val="22"/>
              </w:rPr>
            </w:pPr>
            <w:r w:rsidRPr="00D45DAD">
              <w:rPr>
                <w:rFonts w:ascii="Arial" w:hAnsi="Arial" w:cs="Arial"/>
                <w:sz w:val="22"/>
                <w:szCs w:val="22"/>
              </w:rPr>
              <w:t>Land Improvements</w:t>
            </w:r>
          </w:p>
        </w:tc>
        <w:tc>
          <w:tcPr>
            <w:tcW w:w="3690" w:type="dxa"/>
            <w:tcBorders>
              <w:top w:val="single" w:sz="4" w:space="0" w:color="auto"/>
            </w:tcBorders>
          </w:tcPr>
          <w:p w14:paraId="788B477B" w14:textId="77777777" w:rsidR="001B51F0" w:rsidRPr="00D45DAD" w:rsidRDefault="001B51F0" w:rsidP="001B51F0">
            <w:pPr>
              <w:jc w:val="both"/>
              <w:rPr>
                <w:rFonts w:ascii="Arial" w:hAnsi="Arial" w:cs="Arial"/>
                <w:b/>
                <w:sz w:val="22"/>
                <w:szCs w:val="22"/>
              </w:rPr>
            </w:pPr>
            <w:r w:rsidRPr="00D45DAD">
              <w:rPr>
                <w:rFonts w:ascii="Arial" w:hAnsi="Arial" w:cs="Arial"/>
                <w:sz w:val="22"/>
                <w:szCs w:val="22"/>
              </w:rPr>
              <w:t>Over the useful life of the assets to which the improvement was made or the useful life of the improvement if significantly shorter.</w:t>
            </w:r>
          </w:p>
        </w:tc>
      </w:tr>
      <w:tr w:rsidR="001B51F0" w:rsidRPr="00D45DAD" w14:paraId="4446CA75" w14:textId="77777777" w:rsidTr="00C73BE7">
        <w:trPr>
          <w:tblHeader/>
        </w:trPr>
        <w:tc>
          <w:tcPr>
            <w:tcW w:w="3870" w:type="dxa"/>
            <w:shd w:val="clear" w:color="auto" w:fill="auto"/>
          </w:tcPr>
          <w:p w14:paraId="12ADA00A" w14:textId="77777777" w:rsidR="001B51F0" w:rsidRPr="00D45DAD" w:rsidRDefault="001B51F0" w:rsidP="001B51F0">
            <w:pPr>
              <w:rPr>
                <w:rFonts w:ascii="Arial" w:hAnsi="Arial" w:cs="Arial"/>
                <w:sz w:val="22"/>
                <w:szCs w:val="22"/>
              </w:rPr>
            </w:pPr>
            <w:r w:rsidRPr="00D45DAD">
              <w:rPr>
                <w:rFonts w:ascii="Arial" w:hAnsi="Arial" w:cs="Arial"/>
                <w:sz w:val="22"/>
                <w:szCs w:val="22"/>
              </w:rPr>
              <w:t>Infrastructure Assets</w:t>
            </w:r>
          </w:p>
        </w:tc>
        <w:tc>
          <w:tcPr>
            <w:tcW w:w="3690" w:type="dxa"/>
          </w:tcPr>
          <w:p w14:paraId="29E15356" w14:textId="77777777" w:rsidR="001B51F0" w:rsidRPr="00D45DAD" w:rsidRDefault="001B51F0" w:rsidP="001B51F0">
            <w:pPr>
              <w:rPr>
                <w:rFonts w:ascii="Arial" w:hAnsi="Arial" w:cs="Arial"/>
                <w:sz w:val="22"/>
                <w:szCs w:val="22"/>
              </w:rPr>
            </w:pPr>
          </w:p>
        </w:tc>
      </w:tr>
      <w:tr w:rsidR="001B51F0" w:rsidRPr="00D45DAD" w14:paraId="1F1BF2BE" w14:textId="77777777" w:rsidTr="00C73BE7">
        <w:trPr>
          <w:tblHeader/>
        </w:trPr>
        <w:tc>
          <w:tcPr>
            <w:tcW w:w="3870" w:type="dxa"/>
            <w:shd w:val="clear" w:color="auto" w:fill="auto"/>
          </w:tcPr>
          <w:p w14:paraId="6AD1B787" w14:textId="77777777" w:rsidR="001B51F0" w:rsidRPr="00D45DAD" w:rsidRDefault="001B51F0" w:rsidP="001B51F0">
            <w:pPr>
              <w:ind w:left="330"/>
              <w:rPr>
                <w:rFonts w:ascii="Arial" w:hAnsi="Arial" w:cs="Arial"/>
                <w:sz w:val="22"/>
                <w:szCs w:val="22"/>
              </w:rPr>
            </w:pPr>
            <w:r w:rsidRPr="00D45DAD">
              <w:rPr>
                <w:rFonts w:ascii="Arial" w:hAnsi="Arial" w:cs="Arial"/>
                <w:sz w:val="22"/>
                <w:szCs w:val="22"/>
              </w:rPr>
              <w:t>Road Networks</w:t>
            </w:r>
          </w:p>
        </w:tc>
        <w:tc>
          <w:tcPr>
            <w:tcW w:w="3690" w:type="dxa"/>
          </w:tcPr>
          <w:p w14:paraId="0A7AABC2" w14:textId="77777777" w:rsidR="001B51F0" w:rsidRPr="00D45DAD" w:rsidRDefault="001B51F0" w:rsidP="001B51F0">
            <w:pPr>
              <w:rPr>
                <w:rFonts w:ascii="Arial" w:hAnsi="Arial" w:cs="Arial"/>
                <w:sz w:val="22"/>
                <w:szCs w:val="22"/>
              </w:rPr>
            </w:pPr>
          </w:p>
        </w:tc>
      </w:tr>
      <w:tr w:rsidR="001B51F0" w:rsidRPr="00D45DAD" w14:paraId="408CF9AD" w14:textId="77777777" w:rsidTr="00C73BE7">
        <w:trPr>
          <w:tblHeader/>
        </w:trPr>
        <w:tc>
          <w:tcPr>
            <w:tcW w:w="3870" w:type="dxa"/>
            <w:shd w:val="clear" w:color="auto" w:fill="auto"/>
          </w:tcPr>
          <w:p w14:paraId="0E3C1E85" w14:textId="77777777" w:rsidR="001B51F0" w:rsidRPr="00D45DAD" w:rsidRDefault="001B51F0" w:rsidP="001B51F0">
            <w:pPr>
              <w:ind w:left="582"/>
              <w:rPr>
                <w:rFonts w:ascii="Arial" w:hAnsi="Arial" w:cs="Arial"/>
                <w:sz w:val="22"/>
                <w:szCs w:val="22"/>
              </w:rPr>
            </w:pPr>
            <w:r w:rsidRPr="00D45DAD">
              <w:rPr>
                <w:rFonts w:ascii="Arial" w:hAnsi="Arial" w:cs="Arial"/>
                <w:sz w:val="22"/>
                <w:szCs w:val="22"/>
              </w:rPr>
              <w:t>Newly Constructed Pavements</w:t>
            </w:r>
          </w:p>
        </w:tc>
        <w:tc>
          <w:tcPr>
            <w:tcW w:w="3690" w:type="dxa"/>
          </w:tcPr>
          <w:p w14:paraId="336B9056"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10-20 years</w:t>
            </w:r>
          </w:p>
        </w:tc>
      </w:tr>
      <w:tr w:rsidR="001B51F0" w:rsidRPr="00D45DAD" w14:paraId="3940C0A5" w14:textId="77777777" w:rsidTr="00C73BE7">
        <w:trPr>
          <w:tblHeader/>
        </w:trPr>
        <w:tc>
          <w:tcPr>
            <w:tcW w:w="3870" w:type="dxa"/>
            <w:shd w:val="clear" w:color="auto" w:fill="auto"/>
          </w:tcPr>
          <w:p w14:paraId="7B5331CB" w14:textId="77777777" w:rsidR="001B51F0" w:rsidRPr="00D45DAD" w:rsidRDefault="001B51F0" w:rsidP="001B51F0">
            <w:pPr>
              <w:ind w:left="582"/>
              <w:rPr>
                <w:rFonts w:ascii="Arial" w:hAnsi="Arial" w:cs="Arial"/>
                <w:sz w:val="22"/>
                <w:szCs w:val="22"/>
              </w:rPr>
            </w:pPr>
            <w:r w:rsidRPr="00D45DAD">
              <w:rPr>
                <w:rFonts w:ascii="Arial" w:hAnsi="Arial" w:cs="Arial"/>
                <w:sz w:val="22"/>
                <w:szCs w:val="22"/>
              </w:rPr>
              <w:t>Other Public Infrastructures</w:t>
            </w:r>
          </w:p>
        </w:tc>
        <w:tc>
          <w:tcPr>
            <w:tcW w:w="3690" w:type="dxa"/>
          </w:tcPr>
          <w:p w14:paraId="41AA31AE"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15-25 years</w:t>
            </w:r>
          </w:p>
        </w:tc>
      </w:tr>
      <w:tr w:rsidR="001B51F0" w:rsidRPr="00D45DAD" w14:paraId="1CBD97B3" w14:textId="77777777" w:rsidTr="00C73BE7">
        <w:trPr>
          <w:tblHeader/>
        </w:trPr>
        <w:tc>
          <w:tcPr>
            <w:tcW w:w="3870" w:type="dxa"/>
            <w:shd w:val="clear" w:color="auto" w:fill="auto"/>
          </w:tcPr>
          <w:p w14:paraId="042B4B05" w14:textId="77777777" w:rsidR="001B51F0" w:rsidRPr="00D45DAD" w:rsidRDefault="001B51F0" w:rsidP="001B51F0">
            <w:pPr>
              <w:rPr>
                <w:rFonts w:ascii="Arial" w:hAnsi="Arial" w:cs="Arial"/>
                <w:sz w:val="22"/>
                <w:szCs w:val="22"/>
              </w:rPr>
            </w:pPr>
            <w:r w:rsidRPr="00D45DAD">
              <w:rPr>
                <w:rFonts w:ascii="Arial" w:hAnsi="Arial" w:cs="Arial"/>
                <w:sz w:val="22"/>
                <w:szCs w:val="22"/>
              </w:rPr>
              <w:t>Building and Other Structures</w:t>
            </w:r>
          </w:p>
        </w:tc>
        <w:tc>
          <w:tcPr>
            <w:tcW w:w="3690" w:type="dxa"/>
          </w:tcPr>
          <w:p w14:paraId="0BE9A076"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20-30 years</w:t>
            </w:r>
          </w:p>
        </w:tc>
      </w:tr>
      <w:tr w:rsidR="001B51F0" w:rsidRPr="00D45DAD" w14:paraId="2E32D11C" w14:textId="77777777" w:rsidTr="00C73BE7">
        <w:trPr>
          <w:tblHeader/>
        </w:trPr>
        <w:tc>
          <w:tcPr>
            <w:tcW w:w="3870" w:type="dxa"/>
            <w:shd w:val="clear" w:color="auto" w:fill="auto"/>
          </w:tcPr>
          <w:p w14:paraId="307176C9" w14:textId="77777777" w:rsidR="001B51F0" w:rsidRPr="00D45DAD" w:rsidRDefault="001B51F0" w:rsidP="001B51F0">
            <w:pPr>
              <w:rPr>
                <w:rFonts w:ascii="Arial" w:hAnsi="Arial" w:cs="Arial"/>
                <w:sz w:val="22"/>
                <w:szCs w:val="22"/>
              </w:rPr>
            </w:pPr>
            <w:r w:rsidRPr="00D45DAD">
              <w:rPr>
                <w:rFonts w:ascii="Arial" w:hAnsi="Arial" w:cs="Arial"/>
                <w:sz w:val="22"/>
                <w:szCs w:val="22"/>
              </w:rPr>
              <w:t>Machinery and Equipment</w:t>
            </w:r>
          </w:p>
        </w:tc>
        <w:tc>
          <w:tcPr>
            <w:tcW w:w="3690" w:type="dxa"/>
          </w:tcPr>
          <w:p w14:paraId="0BE6BECF"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5-15 years</w:t>
            </w:r>
          </w:p>
        </w:tc>
      </w:tr>
      <w:tr w:rsidR="001B51F0" w:rsidRPr="00D45DAD" w14:paraId="520E2EEF" w14:textId="77777777" w:rsidTr="00C73BE7">
        <w:trPr>
          <w:tblHeader/>
        </w:trPr>
        <w:tc>
          <w:tcPr>
            <w:tcW w:w="3870" w:type="dxa"/>
            <w:shd w:val="clear" w:color="auto" w:fill="auto"/>
          </w:tcPr>
          <w:p w14:paraId="6E8CE4B4" w14:textId="77777777" w:rsidR="001B51F0" w:rsidRPr="00D45DAD" w:rsidRDefault="001B51F0" w:rsidP="001B51F0">
            <w:pPr>
              <w:rPr>
                <w:rFonts w:ascii="Arial" w:hAnsi="Arial" w:cs="Arial"/>
                <w:sz w:val="22"/>
                <w:szCs w:val="22"/>
              </w:rPr>
            </w:pPr>
            <w:r w:rsidRPr="00D45DAD">
              <w:rPr>
                <w:rFonts w:ascii="Arial" w:hAnsi="Arial" w:cs="Arial"/>
                <w:sz w:val="22"/>
                <w:szCs w:val="22"/>
              </w:rPr>
              <w:t>Transportation Equipment:</w:t>
            </w:r>
          </w:p>
        </w:tc>
        <w:tc>
          <w:tcPr>
            <w:tcW w:w="3690" w:type="dxa"/>
          </w:tcPr>
          <w:p w14:paraId="2E2EBCCF" w14:textId="77777777" w:rsidR="001B51F0" w:rsidRPr="00D45DAD" w:rsidRDefault="001B51F0" w:rsidP="001B51F0">
            <w:pPr>
              <w:jc w:val="center"/>
              <w:rPr>
                <w:rFonts w:ascii="Arial" w:hAnsi="Arial" w:cs="Arial"/>
                <w:sz w:val="22"/>
                <w:szCs w:val="22"/>
              </w:rPr>
            </w:pPr>
          </w:p>
        </w:tc>
      </w:tr>
      <w:tr w:rsidR="001B51F0" w:rsidRPr="00D45DAD" w14:paraId="1ED22D57" w14:textId="77777777" w:rsidTr="00C73BE7">
        <w:trPr>
          <w:tblHeader/>
        </w:trPr>
        <w:tc>
          <w:tcPr>
            <w:tcW w:w="3870" w:type="dxa"/>
            <w:shd w:val="clear" w:color="auto" w:fill="auto"/>
            <w:vAlign w:val="center"/>
          </w:tcPr>
          <w:p w14:paraId="052B6995" w14:textId="77777777" w:rsidR="001B51F0" w:rsidRPr="00D45DAD" w:rsidRDefault="001B51F0" w:rsidP="001B51F0">
            <w:pPr>
              <w:rPr>
                <w:rFonts w:ascii="Arial" w:hAnsi="Arial" w:cs="Arial"/>
                <w:sz w:val="22"/>
                <w:szCs w:val="22"/>
              </w:rPr>
            </w:pPr>
            <w:r w:rsidRPr="00D45DAD">
              <w:rPr>
                <w:rFonts w:ascii="Arial" w:hAnsi="Arial" w:cs="Arial"/>
                <w:sz w:val="22"/>
                <w:szCs w:val="22"/>
              </w:rPr>
              <w:t>Motor Vehicle</w:t>
            </w:r>
          </w:p>
        </w:tc>
        <w:tc>
          <w:tcPr>
            <w:tcW w:w="3690" w:type="dxa"/>
            <w:vAlign w:val="center"/>
          </w:tcPr>
          <w:p w14:paraId="6D7E3C0A"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5-15 years</w:t>
            </w:r>
          </w:p>
        </w:tc>
      </w:tr>
      <w:tr w:rsidR="001B51F0" w:rsidRPr="00D45DAD" w14:paraId="06966442" w14:textId="77777777" w:rsidTr="00C73BE7">
        <w:trPr>
          <w:tblHeader/>
        </w:trPr>
        <w:tc>
          <w:tcPr>
            <w:tcW w:w="3870" w:type="dxa"/>
            <w:shd w:val="clear" w:color="auto" w:fill="auto"/>
            <w:vAlign w:val="center"/>
          </w:tcPr>
          <w:p w14:paraId="0022370E" w14:textId="77777777" w:rsidR="001B51F0" w:rsidRPr="00D45DAD" w:rsidRDefault="001B51F0" w:rsidP="001B51F0">
            <w:pPr>
              <w:rPr>
                <w:rFonts w:ascii="Arial" w:hAnsi="Arial" w:cs="Arial"/>
                <w:sz w:val="22"/>
                <w:szCs w:val="22"/>
              </w:rPr>
            </w:pPr>
            <w:r w:rsidRPr="00D45DAD">
              <w:rPr>
                <w:rFonts w:ascii="Arial" w:hAnsi="Arial" w:cs="Arial"/>
                <w:sz w:val="22"/>
                <w:szCs w:val="22"/>
              </w:rPr>
              <w:t>Ships and Boats</w:t>
            </w:r>
          </w:p>
        </w:tc>
        <w:tc>
          <w:tcPr>
            <w:tcW w:w="3690" w:type="dxa"/>
            <w:vAlign w:val="center"/>
          </w:tcPr>
          <w:p w14:paraId="3BA6BC66"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10-25 years</w:t>
            </w:r>
          </w:p>
        </w:tc>
      </w:tr>
      <w:tr w:rsidR="001B51F0" w:rsidRPr="00D45DAD" w14:paraId="00FA3C4B" w14:textId="77777777" w:rsidTr="00C73BE7">
        <w:trPr>
          <w:tblHeader/>
        </w:trPr>
        <w:tc>
          <w:tcPr>
            <w:tcW w:w="3870" w:type="dxa"/>
            <w:shd w:val="clear" w:color="auto" w:fill="auto"/>
            <w:vAlign w:val="center"/>
          </w:tcPr>
          <w:p w14:paraId="5290F99D" w14:textId="77777777" w:rsidR="001B51F0" w:rsidRPr="00D45DAD" w:rsidRDefault="001B51F0" w:rsidP="001B51F0">
            <w:pPr>
              <w:rPr>
                <w:rFonts w:ascii="Arial" w:hAnsi="Arial" w:cs="Arial"/>
                <w:sz w:val="22"/>
                <w:szCs w:val="22"/>
              </w:rPr>
            </w:pPr>
            <w:r w:rsidRPr="00D45DAD">
              <w:rPr>
                <w:rFonts w:ascii="Arial" w:hAnsi="Arial" w:cs="Arial"/>
                <w:sz w:val="22"/>
                <w:szCs w:val="22"/>
              </w:rPr>
              <w:t>Furniture, Fixtures and Books</w:t>
            </w:r>
          </w:p>
        </w:tc>
        <w:tc>
          <w:tcPr>
            <w:tcW w:w="3690" w:type="dxa"/>
            <w:vAlign w:val="center"/>
          </w:tcPr>
          <w:p w14:paraId="1EC4DA5F"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2-15 years</w:t>
            </w:r>
          </w:p>
        </w:tc>
      </w:tr>
      <w:tr w:rsidR="001B51F0" w:rsidRPr="00D45DAD" w14:paraId="2AC69037" w14:textId="77777777" w:rsidTr="00C73BE7">
        <w:tc>
          <w:tcPr>
            <w:tcW w:w="3870" w:type="dxa"/>
            <w:tcBorders>
              <w:bottom w:val="single" w:sz="4" w:space="0" w:color="auto"/>
            </w:tcBorders>
            <w:shd w:val="clear" w:color="auto" w:fill="auto"/>
            <w:vAlign w:val="center"/>
          </w:tcPr>
          <w:p w14:paraId="1AE7AB31" w14:textId="77777777" w:rsidR="001B51F0" w:rsidRPr="00D45DAD" w:rsidRDefault="001B51F0" w:rsidP="001B51F0">
            <w:pPr>
              <w:rPr>
                <w:rFonts w:ascii="Arial" w:hAnsi="Arial" w:cs="Arial"/>
                <w:sz w:val="22"/>
                <w:szCs w:val="22"/>
              </w:rPr>
            </w:pPr>
            <w:r w:rsidRPr="00D45DAD">
              <w:rPr>
                <w:rFonts w:ascii="Arial" w:hAnsi="Arial" w:cs="Arial"/>
                <w:sz w:val="22"/>
                <w:szCs w:val="22"/>
              </w:rPr>
              <w:t>Other PPE</w:t>
            </w:r>
          </w:p>
        </w:tc>
        <w:tc>
          <w:tcPr>
            <w:tcW w:w="3690" w:type="dxa"/>
            <w:tcBorders>
              <w:bottom w:val="single" w:sz="4" w:space="0" w:color="auto"/>
            </w:tcBorders>
            <w:vAlign w:val="center"/>
          </w:tcPr>
          <w:p w14:paraId="449F3524" w14:textId="77777777" w:rsidR="001B51F0" w:rsidRPr="00D45DAD" w:rsidRDefault="001B51F0" w:rsidP="001B51F0">
            <w:pPr>
              <w:jc w:val="center"/>
              <w:rPr>
                <w:rFonts w:ascii="Arial" w:hAnsi="Arial" w:cs="Arial"/>
                <w:sz w:val="22"/>
                <w:szCs w:val="22"/>
              </w:rPr>
            </w:pPr>
            <w:r w:rsidRPr="00D45DAD">
              <w:rPr>
                <w:rFonts w:ascii="Arial" w:hAnsi="Arial" w:cs="Arial"/>
                <w:sz w:val="22"/>
                <w:szCs w:val="22"/>
              </w:rPr>
              <w:t>2-15 years</w:t>
            </w:r>
          </w:p>
        </w:tc>
      </w:tr>
    </w:tbl>
    <w:p w14:paraId="58E5B272" w14:textId="77777777" w:rsidR="001B51F0" w:rsidRDefault="001B51F0" w:rsidP="00D72AEE">
      <w:pPr>
        <w:tabs>
          <w:tab w:val="left" w:pos="1530"/>
        </w:tabs>
        <w:ind w:left="1440"/>
        <w:jc w:val="both"/>
        <w:rPr>
          <w:rFonts w:ascii="Arial" w:hAnsi="Arial" w:cs="Arial"/>
          <w:sz w:val="22"/>
          <w:szCs w:val="22"/>
        </w:rPr>
      </w:pPr>
    </w:p>
    <w:p w14:paraId="1CA8865A" w14:textId="77777777" w:rsidR="00DA54D3" w:rsidRDefault="00DA54D3" w:rsidP="00D72AEE">
      <w:pPr>
        <w:tabs>
          <w:tab w:val="left" w:pos="1530"/>
        </w:tabs>
        <w:ind w:left="1440"/>
        <w:jc w:val="both"/>
        <w:rPr>
          <w:rFonts w:ascii="Arial" w:hAnsi="Arial" w:cs="Arial"/>
          <w:sz w:val="22"/>
          <w:szCs w:val="22"/>
        </w:rPr>
      </w:pPr>
    </w:p>
    <w:p w14:paraId="5C7C27B7" w14:textId="77777777" w:rsidR="001B51F0" w:rsidRDefault="001B51F0" w:rsidP="00D72AEE">
      <w:pPr>
        <w:tabs>
          <w:tab w:val="left" w:pos="1530"/>
        </w:tabs>
        <w:ind w:left="1440"/>
        <w:jc w:val="both"/>
        <w:rPr>
          <w:rFonts w:ascii="Arial" w:hAnsi="Arial" w:cs="Arial"/>
          <w:sz w:val="22"/>
          <w:szCs w:val="22"/>
        </w:rPr>
      </w:pPr>
    </w:p>
    <w:p w14:paraId="0287F7FD" w14:textId="77777777" w:rsidR="001B51F0" w:rsidRDefault="001B51F0" w:rsidP="00D72AEE">
      <w:pPr>
        <w:tabs>
          <w:tab w:val="left" w:pos="1530"/>
        </w:tabs>
        <w:ind w:left="1440"/>
        <w:jc w:val="both"/>
        <w:rPr>
          <w:rFonts w:ascii="Arial" w:hAnsi="Arial" w:cs="Arial"/>
          <w:sz w:val="22"/>
          <w:szCs w:val="22"/>
        </w:rPr>
      </w:pPr>
    </w:p>
    <w:p w14:paraId="5C9BBD2C" w14:textId="714516C8" w:rsidR="00A13A67" w:rsidRPr="00C73BE7" w:rsidRDefault="00A13A67" w:rsidP="00C73BE7">
      <w:pPr>
        <w:tabs>
          <w:tab w:val="left" w:pos="1530"/>
        </w:tabs>
        <w:ind w:left="1440"/>
        <w:jc w:val="both"/>
        <w:rPr>
          <w:rFonts w:ascii="Arial" w:hAnsi="Arial" w:cs="Arial"/>
          <w:sz w:val="22"/>
          <w:szCs w:val="22"/>
        </w:rPr>
      </w:pPr>
      <w:r w:rsidRPr="00C73BE7">
        <w:rPr>
          <w:rFonts w:ascii="Arial" w:hAnsi="Arial" w:cs="Arial"/>
          <w:sz w:val="22"/>
          <w:szCs w:val="22"/>
        </w:rPr>
        <w:lastRenderedPageBreak/>
        <w:t>PPE refers to tangible assets that are:</w:t>
      </w:r>
    </w:p>
    <w:p w14:paraId="5DB52204" w14:textId="77777777" w:rsidR="00A13A67" w:rsidRPr="00C73BE7" w:rsidRDefault="00A13A67" w:rsidP="00C73BE7">
      <w:pPr>
        <w:ind w:left="1710"/>
        <w:jc w:val="both"/>
        <w:rPr>
          <w:rFonts w:ascii="Arial" w:hAnsi="Arial" w:cs="Arial"/>
          <w:sz w:val="22"/>
          <w:szCs w:val="22"/>
        </w:rPr>
      </w:pPr>
    </w:p>
    <w:p w14:paraId="08E6D5EA" w14:textId="6E784AC1" w:rsidR="00A13A67" w:rsidRDefault="0034361F" w:rsidP="00D72AEE">
      <w:pPr>
        <w:pStyle w:val="ListParagraph"/>
        <w:numPr>
          <w:ilvl w:val="0"/>
          <w:numId w:val="23"/>
        </w:numPr>
        <w:tabs>
          <w:tab w:val="left" w:pos="1530"/>
        </w:tabs>
        <w:jc w:val="both"/>
        <w:rPr>
          <w:rFonts w:ascii="Arial" w:hAnsi="Arial" w:cs="Arial"/>
          <w:color w:val="000000"/>
          <w:sz w:val="22"/>
          <w:szCs w:val="22"/>
        </w:rPr>
      </w:pPr>
      <w:r w:rsidRPr="00D72AEE">
        <w:rPr>
          <w:rFonts w:ascii="Arial" w:hAnsi="Arial" w:cs="Arial"/>
          <w:sz w:val="22"/>
          <w:szCs w:val="22"/>
        </w:rPr>
        <w:t>P</w:t>
      </w:r>
      <w:r w:rsidR="00A13A67" w:rsidRPr="00C73BE7">
        <w:rPr>
          <w:rFonts w:ascii="Arial" w:hAnsi="Arial" w:cs="Arial"/>
          <w:sz w:val="22"/>
          <w:szCs w:val="22"/>
        </w:rPr>
        <w:t>urchased</w:t>
      </w:r>
      <w:r w:rsidR="00A13A67" w:rsidRPr="00C73BE7">
        <w:rPr>
          <w:rFonts w:ascii="Arial" w:hAnsi="Arial" w:cs="Arial"/>
          <w:color w:val="000000"/>
          <w:sz w:val="22"/>
          <w:szCs w:val="22"/>
        </w:rPr>
        <w:t>, constructed, developed or otherwise acquired;</w:t>
      </w:r>
    </w:p>
    <w:p w14:paraId="604738AC" w14:textId="77777777" w:rsidR="001B51F0" w:rsidRPr="00C73BE7" w:rsidRDefault="001B51F0" w:rsidP="00C73BE7">
      <w:pPr>
        <w:pStyle w:val="ListParagraph"/>
        <w:tabs>
          <w:tab w:val="left" w:pos="1530"/>
        </w:tabs>
        <w:ind w:left="1800"/>
        <w:jc w:val="both"/>
        <w:rPr>
          <w:rFonts w:ascii="Arial" w:hAnsi="Arial" w:cs="Arial"/>
          <w:color w:val="000000"/>
          <w:sz w:val="22"/>
          <w:szCs w:val="22"/>
        </w:rPr>
      </w:pPr>
    </w:p>
    <w:p w14:paraId="1AA9190C" w14:textId="17D8BDB0" w:rsidR="00A13A67" w:rsidRPr="00D72AEE" w:rsidRDefault="0034361F" w:rsidP="00D72AEE">
      <w:pPr>
        <w:pStyle w:val="ListParagraph"/>
        <w:numPr>
          <w:ilvl w:val="0"/>
          <w:numId w:val="23"/>
        </w:numPr>
        <w:tabs>
          <w:tab w:val="left" w:pos="1530"/>
        </w:tabs>
        <w:jc w:val="both"/>
        <w:rPr>
          <w:rFonts w:ascii="Arial" w:hAnsi="Arial" w:cs="Arial"/>
          <w:sz w:val="22"/>
          <w:szCs w:val="22"/>
        </w:rPr>
      </w:pPr>
      <w:r w:rsidRPr="00D72AEE">
        <w:rPr>
          <w:rFonts w:ascii="Arial" w:hAnsi="Arial" w:cs="Arial"/>
          <w:color w:val="000000"/>
          <w:sz w:val="22"/>
          <w:szCs w:val="22"/>
        </w:rPr>
        <w:t>H</w:t>
      </w:r>
      <w:r w:rsidR="00A13A67" w:rsidRPr="00D72AEE">
        <w:rPr>
          <w:rFonts w:ascii="Arial" w:hAnsi="Arial" w:cs="Arial"/>
          <w:color w:val="000000"/>
          <w:sz w:val="22"/>
          <w:szCs w:val="22"/>
        </w:rPr>
        <w:t xml:space="preserve">eld </w:t>
      </w:r>
      <w:r w:rsidR="00A13A67" w:rsidRPr="00C73BE7">
        <w:rPr>
          <w:rFonts w:ascii="Arial" w:hAnsi="Arial" w:cs="Arial"/>
          <w:sz w:val="22"/>
          <w:szCs w:val="22"/>
        </w:rPr>
        <w:t>for use in the production or supply of goods or services or to produce program outputs, for rental to others (other than investment property), and for administrative purposes;</w:t>
      </w:r>
    </w:p>
    <w:p w14:paraId="360DC5D5" w14:textId="77777777" w:rsidR="00D72AEE" w:rsidRPr="00C73BE7" w:rsidRDefault="00D72AEE" w:rsidP="00C73BE7">
      <w:pPr>
        <w:pStyle w:val="ListParagraph"/>
        <w:tabs>
          <w:tab w:val="left" w:pos="1530"/>
        </w:tabs>
        <w:ind w:left="1800"/>
        <w:jc w:val="both"/>
        <w:rPr>
          <w:rFonts w:ascii="Arial" w:hAnsi="Arial" w:cs="Arial"/>
          <w:sz w:val="22"/>
          <w:szCs w:val="22"/>
        </w:rPr>
      </w:pPr>
    </w:p>
    <w:p w14:paraId="6432AD2F" w14:textId="70F1B644" w:rsidR="00A13A67" w:rsidRPr="00D72AEE" w:rsidRDefault="0034361F" w:rsidP="00D72AEE">
      <w:pPr>
        <w:pStyle w:val="ListParagraph"/>
        <w:numPr>
          <w:ilvl w:val="0"/>
          <w:numId w:val="23"/>
        </w:numPr>
        <w:tabs>
          <w:tab w:val="left" w:pos="1530"/>
        </w:tabs>
        <w:jc w:val="both"/>
        <w:rPr>
          <w:rFonts w:ascii="Arial" w:hAnsi="Arial" w:cs="Arial"/>
          <w:sz w:val="22"/>
          <w:szCs w:val="22"/>
        </w:rPr>
      </w:pPr>
      <w:r w:rsidRPr="00D72AEE">
        <w:rPr>
          <w:rFonts w:ascii="Arial" w:hAnsi="Arial" w:cs="Arial"/>
          <w:sz w:val="22"/>
          <w:szCs w:val="22"/>
        </w:rPr>
        <w:t>E</w:t>
      </w:r>
      <w:r w:rsidR="00A13A67" w:rsidRPr="00C73BE7">
        <w:rPr>
          <w:rFonts w:ascii="Arial" w:hAnsi="Arial" w:cs="Arial"/>
          <w:sz w:val="22"/>
          <w:szCs w:val="22"/>
        </w:rPr>
        <w:t>xpected to be used for more than one reporting period; and</w:t>
      </w:r>
    </w:p>
    <w:p w14:paraId="1EE55655" w14:textId="77777777" w:rsidR="00D72AEE" w:rsidRPr="00C73BE7" w:rsidRDefault="00D72AEE" w:rsidP="00C73BE7">
      <w:pPr>
        <w:tabs>
          <w:tab w:val="left" w:pos="1530"/>
        </w:tabs>
        <w:jc w:val="both"/>
        <w:rPr>
          <w:rFonts w:ascii="Arial" w:hAnsi="Arial" w:cs="Arial"/>
          <w:sz w:val="22"/>
          <w:szCs w:val="22"/>
        </w:rPr>
      </w:pPr>
    </w:p>
    <w:p w14:paraId="072ADD63" w14:textId="03EA4ACA" w:rsidR="00A13A67" w:rsidRPr="00D72AEE" w:rsidRDefault="0034361F" w:rsidP="00C73BE7">
      <w:pPr>
        <w:pStyle w:val="ListParagraph"/>
        <w:numPr>
          <w:ilvl w:val="0"/>
          <w:numId w:val="23"/>
        </w:numPr>
        <w:tabs>
          <w:tab w:val="left" w:pos="1530"/>
        </w:tabs>
        <w:jc w:val="both"/>
        <w:rPr>
          <w:rFonts w:ascii="Arial" w:hAnsi="Arial" w:cs="Arial"/>
          <w:color w:val="000000"/>
          <w:sz w:val="22"/>
          <w:szCs w:val="22"/>
        </w:rPr>
      </w:pPr>
      <w:r w:rsidRPr="00D72AEE">
        <w:rPr>
          <w:rFonts w:ascii="Arial" w:hAnsi="Arial" w:cs="Arial"/>
          <w:sz w:val="22"/>
          <w:szCs w:val="22"/>
        </w:rPr>
        <w:t>N</w:t>
      </w:r>
      <w:r w:rsidR="00A13A67" w:rsidRPr="00C73BE7">
        <w:rPr>
          <w:rFonts w:ascii="Arial" w:hAnsi="Arial" w:cs="Arial"/>
          <w:sz w:val="22"/>
          <w:szCs w:val="22"/>
        </w:rPr>
        <w:t>ot intended</w:t>
      </w:r>
      <w:r w:rsidR="00A13A67" w:rsidRPr="00D72AEE">
        <w:rPr>
          <w:rFonts w:ascii="Arial" w:hAnsi="Arial" w:cs="Arial"/>
          <w:color w:val="000000"/>
          <w:sz w:val="22"/>
          <w:szCs w:val="22"/>
        </w:rPr>
        <w:t xml:space="preserve"> for resale in the ordinary course of operations.</w:t>
      </w:r>
    </w:p>
    <w:p w14:paraId="127BD55E" w14:textId="77777777" w:rsidR="00A13A67" w:rsidRPr="00C73BE7" w:rsidRDefault="00A13A67" w:rsidP="00C73BE7">
      <w:pPr>
        <w:ind w:left="1710"/>
        <w:jc w:val="both"/>
        <w:rPr>
          <w:rFonts w:ascii="Arial" w:hAnsi="Arial" w:cs="Arial"/>
          <w:i/>
          <w:sz w:val="22"/>
          <w:szCs w:val="22"/>
        </w:rPr>
      </w:pPr>
    </w:p>
    <w:p w14:paraId="33B525AE" w14:textId="77777777" w:rsidR="00A13A67" w:rsidRPr="00D72AEE" w:rsidRDefault="00A13A67" w:rsidP="00C73BE7">
      <w:pPr>
        <w:tabs>
          <w:tab w:val="left" w:pos="1530"/>
        </w:tabs>
        <w:ind w:left="1440"/>
        <w:jc w:val="both"/>
        <w:rPr>
          <w:rFonts w:ascii="Arial" w:hAnsi="Arial" w:cs="Arial"/>
          <w:i/>
          <w:iCs/>
          <w:sz w:val="22"/>
          <w:szCs w:val="22"/>
        </w:rPr>
      </w:pPr>
      <w:r w:rsidRPr="00D72AEE">
        <w:rPr>
          <w:rFonts w:ascii="Arial" w:hAnsi="Arial" w:cs="Arial"/>
          <w:i/>
          <w:iCs/>
          <w:sz w:val="22"/>
          <w:szCs w:val="22"/>
        </w:rPr>
        <w:t>Criteria for Recognition</w:t>
      </w:r>
    </w:p>
    <w:p w14:paraId="47735655" w14:textId="77777777" w:rsidR="00A13A67" w:rsidRPr="00D72AEE" w:rsidRDefault="00A13A67" w:rsidP="00C73BE7">
      <w:pPr>
        <w:tabs>
          <w:tab w:val="left" w:pos="1530"/>
        </w:tabs>
        <w:ind w:left="1440"/>
        <w:jc w:val="both"/>
        <w:rPr>
          <w:rFonts w:ascii="Arial" w:hAnsi="Arial" w:cs="Arial"/>
          <w:sz w:val="22"/>
          <w:szCs w:val="22"/>
        </w:rPr>
      </w:pPr>
    </w:p>
    <w:p w14:paraId="2EC3D7B7" w14:textId="77777777" w:rsidR="00A13A67" w:rsidRPr="00D72AEE" w:rsidRDefault="00A13A67" w:rsidP="00D72AEE">
      <w:pPr>
        <w:tabs>
          <w:tab w:val="left" w:pos="1530"/>
        </w:tabs>
        <w:ind w:left="1440"/>
        <w:jc w:val="both"/>
        <w:rPr>
          <w:rFonts w:ascii="Arial" w:hAnsi="Arial" w:cs="Arial"/>
          <w:sz w:val="22"/>
          <w:szCs w:val="22"/>
        </w:rPr>
      </w:pPr>
      <w:r w:rsidRPr="00D72AEE">
        <w:rPr>
          <w:rFonts w:ascii="Arial" w:hAnsi="Arial" w:cs="Arial"/>
          <w:sz w:val="22"/>
          <w:szCs w:val="22"/>
        </w:rPr>
        <w:t>The cost of an item of PPE shall be recognized as assets if all of the following criteria are present:</w:t>
      </w:r>
    </w:p>
    <w:p w14:paraId="468C2835" w14:textId="77777777" w:rsidR="00755212" w:rsidRPr="00C73BE7" w:rsidRDefault="00755212" w:rsidP="00C73BE7">
      <w:pPr>
        <w:tabs>
          <w:tab w:val="left" w:pos="1530"/>
        </w:tabs>
        <w:ind w:left="1440"/>
        <w:jc w:val="both"/>
        <w:rPr>
          <w:rFonts w:ascii="Arial" w:hAnsi="Arial" w:cs="Arial"/>
          <w:sz w:val="20"/>
          <w:szCs w:val="20"/>
        </w:rPr>
      </w:pPr>
    </w:p>
    <w:p w14:paraId="2A376358" w14:textId="4E43D311" w:rsidR="00A13A67" w:rsidRPr="00D72AEE" w:rsidRDefault="0034361F" w:rsidP="00D72AEE">
      <w:pPr>
        <w:pStyle w:val="ListParagraph"/>
        <w:numPr>
          <w:ilvl w:val="0"/>
          <w:numId w:val="24"/>
        </w:numPr>
        <w:tabs>
          <w:tab w:val="left" w:pos="1530"/>
        </w:tabs>
        <w:jc w:val="both"/>
        <w:rPr>
          <w:rFonts w:ascii="Arial" w:hAnsi="Arial" w:cs="Arial"/>
          <w:sz w:val="22"/>
          <w:szCs w:val="22"/>
        </w:rPr>
      </w:pPr>
      <w:r w:rsidRPr="00D72AEE">
        <w:rPr>
          <w:rFonts w:ascii="Arial" w:hAnsi="Arial" w:cs="Arial"/>
          <w:color w:val="000000"/>
          <w:sz w:val="22"/>
          <w:szCs w:val="22"/>
        </w:rPr>
        <w:t>I</w:t>
      </w:r>
      <w:r w:rsidR="00A13A67" w:rsidRPr="00D72AEE">
        <w:rPr>
          <w:rFonts w:ascii="Arial" w:hAnsi="Arial" w:cs="Arial"/>
          <w:color w:val="000000"/>
          <w:sz w:val="22"/>
          <w:szCs w:val="22"/>
        </w:rPr>
        <w:t xml:space="preserve">t is </w:t>
      </w:r>
      <w:r w:rsidR="00A13A67" w:rsidRPr="00C73BE7">
        <w:rPr>
          <w:rFonts w:ascii="Arial" w:hAnsi="Arial" w:cs="Arial"/>
          <w:sz w:val="22"/>
          <w:szCs w:val="22"/>
        </w:rPr>
        <w:t>probable that the future economic benefits or service potential associated with the item will flow to the LGU;</w:t>
      </w:r>
    </w:p>
    <w:p w14:paraId="4355E897" w14:textId="77777777" w:rsidR="00D72AEE" w:rsidRPr="00C73BE7" w:rsidRDefault="00D72AEE" w:rsidP="00C73BE7">
      <w:pPr>
        <w:pStyle w:val="ListParagraph"/>
        <w:tabs>
          <w:tab w:val="left" w:pos="1530"/>
        </w:tabs>
        <w:ind w:left="1800"/>
        <w:jc w:val="both"/>
        <w:rPr>
          <w:rFonts w:ascii="Arial" w:hAnsi="Arial" w:cs="Arial"/>
          <w:sz w:val="20"/>
          <w:szCs w:val="20"/>
        </w:rPr>
      </w:pPr>
    </w:p>
    <w:p w14:paraId="29EAF4F9" w14:textId="1B05090C" w:rsidR="00A13A67" w:rsidRPr="00D72AEE" w:rsidRDefault="0034361F" w:rsidP="00D72AEE">
      <w:pPr>
        <w:pStyle w:val="ListParagraph"/>
        <w:numPr>
          <w:ilvl w:val="0"/>
          <w:numId w:val="24"/>
        </w:numPr>
        <w:tabs>
          <w:tab w:val="left" w:pos="1530"/>
        </w:tabs>
        <w:jc w:val="both"/>
        <w:rPr>
          <w:rFonts w:ascii="Arial" w:hAnsi="Arial" w:cs="Arial"/>
          <w:sz w:val="22"/>
          <w:szCs w:val="22"/>
        </w:rPr>
      </w:pPr>
      <w:r w:rsidRPr="00D72AEE">
        <w:rPr>
          <w:rFonts w:ascii="Arial" w:hAnsi="Arial" w:cs="Arial"/>
          <w:sz w:val="22"/>
          <w:szCs w:val="22"/>
        </w:rPr>
        <w:t>T</w:t>
      </w:r>
      <w:r w:rsidR="00A13A67" w:rsidRPr="00C73BE7">
        <w:rPr>
          <w:rFonts w:ascii="Arial" w:hAnsi="Arial" w:cs="Arial"/>
          <w:sz w:val="22"/>
          <w:szCs w:val="22"/>
        </w:rPr>
        <w:t>he cost or fair value of the item can be measured reliably; and</w:t>
      </w:r>
    </w:p>
    <w:p w14:paraId="00862AE3" w14:textId="77777777" w:rsidR="00D72AEE" w:rsidRPr="00C73BE7" w:rsidRDefault="00D72AEE" w:rsidP="00C73BE7">
      <w:pPr>
        <w:tabs>
          <w:tab w:val="left" w:pos="1530"/>
        </w:tabs>
        <w:jc w:val="both"/>
        <w:rPr>
          <w:rFonts w:ascii="Arial" w:hAnsi="Arial" w:cs="Arial"/>
          <w:sz w:val="20"/>
          <w:szCs w:val="20"/>
        </w:rPr>
      </w:pPr>
    </w:p>
    <w:p w14:paraId="35C4AB4E" w14:textId="2B38CAFB" w:rsidR="00A13A67" w:rsidRPr="00D72AEE" w:rsidRDefault="0034361F" w:rsidP="00C73BE7">
      <w:pPr>
        <w:pStyle w:val="ListParagraph"/>
        <w:numPr>
          <w:ilvl w:val="0"/>
          <w:numId w:val="24"/>
        </w:numPr>
        <w:tabs>
          <w:tab w:val="left" w:pos="1530"/>
        </w:tabs>
        <w:jc w:val="both"/>
        <w:rPr>
          <w:rFonts w:ascii="Arial" w:hAnsi="Arial" w:cs="Arial"/>
          <w:color w:val="000000"/>
          <w:sz w:val="22"/>
          <w:szCs w:val="22"/>
        </w:rPr>
      </w:pPr>
      <w:r w:rsidRPr="00D72AEE">
        <w:rPr>
          <w:rFonts w:ascii="Arial" w:hAnsi="Arial" w:cs="Arial"/>
          <w:sz w:val="22"/>
          <w:szCs w:val="22"/>
        </w:rPr>
        <w:t>B</w:t>
      </w:r>
      <w:r w:rsidR="00A13A67" w:rsidRPr="00C73BE7">
        <w:rPr>
          <w:rFonts w:ascii="Arial" w:hAnsi="Arial" w:cs="Arial"/>
          <w:sz w:val="22"/>
          <w:szCs w:val="22"/>
        </w:rPr>
        <w:t>eneficial</w:t>
      </w:r>
      <w:r w:rsidR="00A13A67" w:rsidRPr="00D72AEE">
        <w:rPr>
          <w:rFonts w:ascii="Arial" w:hAnsi="Arial" w:cs="Arial"/>
          <w:color w:val="000000"/>
          <w:sz w:val="22"/>
          <w:szCs w:val="22"/>
        </w:rPr>
        <w:t xml:space="preserve"> ownership and control clearly rest with the government.</w:t>
      </w:r>
    </w:p>
    <w:p w14:paraId="54ECA7AD" w14:textId="77777777" w:rsidR="00A13A67" w:rsidRPr="00D72AEE" w:rsidRDefault="00A13A67" w:rsidP="00C73BE7">
      <w:pPr>
        <w:ind w:left="1800"/>
        <w:jc w:val="both"/>
        <w:rPr>
          <w:rFonts w:ascii="Arial" w:hAnsi="Arial" w:cs="Arial"/>
          <w:b/>
          <w:i/>
          <w:sz w:val="22"/>
          <w:szCs w:val="22"/>
        </w:rPr>
      </w:pPr>
    </w:p>
    <w:p w14:paraId="15E9779C" w14:textId="77777777" w:rsidR="00A13A67" w:rsidRPr="00D72AEE" w:rsidRDefault="00A13A67" w:rsidP="00C73BE7">
      <w:pPr>
        <w:ind w:left="1440"/>
        <w:jc w:val="both"/>
        <w:rPr>
          <w:rFonts w:ascii="Arial" w:hAnsi="Arial" w:cs="Arial"/>
          <w:i/>
          <w:sz w:val="22"/>
          <w:szCs w:val="22"/>
        </w:rPr>
      </w:pPr>
      <w:r w:rsidRPr="00D72AEE">
        <w:rPr>
          <w:rFonts w:ascii="Arial" w:hAnsi="Arial" w:cs="Arial"/>
          <w:i/>
          <w:sz w:val="22"/>
          <w:szCs w:val="22"/>
        </w:rPr>
        <w:t>Measurement at Recognition</w:t>
      </w:r>
    </w:p>
    <w:p w14:paraId="389E5465" w14:textId="77777777" w:rsidR="00A13A67" w:rsidRPr="00D72AEE" w:rsidRDefault="00A13A67" w:rsidP="00C73BE7">
      <w:pPr>
        <w:ind w:left="1440"/>
        <w:jc w:val="both"/>
        <w:rPr>
          <w:rFonts w:ascii="Arial" w:hAnsi="Arial" w:cs="Arial"/>
          <w:sz w:val="22"/>
          <w:szCs w:val="22"/>
        </w:rPr>
      </w:pPr>
    </w:p>
    <w:p w14:paraId="2D186D6D" w14:textId="77777777" w:rsidR="00A13A67" w:rsidRPr="00D72AEE" w:rsidRDefault="00A13A67" w:rsidP="00C73BE7">
      <w:pPr>
        <w:ind w:left="1440"/>
        <w:jc w:val="both"/>
        <w:rPr>
          <w:rFonts w:ascii="Arial" w:hAnsi="Arial" w:cs="Arial"/>
          <w:sz w:val="22"/>
          <w:szCs w:val="22"/>
        </w:rPr>
      </w:pPr>
      <w:r w:rsidRPr="00D72AEE">
        <w:rPr>
          <w:rFonts w:ascii="Arial" w:hAnsi="Arial" w:cs="Arial"/>
          <w:sz w:val="22"/>
          <w:szCs w:val="22"/>
        </w:rPr>
        <w:t>PPE that qualifies for recognition as an asset shall be measured at cost. Where the PPE is acquired through a non-exchange transaction, its cost shall be measured as its fair value as at the date of acquisition.</w:t>
      </w:r>
    </w:p>
    <w:p w14:paraId="1D2AB40F" w14:textId="3CCFCCCF" w:rsidR="00A13A67" w:rsidRPr="00D72AEE" w:rsidRDefault="00A13A67" w:rsidP="00D72AEE">
      <w:pPr>
        <w:rPr>
          <w:rFonts w:ascii="Arial" w:hAnsi="Arial" w:cs="Arial"/>
          <w:i/>
          <w:sz w:val="22"/>
          <w:szCs w:val="22"/>
        </w:rPr>
      </w:pPr>
    </w:p>
    <w:p w14:paraId="0A4A658A" w14:textId="77777777" w:rsidR="00A13A67" w:rsidRPr="00D72AEE" w:rsidRDefault="00A13A67" w:rsidP="00C73BE7">
      <w:pPr>
        <w:ind w:left="1440"/>
        <w:jc w:val="both"/>
        <w:rPr>
          <w:rFonts w:ascii="Arial" w:hAnsi="Arial" w:cs="Arial"/>
          <w:i/>
          <w:sz w:val="22"/>
          <w:szCs w:val="22"/>
        </w:rPr>
      </w:pPr>
      <w:r w:rsidRPr="00D72AEE">
        <w:rPr>
          <w:rFonts w:ascii="Arial" w:hAnsi="Arial" w:cs="Arial"/>
          <w:i/>
          <w:sz w:val="22"/>
          <w:szCs w:val="22"/>
        </w:rPr>
        <w:t>Elements of Cost</w:t>
      </w:r>
    </w:p>
    <w:p w14:paraId="63261A8D" w14:textId="77777777" w:rsidR="00A13A67" w:rsidRPr="00D72AEE" w:rsidRDefault="00A13A67" w:rsidP="00C73BE7">
      <w:pPr>
        <w:ind w:left="1440"/>
        <w:jc w:val="both"/>
        <w:rPr>
          <w:rFonts w:ascii="Arial" w:hAnsi="Arial" w:cs="Arial"/>
          <w:sz w:val="22"/>
          <w:szCs w:val="22"/>
        </w:rPr>
      </w:pPr>
    </w:p>
    <w:p w14:paraId="47D56EA3" w14:textId="77777777" w:rsidR="00A13A67" w:rsidRPr="00D72AEE" w:rsidRDefault="00A13A67" w:rsidP="00D72AEE">
      <w:pPr>
        <w:ind w:left="1440"/>
        <w:jc w:val="both"/>
        <w:rPr>
          <w:rFonts w:ascii="Arial" w:hAnsi="Arial" w:cs="Arial"/>
          <w:sz w:val="22"/>
          <w:szCs w:val="22"/>
        </w:rPr>
      </w:pPr>
      <w:r w:rsidRPr="00D72AEE">
        <w:rPr>
          <w:rFonts w:ascii="Arial" w:hAnsi="Arial" w:cs="Arial"/>
          <w:sz w:val="22"/>
          <w:szCs w:val="22"/>
        </w:rPr>
        <w:t>The following elements comprise the cost of an item of PPE:</w:t>
      </w:r>
    </w:p>
    <w:p w14:paraId="29A6D823" w14:textId="77777777" w:rsidR="0034361F" w:rsidRPr="00C73BE7" w:rsidRDefault="0034361F" w:rsidP="00C73BE7">
      <w:pPr>
        <w:ind w:left="1440"/>
        <w:jc w:val="both"/>
        <w:rPr>
          <w:rFonts w:ascii="Arial" w:hAnsi="Arial" w:cs="Arial"/>
          <w:sz w:val="20"/>
          <w:szCs w:val="20"/>
        </w:rPr>
      </w:pPr>
    </w:p>
    <w:p w14:paraId="62022DC4" w14:textId="77777777" w:rsidR="00A13A67" w:rsidRPr="00D72AEE" w:rsidRDefault="00A13A67" w:rsidP="00D72AEE">
      <w:pPr>
        <w:pStyle w:val="ListParagraph"/>
        <w:numPr>
          <w:ilvl w:val="0"/>
          <w:numId w:val="25"/>
        </w:numPr>
        <w:tabs>
          <w:tab w:val="left" w:pos="1530"/>
        </w:tabs>
        <w:jc w:val="both"/>
        <w:rPr>
          <w:rFonts w:ascii="Arial" w:hAnsi="Arial" w:cs="Arial"/>
          <w:sz w:val="22"/>
          <w:szCs w:val="22"/>
        </w:rPr>
      </w:pPr>
      <w:r w:rsidRPr="00C73BE7">
        <w:rPr>
          <w:rFonts w:ascii="Arial" w:hAnsi="Arial" w:cs="Arial"/>
          <w:sz w:val="22"/>
          <w:szCs w:val="22"/>
        </w:rPr>
        <w:t>Purchase price, including import duties and non-refundable purchase taxes, after deducting trade discounts and rebates;</w:t>
      </w:r>
    </w:p>
    <w:p w14:paraId="127BD128" w14:textId="77777777" w:rsidR="00D72AEE" w:rsidRPr="00C73BE7" w:rsidRDefault="00D72AEE" w:rsidP="00C73BE7">
      <w:pPr>
        <w:pStyle w:val="ListParagraph"/>
        <w:tabs>
          <w:tab w:val="left" w:pos="1530"/>
        </w:tabs>
        <w:ind w:left="1800"/>
        <w:jc w:val="both"/>
        <w:rPr>
          <w:rFonts w:ascii="Arial" w:hAnsi="Arial" w:cs="Arial"/>
          <w:sz w:val="20"/>
          <w:szCs w:val="20"/>
        </w:rPr>
      </w:pPr>
    </w:p>
    <w:p w14:paraId="08A2AE25" w14:textId="77777777" w:rsidR="00A13A67" w:rsidRPr="00D72AEE" w:rsidRDefault="00A13A67" w:rsidP="00D72AEE">
      <w:pPr>
        <w:pStyle w:val="ListParagraph"/>
        <w:numPr>
          <w:ilvl w:val="0"/>
          <w:numId w:val="25"/>
        </w:numPr>
        <w:tabs>
          <w:tab w:val="left" w:pos="1530"/>
        </w:tabs>
        <w:jc w:val="both"/>
        <w:rPr>
          <w:rFonts w:ascii="Arial" w:hAnsi="Arial" w:cs="Arial"/>
          <w:color w:val="000000"/>
          <w:sz w:val="22"/>
          <w:szCs w:val="22"/>
        </w:rPr>
      </w:pPr>
      <w:r w:rsidRPr="00C73BE7">
        <w:rPr>
          <w:rFonts w:ascii="Arial" w:hAnsi="Arial" w:cs="Arial"/>
          <w:sz w:val="22"/>
          <w:szCs w:val="22"/>
        </w:rPr>
        <w:t>Any costs directly attributable to bringing the asset to the location and con</w:t>
      </w:r>
      <w:r w:rsidRPr="00D72AEE">
        <w:rPr>
          <w:rFonts w:ascii="Arial" w:hAnsi="Arial" w:cs="Arial"/>
          <w:color w:val="000000"/>
          <w:sz w:val="22"/>
          <w:szCs w:val="22"/>
        </w:rPr>
        <w:t>dition necessary for it to be capable of operating in the manner intended by management. Examples of directly attributable costs are:</w:t>
      </w:r>
    </w:p>
    <w:p w14:paraId="5F4FB53E" w14:textId="77777777" w:rsidR="0034361F" w:rsidRPr="00C73BE7" w:rsidRDefault="0034361F" w:rsidP="00C73BE7">
      <w:pPr>
        <w:pStyle w:val="ListParagraph"/>
        <w:tabs>
          <w:tab w:val="left" w:pos="1530"/>
        </w:tabs>
        <w:ind w:left="1800"/>
        <w:jc w:val="both"/>
        <w:rPr>
          <w:rFonts w:ascii="Arial" w:hAnsi="Arial" w:cs="Arial"/>
          <w:color w:val="000000"/>
          <w:sz w:val="20"/>
          <w:szCs w:val="20"/>
        </w:rPr>
      </w:pPr>
    </w:p>
    <w:p w14:paraId="63FF712B" w14:textId="77777777" w:rsidR="00A13A67" w:rsidRPr="00D72AEE" w:rsidRDefault="00A13A67" w:rsidP="00C73BE7">
      <w:pPr>
        <w:numPr>
          <w:ilvl w:val="0"/>
          <w:numId w:val="26"/>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Costs of employee benefits arising directly from the construction or acquisition of the item of property, plant and equipment;</w:t>
      </w:r>
    </w:p>
    <w:p w14:paraId="59A57382" w14:textId="77777777" w:rsidR="00A13A67" w:rsidRPr="00D72AEE" w:rsidRDefault="00A13A67" w:rsidP="00C73BE7">
      <w:pPr>
        <w:numPr>
          <w:ilvl w:val="0"/>
          <w:numId w:val="26"/>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Costs of site preparation;</w:t>
      </w:r>
    </w:p>
    <w:p w14:paraId="3B4D29DA" w14:textId="77777777" w:rsidR="00A13A67" w:rsidRPr="00D72AEE" w:rsidRDefault="00A13A67" w:rsidP="00C73BE7">
      <w:pPr>
        <w:numPr>
          <w:ilvl w:val="0"/>
          <w:numId w:val="26"/>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Initial delivery and handling costs;</w:t>
      </w:r>
    </w:p>
    <w:p w14:paraId="1A4B720E" w14:textId="77777777" w:rsidR="00A13A67" w:rsidRPr="00D72AEE" w:rsidRDefault="00A13A67" w:rsidP="00C73BE7">
      <w:pPr>
        <w:numPr>
          <w:ilvl w:val="0"/>
          <w:numId w:val="26"/>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Installation and assembly costs;</w:t>
      </w:r>
    </w:p>
    <w:p w14:paraId="5B633F1A" w14:textId="0AF101EF" w:rsidR="00A13A67" w:rsidRPr="00D72AEE" w:rsidRDefault="00A13A67" w:rsidP="00C73BE7">
      <w:pPr>
        <w:numPr>
          <w:ilvl w:val="0"/>
          <w:numId w:val="26"/>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 xml:space="preserve">Costs of testing whether the asset is functioning properly, after deducting the net proceeds from selling any items produced while bringing the asset to that location and condition (such as samples produced when testing equipment); </w:t>
      </w:r>
    </w:p>
    <w:p w14:paraId="0978B53F" w14:textId="5AE3F468" w:rsidR="00A13A67" w:rsidRPr="00D72AEE" w:rsidRDefault="00A13A67" w:rsidP="00C73BE7">
      <w:pPr>
        <w:numPr>
          <w:ilvl w:val="0"/>
          <w:numId w:val="26"/>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Professional fees</w:t>
      </w:r>
      <w:r w:rsidR="00D72AEE" w:rsidRPr="00D72AEE">
        <w:rPr>
          <w:rFonts w:ascii="Arial" w:hAnsi="Arial" w:cs="Arial"/>
          <w:color w:val="000000"/>
          <w:sz w:val="22"/>
          <w:szCs w:val="22"/>
        </w:rPr>
        <w:t>;</w:t>
      </w:r>
    </w:p>
    <w:p w14:paraId="52698387" w14:textId="762417AA" w:rsidR="00A13A67" w:rsidRPr="00D72AEE" w:rsidRDefault="00A13A67" w:rsidP="00C73BE7">
      <w:pPr>
        <w:pStyle w:val="ListParagraph"/>
        <w:numPr>
          <w:ilvl w:val="0"/>
          <w:numId w:val="25"/>
        </w:numPr>
        <w:tabs>
          <w:tab w:val="left" w:pos="1530"/>
        </w:tabs>
        <w:jc w:val="both"/>
        <w:rPr>
          <w:rFonts w:ascii="Arial" w:hAnsi="Arial" w:cs="Arial"/>
          <w:color w:val="000000"/>
          <w:sz w:val="22"/>
          <w:szCs w:val="22"/>
        </w:rPr>
      </w:pPr>
      <w:r w:rsidRPr="00D72AEE">
        <w:rPr>
          <w:rFonts w:ascii="Arial" w:hAnsi="Arial" w:cs="Arial"/>
          <w:color w:val="000000"/>
          <w:sz w:val="22"/>
          <w:szCs w:val="22"/>
        </w:rPr>
        <w:lastRenderedPageBreak/>
        <w:t>The initial estimate of the costs of dismantling and removing the item and restoring the site on which it is located, the obligation for which an LGU incurs either when the item is acquired, or as a consequence of having used the item during a particular period for purposes other than to produce inventories during that period</w:t>
      </w:r>
      <w:r w:rsidR="00D72AEE" w:rsidRPr="00D72AEE">
        <w:rPr>
          <w:rFonts w:ascii="Arial" w:hAnsi="Arial" w:cs="Arial"/>
          <w:color w:val="000000"/>
          <w:sz w:val="22"/>
          <w:szCs w:val="22"/>
        </w:rPr>
        <w:t>; and</w:t>
      </w:r>
    </w:p>
    <w:p w14:paraId="34E7B27A" w14:textId="77777777" w:rsidR="00A13A67" w:rsidRPr="00D72AEE" w:rsidRDefault="00A13A67" w:rsidP="00D72AEE">
      <w:pPr>
        <w:tabs>
          <w:tab w:val="left" w:pos="425"/>
        </w:tabs>
        <w:ind w:left="425"/>
        <w:jc w:val="both"/>
        <w:rPr>
          <w:rFonts w:ascii="Arial" w:hAnsi="Arial" w:cs="Arial"/>
          <w:sz w:val="22"/>
          <w:szCs w:val="22"/>
        </w:rPr>
      </w:pPr>
    </w:p>
    <w:p w14:paraId="37B6C365" w14:textId="77777777" w:rsidR="00A13A67" w:rsidRPr="00D72AEE" w:rsidRDefault="00A13A67" w:rsidP="00C73BE7">
      <w:pPr>
        <w:pStyle w:val="ListParagraph"/>
        <w:numPr>
          <w:ilvl w:val="0"/>
          <w:numId w:val="25"/>
        </w:numPr>
        <w:tabs>
          <w:tab w:val="left" w:pos="1530"/>
        </w:tabs>
        <w:jc w:val="both"/>
        <w:rPr>
          <w:rFonts w:ascii="Arial" w:hAnsi="Arial" w:cs="Arial"/>
          <w:sz w:val="22"/>
          <w:szCs w:val="22"/>
        </w:rPr>
      </w:pPr>
      <w:r w:rsidRPr="00C73BE7">
        <w:rPr>
          <w:rFonts w:ascii="Arial" w:hAnsi="Arial" w:cs="Arial"/>
          <w:color w:val="000000"/>
          <w:sz w:val="22"/>
          <w:szCs w:val="22"/>
        </w:rPr>
        <w:t>Administrative</w:t>
      </w:r>
      <w:r w:rsidRPr="00D72AEE">
        <w:rPr>
          <w:rFonts w:ascii="Arial" w:hAnsi="Arial" w:cs="Arial"/>
          <w:sz w:val="22"/>
          <w:szCs w:val="22"/>
        </w:rPr>
        <w:t xml:space="preserve"> and other general overhead costs are not considered costs of an </w:t>
      </w:r>
      <w:r w:rsidRPr="00D72AEE">
        <w:rPr>
          <w:rFonts w:ascii="Arial" w:hAnsi="Arial" w:cs="Arial"/>
          <w:color w:val="000000"/>
          <w:sz w:val="22"/>
          <w:szCs w:val="22"/>
        </w:rPr>
        <w:t>item</w:t>
      </w:r>
      <w:r w:rsidRPr="00D72AEE">
        <w:rPr>
          <w:rFonts w:ascii="Arial" w:hAnsi="Arial" w:cs="Arial"/>
          <w:sz w:val="22"/>
          <w:szCs w:val="22"/>
        </w:rPr>
        <w:t xml:space="preserve"> of </w:t>
      </w:r>
      <w:r w:rsidRPr="00D72AEE">
        <w:rPr>
          <w:rFonts w:ascii="Arial" w:hAnsi="Arial" w:cs="Arial"/>
          <w:color w:val="000000"/>
          <w:sz w:val="22"/>
          <w:szCs w:val="22"/>
        </w:rPr>
        <w:t>property</w:t>
      </w:r>
      <w:r w:rsidRPr="00D72AEE">
        <w:rPr>
          <w:rFonts w:ascii="Arial" w:hAnsi="Arial" w:cs="Arial"/>
          <w:sz w:val="22"/>
          <w:szCs w:val="22"/>
        </w:rPr>
        <w:t>, plant, and equipment.</w:t>
      </w:r>
    </w:p>
    <w:p w14:paraId="2D16C9CD" w14:textId="77777777" w:rsidR="00A13A67" w:rsidRPr="00D72AEE" w:rsidRDefault="00A13A67" w:rsidP="00D72AEE">
      <w:pPr>
        <w:pBdr>
          <w:top w:val="nil"/>
          <w:left w:val="nil"/>
          <w:bottom w:val="nil"/>
          <w:right w:val="nil"/>
          <w:between w:val="nil"/>
        </w:pBdr>
        <w:ind w:left="1440"/>
        <w:jc w:val="both"/>
        <w:rPr>
          <w:rFonts w:ascii="Arial" w:hAnsi="Arial" w:cs="Arial"/>
          <w:color w:val="000000"/>
          <w:sz w:val="22"/>
          <w:szCs w:val="22"/>
        </w:rPr>
      </w:pPr>
    </w:p>
    <w:p w14:paraId="2357B44F"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10202"/>
          <w:sz w:val="22"/>
          <w:szCs w:val="22"/>
        </w:rPr>
      </w:pPr>
      <w:r w:rsidRPr="00D72AEE">
        <w:rPr>
          <w:rFonts w:ascii="Arial" w:hAnsi="Arial" w:cs="Arial"/>
          <w:b/>
          <w:color w:val="010202"/>
          <w:sz w:val="22"/>
          <w:szCs w:val="22"/>
        </w:rPr>
        <w:t>Leases</w:t>
      </w:r>
    </w:p>
    <w:p w14:paraId="76AD10F0" w14:textId="61ACC573" w:rsidR="00993B53" w:rsidRPr="00D72AEE" w:rsidRDefault="00993B53" w:rsidP="00D72AEE">
      <w:pPr>
        <w:ind w:left="1440"/>
        <w:rPr>
          <w:rFonts w:ascii="Arial" w:hAnsi="Arial" w:cs="Arial"/>
          <w:i/>
          <w:color w:val="010202"/>
          <w:sz w:val="22"/>
          <w:szCs w:val="22"/>
        </w:rPr>
      </w:pPr>
    </w:p>
    <w:p w14:paraId="686FCA03" w14:textId="3C1FADCF" w:rsidR="0042027F" w:rsidRPr="00D72AEE" w:rsidRDefault="00E35B82" w:rsidP="00D72AEE">
      <w:pPr>
        <w:ind w:left="1440"/>
        <w:rPr>
          <w:rFonts w:ascii="Arial" w:hAnsi="Arial" w:cs="Arial"/>
          <w:i/>
          <w:color w:val="010202"/>
          <w:sz w:val="22"/>
          <w:szCs w:val="22"/>
        </w:rPr>
      </w:pPr>
      <w:r w:rsidRPr="00D72AEE">
        <w:rPr>
          <w:rFonts w:ascii="Arial" w:hAnsi="Arial" w:cs="Arial"/>
          <w:i/>
          <w:color w:val="010202"/>
          <w:sz w:val="22"/>
          <w:szCs w:val="22"/>
        </w:rPr>
        <w:t xml:space="preserve">City as a </w:t>
      </w:r>
      <w:r w:rsidR="00142FC2">
        <w:rPr>
          <w:rFonts w:ascii="Arial" w:hAnsi="Arial" w:cs="Arial"/>
          <w:i/>
          <w:color w:val="010202"/>
          <w:sz w:val="22"/>
          <w:szCs w:val="22"/>
        </w:rPr>
        <w:t>L</w:t>
      </w:r>
      <w:r w:rsidRPr="00D72AEE">
        <w:rPr>
          <w:rFonts w:ascii="Arial" w:hAnsi="Arial" w:cs="Arial"/>
          <w:i/>
          <w:color w:val="010202"/>
          <w:sz w:val="22"/>
          <w:szCs w:val="22"/>
        </w:rPr>
        <w:t>essee</w:t>
      </w:r>
    </w:p>
    <w:p w14:paraId="23A5B4A0" w14:textId="77777777" w:rsidR="0042027F" w:rsidRPr="00D72AEE" w:rsidRDefault="0042027F" w:rsidP="00D72AEE">
      <w:pPr>
        <w:ind w:left="1440"/>
        <w:rPr>
          <w:rFonts w:ascii="Arial" w:hAnsi="Arial" w:cs="Arial"/>
          <w:i/>
          <w:color w:val="010202"/>
          <w:sz w:val="22"/>
          <w:szCs w:val="22"/>
        </w:rPr>
      </w:pPr>
    </w:p>
    <w:p w14:paraId="270F284E" w14:textId="77777777" w:rsidR="0042027F" w:rsidRPr="00D72AEE" w:rsidRDefault="00E35B82" w:rsidP="00D72AEE">
      <w:pPr>
        <w:ind w:left="1440"/>
        <w:jc w:val="both"/>
        <w:rPr>
          <w:rFonts w:ascii="Arial" w:hAnsi="Arial" w:cs="Arial"/>
          <w:color w:val="010202"/>
          <w:sz w:val="22"/>
          <w:szCs w:val="22"/>
        </w:rPr>
      </w:pPr>
      <w:r w:rsidRPr="00D72AEE">
        <w:rPr>
          <w:rFonts w:ascii="Arial" w:hAnsi="Arial" w:cs="Arial"/>
          <w:color w:val="010202"/>
          <w:sz w:val="22"/>
          <w:szCs w:val="22"/>
        </w:rPr>
        <w:t xml:space="preserve">Leases in which the lessor retains the significant risks and rewards of ownership over the property, thus, accounts for the agreement as an operating lease.  </w:t>
      </w:r>
    </w:p>
    <w:p w14:paraId="0B8A0B6F" w14:textId="77777777" w:rsidR="0042027F" w:rsidRPr="00D72AEE" w:rsidRDefault="0042027F" w:rsidP="00D72AEE">
      <w:pPr>
        <w:ind w:left="1440"/>
        <w:jc w:val="both"/>
        <w:rPr>
          <w:rFonts w:ascii="Arial" w:hAnsi="Arial" w:cs="Arial"/>
          <w:color w:val="010202"/>
          <w:sz w:val="22"/>
          <w:szCs w:val="22"/>
        </w:rPr>
      </w:pPr>
    </w:p>
    <w:p w14:paraId="49E565A9" w14:textId="77777777" w:rsidR="0042027F" w:rsidRDefault="00E35B82" w:rsidP="00D72AEE">
      <w:pPr>
        <w:ind w:left="1440"/>
        <w:jc w:val="both"/>
        <w:rPr>
          <w:rFonts w:ascii="Arial" w:hAnsi="Arial" w:cs="Arial"/>
          <w:color w:val="010202"/>
          <w:sz w:val="22"/>
          <w:szCs w:val="22"/>
        </w:rPr>
      </w:pPr>
      <w:r w:rsidRPr="00D72AEE">
        <w:rPr>
          <w:rFonts w:ascii="Arial" w:hAnsi="Arial" w:cs="Arial"/>
          <w:color w:val="010202"/>
          <w:sz w:val="22"/>
          <w:szCs w:val="22"/>
        </w:rPr>
        <w:t>Operating lease payments are recognized as expense on a straight-line basis over the lease term</w:t>
      </w:r>
    </w:p>
    <w:p w14:paraId="37A24E2B" w14:textId="77777777" w:rsidR="00142FC2" w:rsidRPr="00D72AEE" w:rsidRDefault="00142FC2" w:rsidP="00D72AEE">
      <w:pPr>
        <w:ind w:left="1440"/>
        <w:jc w:val="both"/>
        <w:rPr>
          <w:rFonts w:ascii="Arial" w:hAnsi="Arial" w:cs="Arial"/>
          <w:color w:val="010202"/>
          <w:sz w:val="22"/>
          <w:szCs w:val="22"/>
        </w:rPr>
      </w:pPr>
    </w:p>
    <w:p w14:paraId="58F1893A" w14:textId="265BC0A8" w:rsidR="0042027F" w:rsidRPr="00D72AEE" w:rsidRDefault="00E35B82" w:rsidP="00D72AEE">
      <w:pPr>
        <w:ind w:left="1440"/>
        <w:rPr>
          <w:rFonts w:ascii="Arial" w:hAnsi="Arial" w:cs="Arial"/>
          <w:i/>
          <w:color w:val="010202"/>
          <w:sz w:val="22"/>
          <w:szCs w:val="22"/>
        </w:rPr>
      </w:pPr>
      <w:r w:rsidRPr="00D72AEE">
        <w:rPr>
          <w:rFonts w:ascii="Arial" w:hAnsi="Arial" w:cs="Arial"/>
          <w:i/>
          <w:color w:val="010202"/>
          <w:sz w:val="22"/>
          <w:szCs w:val="22"/>
        </w:rPr>
        <w:t xml:space="preserve">City as a </w:t>
      </w:r>
      <w:r w:rsidR="00142FC2">
        <w:rPr>
          <w:rFonts w:ascii="Arial" w:hAnsi="Arial" w:cs="Arial"/>
          <w:i/>
          <w:color w:val="010202"/>
          <w:sz w:val="22"/>
          <w:szCs w:val="22"/>
        </w:rPr>
        <w:t>L</w:t>
      </w:r>
      <w:r w:rsidRPr="00D72AEE">
        <w:rPr>
          <w:rFonts w:ascii="Arial" w:hAnsi="Arial" w:cs="Arial"/>
          <w:i/>
          <w:color w:val="010202"/>
          <w:sz w:val="22"/>
          <w:szCs w:val="22"/>
        </w:rPr>
        <w:t>essor</w:t>
      </w:r>
    </w:p>
    <w:p w14:paraId="452A5A8D" w14:textId="77777777" w:rsidR="0042027F" w:rsidRPr="00D72AEE" w:rsidRDefault="0042027F" w:rsidP="00D72AEE">
      <w:pPr>
        <w:ind w:left="1440"/>
        <w:rPr>
          <w:rFonts w:ascii="Arial" w:hAnsi="Arial" w:cs="Arial"/>
          <w:color w:val="010202"/>
          <w:sz w:val="22"/>
          <w:szCs w:val="22"/>
        </w:rPr>
      </w:pPr>
    </w:p>
    <w:p w14:paraId="04E09CF5" w14:textId="77777777" w:rsidR="0042027F" w:rsidRPr="00D72AEE" w:rsidRDefault="00E35B82" w:rsidP="00D72AEE">
      <w:pPr>
        <w:ind w:left="1440"/>
        <w:jc w:val="both"/>
        <w:rPr>
          <w:rFonts w:ascii="Arial" w:hAnsi="Arial" w:cs="Arial"/>
          <w:color w:val="010202"/>
          <w:sz w:val="22"/>
          <w:szCs w:val="22"/>
        </w:rPr>
      </w:pPr>
      <w:r w:rsidRPr="00D72AEE">
        <w:rPr>
          <w:rFonts w:ascii="Arial" w:hAnsi="Arial" w:cs="Arial"/>
          <w:color w:val="010202"/>
          <w:sz w:val="22"/>
          <w:szCs w:val="22"/>
        </w:rPr>
        <w:t xml:space="preserve">Leases in which the </w:t>
      </w:r>
      <w:proofErr w:type="gramStart"/>
      <w:r w:rsidRPr="00D72AEE">
        <w:rPr>
          <w:rFonts w:ascii="Arial" w:hAnsi="Arial" w:cs="Arial"/>
          <w:color w:val="010202"/>
          <w:sz w:val="22"/>
          <w:szCs w:val="22"/>
        </w:rPr>
        <w:t>City</w:t>
      </w:r>
      <w:proofErr w:type="gramEnd"/>
      <w:r w:rsidRPr="00D72AEE">
        <w:rPr>
          <w:rFonts w:ascii="Arial" w:hAnsi="Arial" w:cs="Arial"/>
          <w:color w:val="010202"/>
          <w:sz w:val="22"/>
          <w:szCs w:val="22"/>
        </w:rPr>
        <w:t xml:space="preserve"> does not transfer substantially all the risks and benefits of ownership of an asset are classified as operating leases. Initial direct costs incurred in negotiating an operating lease are added to the carrying amount of the leased asset and recognized over the lease term.</w:t>
      </w:r>
    </w:p>
    <w:p w14:paraId="37F20C4A" w14:textId="77777777" w:rsidR="0042027F" w:rsidRPr="00D72AEE" w:rsidRDefault="0042027F" w:rsidP="00D72AEE">
      <w:pPr>
        <w:ind w:left="1440"/>
        <w:jc w:val="both"/>
        <w:rPr>
          <w:rFonts w:ascii="Arial" w:hAnsi="Arial" w:cs="Arial"/>
          <w:color w:val="010202"/>
          <w:sz w:val="22"/>
          <w:szCs w:val="22"/>
        </w:rPr>
      </w:pPr>
    </w:p>
    <w:p w14:paraId="5BCE4FF1" w14:textId="77777777" w:rsidR="0042027F" w:rsidRPr="00D72AEE" w:rsidRDefault="00E35B82" w:rsidP="00D72AEE">
      <w:pPr>
        <w:ind w:left="1440"/>
        <w:jc w:val="both"/>
        <w:rPr>
          <w:rFonts w:ascii="Arial" w:hAnsi="Arial" w:cs="Arial"/>
          <w:color w:val="010202"/>
          <w:sz w:val="22"/>
          <w:szCs w:val="22"/>
        </w:rPr>
      </w:pPr>
      <w:r w:rsidRPr="00D72AEE">
        <w:rPr>
          <w:rFonts w:ascii="Arial" w:hAnsi="Arial" w:cs="Arial"/>
          <w:color w:val="010202"/>
          <w:sz w:val="22"/>
          <w:szCs w:val="22"/>
        </w:rPr>
        <w:t>Rent received from an operating lease is recognized as income on a straight-line basis over the lease term. Contingent rents are recognized as revenue in the period in which they are earned.</w:t>
      </w:r>
    </w:p>
    <w:p w14:paraId="14DDC152" w14:textId="77777777" w:rsidR="0042027F" w:rsidRPr="00D72AEE" w:rsidRDefault="0042027F" w:rsidP="00D72AEE">
      <w:pPr>
        <w:rPr>
          <w:rFonts w:ascii="Arial" w:hAnsi="Arial" w:cs="Arial"/>
          <w:i/>
          <w:color w:val="010202"/>
          <w:sz w:val="22"/>
          <w:szCs w:val="22"/>
        </w:rPr>
      </w:pPr>
    </w:p>
    <w:p w14:paraId="1A4E286E"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Financial instruments</w:t>
      </w:r>
    </w:p>
    <w:p w14:paraId="4371BBEF" w14:textId="77777777" w:rsidR="0042027F" w:rsidRPr="00D72AEE" w:rsidRDefault="0042027F" w:rsidP="00D72AEE">
      <w:pPr>
        <w:pBdr>
          <w:top w:val="nil"/>
          <w:left w:val="nil"/>
          <w:bottom w:val="nil"/>
          <w:right w:val="nil"/>
          <w:between w:val="nil"/>
        </w:pBdr>
        <w:ind w:left="1440"/>
        <w:jc w:val="both"/>
        <w:rPr>
          <w:rFonts w:ascii="Arial" w:hAnsi="Arial" w:cs="Arial"/>
          <w:b/>
          <w:color w:val="000000"/>
          <w:sz w:val="22"/>
          <w:szCs w:val="22"/>
        </w:rPr>
      </w:pPr>
    </w:p>
    <w:p w14:paraId="7D438D99"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b/>
          <w:color w:val="000000"/>
          <w:sz w:val="22"/>
          <w:szCs w:val="22"/>
        </w:rPr>
        <w:t>Financial assets</w:t>
      </w:r>
    </w:p>
    <w:p w14:paraId="239C1541" w14:textId="77777777" w:rsidR="0042027F" w:rsidRPr="00D72AEE" w:rsidRDefault="0042027F" w:rsidP="00D72AEE">
      <w:pPr>
        <w:pBdr>
          <w:top w:val="nil"/>
          <w:left w:val="nil"/>
          <w:bottom w:val="nil"/>
          <w:right w:val="nil"/>
          <w:between w:val="nil"/>
        </w:pBdr>
        <w:ind w:left="1440"/>
        <w:jc w:val="both"/>
        <w:rPr>
          <w:rFonts w:ascii="Arial" w:hAnsi="Arial" w:cs="Arial"/>
          <w:i/>
          <w:color w:val="000000"/>
          <w:sz w:val="22"/>
          <w:szCs w:val="22"/>
        </w:rPr>
      </w:pPr>
    </w:p>
    <w:p w14:paraId="35E81D08" w14:textId="77777777" w:rsidR="0042027F" w:rsidRPr="00D72AEE" w:rsidRDefault="00E35B82" w:rsidP="00D72AEE">
      <w:pPr>
        <w:ind w:left="1440"/>
        <w:jc w:val="both"/>
        <w:rPr>
          <w:rFonts w:ascii="Arial" w:hAnsi="Arial" w:cs="Arial"/>
          <w:sz w:val="22"/>
          <w:szCs w:val="22"/>
        </w:rPr>
      </w:pPr>
      <w:r w:rsidRPr="00D72AEE">
        <w:rPr>
          <w:rFonts w:ascii="Arial" w:hAnsi="Arial" w:cs="Arial"/>
          <w:i/>
          <w:sz w:val="22"/>
          <w:szCs w:val="22"/>
        </w:rPr>
        <w:t>Initial recognition and measurement</w:t>
      </w:r>
    </w:p>
    <w:p w14:paraId="24AE7B26" w14:textId="77777777" w:rsidR="0042027F" w:rsidRPr="00D72AEE" w:rsidRDefault="0042027F" w:rsidP="00D72AEE">
      <w:pPr>
        <w:pBdr>
          <w:top w:val="nil"/>
          <w:left w:val="nil"/>
          <w:bottom w:val="nil"/>
          <w:right w:val="nil"/>
          <w:between w:val="nil"/>
        </w:pBdr>
        <w:ind w:left="1440"/>
        <w:jc w:val="both"/>
        <w:rPr>
          <w:rFonts w:ascii="Arial" w:hAnsi="Arial" w:cs="Arial"/>
          <w:color w:val="000000"/>
          <w:sz w:val="22"/>
          <w:szCs w:val="22"/>
        </w:rPr>
      </w:pPr>
    </w:p>
    <w:p w14:paraId="54B71FF8"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Financial assets are classified as financial assets at fair value through surplus or deficit, loans and receivables, held-to-maturity investments or available-for-sale financial assets, as appropriate. The City determines the classification of its financial assets at initial recognition.</w:t>
      </w:r>
    </w:p>
    <w:p w14:paraId="10524BA8" w14:textId="77777777" w:rsidR="0042027F" w:rsidRPr="00D72AEE" w:rsidRDefault="0042027F" w:rsidP="00D72AEE">
      <w:pPr>
        <w:ind w:left="1440"/>
        <w:jc w:val="both"/>
        <w:rPr>
          <w:rFonts w:ascii="Arial" w:hAnsi="Arial" w:cs="Arial"/>
          <w:sz w:val="22"/>
          <w:szCs w:val="22"/>
        </w:rPr>
      </w:pPr>
    </w:p>
    <w:p w14:paraId="402D2859" w14:textId="28FABA6F"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Purchases or sales of financial assets that require delivery of assets within a time frame established by regulation or convention in the marketplace (regular way trades) are recognized on the trade date, </w:t>
      </w:r>
      <w:r w:rsidR="00E74720">
        <w:rPr>
          <w:rFonts w:ascii="Arial" w:hAnsi="Arial" w:cs="Arial"/>
          <w:color w:val="000000"/>
          <w:sz w:val="22"/>
          <w:szCs w:val="22"/>
        </w:rPr>
        <w:t>e.g.,</w:t>
      </w:r>
      <w:r w:rsidRPr="00D72AEE">
        <w:rPr>
          <w:rFonts w:ascii="Arial" w:hAnsi="Arial" w:cs="Arial"/>
          <w:color w:val="000000"/>
          <w:sz w:val="22"/>
          <w:szCs w:val="22"/>
        </w:rPr>
        <w:t xml:space="preserve"> the date that the City commits to purchase or sell the asset.</w:t>
      </w:r>
    </w:p>
    <w:p w14:paraId="1F71C0A4" w14:textId="77777777" w:rsidR="0042027F" w:rsidRPr="00D72AEE" w:rsidRDefault="0042027F" w:rsidP="00D72AEE">
      <w:pPr>
        <w:ind w:left="1440"/>
        <w:jc w:val="both"/>
        <w:rPr>
          <w:rFonts w:ascii="Arial" w:hAnsi="Arial" w:cs="Arial"/>
          <w:i/>
          <w:sz w:val="22"/>
          <w:szCs w:val="22"/>
        </w:rPr>
      </w:pPr>
    </w:p>
    <w:p w14:paraId="69F8130A" w14:textId="77777777" w:rsidR="0042027F"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City of Manila financial assets include: cash and short-term deposits; trade and other receivables; and quoted and unquoted financial instruments. </w:t>
      </w:r>
    </w:p>
    <w:p w14:paraId="6A732FDC" w14:textId="77777777" w:rsidR="00845656" w:rsidRDefault="00845656" w:rsidP="00D72AEE">
      <w:pPr>
        <w:pBdr>
          <w:top w:val="nil"/>
          <w:left w:val="nil"/>
          <w:bottom w:val="nil"/>
          <w:right w:val="nil"/>
          <w:between w:val="nil"/>
        </w:pBdr>
        <w:ind w:left="1440"/>
        <w:jc w:val="both"/>
        <w:rPr>
          <w:rFonts w:ascii="Arial" w:hAnsi="Arial" w:cs="Arial"/>
          <w:color w:val="000000"/>
          <w:sz w:val="22"/>
          <w:szCs w:val="22"/>
        </w:rPr>
      </w:pPr>
    </w:p>
    <w:p w14:paraId="3F1DCB51" w14:textId="77777777" w:rsidR="00DA54D3" w:rsidRPr="00D72AEE" w:rsidRDefault="00DA54D3" w:rsidP="00D72AEE">
      <w:pPr>
        <w:pBdr>
          <w:top w:val="nil"/>
          <w:left w:val="nil"/>
          <w:bottom w:val="nil"/>
          <w:right w:val="nil"/>
          <w:between w:val="nil"/>
        </w:pBdr>
        <w:ind w:left="1440"/>
        <w:jc w:val="both"/>
        <w:rPr>
          <w:rFonts w:ascii="Arial" w:hAnsi="Arial" w:cs="Arial"/>
          <w:color w:val="000000"/>
          <w:sz w:val="22"/>
          <w:szCs w:val="22"/>
        </w:rPr>
      </w:pPr>
    </w:p>
    <w:p w14:paraId="1C3B9B60" w14:textId="77777777" w:rsidR="0042027F" w:rsidRPr="00D72AEE" w:rsidRDefault="00E35B82" w:rsidP="00D72AEE">
      <w:pPr>
        <w:ind w:left="720" w:firstLine="720"/>
        <w:rPr>
          <w:rFonts w:ascii="Arial" w:hAnsi="Arial" w:cs="Arial"/>
          <w:sz w:val="22"/>
          <w:szCs w:val="22"/>
        </w:rPr>
      </w:pPr>
      <w:r w:rsidRPr="00D72AEE">
        <w:rPr>
          <w:rFonts w:ascii="Arial" w:hAnsi="Arial" w:cs="Arial"/>
          <w:i/>
          <w:sz w:val="22"/>
          <w:szCs w:val="22"/>
        </w:rPr>
        <w:lastRenderedPageBreak/>
        <w:t>Subsequent measurement</w:t>
      </w:r>
    </w:p>
    <w:p w14:paraId="35C46F64" w14:textId="77777777" w:rsidR="0042027F" w:rsidRPr="00D72AEE" w:rsidRDefault="0042027F" w:rsidP="00D72AEE">
      <w:pPr>
        <w:ind w:left="1440"/>
        <w:jc w:val="both"/>
        <w:rPr>
          <w:rFonts w:ascii="Arial" w:hAnsi="Arial" w:cs="Arial"/>
          <w:sz w:val="22"/>
          <w:szCs w:val="22"/>
        </w:rPr>
      </w:pPr>
    </w:p>
    <w:p w14:paraId="4BF22E09"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subsequent measurement of financial assets depends on their classification.</w:t>
      </w:r>
    </w:p>
    <w:p w14:paraId="24DCFFE4" w14:textId="77777777" w:rsidR="0042027F" w:rsidRPr="00D72AEE" w:rsidRDefault="0042027F" w:rsidP="00D72AEE">
      <w:pPr>
        <w:ind w:left="1440"/>
        <w:rPr>
          <w:rFonts w:ascii="Arial" w:hAnsi="Arial" w:cs="Arial"/>
          <w:i/>
          <w:color w:val="010202"/>
          <w:sz w:val="22"/>
          <w:szCs w:val="22"/>
        </w:rPr>
      </w:pPr>
    </w:p>
    <w:p w14:paraId="4D518187" w14:textId="77777777" w:rsidR="0042027F" w:rsidRPr="00D72AEE" w:rsidRDefault="00E35B82" w:rsidP="00D72AEE">
      <w:pPr>
        <w:ind w:left="1440"/>
        <w:rPr>
          <w:rFonts w:ascii="Arial" w:hAnsi="Arial" w:cs="Arial"/>
          <w:i/>
          <w:color w:val="010202"/>
          <w:sz w:val="22"/>
          <w:szCs w:val="22"/>
        </w:rPr>
      </w:pPr>
      <w:r w:rsidRPr="00D72AEE">
        <w:rPr>
          <w:rFonts w:ascii="Arial" w:hAnsi="Arial" w:cs="Arial"/>
          <w:i/>
          <w:color w:val="010202"/>
          <w:sz w:val="22"/>
          <w:szCs w:val="22"/>
        </w:rPr>
        <w:t>Financial assets at fair value through surplus or deficit</w:t>
      </w:r>
    </w:p>
    <w:p w14:paraId="4AE2FE9F" w14:textId="77777777" w:rsidR="0042027F" w:rsidRPr="00D72AEE" w:rsidRDefault="0042027F" w:rsidP="00D72AEE">
      <w:pPr>
        <w:ind w:left="1440"/>
        <w:rPr>
          <w:rFonts w:ascii="Arial" w:hAnsi="Arial" w:cs="Arial"/>
          <w:color w:val="010202"/>
          <w:sz w:val="22"/>
          <w:szCs w:val="22"/>
        </w:rPr>
      </w:pPr>
    </w:p>
    <w:p w14:paraId="014EE6CB" w14:textId="77777777" w:rsidR="0042027F" w:rsidRPr="00D72AEE" w:rsidRDefault="00E35B82" w:rsidP="00D72AEE">
      <w:pPr>
        <w:pBdr>
          <w:top w:val="nil"/>
          <w:left w:val="nil"/>
          <w:bottom w:val="nil"/>
          <w:right w:val="nil"/>
          <w:between w:val="nil"/>
        </w:pBdr>
        <w:ind w:left="1440"/>
        <w:jc w:val="both"/>
        <w:rPr>
          <w:rFonts w:ascii="Arial" w:hAnsi="Arial" w:cs="Arial"/>
          <w:color w:val="010202"/>
          <w:sz w:val="22"/>
          <w:szCs w:val="22"/>
        </w:rPr>
      </w:pPr>
      <w:r w:rsidRPr="00D72AEE">
        <w:rPr>
          <w:rFonts w:ascii="Arial" w:hAnsi="Arial" w:cs="Arial"/>
          <w:color w:val="010202"/>
          <w:sz w:val="22"/>
          <w:szCs w:val="22"/>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14:paraId="56FCC666" w14:textId="474B23F3" w:rsidR="0042027F" w:rsidRPr="00D72AEE" w:rsidRDefault="0042027F" w:rsidP="00D72AEE">
      <w:pPr>
        <w:rPr>
          <w:rFonts w:ascii="Arial" w:hAnsi="Arial" w:cs="Arial"/>
          <w:i/>
          <w:sz w:val="22"/>
          <w:szCs w:val="22"/>
        </w:rPr>
      </w:pPr>
    </w:p>
    <w:p w14:paraId="3A54158A" w14:textId="77777777" w:rsidR="0042027F" w:rsidRPr="00D72AEE" w:rsidRDefault="00E35B82" w:rsidP="00D72AEE">
      <w:pPr>
        <w:ind w:left="1440"/>
        <w:jc w:val="both"/>
        <w:rPr>
          <w:rFonts w:ascii="Arial" w:hAnsi="Arial" w:cs="Arial"/>
          <w:sz w:val="22"/>
          <w:szCs w:val="22"/>
        </w:rPr>
      </w:pPr>
      <w:r w:rsidRPr="00D72AEE">
        <w:rPr>
          <w:rFonts w:ascii="Arial" w:hAnsi="Arial" w:cs="Arial"/>
          <w:i/>
          <w:sz w:val="22"/>
          <w:szCs w:val="22"/>
        </w:rPr>
        <w:t>Loans and receivables</w:t>
      </w:r>
    </w:p>
    <w:p w14:paraId="46CB2AD8" w14:textId="77777777" w:rsidR="0042027F" w:rsidRPr="00D72AEE" w:rsidRDefault="0042027F" w:rsidP="00D72AEE">
      <w:pPr>
        <w:ind w:left="1440"/>
        <w:jc w:val="both"/>
        <w:rPr>
          <w:rFonts w:ascii="Arial" w:hAnsi="Arial" w:cs="Arial"/>
          <w:sz w:val="22"/>
          <w:szCs w:val="22"/>
        </w:rPr>
      </w:pPr>
    </w:p>
    <w:p w14:paraId="7B3786E4"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Loans and receivables are non-derivative financial assets with fixed or determinable payments that are not quoted in an active market. After initial measurement, such financial assets are subsequently measured at amortized cost using the effective interest method, less impairment. Amortized cost is calculated by taking into account any discount or premium on acquisition and fees or costs that are an integral part of the effective interest rate. Losses arising from impairment are recognized in the surplus or deficit.</w:t>
      </w:r>
    </w:p>
    <w:p w14:paraId="1C3EE4A6" w14:textId="77777777" w:rsidR="0042027F" w:rsidRPr="00D72AEE" w:rsidRDefault="0042027F" w:rsidP="00D72AEE">
      <w:pPr>
        <w:ind w:left="1440"/>
        <w:jc w:val="both"/>
        <w:rPr>
          <w:rFonts w:ascii="Arial" w:hAnsi="Arial" w:cs="Arial"/>
          <w:sz w:val="22"/>
          <w:szCs w:val="22"/>
        </w:rPr>
      </w:pPr>
    </w:p>
    <w:p w14:paraId="33D665AF" w14:textId="77777777" w:rsidR="0042027F" w:rsidRPr="00D72AEE" w:rsidRDefault="00E35B82" w:rsidP="00D72AEE">
      <w:pPr>
        <w:ind w:left="1440"/>
        <w:jc w:val="both"/>
        <w:rPr>
          <w:rFonts w:ascii="Arial" w:hAnsi="Arial" w:cs="Arial"/>
          <w:sz w:val="22"/>
          <w:szCs w:val="22"/>
        </w:rPr>
      </w:pPr>
      <w:r w:rsidRPr="00D72AEE">
        <w:rPr>
          <w:rFonts w:ascii="Arial" w:hAnsi="Arial" w:cs="Arial"/>
          <w:i/>
          <w:sz w:val="22"/>
          <w:szCs w:val="22"/>
        </w:rPr>
        <w:t>Derecognition</w:t>
      </w:r>
    </w:p>
    <w:p w14:paraId="4307B8F3" w14:textId="77777777" w:rsidR="0042027F" w:rsidRPr="00D72AEE" w:rsidRDefault="0042027F" w:rsidP="00D72AEE">
      <w:pPr>
        <w:ind w:left="1440"/>
        <w:jc w:val="both"/>
        <w:rPr>
          <w:rFonts w:ascii="Arial" w:hAnsi="Arial" w:cs="Arial"/>
          <w:sz w:val="22"/>
          <w:szCs w:val="22"/>
        </w:rPr>
      </w:pPr>
    </w:p>
    <w:p w14:paraId="1A4F1BF8"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City derecognizes a financial asset or, where applicable, a part of a financial asset or part of a group of similar financial assets when:</w:t>
      </w:r>
    </w:p>
    <w:p w14:paraId="67F0BCD4" w14:textId="77777777" w:rsidR="0042027F" w:rsidRPr="00D72AEE" w:rsidRDefault="0042027F" w:rsidP="00D72AEE">
      <w:pPr>
        <w:jc w:val="both"/>
        <w:rPr>
          <w:rFonts w:ascii="Arial" w:hAnsi="Arial" w:cs="Arial"/>
          <w:i/>
          <w:sz w:val="22"/>
          <w:szCs w:val="22"/>
        </w:rPr>
      </w:pPr>
    </w:p>
    <w:p w14:paraId="1988F2A6" w14:textId="77777777" w:rsidR="0042027F" w:rsidRPr="00D72AEE" w:rsidRDefault="00E35B82" w:rsidP="00C73BE7">
      <w:pPr>
        <w:pStyle w:val="ListParagraph"/>
        <w:numPr>
          <w:ilvl w:val="0"/>
          <w:numId w:val="27"/>
        </w:numPr>
        <w:tabs>
          <w:tab w:val="left" w:pos="1530"/>
        </w:tabs>
        <w:jc w:val="both"/>
        <w:rPr>
          <w:rFonts w:ascii="Arial" w:hAnsi="Arial" w:cs="Arial"/>
          <w:color w:val="000000"/>
          <w:sz w:val="22"/>
          <w:szCs w:val="22"/>
        </w:rPr>
      </w:pPr>
      <w:r w:rsidRPr="00D72AEE">
        <w:rPr>
          <w:rFonts w:ascii="Arial" w:hAnsi="Arial" w:cs="Arial"/>
          <w:color w:val="000000"/>
          <w:sz w:val="22"/>
          <w:szCs w:val="22"/>
        </w:rPr>
        <w:t>The rights to receive cash flows from the asset have expired or is waived; and</w:t>
      </w:r>
    </w:p>
    <w:p w14:paraId="35D197C8" w14:textId="77777777" w:rsidR="0042027F" w:rsidRPr="00D72AEE" w:rsidRDefault="00E35B82" w:rsidP="00D72AEE">
      <w:pPr>
        <w:pBdr>
          <w:top w:val="nil"/>
          <w:left w:val="nil"/>
          <w:bottom w:val="nil"/>
          <w:right w:val="nil"/>
          <w:between w:val="nil"/>
        </w:pBdr>
        <w:tabs>
          <w:tab w:val="left" w:pos="1980"/>
        </w:tabs>
        <w:ind w:left="1800"/>
        <w:jc w:val="both"/>
        <w:rPr>
          <w:rFonts w:ascii="Arial" w:hAnsi="Arial" w:cs="Arial"/>
          <w:color w:val="000000"/>
          <w:sz w:val="22"/>
          <w:szCs w:val="22"/>
        </w:rPr>
      </w:pPr>
      <w:r w:rsidRPr="00D72AEE">
        <w:rPr>
          <w:rFonts w:ascii="Arial" w:hAnsi="Arial" w:cs="Arial"/>
          <w:color w:val="000000"/>
          <w:sz w:val="22"/>
          <w:szCs w:val="22"/>
        </w:rPr>
        <w:tab/>
      </w:r>
    </w:p>
    <w:p w14:paraId="44B8A674" w14:textId="77777777" w:rsidR="0042027F" w:rsidRPr="00D72AEE" w:rsidRDefault="00E35B82" w:rsidP="00C73BE7">
      <w:pPr>
        <w:pStyle w:val="ListParagraph"/>
        <w:numPr>
          <w:ilvl w:val="0"/>
          <w:numId w:val="27"/>
        </w:numPr>
        <w:tabs>
          <w:tab w:val="left" w:pos="1530"/>
        </w:tabs>
        <w:jc w:val="both"/>
        <w:rPr>
          <w:rFonts w:ascii="Arial" w:hAnsi="Arial" w:cs="Arial"/>
          <w:color w:val="000000"/>
          <w:sz w:val="22"/>
          <w:szCs w:val="22"/>
        </w:rPr>
      </w:pPr>
      <w:r w:rsidRPr="00D72AEE">
        <w:rPr>
          <w:rFonts w:ascii="Arial" w:hAnsi="Arial" w:cs="Arial"/>
          <w:color w:val="000000"/>
          <w:sz w:val="22"/>
          <w:szCs w:val="22"/>
        </w:rPr>
        <w:t>The City has transferred its rights to receive cash flows from the asset or has assumed an obligation to pay the received cash flows in full without material delay to a third party; and either: (a) the City has transferred substantially all the risks and rewards of the asset; or (b) the City has neither transferred nor retained substantially all the risks and rewards of the asset, but has transferred control of the asset.</w:t>
      </w:r>
    </w:p>
    <w:p w14:paraId="7AD67EF6" w14:textId="77777777" w:rsidR="0042027F" w:rsidRPr="00D72AEE" w:rsidRDefault="0042027F" w:rsidP="00D72AEE">
      <w:pPr>
        <w:ind w:left="1440"/>
        <w:jc w:val="both"/>
        <w:rPr>
          <w:rFonts w:ascii="Arial" w:hAnsi="Arial" w:cs="Arial"/>
          <w:i/>
          <w:sz w:val="22"/>
          <w:szCs w:val="22"/>
        </w:rPr>
      </w:pPr>
    </w:p>
    <w:p w14:paraId="11D1A6DF"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Impairment of financial assets</w:t>
      </w:r>
    </w:p>
    <w:p w14:paraId="32FB6419" w14:textId="77777777" w:rsidR="0042027F" w:rsidRPr="00D72AEE" w:rsidRDefault="0042027F" w:rsidP="00D72AEE">
      <w:pPr>
        <w:ind w:left="1440"/>
        <w:rPr>
          <w:rFonts w:ascii="Arial" w:hAnsi="Arial" w:cs="Arial"/>
          <w:i/>
          <w:sz w:val="22"/>
          <w:szCs w:val="22"/>
        </w:rPr>
      </w:pPr>
    </w:p>
    <w:p w14:paraId="713BD790"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i/>
          <w:color w:val="000000"/>
          <w:sz w:val="22"/>
          <w:szCs w:val="22"/>
        </w:rPr>
      </w:pPr>
      <w:r w:rsidRPr="00D72AEE">
        <w:rPr>
          <w:rFonts w:ascii="Arial" w:hAnsi="Arial" w:cs="Arial"/>
          <w:color w:val="000000"/>
          <w:sz w:val="22"/>
          <w:szCs w:val="22"/>
        </w:rPr>
        <w:t>The City assesses at each reporting date whether there is objective evidence that a financial asset or a group of financial assets is impaired. A financial asset or a group of financial assets is deemed to be impaired if, there is objective evidence of impairment as a result of one or more events that has occurred after the initial recognition of the asset (an incurred ‘loss event’) and that loss event has an impact on the estimated future cash flows of the financial asset or the group of financial assets that can be reliably estimated. Evidence of impairment may include the following indicators:</w:t>
      </w:r>
    </w:p>
    <w:p w14:paraId="177BEB69" w14:textId="77777777" w:rsidR="0042027F" w:rsidRPr="00D72AEE" w:rsidRDefault="00E35B82" w:rsidP="00C73BE7">
      <w:pPr>
        <w:pStyle w:val="ListParagraph"/>
        <w:numPr>
          <w:ilvl w:val="0"/>
          <w:numId w:val="28"/>
        </w:numPr>
        <w:tabs>
          <w:tab w:val="left" w:pos="1530"/>
        </w:tabs>
        <w:jc w:val="both"/>
        <w:rPr>
          <w:rFonts w:ascii="Arial" w:hAnsi="Arial" w:cs="Arial"/>
          <w:color w:val="000000"/>
          <w:sz w:val="22"/>
          <w:szCs w:val="22"/>
        </w:rPr>
      </w:pPr>
      <w:r w:rsidRPr="00D72AEE">
        <w:rPr>
          <w:rFonts w:ascii="Arial" w:hAnsi="Arial" w:cs="Arial"/>
          <w:color w:val="000000"/>
          <w:sz w:val="22"/>
          <w:szCs w:val="22"/>
        </w:rPr>
        <w:lastRenderedPageBreak/>
        <w:t>The debtors or a group of debtors are experiencing significant financial difficulty;</w:t>
      </w:r>
    </w:p>
    <w:p w14:paraId="0802D24C" w14:textId="77777777" w:rsidR="0042027F" w:rsidRPr="00D72AEE" w:rsidRDefault="0042027F" w:rsidP="00C73BE7">
      <w:pPr>
        <w:pStyle w:val="ListParagraph"/>
        <w:tabs>
          <w:tab w:val="left" w:pos="1530"/>
        </w:tabs>
        <w:ind w:left="1800"/>
        <w:jc w:val="both"/>
        <w:rPr>
          <w:rFonts w:ascii="Arial" w:hAnsi="Arial" w:cs="Arial"/>
          <w:color w:val="000000"/>
          <w:sz w:val="22"/>
          <w:szCs w:val="22"/>
        </w:rPr>
      </w:pPr>
    </w:p>
    <w:p w14:paraId="6F4A5518" w14:textId="77777777" w:rsidR="0042027F" w:rsidRPr="00D72AEE" w:rsidRDefault="00E35B82" w:rsidP="00C73BE7">
      <w:pPr>
        <w:pStyle w:val="ListParagraph"/>
        <w:numPr>
          <w:ilvl w:val="0"/>
          <w:numId w:val="28"/>
        </w:numPr>
        <w:tabs>
          <w:tab w:val="left" w:pos="1530"/>
        </w:tabs>
        <w:jc w:val="both"/>
        <w:rPr>
          <w:rFonts w:ascii="Arial" w:hAnsi="Arial" w:cs="Arial"/>
          <w:color w:val="000000"/>
          <w:sz w:val="22"/>
          <w:szCs w:val="22"/>
        </w:rPr>
      </w:pPr>
      <w:r w:rsidRPr="00D72AEE">
        <w:rPr>
          <w:rFonts w:ascii="Arial" w:hAnsi="Arial" w:cs="Arial"/>
          <w:color w:val="000000"/>
          <w:sz w:val="22"/>
          <w:szCs w:val="22"/>
        </w:rPr>
        <w:t>Default or delinquency in interest or principal payments;</w:t>
      </w:r>
    </w:p>
    <w:p w14:paraId="11AF6F5C" w14:textId="77777777" w:rsidR="0042027F" w:rsidRPr="00D72AEE" w:rsidRDefault="0042027F" w:rsidP="00C73BE7">
      <w:pPr>
        <w:pStyle w:val="ListParagraph"/>
        <w:tabs>
          <w:tab w:val="left" w:pos="1530"/>
        </w:tabs>
        <w:ind w:left="1800"/>
        <w:jc w:val="both"/>
        <w:rPr>
          <w:rFonts w:ascii="Arial" w:hAnsi="Arial" w:cs="Arial"/>
          <w:color w:val="000000"/>
          <w:sz w:val="22"/>
          <w:szCs w:val="22"/>
        </w:rPr>
      </w:pPr>
    </w:p>
    <w:p w14:paraId="124FD6CB" w14:textId="77777777" w:rsidR="0042027F" w:rsidRPr="00D72AEE" w:rsidRDefault="00E35B82" w:rsidP="00C73BE7">
      <w:pPr>
        <w:pStyle w:val="ListParagraph"/>
        <w:numPr>
          <w:ilvl w:val="0"/>
          <w:numId w:val="28"/>
        </w:numPr>
        <w:tabs>
          <w:tab w:val="left" w:pos="1530"/>
        </w:tabs>
        <w:jc w:val="both"/>
        <w:rPr>
          <w:rFonts w:ascii="Arial" w:hAnsi="Arial" w:cs="Arial"/>
          <w:color w:val="000000"/>
          <w:sz w:val="22"/>
          <w:szCs w:val="22"/>
        </w:rPr>
      </w:pPr>
      <w:r w:rsidRPr="00D72AEE">
        <w:rPr>
          <w:rFonts w:ascii="Arial" w:hAnsi="Arial" w:cs="Arial"/>
          <w:color w:val="000000"/>
          <w:sz w:val="22"/>
          <w:szCs w:val="22"/>
        </w:rPr>
        <w:t xml:space="preserve">The probability that debtors will enter bankruptcy or other financial reorganization; and </w:t>
      </w:r>
    </w:p>
    <w:p w14:paraId="1BEFF055" w14:textId="77777777" w:rsidR="0042027F" w:rsidRPr="00D72AEE" w:rsidRDefault="0042027F" w:rsidP="00C73BE7">
      <w:pPr>
        <w:pStyle w:val="ListParagraph"/>
        <w:tabs>
          <w:tab w:val="left" w:pos="1530"/>
        </w:tabs>
        <w:ind w:left="1800"/>
        <w:jc w:val="both"/>
        <w:rPr>
          <w:rFonts w:ascii="Arial" w:hAnsi="Arial" w:cs="Arial"/>
          <w:color w:val="000000"/>
          <w:sz w:val="22"/>
          <w:szCs w:val="22"/>
        </w:rPr>
      </w:pPr>
    </w:p>
    <w:p w14:paraId="11AFF96C" w14:textId="35CF0027" w:rsidR="0042027F" w:rsidRPr="00D72AEE" w:rsidRDefault="00E35B82" w:rsidP="00C73BE7">
      <w:pPr>
        <w:pStyle w:val="ListParagraph"/>
        <w:numPr>
          <w:ilvl w:val="0"/>
          <w:numId w:val="28"/>
        </w:numPr>
        <w:tabs>
          <w:tab w:val="left" w:pos="1530"/>
        </w:tabs>
        <w:jc w:val="both"/>
        <w:rPr>
          <w:rFonts w:ascii="Arial" w:hAnsi="Arial" w:cs="Arial"/>
          <w:color w:val="000000"/>
          <w:sz w:val="22"/>
          <w:szCs w:val="22"/>
        </w:rPr>
      </w:pPr>
      <w:r w:rsidRPr="00D72AEE">
        <w:rPr>
          <w:rFonts w:ascii="Arial" w:hAnsi="Arial" w:cs="Arial"/>
          <w:color w:val="000000"/>
          <w:sz w:val="22"/>
          <w:szCs w:val="22"/>
        </w:rPr>
        <w:t>Observable data indicates a measurable decrease in estimated future cash flows (</w:t>
      </w:r>
      <w:r w:rsidR="001B51F0" w:rsidRPr="00D72AEE">
        <w:rPr>
          <w:rFonts w:ascii="Arial" w:hAnsi="Arial" w:cs="Arial"/>
          <w:color w:val="000000"/>
          <w:sz w:val="22"/>
          <w:szCs w:val="22"/>
        </w:rPr>
        <w:t>e.g.,</w:t>
      </w:r>
      <w:r w:rsidRPr="00D72AEE">
        <w:rPr>
          <w:rFonts w:ascii="Arial" w:hAnsi="Arial" w:cs="Arial"/>
          <w:color w:val="000000"/>
          <w:sz w:val="22"/>
          <w:szCs w:val="22"/>
        </w:rPr>
        <w:t xml:space="preserve"> changes in arrears or economic conditions that correlate with defaults).</w:t>
      </w:r>
    </w:p>
    <w:p w14:paraId="36133B64" w14:textId="77777777" w:rsidR="00CE1D69" w:rsidRPr="00D72AEE" w:rsidRDefault="00CE1D69" w:rsidP="00C73BE7">
      <w:pPr>
        <w:pBdr>
          <w:top w:val="nil"/>
          <w:left w:val="nil"/>
          <w:bottom w:val="nil"/>
          <w:right w:val="nil"/>
          <w:between w:val="nil"/>
        </w:pBdr>
        <w:jc w:val="both"/>
        <w:rPr>
          <w:rFonts w:ascii="Arial" w:hAnsi="Arial" w:cs="Arial"/>
          <w:color w:val="000000"/>
          <w:sz w:val="22"/>
          <w:szCs w:val="22"/>
        </w:rPr>
      </w:pPr>
    </w:p>
    <w:p w14:paraId="27006054" w14:textId="77777777" w:rsidR="0042027F" w:rsidRPr="00D72AEE" w:rsidRDefault="00E35B82" w:rsidP="00D72AEE">
      <w:pPr>
        <w:tabs>
          <w:tab w:val="left" w:pos="1440"/>
        </w:tabs>
        <w:ind w:left="1440"/>
        <w:rPr>
          <w:rFonts w:ascii="Arial" w:hAnsi="Arial" w:cs="Arial"/>
          <w:b/>
          <w:sz w:val="22"/>
          <w:szCs w:val="22"/>
        </w:rPr>
      </w:pPr>
      <w:r w:rsidRPr="00D72AEE">
        <w:rPr>
          <w:rFonts w:ascii="Arial" w:hAnsi="Arial" w:cs="Arial"/>
          <w:b/>
          <w:sz w:val="22"/>
          <w:szCs w:val="22"/>
        </w:rPr>
        <w:t>Financial liabilities</w:t>
      </w:r>
    </w:p>
    <w:p w14:paraId="547C43EA" w14:textId="77777777" w:rsidR="0042027F" w:rsidRPr="00D72AEE" w:rsidRDefault="0042027F" w:rsidP="00D72AEE">
      <w:pPr>
        <w:tabs>
          <w:tab w:val="left" w:pos="1440"/>
        </w:tabs>
        <w:ind w:left="1440"/>
        <w:jc w:val="both"/>
        <w:rPr>
          <w:rFonts w:ascii="Arial" w:hAnsi="Arial" w:cs="Arial"/>
          <w:b/>
          <w:sz w:val="22"/>
          <w:szCs w:val="22"/>
        </w:rPr>
      </w:pPr>
    </w:p>
    <w:p w14:paraId="3E465A33" w14:textId="77777777" w:rsidR="0042027F" w:rsidRPr="00D72AEE" w:rsidRDefault="00E35B82" w:rsidP="00D72AEE">
      <w:pPr>
        <w:tabs>
          <w:tab w:val="left" w:pos="1440"/>
        </w:tabs>
        <w:ind w:left="1440"/>
        <w:jc w:val="both"/>
        <w:rPr>
          <w:rFonts w:ascii="Arial" w:hAnsi="Arial" w:cs="Arial"/>
          <w:i/>
          <w:sz w:val="22"/>
          <w:szCs w:val="22"/>
        </w:rPr>
      </w:pPr>
      <w:r w:rsidRPr="00D72AEE">
        <w:rPr>
          <w:rFonts w:ascii="Arial" w:hAnsi="Arial" w:cs="Arial"/>
          <w:i/>
          <w:sz w:val="22"/>
          <w:szCs w:val="22"/>
        </w:rPr>
        <w:t>Initial recognition and measurement</w:t>
      </w:r>
    </w:p>
    <w:p w14:paraId="2BFF2979" w14:textId="77777777" w:rsidR="0042027F" w:rsidRPr="00D72AEE" w:rsidRDefault="0042027F" w:rsidP="00D72AEE">
      <w:pPr>
        <w:tabs>
          <w:tab w:val="left" w:pos="1440"/>
        </w:tabs>
        <w:ind w:left="1440"/>
        <w:jc w:val="both"/>
        <w:rPr>
          <w:rFonts w:ascii="Arial" w:hAnsi="Arial" w:cs="Arial"/>
          <w:sz w:val="22"/>
          <w:szCs w:val="22"/>
        </w:rPr>
      </w:pPr>
    </w:p>
    <w:p w14:paraId="76E6E3B7"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color w:val="000000"/>
          <w:sz w:val="22"/>
          <w:szCs w:val="22"/>
        </w:rPr>
      </w:pPr>
      <w:r w:rsidRPr="00D72AEE">
        <w:rPr>
          <w:rFonts w:ascii="Arial" w:hAnsi="Arial" w:cs="Arial"/>
          <w:color w:val="000000"/>
          <w:sz w:val="22"/>
          <w:szCs w:val="22"/>
        </w:rPr>
        <w:t>Financial liabilities within the scope of International Public Sector Accounting Standards 29 are classified as financial liabilities at fair value through surplus or deficit or loans and borrowings, as appropriate. The City determines the classification of its financial liabilities at initial recognition.</w:t>
      </w:r>
    </w:p>
    <w:p w14:paraId="12BADEBE" w14:textId="77777777" w:rsidR="0042027F" w:rsidRPr="00D72AEE" w:rsidRDefault="0042027F" w:rsidP="00D72AEE">
      <w:pPr>
        <w:tabs>
          <w:tab w:val="left" w:pos="1440"/>
        </w:tabs>
        <w:ind w:left="1440"/>
        <w:jc w:val="both"/>
        <w:rPr>
          <w:rFonts w:ascii="Arial" w:hAnsi="Arial" w:cs="Arial"/>
          <w:sz w:val="22"/>
          <w:szCs w:val="22"/>
        </w:rPr>
      </w:pPr>
    </w:p>
    <w:p w14:paraId="25FFCADC"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color w:val="000000"/>
          <w:sz w:val="22"/>
          <w:szCs w:val="22"/>
        </w:rPr>
      </w:pPr>
      <w:r w:rsidRPr="00D72AEE">
        <w:rPr>
          <w:rFonts w:ascii="Arial" w:hAnsi="Arial" w:cs="Arial"/>
          <w:color w:val="000000"/>
          <w:sz w:val="22"/>
          <w:szCs w:val="22"/>
        </w:rPr>
        <w:t>All financial liabilities are recognized initially at fair value and, in the case of loans and borrowings, plus directly attributable transaction costs.</w:t>
      </w:r>
    </w:p>
    <w:p w14:paraId="6116175D" w14:textId="77777777" w:rsidR="0042027F" w:rsidRPr="00D72AEE" w:rsidRDefault="0042027F" w:rsidP="00D72AEE">
      <w:pPr>
        <w:tabs>
          <w:tab w:val="left" w:pos="1440"/>
        </w:tabs>
        <w:ind w:left="1440"/>
        <w:jc w:val="both"/>
        <w:rPr>
          <w:rFonts w:ascii="Arial" w:hAnsi="Arial" w:cs="Arial"/>
          <w:sz w:val="22"/>
          <w:szCs w:val="22"/>
        </w:rPr>
      </w:pPr>
    </w:p>
    <w:p w14:paraId="278B2287"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color w:val="000000"/>
          <w:sz w:val="22"/>
          <w:szCs w:val="22"/>
        </w:rPr>
      </w:pPr>
      <w:r w:rsidRPr="00D72AEE">
        <w:rPr>
          <w:rFonts w:ascii="Arial" w:hAnsi="Arial" w:cs="Arial"/>
          <w:color w:val="000000"/>
          <w:sz w:val="22"/>
          <w:szCs w:val="22"/>
        </w:rPr>
        <w:t xml:space="preserve">The City’s financial liabilities include trade and other payables, bank overdrafts, loans and borrowings. </w:t>
      </w:r>
    </w:p>
    <w:p w14:paraId="1FB8636C" w14:textId="77777777" w:rsidR="0042027F" w:rsidRPr="00D72AEE" w:rsidRDefault="0042027F" w:rsidP="00D72AEE">
      <w:pPr>
        <w:tabs>
          <w:tab w:val="left" w:pos="1440"/>
        </w:tabs>
        <w:ind w:left="1440"/>
        <w:jc w:val="both"/>
        <w:rPr>
          <w:rFonts w:ascii="Arial" w:hAnsi="Arial" w:cs="Arial"/>
          <w:b/>
          <w:sz w:val="22"/>
          <w:szCs w:val="22"/>
        </w:rPr>
      </w:pPr>
    </w:p>
    <w:p w14:paraId="7FCAD98F" w14:textId="77777777" w:rsidR="0042027F" w:rsidRPr="00D72AEE" w:rsidRDefault="00E35B82" w:rsidP="00D72AEE">
      <w:pPr>
        <w:tabs>
          <w:tab w:val="left" w:pos="1440"/>
        </w:tabs>
        <w:ind w:left="1440"/>
        <w:jc w:val="both"/>
        <w:rPr>
          <w:rFonts w:ascii="Arial" w:hAnsi="Arial" w:cs="Arial"/>
          <w:i/>
          <w:sz w:val="22"/>
          <w:szCs w:val="22"/>
        </w:rPr>
      </w:pPr>
      <w:r w:rsidRPr="00D72AEE">
        <w:rPr>
          <w:rFonts w:ascii="Arial" w:hAnsi="Arial" w:cs="Arial"/>
          <w:i/>
          <w:sz w:val="22"/>
          <w:szCs w:val="22"/>
        </w:rPr>
        <w:t>Subsequent measurement</w:t>
      </w:r>
    </w:p>
    <w:p w14:paraId="24092D0D" w14:textId="77777777" w:rsidR="0042027F" w:rsidRPr="00D72AEE" w:rsidRDefault="0042027F" w:rsidP="00D72AEE">
      <w:pPr>
        <w:tabs>
          <w:tab w:val="left" w:pos="1440"/>
        </w:tabs>
        <w:ind w:left="1440"/>
        <w:jc w:val="both"/>
        <w:rPr>
          <w:rFonts w:ascii="Arial" w:hAnsi="Arial" w:cs="Arial"/>
          <w:i/>
          <w:sz w:val="22"/>
          <w:szCs w:val="22"/>
        </w:rPr>
      </w:pPr>
    </w:p>
    <w:p w14:paraId="0F1206FF"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color w:val="000000"/>
          <w:sz w:val="22"/>
          <w:szCs w:val="22"/>
        </w:rPr>
      </w:pPr>
      <w:r w:rsidRPr="00D72AEE">
        <w:rPr>
          <w:rFonts w:ascii="Arial" w:hAnsi="Arial" w:cs="Arial"/>
          <w:color w:val="000000"/>
          <w:sz w:val="22"/>
          <w:szCs w:val="22"/>
        </w:rPr>
        <w:t>The measurement of financial liabilities depends on their classification.</w:t>
      </w:r>
    </w:p>
    <w:p w14:paraId="41A30BC0" w14:textId="77777777" w:rsidR="0042027F" w:rsidRPr="00D72AEE" w:rsidRDefault="0042027F" w:rsidP="00D72AEE">
      <w:pPr>
        <w:tabs>
          <w:tab w:val="left" w:pos="1440"/>
        </w:tabs>
        <w:ind w:left="1440"/>
        <w:jc w:val="both"/>
        <w:rPr>
          <w:rFonts w:ascii="Arial" w:hAnsi="Arial" w:cs="Arial"/>
          <w:i/>
          <w:sz w:val="22"/>
          <w:szCs w:val="22"/>
        </w:rPr>
      </w:pPr>
    </w:p>
    <w:p w14:paraId="2706978C" w14:textId="77777777" w:rsidR="0042027F" w:rsidRPr="00D72AEE" w:rsidRDefault="00E35B82" w:rsidP="00D72AEE">
      <w:pPr>
        <w:tabs>
          <w:tab w:val="left" w:pos="1440"/>
        </w:tabs>
        <w:ind w:left="1440"/>
        <w:jc w:val="both"/>
        <w:rPr>
          <w:rFonts w:ascii="Arial" w:hAnsi="Arial" w:cs="Arial"/>
          <w:sz w:val="22"/>
          <w:szCs w:val="22"/>
        </w:rPr>
      </w:pPr>
      <w:r w:rsidRPr="00D72AEE">
        <w:rPr>
          <w:rFonts w:ascii="Arial" w:hAnsi="Arial" w:cs="Arial"/>
          <w:i/>
          <w:sz w:val="22"/>
          <w:szCs w:val="22"/>
        </w:rPr>
        <w:t>Loans and borrowings</w:t>
      </w:r>
    </w:p>
    <w:p w14:paraId="42F0A4AF" w14:textId="77777777" w:rsidR="0042027F" w:rsidRPr="00D72AEE" w:rsidRDefault="0042027F" w:rsidP="00D72AEE">
      <w:pPr>
        <w:tabs>
          <w:tab w:val="left" w:pos="1440"/>
        </w:tabs>
        <w:ind w:left="1440"/>
        <w:jc w:val="both"/>
        <w:rPr>
          <w:rFonts w:ascii="Arial" w:hAnsi="Arial" w:cs="Arial"/>
          <w:b/>
          <w:i/>
          <w:sz w:val="22"/>
          <w:szCs w:val="22"/>
        </w:rPr>
      </w:pPr>
    </w:p>
    <w:p w14:paraId="24EAAAB6"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color w:val="000000"/>
          <w:sz w:val="22"/>
          <w:szCs w:val="22"/>
        </w:rPr>
      </w:pPr>
      <w:r w:rsidRPr="00D72AEE">
        <w:rPr>
          <w:rFonts w:ascii="Arial" w:hAnsi="Arial" w:cs="Arial"/>
          <w:color w:val="000000"/>
          <w:sz w:val="22"/>
          <w:szCs w:val="22"/>
        </w:rPr>
        <w:t>After initial recognition, interest bearing loans and borrowings are subsequently measured at amortized cost using the effective interest method. Gains and losses are recognized in surplus or deficit when the liabilities are derecognized as well as through the effective interest method amortization process.</w:t>
      </w:r>
    </w:p>
    <w:p w14:paraId="59A3D97D" w14:textId="77777777" w:rsidR="0042027F" w:rsidRPr="00D72AEE" w:rsidRDefault="0042027F" w:rsidP="00D72AEE">
      <w:pPr>
        <w:tabs>
          <w:tab w:val="left" w:pos="1440"/>
        </w:tabs>
        <w:ind w:left="1440"/>
        <w:jc w:val="both"/>
        <w:rPr>
          <w:rFonts w:ascii="Arial" w:hAnsi="Arial" w:cs="Arial"/>
          <w:sz w:val="22"/>
          <w:szCs w:val="22"/>
        </w:rPr>
      </w:pPr>
    </w:p>
    <w:p w14:paraId="7DDB7449" w14:textId="77777777" w:rsidR="0042027F" w:rsidRPr="00D72AEE" w:rsidRDefault="00E35B82" w:rsidP="00D72AEE">
      <w:pPr>
        <w:pBdr>
          <w:top w:val="nil"/>
          <w:left w:val="nil"/>
          <w:bottom w:val="nil"/>
          <w:right w:val="nil"/>
          <w:between w:val="nil"/>
        </w:pBdr>
        <w:tabs>
          <w:tab w:val="left" w:pos="1440"/>
        </w:tabs>
        <w:ind w:left="1440"/>
        <w:jc w:val="both"/>
        <w:rPr>
          <w:rFonts w:ascii="Arial" w:hAnsi="Arial" w:cs="Arial"/>
          <w:color w:val="000000"/>
          <w:sz w:val="22"/>
          <w:szCs w:val="22"/>
        </w:rPr>
      </w:pPr>
      <w:r w:rsidRPr="00D72AEE">
        <w:rPr>
          <w:rFonts w:ascii="Arial" w:hAnsi="Arial" w:cs="Arial"/>
          <w:color w:val="000000"/>
          <w:sz w:val="22"/>
          <w:szCs w:val="22"/>
        </w:rPr>
        <w:t>Amortized cost is calculated by taking into account any discount or premium on acquisition and fees or costs that are an integral part of the effective interest rate.</w:t>
      </w:r>
    </w:p>
    <w:p w14:paraId="67091997" w14:textId="77777777" w:rsidR="0042027F" w:rsidRPr="00D72AEE" w:rsidRDefault="00E35B82" w:rsidP="00D72AEE">
      <w:pPr>
        <w:rPr>
          <w:rFonts w:ascii="Arial" w:hAnsi="Arial" w:cs="Arial"/>
          <w:i/>
          <w:sz w:val="22"/>
          <w:szCs w:val="22"/>
        </w:rPr>
      </w:pPr>
      <w:r w:rsidRPr="00D72AEE">
        <w:rPr>
          <w:rFonts w:ascii="Arial" w:hAnsi="Arial" w:cs="Arial"/>
          <w:i/>
          <w:sz w:val="22"/>
          <w:szCs w:val="22"/>
        </w:rPr>
        <w:tab/>
      </w:r>
      <w:r w:rsidRPr="00D72AEE">
        <w:rPr>
          <w:rFonts w:ascii="Arial" w:hAnsi="Arial" w:cs="Arial"/>
          <w:i/>
          <w:sz w:val="22"/>
          <w:szCs w:val="22"/>
        </w:rPr>
        <w:tab/>
      </w:r>
    </w:p>
    <w:p w14:paraId="6327A679" w14:textId="77777777" w:rsidR="0042027F" w:rsidRPr="00D72AEE" w:rsidRDefault="00E35B82" w:rsidP="00D72AEE">
      <w:pPr>
        <w:ind w:left="720" w:firstLine="720"/>
        <w:rPr>
          <w:rFonts w:ascii="Arial" w:hAnsi="Arial" w:cs="Arial"/>
          <w:i/>
          <w:sz w:val="22"/>
          <w:szCs w:val="22"/>
        </w:rPr>
      </w:pPr>
      <w:r w:rsidRPr="00D72AEE">
        <w:rPr>
          <w:rFonts w:ascii="Arial" w:hAnsi="Arial" w:cs="Arial"/>
          <w:i/>
          <w:sz w:val="22"/>
          <w:szCs w:val="22"/>
        </w:rPr>
        <w:t>Derecognition</w:t>
      </w:r>
    </w:p>
    <w:p w14:paraId="032A4A06" w14:textId="77777777" w:rsidR="0042027F" w:rsidRPr="00D72AEE" w:rsidRDefault="0042027F" w:rsidP="00D72AEE">
      <w:pPr>
        <w:ind w:left="1440"/>
        <w:jc w:val="both"/>
        <w:rPr>
          <w:rFonts w:ascii="Arial" w:hAnsi="Arial" w:cs="Arial"/>
          <w:i/>
          <w:sz w:val="22"/>
          <w:szCs w:val="22"/>
        </w:rPr>
      </w:pPr>
    </w:p>
    <w:p w14:paraId="08668866" w14:textId="77777777" w:rsidR="0042027F" w:rsidRPr="00D72AEE" w:rsidRDefault="00E35B82" w:rsidP="00D72AEE">
      <w:pPr>
        <w:pBdr>
          <w:top w:val="nil"/>
          <w:left w:val="nil"/>
          <w:bottom w:val="nil"/>
          <w:right w:val="nil"/>
          <w:between w:val="nil"/>
        </w:pBdr>
        <w:ind w:left="1440"/>
        <w:jc w:val="both"/>
        <w:rPr>
          <w:rFonts w:ascii="Arial" w:hAnsi="Arial" w:cs="Arial"/>
          <w:i/>
          <w:color w:val="000000"/>
          <w:sz w:val="22"/>
          <w:szCs w:val="22"/>
        </w:rPr>
      </w:pPr>
      <w:r w:rsidRPr="00D72AEE">
        <w:rPr>
          <w:rFonts w:ascii="Arial" w:hAnsi="Arial" w:cs="Arial"/>
          <w:color w:val="000000"/>
          <w:sz w:val="22"/>
          <w:szCs w:val="22"/>
        </w:rPr>
        <w:t xml:space="preserve">A financial liability is derecognized when the obligation under the liability is discharged or canceled or expires. </w:t>
      </w:r>
    </w:p>
    <w:p w14:paraId="608B57B8" w14:textId="77777777" w:rsidR="0042027F" w:rsidRPr="00D72AEE" w:rsidRDefault="0042027F" w:rsidP="00D72AEE">
      <w:pPr>
        <w:ind w:left="1440"/>
        <w:jc w:val="both"/>
        <w:rPr>
          <w:rFonts w:ascii="Arial" w:hAnsi="Arial" w:cs="Arial"/>
          <w:sz w:val="22"/>
          <w:szCs w:val="22"/>
        </w:rPr>
      </w:pPr>
    </w:p>
    <w:p w14:paraId="5CB1142F"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When an existing financial liability is replaced by another from the same lender on substantially different terms, or the terms of an existing liability are substantially modified, such an exchange or modification is treated as a derecognition of the original liability and the recognition of a new liability, and </w:t>
      </w:r>
      <w:r w:rsidRPr="00D72AEE">
        <w:rPr>
          <w:rFonts w:ascii="Arial" w:hAnsi="Arial" w:cs="Arial"/>
          <w:color w:val="000000"/>
          <w:sz w:val="22"/>
          <w:szCs w:val="22"/>
        </w:rPr>
        <w:lastRenderedPageBreak/>
        <w:t>the difference in the respective carrying amounts is recognized in surplus or deficit.</w:t>
      </w:r>
    </w:p>
    <w:p w14:paraId="106044A4" w14:textId="77777777" w:rsidR="0042027F" w:rsidRPr="00D72AEE" w:rsidRDefault="0042027F" w:rsidP="00D72AEE">
      <w:pPr>
        <w:ind w:left="1440"/>
        <w:jc w:val="both"/>
        <w:rPr>
          <w:rFonts w:ascii="Arial" w:hAnsi="Arial" w:cs="Arial"/>
          <w:i/>
          <w:sz w:val="22"/>
          <w:szCs w:val="22"/>
        </w:rPr>
      </w:pPr>
    </w:p>
    <w:p w14:paraId="5835FAD4" w14:textId="77777777" w:rsidR="0042027F" w:rsidRPr="00D72AEE" w:rsidRDefault="00E35B82" w:rsidP="00D72AEE">
      <w:pPr>
        <w:ind w:left="1440"/>
        <w:jc w:val="both"/>
        <w:rPr>
          <w:rFonts w:ascii="Arial" w:hAnsi="Arial" w:cs="Arial"/>
          <w:sz w:val="22"/>
          <w:szCs w:val="22"/>
        </w:rPr>
      </w:pPr>
      <w:r w:rsidRPr="00D72AEE">
        <w:rPr>
          <w:rFonts w:ascii="Arial" w:hAnsi="Arial" w:cs="Arial"/>
          <w:i/>
          <w:sz w:val="22"/>
          <w:szCs w:val="22"/>
        </w:rPr>
        <w:t>Offsetting of financial instruments</w:t>
      </w:r>
    </w:p>
    <w:p w14:paraId="29E47A26" w14:textId="77777777" w:rsidR="0042027F" w:rsidRPr="00D72AEE" w:rsidRDefault="0042027F" w:rsidP="00D72AEE">
      <w:pPr>
        <w:ind w:left="1440"/>
        <w:jc w:val="both"/>
        <w:rPr>
          <w:rFonts w:ascii="Arial" w:hAnsi="Arial" w:cs="Arial"/>
          <w:i/>
          <w:sz w:val="22"/>
          <w:szCs w:val="22"/>
        </w:rPr>
      </w:pPr>
    </w:p>
    <w:p w14:paraId="3D2EC332" w14:textId="0D7DED0E" w:rsidR="0042027F" w:rsidRPr="00D72AEE" w:rsidRDefault="00E35B82" w:rsidP="00D72AEE">
      <w:pPr>
        <w:pBdr>
          <w:top w:val="nil"/>
          <w:left w:val="nil"/>
          <w:bottom w:val="nil"/>
          <w:right w:val="nil"/>
          <w:between w:val="nil"/>
        </w:pBdr>
        <w:tabs>
          <w:tab w:val="left" w:pos="1710"/>
        </w:tabs>
        <w:ind w:left="1440"/>
        <w:jc w:val="both"/>
        <w:rPr>
          <w:rFonts w:ascii="Arial" w:hAnsi="Arial" w:cs="Arial"/>
          <w:color w:val="000000"/>
          <w:sz w:val="22"/>
          <w:szCs w:val="22"/>
        </w:rPr>
      </w:pPr>
      <w:r w:rsidRPr="00D72AEE">
        <w:rPr>
          <w:rFonts w:ascii="Arial" w:hAnsi="Arial" w:cs="Arial"/>
          <w:color w:val="000000"/>
          <w:sz w:val="22"/>
          <w:szCs w:val="22"/>
        </w:rPr>
        <w:t>Financial assets and financial liabilities are offset and the net amount reported in the consolidated statement of financial position if, and only if, there is a currently enforceable legal right to offset the recognized amounts and there is an intention to settle on a net basis, or to realize the assets and settle the liabilities simultaneously.</w:t>
      </w:r>
    </w:p>
    <w:p w14:paraId="32FBDF92" w14:textId="6145AB1D" w:rsidR="00DA74C6" w:rsidRPr="00D72AEE" w:rsidRDefault="00DA74C6" w:rsidP="00D72AEE">
      <w:pPr>
        <w:rPr>
          <w:rFonts w:ascii="Arial" w:hAnsi="Arial" w:cs="Arial"/>
          <w:color w:val="000000"/>
          <w:sz w:val="22"/>
          <w:szCs w:val="22"/>
        </w:rPr>
      </w:pPr>
    </w:p>
    <w:p w14:paraId="46032244"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Cash and cash equivalents</w:t>
      </w:r>
    </w:p>
    <w:p w14:paraId="01466106" w14:textId="77777777" w:rsidR="0042027F" w:rsidRPr="00D72AEE" w:rsidRDefault="0042027F" w:rsidP="00D72AEE">
      <w:pPr>
        <w:pBdr>
          <w:top w:val="nil"/>
          <w:left w:val="nil"/>
          <w:bottom w:val="nil"/>
          <w:right w:val="nil"/>
          <w:between w:val="nil"/>
        </w:pBdr>
        <w:ind w:left="810"/>
        <w:jc w:val="both"/>
        <w:rPr>
          <w:rFonts w:ascii="Arial" w:hAnsi="Arial" w:cs="Arial"/>
          <w:i/>
          <w:color w:val="000000"/>
          <w:sz w:val="22"/>
          <w:szCs w:val="22"/>
        </w:rPr>
      </w:pPr>
    </w:p>
    <w:p w14:paraId="0404E040"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Cash and cash equivalents comprise cash on hand and cash in bank, time deposits and highly liquid investments with an original maturity of three months or less, which are readily convertible to known amounts of cash and are subject to insignificant risk of changes in value. For the purpose of the consolidated statement of cash flows, cash and cash equivalents consist of cash and short-term deposits as defined above, net of outstanding bank overdrafts.</w:t>
      </w:r>
    </w:p>
    <w:p w14:paraId="4A1BAC26" w14:textId="77777777" w:rsidR="0042027F" w:rsidRPr="00D72AEE" w:rsidRDefault="0042027F" w:rsidP="00D72AEE">
      <w:pPr>
        <w:jc w:val="both"/>
        <w:rPr>
          <w:rFonts w:ascii="Arial" w:hAnsi="Arial" w:cs="Arial"/>
          <w:sz w:val="22"/>
          <w:szCs w:val="22"/>
        </w:rPr>
      </w:pPr>
    </w:p>
    <w:p w14:paraId="22A81C49"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Inventories</w:t>
      </w:r>
    </w:p>
    <w:p w14:paraId="2651D504" w14:textId="77777777" w:rsidR="0042027F" w:rsidRPr="00D72AEE" w:rsidRDefault="0042027F" w:rsidP="00D72AEE">
      <w:pPr>
        <w:pBdr>
          <w:top w:val="nil"/>
          <w:left w:val="nil"/>
          <w:bottom w:val="nil"/>
          <w:right w:val="nil"/>
          <w:between w:val="nil"/>
        </w:pBdr>
        <w:ind w:left="810"/>
        <w:jc w:val="both"/>
        <w:rPr>
          <w:rFonts w:ascii="Arial" w:hAnsi="Arial" w:cs="Arial"/>
          <w:i/>
          <w:color w:val="000000"/>
          <w:sz w:val="22"/>
          <w:szCs w:val="22"/>
        </w:rPr>
      </w:pPr>
    </w:p>
    <w:p w14:paraId="2C65D2A5"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Inventory is measured at cost upon initial recognition. To the extent that inventory was received through non-exchange transactions (for no cost or for a nominal cost), the cost of the inventory is its fair value at the date of acquisition.</w:t>
      </w:r>
    </w:p>
    <w:p w14:paraId="594ED5C3" w14:textId="77777777" w:rsidR="0042027F" w:rsidRPr="00D72AEE" w:rsidRDefault="0042027F" w:rsidP="00D72AEE">
      <w:pPr>
        <w:ind w:left="1440"/>
        <w:jc w:val="both"/>
        <w:rPr>
          <w:rFonts w:ascii="Arial" w:hAnsi="Arial" w:cs="Arial"/>
          <w:sz w:val="22"/>
          <w:szCs w:val="22"/>
        </w:rPr>
      </w:pPr>
    </w:p>
    <w:p w14:paraId="406B812B"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After initial recognition, inventory is measured at the lower of cost and net realizable value (NRV). However, to the extent that a class of inventory is distributed or deployed at no charge or for a nominal charge, that class of inventory is measured at the lower of cost and current replacement cost.</w:t>
      </w:r>
    </w:p>
    <w:p w14:paraId="7747149A" w14:textId="77777777" w:rsidR="0042027F" w:rsidRPr="00D72AEE" w:rsidRDefault="0042027F" w:rsidP="00D72AEE">
      <w:pPr>
        <w:ind w:left="1440"/>
        <w:jc w:val="both"/>
        <w:rPr>
          <w:rFonts w:ascii="Arial" w:hAnsi="Arial" w:cs="Arial"/>
          <w:sz w:val="22"/>
          <w:szCs w:val="22"/>
        </w:rPr>
      </w:pPr>
    </w:p>
    <w:p w14:paraId="7CEE4ACF"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NRV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w:t>
      </w:r>
    </w:p>
    <w:p w14:paraId="5CB8D292" w14:textId="77777777" w:rsidR="0042027F" w:rsidRPr="00D72AEE" w:rsidRDefault="0042027F" w:rsidP="00D72AEE">
      <w:pPr>
        <w:jc w:val="both"/>
        <w:rPr>
          <w:rFonts w:ascii="Arial" w:hAnsi="Arial" w:cs="Arial"/>
          <w:sz w:val="22"/>
          <w:szCs w:val="22"/>
        </w:rPr>
      </w:pPr>
    </w:p>
    <w:p w14:paraId="3973101E"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Provisions</w:t>
      </w:r>
    </w:p>
    <w:p w14:paraId="0E3E2A04" w14:textId="77777777" w:rsidR="0042027F" w:rsidRPr="00D72AEE" w:rsidRDefault="0042027F" w:rsidP="00D72AEE">
      <w:pPr>
        <w:pBdr>
          <w:top w:val="nil"/>
          <w:left w:val="nil"/>
          <w:bottom w:val="nil"/>
          <w:right w:val="nil"/>
          <w:between w:val="nil"/>
        </w:pBdr>
        <w:ind w:left="810"/>
        <w:jc w:val="both"/>
        <w:rPr>
          <w:rFonts w:ascii="Arial" w:hAnsi="Arial" w:cs="Arial"/>
          <w:i/>
          <w:color w:val="000000"/>
          <w:sz w:val="22"/>
          <w:szCs w:val="22"/>
        </w:rPr>
      </w:pPr>
    </w:p>
    <w:p w14:paraId="01DE8A23"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Provisions are recognized when the City has a present obligation (legal or constructive) as a result of a past event, it is probable that an outflow of resources embodying economic benefits or service potential will be required to settle the obligation and a reliable estimate can be made of the amount of the obligation. </w:t>
      </w:r>
    </w:p>
    <w:p w14:paraId="1FEE4145" w14:textId="77777777" w:rsidR="006B309B" w:rsidRDefault="006B309B" w:rsidP="00D72AEE">
      <w:pPr>
        <w:pBdr>
          <w:top w:val="nil"/>
          <w:left w:val="nil"/>
          <w:bottom w:val="nil"/>
          <w:right w:val="nil"/>
          <w:between w:val="nil"/>
        </w:pBdr>
        <w:ind w:left="1440"/>
        <w:jc w:val="both"/>
        <w:rPr>
          <w:rFonts w:ascii="Arial" w:hAnsi="Arial" w:cs="Arial"/>
          <w:color w:val="000000"/>
          <w:sz w:val="22"/>
          <w:szCs w:val="22"/>
        </w:rPr>
      </w:pPr>
    </w:p>
    <w:p w14:paraId="551002BD" w14:textId="6D458AE4"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Where the City expects some or all of a provision to be reimbursed, for example, under an insurance contract, the reimbursement is recognized as a separate asset only when the reimbursement is virtually certain.</w:t>
      </w:r>
    </w:p>
    <w:p w14:paraId="328561AF"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expense relating to any provision is presented in the statement of financial performance net of any reimbursement.</w:t>
      </w:r>
    </w:p>
    <w:p w14:paraId="47AA81DA"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lastRenderedPageBreak/>
        <w:t>Contingent liabilities</w:t>
      </w:r>
    </w:p>
    <w:p w14:paraId="73446421" w14:textId="77777777" w:rsidR="0042027F" w:rsidRPr="00D72AEE" w:rsidRDefault="0042027F" w:rsidP="00D72AEE">
      <w:pPr>
        <w:ind w:left="1440"/>
        <w:jc w:val="both"/>
        <w:rPr>
          <w:rFonts w:ascii="Arial" w:hAnsi="Arial" w:cs="Arial"/>
          <w:sz w:val="22"/>
          <w:szCs w:val="22"/>
        </w:rPr>
      </w:pPr>
    </w:p>
    <w:p w14:paraId="21C24153"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City does not recognize a contingent liability, but discloses details of any contingencies in the notes to the financial statements, unless the possibility of an outflow of resources embodying economic benefits or service potential is remote.</w:t>
      </w:r>
    </w:p>
    <w:p w14:paraId="3450C008" w14:textId="48C2544C" w:rsidR="00993B53" w:rsidRPr="00D72AEE" w:rsidRDefault="00993B53" w:rsidP="00D72AEE">
      <w:pPr>
        <w:ind w:left="1440"/>
        <w:jc w:val="both"/>
        <w:rPr>
          <w:rFonts w:ascii="Arial" w:hAnsi="Arial" w:cs="Arial"/>
          <w:b/>
          <w:i/>
          <w:sz w:val="22"/>
          <w:szCs w:val="22"/>
        </w:rPr>
      </w:pPr>
    </w:p>
    <w:p w14:paraId="18E3B333"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Contingent assets</w:t>
      </w:r>
    </w:p>
    <w:p w14:paraId="725E5928" w14:textId="77777777" w:rsidR="0042027F" w:rsidRPr="00D72AEE" w:rsidRDefault="0042027F" w:rsidP="00D72AEE">
      <w:pPr>
        <w:ind w:left="1440"/>
        <w:jc w:val="both"/>
        <w:rPr>
          <w:rFonts w:ascii="Arial" w:hAnsi="Arial" w:cs="Arial"/>
          <w:sz w:val="22"/>
          <w:szCs w:val="22"/>
        </w:rPr>
      </w:pPr>
    </w:p>
    <w:p w14:paraId="288F4520"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City does not recognize a contingent asset, but discloses details of a possible asset whose existence is contingent on the occurrence or non-occurrence of one or more uncertain future events not wholly within the control of the City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measured reliably, the asset and the related revenue are recognized in the financial statements of the period in which the change occurs.</w:t>
      </w:r>
    </w:p>
    <w:p w14:paraId="1B5B9E31" w14:textId="77777777" w:rsidR="0042027F" w:rsidRPr="00D72AEE" w:rsidRDefault="0042027F" w:rsidP="00D72AEE">
      <w:pPr>
        <w:ind w:left="1440"/>
        <w:jc w:val="both"/>
        <w:rPr>
          <w:rFonts w:ascii="Arial" w:hAnsi="Arial" w:cs="Arial"/>
          <w:sz w:val="22"/>
          <w:szCs w:val="22"/>
        </w:rPr>
      </w:pPr>
    </w:p>
    <w:p w14:paraId="24D06ECE"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Changes in accounting policies and estimates</w:t>
      </w:r>
    </w:p>
    <w:p w14:paraId="6B37A6BB" w14:textId="77777777" w:rsidR="0042027F" w:rsidRPr="00D72AEE" w:rsidRDefault="0042027F" w:rsidP="00D72AEE">
      <w:pPr>
        <w:jc w:val="both"/>
        <w:rPr>
          <w:rFonts w:ascii="Arial" w:hAnsi="Arial" w:cs="Arial"/>
          <w:sz w:val="22"/>
          <w:szCs w:val="22"/>
        </w:rPr>
      </w:pPr>
    </w:p>
    <w:p w14:paraId="5104423A" w14:textId="77777777" w:rsidR="0042027F"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City recognizes the effects of changes in accounting policy retrospectively. The effects of changes in accounting policy are applied prospectively if retrospective application is impractical. On the other hand, changes in the useful life and residual value are changes in accounting estimate, not accounting policy, hence, really applied prospectively.</w:t>
      </w:r>
    </w:p>
    <w:p w14:paraId="153C0821" w14:textId="77777777" w:rsidR="006B309B" w:rsidRDefault="006B309B" w:rsidP="00D72AEE">
      <w:pPr>
        <w:pBdr>
          <w:top w:val="nil"/>
          <w:left w:val="nil"/>
          <w:bottom w:val="nil"/>
          <w:right w:val="nil"/>
          <w:between w:val="nil"/>
        </w:pBdr>
        <w:ind w:left="1440"/>
        <w:jc w:val="both"/>
        <w:rPr>
          <w:rFonts w:ascii="Arial" w:hAnsi="Arial" w:cs="Arial"/>
          <w:color w:val="000000"/>
          <w:sz w:val="22"/>
          <w:szCs w:val="22"/>
        </w:rPr>
      </w:pPr>
    </w:p>
    <w:p w14:paraId="3F27E45D" w14:textId="6B62634C" w:rsidR="006B309B" w:rsidRDefault="006B309B" w:rsidP="00D72AEE">
      <w:pPr>
        <w:pBdr>
          <w:top w:val="nil"/>
          <w:left w:val="nil"/>
          <w:bottom w:val="nil"/>
          <w:right w:val="nil"/>
          <w:between w:val="nil"/>
        </w:pBdr>
        <w:ind w:left="1440"/>
        <w:jc w:val="both"/>
        <w:rPr>
          <w:rFonts w:ascii="Arial" w:hAnsi="Arial" w:cs="Arial"/>
          <w:color w:val="000000"/>
          <w:sz w:val="22"/>
          <w:szCs w:val="22"/>
        </w:rPr>
      </w:pPr>
      <w:r>
        <w:rPr>
          <w:rFonts w:ascii="Arial" w:hAnsi="Arial" w:cs="Arial"/>
          <w:color w:val="000000"/>
          <w:sz w:val="22"/>
          <w:szCs w:val="22"/>
        </w:rPr>
        <w:t xml:space="preserve">The </w:t>
      </w:r>
      <w:proofErr w:type="gramStart"/>
      <w:r>
        <w:rPr>
          <w:rFonts w:ascii="Arial" w:hAnsi="Arial" w:cs="Arial"/>
          <w:color w:val="000000"/>
          <w:sz w:val="22"/>
          <w:szCs w:val="22"/>
        </w:rPr>
        <w:t>City</w:t>
      </w:r>
      <w:proofErr w:type="gramEnd"/>
      <w:r>
        <w:rPr>
          <w:rFonts w:ascii="Arial" w:hAnsi="Arial" w:cs="Arial"/>
          <w:color w:val="000000"/>
          <w:sz w:val="22"/>
          <w:szCs w:val="22"/>
        </w:rPr>
        <w:t xml:space="preserve"> adopted COA Circular No. 2022-004 dated May 31, 2022 </w:t>
      </w:r>
      <w:r w:rsidR="00E74720">
        <w:rPr>
          <w:rFonts w:ascii="Arial" w:hAnsi="Arial" w:cs="Arial"/>
          <w:color w:val="000000"/>
          <w:sz w:val="22"/>
          <w:szCs w:val="22"/>
        </w:rPr>
        <w:t xml:space="preserve">on </w:t>
      </w:r>
      <w:r>
        <w:rPr>
          <w:rFonts w:ascii="Arial" w:hAnsi="Arial" w:cs="Arial"/>
          <w:color w:val="000000"/>
          <w:sz w:val="22"/>
          <w:szCs w:val="22"/>
        </w:rPr>
        <w:t xml:space="preserve">the increase in the capitalization threshold </w:t>
      </w:r>
      <w:r w:rsidR="00E74720">
        <w:rPr>
          <w:rFonts w:ascii="Arial" w:hAnsi="Arial" w:cs="Arial"/>
          <w:color w:val="000000"/>
          <w:sz w:val="22"/>
          <w:szCs w:val="22"/>
        </w:rPr>
        <w:t xml:space="preserve">of PPE </w:t>
      </w:r>
      <w:r>
        <w:rPr>
          <w:rFonts w:ascii="Arial" w:hAnsi="Arial" w:cs="Arial"/>
          <w:color w:val="000000"/>
          <w:sz w:val="22"/>
          <w:szCs w:val="22"/>
        </w:rPr>
        <w:t>from P15,000.00 to P50,000.00</w:t>
      </w:r>
      <w:r w:rsidR="004E5185">
        <w:rPr>
          <w:rFonts w:ascii="Arial" w:hAnsi="Arial" w:cs="Arial"/>
          <w:color w:val="000000"/>
          <w:sz w:val="22"/>
          <w:szCs w:val="22"/>
        </w:rPr>
        <w:t>.</w:t>
      </w:r>
    </w:p>
    <w:p w14:paraId="6F4477E7" w14:textId="77777777" w:rsidR="006B309B" w:rsidRPr="00D72AEE" w:rsidRDefault="006B309B" w:rsidP="00D72AEE">
      <w:pPr>
        <w:pBdr>
          <w:top w:val="nil"/>
          <w:left w:val="nil"/>
          <w:bottom w:val="nil"/>
          <w:right w:val="nil"/>
          <w:between w:val="nil"/>
        </w:pBdr>
        <w:ind w:left="1440"/>
        <w:jc w:val="both"/>
        <w:rPr>
          <w:rFonts w:ascii="Arial" w:hAnsi="Arial" w:cs="Arial"/>
          <w:color w:val="000000"/>
          <w:sz w:val="22"/>
          <w:szCs w:val="22"/>
        </w:rPr>
      </w:pPr>
    </w:p>
    <w:p w14:paraId="25B8977D"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Borrowing costs</w:t>
      </w:r>
    </w:p>
    <w:p w14:paraId="359857D3" w14:textId="77777777" w:rsidR="0042027F" w:rsidRPr="00D72AEE" w:rsidRDefault="0042027F" w:rsidP="00D72AEE">
      <w:pPr>
        <w:jc w:val="both"/>
        <w:rPr>
          <w:rFonts w:ascii="Arial" w:hAnsi="Arial" w:cs="Arial"/>
          <w:sz w:val="22"/>
          <w:szCs w:val="22"/>
        </w:rPr>
      </w:pPr>
    </w:p>
    <w:p w14:paraId="306E0315"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Borrowing costs are capitalized against qualifying assets as part of property, plant and equipment. Such borrowing costs are capitalized over the period during which the asset is being acquired or constructed and borrowings have been incurred. Capitalization ceases when construction of the asset is complete. Further, borrowing costs are charged to the statement of financial performance.</w:t>
      </w:r>
    </w:p>
    <w:p w14:paraId="5E5EDBDC" w14:textId="77777777" w:rsidR="004E5185" w:rsidRPr="00D72AEE" w:rsidRDefault="004E5185" w:rsidP="00D72AEE">
      <w:pPr>
        <w:jc w:val="both"/>
        <w:rPr>
          <w:rFonts w:ascii="Arial" w:hAnsi="Arial" w:cs="Arial"/>
          <w:sz w:val="22"/>
          <w:szCs w:val="22"/>
        </w:rPr>
      </w:pPr>
    </w:p>
    <w:p w14:paraId="4B6B4ABF"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Related parties</w:t>
      </w:r>
    </w:p>
    <w:p w14:paraId="6E1F70A7" w14:textId="77777777" w:rsidR="0042027F" w:rsidRPr="00D72AEE" w:rsidRDefault="0042027F" w:rsidP="00D72AEE">
      <w:pPr>
        <w:pBdr>
          <w:top w:val="nil"/>
          <w:left w:val="nil"/>
          <w:bottom w:val="nil"/>
          <w:right w:val="nil"/>
          <w:between w:val="nil"/>
        </w:pBdr>
        <w:ind w:left="1440"/>
        <w:jc w:val="both"/>
        <w:rPr>
          <w:rFonts w:ascii="Arial" w:hAnsi="Arial" w:cs="Arial"/>
          <w:b/>
          <w:color w:val="000000"/>
          <w:sz w:val="22"/>
          <w:szCs w:val="22"/>
        </w:rPr>
      </w:pPr>
    </w:p>
    <w:p w14:paraId="4731ACC1" w14:textId="77777777" w:rsidR="0042027F"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City regards a related party as a person or an entity with the ability to exert control individually or jointly, or to exercise significant influence over the City, or vice versa. Members of key management are regarded as related parties and comprise the Mayor, Vice-Mayor, SP Members, Committee Officials and Members, Accountant, Treasurer, Budget Officer, General Services Officer and all Chiefs of Departments/Divisions.</w:t>
      </w:r>
    </w:p>
    <w:p w14:paraId="29D9FB70" w14:textId="77777777" w:rsidR="00DA54D3" w:rsidRDefault="00DA54D3" w:rsidP="00D72AEE">
      <w:pPr>
        <w:pBdr>
          <w:top w:val="nil"/>
          <w:left w:val="nil"/>
          <w:bottom w:val="nil"/>
          <w:right w:val="nil"/>
          <w:between w:val="nil"/>
        </w:pBdr>
        <w:ind w:left="1440"/>
        <w:jc w:val="both"/>
        <w:rPr>
          <w:rFonts w:ascii="Arial" w:hAnsi="Arial" w:cs="Arial"/>
          <w:color w:val="000000"/>
          <w:sz w:val="22"/>
          <w:szCs w:val="22"/>
        </w:rPr>
      </w:pPr>
    </w:p>
    <w:p w14:paraId="697A4451" w14:textId="77777777" w:rsidR="00DA54D3" w:rsidRDefault="00DA54D3" w:rsidP="00D72AEE">
      <w:pPr>
        <w:pBdr>
          <w:top w:val="nil"/>
          <w:left w:val="nil"/>
          <w:bottom w:val="nil"/>
          <w:right w:val="nil"/>
          <w:between w:val="nil"/>
        </w:pBdr>
        <w:ind w:left="1440"/>
        <w:jc w:val="both"/>
        <w:rPr>
          <w:rFonts w:ascii="Arial" w:hAnsi="Arial" w:cs="Arial"/>
          <w:color w:val="000000"/>
          <w:sz w:val="22"/>
          <w:szCs w:val="22"/>
        </w:rPr>
      </w:pPr>
    </w:p>
    <w:p w14:paraId="7E811A9B" w14:textId="77777777" w:rsidR="00DA54D3" w:rsidRDefault="00DA54D3" w:rsidP="00D72AEE">
      <w:pPr>
        <w:pBdr>
          <w:top w:val="nil"/>
          <w:left w:val="nil"/>
          <w:bottom w:val="nil"/>
          <w:right w:val="nil"/>
          <w:between w:val="nil"/>
        </w:pBdr>
        <w:ind w:left="1440"/>
        <w:jc w:val="both"/>
        <w:rPr>
          <w:rFonts w:ascii="Arial" w:hAnsi="Arial" w:cs="Arial"/>
          <w:color w:val="000000"/>
          <w:sz w:val="22"/>
          <w:szCs w:val="22"/>
        </w:rPr>
      </w:pPr>
    </w:p>
    <w:p w14:paraId="6260A4BB" w14:textId="77777777" w:rsidR="00DA54D3" w:rsidRPr="00D72AEE" w:rsidRDefault="00DA54D3" w:rsidP="00D72AEE">
      <w:pPr>
        <w:pBdr>
          <w:top w:val="nil"/>
          <w:left w:val="nil"/>
          <w:bottom w:val="nil"/>
          <w:right w:val="nil"/>
          <w:between w:val="nil"/>
        </w:pBdr>
        <w:ind w:left="1440"/>
        <w:jc w:val="both"/>
        <w:rPr>
          <w:rFonts w:ascii="Arial" w:hAnsi="Arial" w:cs="Arial"/>
          <w:color w:val="000000"/>
          <w:sz w:val="22"/>
          <w:szCs w:val="22"/>
        </w:rPr>
      </w:pPr>
    </w:p>
    <w:p w14:paraId="141EEDBA"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lastRenderedPageBreak/>
        <w:t>Service concession arrangements</w:t>
      </w:r>
    </w:p>
    <w:p w14:paraId="0192BA96" w14:textId="77777777" w:rsidR="0042027F" w:rsidRPr="00D72AEE" w:rsidRDefault="0042027F" w:rsidP="00D72AEE">
      <w:pPr>
        <w:jc w:val="both"/>
        <w:rPr>
          <w:rFonts w:ascii="Arial" w:hAnsi="Arial" w:cs="Arial"/>
          <w:sz w:val="22"/>
          <w:szCs w:val="22"/>
        </w:rPr>
      </w:pPr>
    </w:p>
    <w:p w14:paraId="750CC0F0"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analyses all aspects of service concession arrangements that it enters into in determining the appropriate accounting treatment and disclosure requirements. In particular, where a private party contributes an asset to the arrangement, the City recognizes that asset when, and only when, it controls or regulates the services the operator must provide together with the asset, to whom it must provide them, and at what price. In the case of assets other than ’whole-of-life’ assets, it controls, through ownership, beneficial entitlement or otherwise – any significant residual interest in the asset at the end of the arrangement. Any assets so recognized are measured at their fair value. To the extent that an asset has been recognized, the City also recognizes a corresponding liability, adjusted by a cash consideration paid or received.</w:t>
      </w:r>
    </w:p>
    <w:p w14:paraId="0552BD17" w14:textId="77777777" w:rsidR="0042027F" w:rsidRPr="00D72AEE" w:rsidRDefault="0042027F" w:rsidP="00D72AEE">
      <w:pPr>
        <w:pBdr>
          <w:top w:val="nil"/>
          <w:left w:val="nil"/>
          <w:bottom w:val="nil"/>
          <w:right w:val="nil"/>
          <w:between w:val="nil"/>
        </w:pBdr>
        <w:ind w:left="1440"/>
        <w:jc w:val="both"/>
        <w:rPr>
          <w:rFonts w:ascii="Arial" w:hAnsi="Arial" w:cs="Arial"/>
          <w:color w:val="000000"/>
          <w:sz w:val="22"/>
          <w:szCs w:val="22"/>
        </w:rPr>
      </w:pPr>
    </w:p>
    <w:p w14:paraId="522CCAC9"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Budget information</w:t>
      </w:r>
    </w:p>
    <w:p w14:paraId="1B6C5A09" w14:textId="77777777" w:rsidR="0042027F" w:rsidRPr="00D72AEE" w:rsidRDefault="0042027F" w:rsidP="00D72AEE">
      <w:pPr>
        <w:pBdr>
          <w:top w:val="nil"/>
          <w:left w:val="nil"/>
          <w:bottom w:val="nil"/>
          <w:right w:val="nil"/>
          <w:between w:val="nil"/>
        </w:pBdr>
        <w:tabs>
          <w:tab w:val="left" w:pos="1080"/>
        </w:tabs>
        <w:ind w:left="1170" w:hanging="360"/>
        <w:rPr>
          <w:rFonts w:ascii="Arial" w:hAnsi="Arial" w:cs="Arial"/>
          <w:b/>
          <w:color w:val="000000"/>
          <w:sz w:val="22"/>
          <w:szCs w:val="22"/>
        </w:rPr>
      </w:pPr>
    </w:p>
    <w:p w14:paraId="26C6DD05"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annual budget is prepared on the modified accrual basis, that is, all planned costs and income are presented in a single statement to determine the needs of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As a result of the adoption of the modified accrual basis for budgeting purposes, there are no basis, timing or entity differences that would require reconciliation between the actual comparable amounts and the amounts presented as a separate additional financial statement in the statement of comparison of budget and actual amounts. Explanatory comments are provided in the notes to the annual financial statements; first, the reasons for overall growth or decline in the budget are stated, followed by details of overspending or under spending on line items.</w:t>
      </w:r>
    </w:p>
    <w:p w14:paraId="3619C2D0" w14:textId="6228BC80" w:rsidR="004A5631" w:rsidRPr="00D72AEE" w:rsidRDefault="004A5631" w:rsidP="00D72AEE">
      <w:pPr>
        <w:rPr>
          <w:rFonts w:ascii="Arial" w:hAnsi="Arial" w:cs="Arial"/>
          <w:color w:val="000000"/>
          <w:sz w:val="22"/>
          <w:szCs w:val="22"/>
        </w:rPr>
      </w:pPr>
    </w:p>
    <w:p w14:paraId="15536FAB" w14:textId="77777777" w:rsidR="0042027F" w:rsidRPr="00D72AEE" w:rsidRDefault="00E35B82" w:rsidP="00D72AEE">
      <w:pPr>
        <w:numPr>
          <w:ilvl w:val="0"/>
          <w:numId w:val="15"/>
        </w:numPr>
        <w:pBdr>
          <w:top w:val="nil"/>
          <w:left w:val="nil"/>
          <w:bottom w:val="nil"/>
          <w:right w:val="nil"/>
          <w:between w:val="nil"/>
        </w:pBdr>
        <w:ind w:hanging="180"/>
        <w:rPr>
          <w:rFonts w:ascii="Arial" w:hAnsi="Arial" w:cs="Arial"/>
          <w:b/>
          <w:color w:val="000000"/>
          <w:sz w:val="22"/>
          <w:szCs w:val="22"/>
        </w:rPr>
      </w:pPr>
      <w:r w:rsidRPr="00D72AEE">
        <w:rPr>
          <w:rFonts w:ascii="Arial" w:hAnsi="Arial" w:cs="Arial"/>
          <w:b/>
          <w:color w:val="000000"/>
          <w:sz w:val="22"/>
          <w:szCs w:val="22"/>
        </w:rPr>
        <w:t>Significant judgments and sources of estimation uncertainty</w:t>
      </w:r>
    </w:p>
    <w:p w14:paraId="3CEFBF40" w14:textId="77777777" w:rsidR="0042027F" w:rsidRPr="00D72AEE" w:rsidRDefault="0042027F" w:rsidP="00D72AEE">
      <w:pPr>
        <w:jc w:val="both"/>
        <w:rPr>
          <w:rFonts w:ascii="Arial" w:hAnsi="Arial" w:cs="Arial"/>
          <w:sz w:val="22"/>
          <w:szCs w:val="22"/>
        </w:rPr>
      </w:pPr>
    </w:p>
    <w:p w14:paraId="5488C2B4"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Judgments</w:t>
      </w:r>
    </w:p>
    <w:p w14:paraId="1DA26609" w14:textId="77777777" w:rsidR="0042027F" w:rsidRPr="00D72AEE" w:rsidRDefault="0042027F" w:rsidP="00D72AEE">
      <w:pPr>
        <w:ind w:left="1440"/>
        <w:jc w:val="both"/>
        <w:rPr>
          <w:rFonts w:ascii="Arial" w:hAnsi="Arial" w:cs="Arial"/>
          <w:sz w:val="22"/>
          <w:szCs w:val="22"/>
        </w:rPr>
      </w:pPr>
    </w:p>
    <w:p w14:paraId="7A31174C"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In the process of applying the City’s accounting policies, management has made judgments, which have the most significant effect on the amounts recognized in the consolidated financial statements.</w:t>
      </w:r>
    </w:p>
    <w:p w14:paraId="4857A902" w14:textId="77777777" w:rsidR="0042027F" w:rsidRPr="00D72AEE" w:rsidRDefault="0042027F" w:rsidP="00D72AEE">
      <w:pPr>
        <w:ind w:left="720" w:firstLine="720"/>
        <w:rPr>
          <w:rFonts w:ascii="Arial" w:hAnsi="Arial" w:cs="Arial"/>
          <w:i/>
          <w:color w:val="010202"/>
          <w:sz w:val="22"/>
          <w:szCs w:val="22"/>
        </w:rPr>
      </w:pPr>
    </w:p>
    <w:p w14:paraId="65FB88DE" w14:textId="4FD472FC" w:rsidR="0042027F" w:rsidRPr="00D72AEE" w:rsidRDefault="00E35B82" w:rsidP="00D72AEE">
      <w:pPr>
        <w:ind w:left="720" w:firstLine="720"/>
        <w:rPr>
          <w:rFonts w:ascii="Arial" w:hAnsi="Arial" w:cs="Arial"/>
          <w:i/>
          <w:color w:val="010202"/>
          <w:sz w:val="22"/>
          <w:szCs w:val="22"/>
        </w:rPr>
      </w:pPr>
      <w:r w:rsidRPr="00D72AEE">
        <w:rPr>
          <w:rFonts w:ascii="Arial" w:hAnsi="Arial" w:cs="Arial"/>
          <w:i/>
          <w:color w:val="010202"/>
          <w:sz w:val="22"/>
          <w:szCs w:val="22"/>
        </w:rPr>
        <w:t xml:space="preserve">Operating lease commitments – City as </w:t>
      </w:r>
      <w:r w:rsidR="00E74720">
        <w:rPr>
          <w:rFonts w:ascii="Arial" w:hAnsi="Arial" w:cs="Arial"/>
          <w:i/>
          <w:color w:val="010202"/>
          <w:sz w:val="22"/>
          <w:szCs w:val="22"/>
        </w:rPr>
        <w:t>L</w:t>
      </w:r>
      <w:r w:rsidRPr="00D72AEE">
        <w:rPr>
          <w:rFonts w:ascii="Arial" w:hAnsi="Arial" w:cs="Arial"/>
          <w:i/>
          <w:color w:val="010202"/>
          <w:sz w:val="22"/>
          <w:szCs w:val="22"/>
        </w:rPr>
        <w:t>essor</w:t>
      </w:r>
    </w:p>
    <w:p w14:paraId="7DBE9000" w14:textId="77777777" w:rsidR="0042027F" w:rsidRPr="00D72AEE" w:rsidRDefault="0042027F" w:rsidP="00D72AEE">
      <w:pPr>
        <w:ind w:left="1440"/>
        <w:rPr>
          <w:rFonts w:ascii="Arial" w:hAnsi="Arial" w:cs="Arial"/>
          <w:color w:val="010202"/>
          <w:sz w:val="22"/>
          <w:szCs w:val="22"/>
        </w:rPr>
      </w:pPr>
    </w:p>
    <w:p w14:paraId="12A74AA9" w14:textId="77777777" w:rsidR="0042027F" w:rsidRPr="00D72AEE" w:rsidRDefault="00E35B82" w:rsidP="00D72AEE">
      <w:pPr>
        <w:ind w:left="1440"/>
        <w:jc w:val="both"/>
        <w:rPr>
          <w:rFonts w:ascii="Arial" w:hAnsi="Arial" w:cs="Arial"/>
          <w:color w:val="010202"/>
          <w:sz w:val="22"/>
          <w:szCs w:val="22"/>
        </w:rPr>
      </w:pPr>
      <w:r w:rsidRPr="00D72AEE">
        <w:rPr>
          <w:rFonts w:ascii="Arial" w:hAnsi="Arial" w:cs="Arial"/>
          <w:color w:val="010202"/>
          <w:sz w:val="22"/>
          <w:szCs w:val="22"/>
        </w:rPr>
        <w:t>The City has entered into property leases of certain of its properties. The City has determined, based on an evaluation of the terms and conditions of the arrangements, (such as the lease term not constituting a substantial portion of the economic life of the commercial property) that it retains all the significant risks and rewards of ownership of the properties and accounts for the contracts as operating leases.</w:t>
      </w:r>
    </w:p>
    <w:p w14:paraId="36E7F635" w14:textId="77777777" w:rsidR="0042027F" w:rsidRPr="00D72AEE" w:rsidRDefault="0042027F" w:rsidP="00D72AEE">
      <w:pPr>
        <w:jc w:val="both"/>
        <w:rPr>
          <w:rFonts w:ascii="Arial" w:hAnsi="Arial" w:cs="Arial"/>
          <w:b/>
          <w:i/>
          <w:sz w:val="22"/>
          <w:szCs w:val="22"/>
        </w:rPr>
      </w:pPr>
    </w:p>
    <w:p w14:paraId="7BDD2DA9"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Estimates and assumptions</w:t>
      </w:r>
    </w:p>
    <w:p w14:paraId="6F2DA780" w14:textId="77777777" w:rsidR="0042027F" w:rsidRPr="00D72AEE" w:rsidRDefault="0042027F" w:rsidP="00D72AEE">
      <w:pPr>
        <w:ind w:left="1440"/>
        <w:jc w:val="both"/>
        <w:rPr>
          <w:rFonts w:ascii="Arial" w:hAnsi="Arial" w:cs="Arial"/>
          <w:sz w:val="22"/>
          <w:szCs w:val="22"/>
        </w:rPr>
      </w:pPr>
    </w:p>
    <w:p w14:paraId="457FC41F"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key assumptions concerning the future and other key sources of estimation uncertainty at the reporting date, that have a significant risk of causing a material adjustment to the carrying amounts of assets and liabilities within the next financial year, are described below. The City based its assumptions and estimates on parameters available when the consolidated </w:t>
      </w:r>
      <w:r w:rsidRPr="00D72AEE">
        <w:rPr>
          <w:rFonts w:ascii="Arial" w:hAnsi="Arial" w:cs="Arial"/>
          <w:color w:val="000000"/>
          <w:sz w:val="22"/>
          <w:szCs w:val="22"/>
        </w:rPr>
        <w:lastRenderedPageBreak/>
        <w:t xml:space="preserve">financial statements were prepared. However, existing circumstances and assumptions about future developments may change due to market changes or circumstances arising beyond the control of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Such changes are reflected in the assumptions when they occur.</w:t>
      </w:r>
    </w:p>
    <w:p w14:paraId="5193C562" w14:textId="77777777" w:rsidR="0042027F" w:rsidRPr="00D72AEE" w:rsidRDefault="0042027F" w:rsidP="00D72AEE">
      <w:pPr>
        <w:jc w:val="both"/>
        <w:rPr>
          <w:rFonts w:ascii="Arial" w:hAnsi="Arial" w:cs="Arial"/>
          <w:i/>
          <w:sz w:val="22"/>
          <w:szCs w:val="22"/>
        </w:rPr>
      </w:pPr>
    </w:p>
    <w:p w14:paraId="2D081E90"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Useful lives and residual values</w:t>
      </w:r>
    </w:p>
    <w:p w14:paraId="2B894B9C" w14:textId="77777777" w:rsidR="0042027F" w:rsidRPr="00D72AEE" w:rsidRDefault="0042027F" w:rsidP="00D72AEE">
      <w:pPr>
        <w:ind w:left="1440"/>
        <w:jc w:val="both"/>
        <w:rPr>
          <w:rFonts w:ascii="Arial" w:hAnsi="Arial" w:cs="Arial"/>
          <w:b/>
          <w:i/>
          <w:sz w:val="22"/>
          <w:szCs w:val="22"/>
        </w:rPr>
      </w:pPr>
    </w:p>
    <w:p w14:paraId="4D267C95"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useful lives and residual values of assets are assessed using the following indicators to inform potential future use and value from disposal:</w:t>
      </w:r>
    </w:p>
    <w:p w14:paraId="588642F5" w14:textId="77777777" w:rsidR="0042027F" w:rsidRPr="00D72AEE" w:rsidRDefault="0042027F" w:rsidP="00D72AEE">
      <w:pPr>
        <w:ind w:left="1440"/>
        <w:jc w:val="both"/>
        <w:rPr>
          <w:rFonts w:ascii="Arial" w:hAnsi="Arial" w:cs="Arial"/>
          <w:sz w:val="22"/>
          <w:szCs w:val="22"/>
        </w:rPr>
      </w:pPr>
    </w:p>
    <w:p w14:paraId="31C3A13F" w14:textId="77777777" w:rsidR="0042027F" w:rsidRPr="00D72AEE" w:rsidRDefault="00E35B82" w:rsidP="00C73BE7">
      <w:pPr>
        <w:numPr>
          <w:ilvl w:val="0"/>
          <w:numId w:val="29"/>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The condition of the asset based on the assessment of experts employed by the City;</w:t>
      </w:r>
    </w:p>
    <w:p w14:paraId="390DCB79" w14:textId="77777777" w:rsidR="0042027F" w:rsidRPr="00D72AEE" w:rsidRDefault="0042027F" w:rsidP="00C73BE7">
      <w:pPr>
        <w:pBdr>
          <w:top w:val="nil"/>
          <w:left w:val="nil"/>
          <w:bottom w:val="nil"/>
          <w:right w:val="nil"/>
          <w:between w:val="nil"/>
        </w:pBdr>
        <w:ind w:left="1440"/>
        <w:jc w:val="both"/>
        <w:rPr>
          <w:rFonts w:ascii="Arial" w:hAnsi="Arial" w:cs="Arial"/>
          <w:color w:val="000000"/>
          <w:sz w:val="22"/>
          <w:szCs w:val="22"/>
        </w:rPr>
      </w:pPr>
    </w:p>
    <w:p w14:paraId="6143B5C6" w14:textId="77777777" w:rsidR="0042027F" w:rsidRPr="00D72AEE" w:rsidRDefault="00E35B82" w:rsidP="00C73BE7">
      <w:pPr>
        <w:numPr>
          <w:ilvl w:val="0"/>
          <w:numId w:val="29"/>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The nature of the asset, its susceptibility and adaptability to changes in technology and processes;</w:t>
      </w:r>
    </w:p>
    <w:p w14:paraId="7DA15E71" w14:textId="77777777" w:rsidR="0042027F" w:rsidRPr="00D72AEE" w:rsidRDefault="0042027F" w:rsidP="00C73BE7">
      <w:pPr>
        <w:pBdr>
          <w:top w:val="nil"/>
          <w:left w:val="nil"/>
          <w:bottom w:val="nil"/>
          <w:right w:val="nil"/>
          <w:between w:val="nil"/>
        </w:pBdr>
        <w:ind w:left="1440"/>
        <w:jc w:val="both"/>
        <w:rPr>
          <w:rFonts w:ascii="Arial" w:hAnsi="Arial" w:cs="Arial"/>
          <w:color w:val="000000"/>
          <w:sz w:val="22"/>
          <w:szCs w:val="22"/>
        </w:rPr>
      </w:pPr>
    </w:p>
    <w:p w14:paraId="32B11C5F" w14:textId="77777777" w:rsidR="0042027F" w:rsidRPr="00D72AEE" w:rsidRDefault="00E35B82" w:rsidP="00C73BE7">
      <w:pPr>
        <w:numPr>
          <w:ilvl w:val="0"/>
          <w:numId w:val="29"/>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The nature of the processes in which the asset is deployed;</w:t>
      </w:r>
    </w:p>
    <w:p w14:paraId="4F9A4426" w14:textId="77777777" w:rsidR="0042027F" w:rsidRPr="00D72AEE" w:rsidRDefault="0042027F" w:rsidP="00C73BE7">
      <w:pPr>
        <w:pBdr>
          <w:top w:val="nil"/>
          <w:left w:val="nil"/>
          <w:bottom w:val="nil"/>
          <w:right w:val="nil"/>
          <w:between w:val="nil"/>
        </w:pBdr>
        <w:ind w:left="1440"/>
        <w:jc w:val="both"/>
        <w:rPr>
          <w:rFonts w:ascii="Arial" w:hAnsi="Arial" w:cs="Arial"/>
          <w:color w:val="000000"/>
          <w:sz w:val="22"/>
          <w:szCs w:val="22"/>
        </w:rPr>
      </w:pPr>
    </w:p>
    <w:p w14:paraId="6C354543" w14:textId="77777777" w:rsidR="0042027F" w:rsidRPr="00D72AEE" w:rsidRDefault="00E35B82" w:rsidP="00C73BE7">
      <w:pPr>
        <w:numPr>
          <w:ilvl w:val="0"/>
          <w:numId w:val="29"/>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 xml:space="preserve">Availability of funding to replace the asset; and </w:t>
      </w:r>
    </w:p>
    <w:p w14:paraId="52AF04EA" w14:textId="77777777" w:rsidR="0042027F" w:rsidRPr="00D72AEE" w:rsidRDefault="0042027F" w:rsidP="00C73BE7">
      <w:pPr>
        <w:pBdr>
          <w:top w:val="nil"/>
          <w:left w:val="nil"/>
          <w:bottom w:val="nil"/>
          <w:right w:val="nil"/>
          <w:between w:val="nil"/>
        </w:pBdr>
        <w:ind w:left="360"/>
        <w:rPr>
          <w:rFonts w:ascii="Arial" w:hAnsi="Arial" w:cs="Arial"/>
          <w:color w:val="000000"/>
          <w:sz w:val="22"/>
          <w:szCs w:val="22"/>
        </w:rPr>
      </w:pPr>
    </w:p>
    <w:p w14:paraId="1F5C5C4D" w14:textId="6CF2C23B" w:rsidR="0042027F" w:rsidRPr="00D72AEE" w:rsidRDefault="00E35B82" w:rsidP="00C73BE7">
      <w:pPr>
        <w:numPr>
          <w:ilvl w:val="0"/>
          <w:numId w:val="29"/>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Changes in the market in relation to the asset</w:t>
      </w:r>
      <w:r w:rsidR="004E5185">
        <w:rPr>
          <w:rFonts w:ascii="Arial" w:hAnsi="Arial" w:cs="Arial"/>
          <w:color w:val="000000"/>
          <w:sz w:val="22"/>
          <w:szCs w:val="22"/>
        </w:rPr>
        <w:t>.</w:t>
      </w:r>
    </w:p>
    <w:p w14:paraId="354DC0E7" w14:textId="77777777" w:rsidR="0042027F" w:rsidRPr="00D72AEE" w:rsidRDefault="0042027F" w:rsidP="00D72AEE">
      <w:pPr>
        <w:ind w:left="720" w:firstLine="720"/>
        <w:jc w:val="both"/>
        <w:rPr>
          <w:rFonts w:ascii="Arial" w:hAnsi="Arial" w:cs="Arial"/>
          <w:sz w:val="22"/>
          <w:szCs w:val="22"/>
        </w:rPr>
      </w:pPr>
    </w:p>
    <w:p w14:paraId="02EE29F9" w14:textId="77777777" w:rsidR="0042027F" w:rsidRPr="00D72AEE" w:rsidRDefault="00E35B82" w:rsidP="00D72AEE">
      <w:pPr>
        <w:ind w:left="720" w:firstLine="720"/>
        <w:jc w:val="both"/>
        <w:rPr>
          <w:rFonts w:ascii="Arial" w:hAnsi="Arial" w:cs="Arial"/>
          <w:i/>
          <w:sz w:val="22"/>
          <w:szCs w:val="22"/>
        </w:rPr>
      </w:pPr>
      <w:r w:rsidRPr="00D72AEE">
        <w:rPr>
          <w:rFonts w:ascii="Arial" w:hAnsi="Arial" w:cs="Arial"/>
          <w:i/>
          <w:sz w:val="22"/>
          <w:szCs w:val="22"/>
        </w:rPr>
        <w:t>Impairment of non-financial assets – cash-generating assets</w:t>
      </w:r>
    </w:p>
    <w:p w14:paraId="05CCF6F3" w14:textId="77777777" w:rsidR="0042027F" w:rsidRPr="00D72AEE" w:rsidRDefault="0042027F" w:rsidP="00D72AEE">
      <w:pPr>
        <w:ind w:left="1440"/>
        <w:jc w:val="both"/>
        <w:rPr>
          <w:rFonts w:ascii="Arial" w:hAnsi="Arial" w:cs="Arial"/>
          <w:i/>
          <w:sz w:val="22"/>
          <w:szCs w:val="22"/>
        </w:rPr>
      </w:pPr>
    </w:p>
    <w:p w14:paraId="232A7251" w14:textId="77777777" w:rsidR="0042027F"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recoverable amounts of cash-generating units and individual assets have been determined based on the higher of value-in-use calculations and fair values less costs to sell. These calculations require the use of estimates and assumptions. It is reasonably possible that the assumptions may change, which may then impact management’s estimations and require a material adjustment to the carrying value of tangible assets.</w:t>
      </w:r>
    </w:p>
    <w:p w14:paraId="4417E5E0" w14:textId="77777777" w:rsidR="004E5185" w:rsidRPr="00D72AEE" w:rsidRDefault="004E5185" w:rsidP="00D72AEE">
      <w:pPr>
        <w:pBdr>
          <w:top w:val="nil"/>
          <w:left w:val="nil"/>
          <w:bottom w:val="nil"/>
          <w:right w:val="nil"/>
          <w:between w:val="nil"/>
        </w:pBdr>
        <w:ind w:left="1440"/>
        <w:jc w:val="both"/>
        <w:rPr>
          <w:rFonts w:ascii="Arial" w:hAnsi="Arial" w:cs="Arial"/>
          <w:color w:val="000000"/>
          <w:sz w:val="22"/>
          <w:szCs w:val="22"/>
        </w:rPr>
      </w:pPr>
    </w:p>
    <w:p w14:paraId="2E705413"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reviews and tests the carrying value of assets when events or changes in circumstances suggest that the carrying amount may not be recoverable. Cash-generating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14:paraId="26563283" w14:textId="77777777" w:rsidR="0042027F" w:rsidRPr="00D72AEE" w:rsidRDefault="0042027F" w:rsidP="00D72AEE">
      <w:pPr>
        <w:ind w:left="1440"/>
        <w:jc w:val="both"/>
        <w:rPr>
          <w:rFonts w:ascii="Arial" w:hAnsi="Arial" w:cs="Arial"/>
          <w:b/>
          <w:i/>
          <w:sz w:val="22"/>
          <w:szCs w:val="22"/>
        </w:rPr>
      </w:pPr>
    </w:p>
    <w:p w14:paraId="53DC8000"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Impairment of non-financial assets – cash generating assets</w:t>
      </w:r>
    </w:p>
    <w:p w14:paraId="4D276F3B" w14:textId="77777777" w:rsidR="0042027F" w:rsidRPr="00D72AEE" w:rsidRDefault="0042027F" w:rsidP="00D72AEE">
      <w:pPr>
        <w:ind w:left="1440"/>
        <w:jc w:val="both"/>
        <w:rPr>
          <w:rFonts w:ascii="Arial" w:hAnsi="Arial" w:cs="Arial"/>
          <w:i/>
          <w:sz w:val="22"/>
          <w:szCs w:val="22"/>
        </w:rPr>
      </w:pPr>
    </w:p>
    <w:p w14:paraId="7CE309E4"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reviews and tests the carrying value of non-cash-generating assets when events or changes in circumstances suggest that there may be a reduction in the future service potential that can reasonably be expected to be derived from the asset. Where indicators of possible impairment are present,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undertakes impairment tests, which require the determination of the fair value of the asset and its recoverable service amount. The estimation of these inputs into the calculation relies on the </w:t>
      </w:r>
      <w:r w:rsidRPr="00D72AEE">
        <w:rPr>
          <w:rFonts w:ascii="Arial" w:hAnsi="Arial" w:cs="Arial"/>
          <w:sz w:val="22"/>
          <w:szCs w:val="22"/>
        </w:rPr>
        <w:t>use of estimates</w:t>
      </w:r>
      <w:r w:rsidRPr="00D72AEE">
        <w:rPr>
          <w:rFonts w:ascii="Arial" w:hAnsi="Arial" w:cs="Arial"/>
          <w:color w:val="000000"/>
          <w:sz w:val="22"/>
          <w:szCs w:val="22"/>
        </w:rPr>
        <w:t xml:space="preserve"> and assumptions.</w:t>
      </w:r>
    </w:p>
    <w:p w14:paraId="2CFF5967" w14:textId="77777777" w:rsidR="0042027F" w:rsidRPr="00D72AEE" w:rsidRDefault="0042027F" w:rsidP="00D72AEE">
      <w:pPr>
        <w:ind w:left="1440"/>
        <w:jc w:val="both"/>
        <w:rPr>
          <w:rFonts w:ascii="Arial" w:hAnsi="Arial" w:cs="Arial"/>
          <w:sz w:val="22"/>
          <w:szCs w:val="22"/>
        </w:rPr>
      </w:pPr>
    </w:p>
    <w:p w14:paraId="5B159BB5"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lastRenderedPageBreak/>
        <w:t>Any subsequent changes to the factors supporting these estimates and assumptions may have an impact on the reported carrying amount of the related asset.</w:t>
      </w:r>
    </w:p>
    <w:p w14:paraId="6703600B" w14:textId="77777777" w:rsidR="0042027F" w:rsidRPr="00D72AEE" w:rsidRDefault="0042027F" w:rsidP="00D72AEE">
      <w:pPr>
        <w:ind w:left="1440"/>
        <w:jc w:val="both"/>
        <w:rPr>
          <w:rFonts w:ascii="Arial" w:hAnsi="Arial" w:cs="Arial"/>
          <w:b/>
          <w:i/>
          <w:sz w:val="22"/>
          <w:szCs w:val="22"/>
        </w:rPr>
      </w:pPr>
    </w:p>
    <w:p w14:paraId="0788786A"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Fair value estimation – financial instruments</w:t>
      </w:r>
    </w:p>
    <w:p w14:paraId="19803BFF" w14:textId="77777777" w:rsidR="0042027F" w:rsidRPr="00D72AEE" w:rsidRDefault="0042027F" w:rsidP="00D72AEE">
      <w:pPr>
        <w:ind w:left="1440"/>
        <w:jc w:val="both"/>
        <w:rPr>
          <w:rFonts w:ascii="Arial" w:hAnsi="Arial" w:cs="Arial"/>
          <w:i/>
          <w:sz w:val="22"/>
          <w:szCs w:val="22"/>
        </w:rPr>
      </w:pPr>
    </w:p>
    <w:p w14:paraId="678A7608"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Where the fair value of financial assets and financial liabilities recorded in the statement of financial position cannot be derived from active markets, their fair value is determined using valuation techniques including the discounted cash flow model. The inputs to these models are taken from observable markets where possible, but where this is not feasible, judgment is required in establishing fair values. Judgment includes the consideration of inputs such as liquidity risk, credit risk and volatility. Changes in assumptions about these factors could affect the reported fair value of financial instruments.</w:t>
      </w:r>
    </w:p>
    <w:p w14:paraId="45DF0D4A" w14:textId="77777777" w:rsidR="0042027F" w:rsidRPr="00D72AEE" w:rsidRDefault="0042027F" w:rsidP="00D72AEE">
      <w:pPr>
        <w:ind w:left="1440"/>
        <w:jc w:val="both"/>
        <w:rPr>
          <w:rFonts w:ascii="Arial" w:hAnsi="Arial" w:cs="Arial"/>
          <w:sz w:val="22"/>
          <w:szCs w:val="22"/>
        </w:rPr>
      </w:pPr>
    </w:p>
    <w:p w14:paraId="190D9771"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Provisions</w:t>
      </w:r>
    </w:p>
    <w:p w14:paraId="39778F6F" w14:textId="77777777" w:rsidR="0042027F" w:rsidRPr="00D72AEE" w:rsidRDefault="0042027F" w:rsidP="00D72AEE">
      <w:pPr>
        <w:ind w:left="1440"/>
        <w:jc w:val="both"/>
        <w:rPr>
          <w:rFonts w:ascii="Arial" w:hAnsi="Arial" w:cs="Arial"/>
          <w:i/>
          <w:sz w:val="22"/>
          <w:szCs w:val="22"/>
        </w:rPr>
      </w:pPr>
    </w:p>
    <w:p w14:paraId="3AC676CE"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Provisions were raised and management determined an estimate based on the information available. Provisions are measured at the management's best estimate of the expenditure required to settle the obligation at the reporting date, and are discounted to PV where the effect is material.</w:t>
      </w:r>
    </w:p>
    <w:p w14:paraId="6AC8A2BC" w14:textId="77777777" w:rsidR="0042027F" w:rsidRPr="00D72AEE" w:rsidRDefault="0042027F" w:rsidP="00D72AEE">
      <w:pPr>
        <w:ind w:left="1440"/>
        <w:jc w:val="both"/>
        <w:rPr>
          <w:rFonts w:ascii="Arial" w:hAnsi="Arial" w:cs="Arial"/>
          <w:sz w:val="22"/>
          <w:szCs w:val="22"/>
        </w:rPr>
      </w:pPr>
    </w:p>
    <w:p w14:paraId="2E1807B3"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Assumptions were used in determining the provision for rehabilitation of landfill sites. Landfill areas are rehabilitated over the years and the assumption was made that the areas stay the same in size for a number of years. Provision is made for the estimated cost to be incurred on the long-term environmental obligations, comprising expenditure on pollution control and closure over the estimated life of the landfill. The provision is based on the advice and judgment of qualified engineers.</w:t>
      </w:r>
    </w:p>
    <w:p w14:paraId="6AEC2C2D" w14:textId="77777777" w:rsidR="0042027F" w:rsidRPr="00D72AEE" w:rsidRDefault="0042027F" w:rsidP="00D72AEE">
      <w:pPr>
        <w:ind w:left="1440"/>
        <w:jc w:val="both"/>
        <w:rPr>
          <w:rFonts w:ascii="Arial" w:hAnsi="Arial" w:cs="Arial"/>
          <w:sz w:val="22"/>
          <w:szCs w:val="22"/>
        </w:rPr>
      </w:pPr>
    </w:p>
    <w:p w14:paraId="0167A580"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estimates are discounted at a pre-tax discount rate that reflects current market assessments of the time value of money.</w:t>
      </w:r>
    </w:p>
    <w:p w14:paraId="0044C964" w14:textId="77777777" w:rsidR="0042027F" w:rsidRPr="00D72AEE" w:rsidRDefault="0042027F" w:rsidP="00D72AEE">
      <w:pPr>
        <w:ind w:left="1440"/>
        <w:jc w:val="both"/>
        <w:rPr>
          <w:rFonts w:ascii="Arial" w:hAnsi="Arial" w:cs="Arial"/>
          <w:sz w:val="22"/>
          <w:szCs w:val="22"/>
        </w:rPr>
      </w:pPr>
    </w:p>
    <w:p w14:paraId="69EEA30B"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increase in the rehabilitation provision due to passage of time is recognized as finance cost in the statement of financial performance.</w:t>
      </w:r>
    </w:p>
    <w:p w14:paraId="02F1DEA9" w14:textId="77777777" w:rsidR="0042027F" w:rsidRPr="00D72AEE" w:rsidRDefault="0042027F" w:rsidP="00D72AEE">
      <w:pPr>
        <w:ind w:left="1440"/>
        <w:jc w:val="both"/>
        <w:rPr>
          <w:rFonts w:ascii="Arial" w:hAnsi="Arial" w:cs="Arial"/>
          <w:sz w:val="22"/>
          <w:szCs w:val="22"/>
        </w:rPr>
      </w:pPr>
    </w:p>
    <w:p w14:paraId="13F7B890"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cost of ongoing programs to prevent and control pollution and rehabilitate the environment is recognized as an expense when incurred.</w:t>
      </w:r>
    </w:p>
    <w:p w14:paraId="21702483" w14:textId="77777777" w:rsidR="0042027F" w:rsidRPr="00D72AEE" w:rsidRDefault="0042027F" w:rsidP="00D72AEE">
      <w:pPr>
        <w:ind w:left="1440"/>
        <w:jc w:val="both"/>
        <w:rPr>
          <w:rFonts w:ascii="Arial" w:hAnsi="Arial" w:cs="Arial"/>
          <w:i/>
          <w:sz w:val="22"/>
          <w:szCs w:val="22"/>
        </w:rPr>
      </w:pPr>
    </w:p>
    <w:p w14:paraId="663588E8" w14:textId="7777777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Held-to-maturity investments and loans and receivables</w:t>
      </w:r>
    </w:p>
    <w:p w14:paraId="2ED22BE3" w14:textId="77777777" w:rsidR="0042027F" w:rsidRPr="00D72AEE" w:rsidRDefault="0042027F" w:rsidP="00D72AEE">
      <w:pPr>
        <w:ind w:left="1440"/>
        <w:jc w:val="both"/>
        <w:rPr>
          <w:rFonts w:ascii="Arial" w:hAnsi="Arial" w:cs="Arial"/>
          <w:i/>
          <w:sz w:val="22"/>
          <w:szCs w:val="22"/>
        </w:rPr>
      </w:pPr>
    </w:p>
    <w:p w14:paraId="4FEA63C1"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City assesses its loans and receivables (including trade receivables) and its held-to-maturity investments at the end of each reporting period. In determining whether an impairment loss should be recorded in surplus or deficit,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evaluates the indicators present in the market to determine if those indicators are indicative of impairment in its loans and receivables or held-to-maturity investments.</w:t>
      </w:r>
    </w:p>
    <w:p w14:paraId="52DA7866"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Where specific impairments have not been identified the impairment for trade receivables, held-to-maturity investments and loans and receivables is calculated on a portfolio basis, based on historical loss ratios, adjusted for national and industry-specific economic conditions and other indicators present </w:t>
      </w:r>
      <w:r w:rsidRPr="00D72AEE">
        <w:rPr>
          <w:rFonts w:ascii="Arial" w:hAnsi="Arial" w:cs="Arial"/>
          <w:color w:val="000000"/>
          <w:sz w:val="22"/>
          <w:szCs w:val="22"/>
        </w:rPr>
        <w:lastRenderedPageBreak/>
        <w:t>at the reporting date that correlate with defaults on the portfolio. These annual loss ratios are applied to loan balances in the portfolio and scaled to the estimated loss emergence period.</w:t>
      </w:r>
    </w:p>
    <w:p w14:paraId="03B01C8E" w14:textId="0E482732" w:rsidR="0042027F" w:rsidRPr="00D72AEE" w:rsidRDefault="0042027F" w:rsidP="00D72AEE">
      <w:pPr>
        <w:rPr>
          <w:rFonts w:ascii="Arial" w:hAnsi="Arial" w:cs="Arial"/>
          <w:b/>
          <w:color w:val="000000"/>
          <w:sz w:val="22"/>
          <w:szCs w:val="22"/>
        </w:rPr>
      </w:pPr>
    </w:p>
    <w:p w14:paraId="16441F1F" w14:textId="14372D77" w:rsidR="0042027F" w:rsidRPr="00D72AEE" w:rsidRDefault="00E35B82" w:rsidP="00D72AEE">
      <w:pPr>
        <w:numPr>
          <w:ilvl w:val="0"/>
          <w:numId w:val="15"/>
        </w:numPr>
        <w:pBdr>
          <w:top w:val="nil"/>
          <w:left w:val="nil"/>
          <w:bottom w:val="nil"/>
          <w:right w:val="nil"/>
          <w:between w:val="nil"/>
        </w:pBdr>
        <w:ind w:hanging="180"/>
        <w:rPr>
          <w:rFonts w:ascii="Arial" w:hAnsi="Arial" w:cs="Arial"/>
          <w:sz w:val="22"/>
          <w:szCs w:val="22"/>
        </w:rPr>
      </w:pPr>
      <w:r w:rsidRPr="00D72AEE">
        <w:rPr>
          <w:rFonts w:ascii="Arial" w:hAnsi="Arial" w:cs="Arial"/>
          <w:b/>
          <w:color w:val="000000"/>
          <w:sz w:val="22"/>
          <w:szCs w:val="22"/>
        </w:rPr>
        <w:t xml:space="preserve">Financial instruments </w:t>
      </w:r>
      <w:r w:rsidR="004E5185">
        <w:rPr>
          <w:rFonts w:ascii="Arial" w:hAnsi="Arial" w:cs="Arial"/>
          <w:b/>
          <w:color w:val="000000"/>
          <w:sz w:val="22"/>
          <w:szCs w:val="22"/>
        </w:rPr>
        <w:t>–</w:t>
      </w:r>
      <w:r w:rsidRPr="00D72AEE">
        <w:rPr>
          <w:rFonts w:ascii="Arial" w:hAnsi="Arial" w:cs="Arial"/>
          <w:b/>
          <w:color w:val="000000"/>
          <w:sz w:val="22"/>
          <w:szCs w:val="22"/>
        </w:rPr>
        <w:t xml:space="preserve"> </w:t>
      </w:r>
      <w:r w:rsidR="004E5185" w:rsidRPr="00D72AEE">
        <w:rPr>
          <w:rFonts w:ascii="Arial" w:hAnsi="Arial" w:cs="Arial"/>
          <w:b/>
          <w:color w:val="000000"/>
          <w:sz w:val="22"/>
          <w:szCs w:val="22"/>
        </w:rPr>
        <w:t>financial</w:t>
      </w:r>
      <w:r w:rsidR="004E5185">
        <w:rPr>
          <w:rFonts w:ascii="Arial" w:hAnsi="Arial" w:cs="Arial"/>
          <w:b/>
          <w:color w:val="000000"/>
          <w:sz w:val="22"/>
          <w:szCs w:val="22"/>
        </w:rPr>
        <w:t xml:space="preserve"> </w:t>
      </w:r>
      <w:r w:rsidRPr="00D72AEE">
        <w:rPr>
          <w:rFonts w:ascii="Arial" w:hAnsi="Arial" w:cs="Arial"/>
          <w:b/>
          <w:color w:val="000000"/>
          <w:sz w:val="22"/>
          <w:szCs w:val="22"/>
        </w:rPr>
        <w:t>risk management</w:t>
      </w:r>
    </w:p>
    <w:p w14:paraId="4E6AB031" w14:textId="77777777" w:rsidR="0042027F" w:rsidRPr="00D72AEE" w:rsidRDefault="0042027F" w:rsidP="00D72AEE">
      <w:pPr>
        <w:jc w:val="both"/>
        <w:rPr>
          <w:rFonts w:ascii="Arial" w:hAnsi="Arial" w:cs="Arial"/>
          <w:sz w:val="22"/>
          <w:szCs w:val="22"/>
        </w:rPr>
      </w:pPr>
    </w:p>
    <w:p w14:paraId="6DF63006"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Exposure to currency, commodity, interest rate, liquidity and credit risks arises in the normal course of the City’s operations. This note presents information about the City’s exposure to each of the mentioned risks, policies and processes for measuring and managing risk, and the City’s management of capital. Further quantitative disclosures are included throughout these financial statements. Fair values set out below, is a comparison by class of the carrying amounts and fair value of the City’s financial instruments.</w:t>
      </w:r>
    </w:p>
    <w:p w14:paraId="189D496C" w14:textId="77777777" w:rsidR="0042027F" w:rsidRPr="00D72AEE" w:rsidRDefault="0042027F" w:rsidP="00D72AEE">
      <w:pPr>
        <w:ind w:left="1440"/>
        <w:jc w:val="both"/>
        <w:rPr>
          <w:rFonts w:ascii="Arial" w:hAnsi="Arial" w:cs="Arial"/>
          <w:sz w:val="22"/>
          <w:szCs w:val="22"/>
        </w:rPr>
      </w:pPr>
    </w:p>
    <w:p w14:paraId="651675CB"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City is restricted to maintain its funds deposited to an Authorized Government Depository Banks under the following provisions:</w:t>
      </w:r>
    </w:p>
    <w:p w14:paraId="29B1EA7A" w14:textId="77777777" w:rsidR="0042027F" w:rsidRPr="00D72AEE" w:rsidRDefault="0042027F" w:rsidP="00D72AEE">
      <w:pPr>
        <w:ind w:left="1620"/>
        <w:jc w:val="both"/>
        <w:rPr>
          <w:rFonts w:ascii="Arial" w:hAnsi="Arial" w:cs="Arial"/>
          <w:sz w:val="22"/>
          <w:szCs w:val="22"/>
        </w:rPr>
      </w:pPr>
    </w:p>
    <w:p w14:paraId="297D1C38" w14:textId="77777777" w:rsidR="0042027F" w:rsidRPr="00D72AEE" w:rsidRDefault="00E35B82" w:rsidP="00C73BE7">
      <w:pPr>
        <w:numPr>
          <w:ilvl w:val="0"/>
          <w:numId w:val="30"/>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Section 311 of RA No. 7160 or the Local Government Code which provides that Local Treasurer shall maintain depository accounts in the name of their respective LGUs with banks, preferably government-owned, located in or nearest to their respective areas of jurisdiction; and</w:t>
      </w:r>
    </w:p>
    <w:p w14:paraId="3FB05846" w14:textId="77777777" w:rsidR="0042027F" w:rsidRPr="00D72AEE" w:rsidRDefault="0042027F" w:rsidP="00D72AEE">
      <w:pPr>
        <w:pBdr>
          <w:top w:val="nil"/>
          <w:left w:val="nil"/>
          <w:bottom w:val="nil"/>
          <w:right w:val="nil"/>
          <w:between w:val="nil"/>
        </w:pBdr>
        <w:ind w:left="1800" w:hanging="360"/>
        <w:jc w:val="both"/>
        <w:rPr>
          <w:rFonts w:ascii="Arial" w:hAnsi="Arial" w:cs="Arial"/>
          <w:color w:val="000000"/>
          <w:sz w:val="22"/>
          <w:szCs w:val="22"/>
        </w:rPr>
      </w:pPr>
    </w:p>
    <w:p w14:paraId="6B375DA7" w14:textId="77777777" w:rsidR="0042027F" w:rsidRPr="00D72AEE" w:rsidRDefault="00E35B82" w:rsidP="00C73BE7">
      <w:pPr>
        <w:numPr>
          <w:ilvl w:val="0"/>
          <w:numId w:val="30"/>
        </w:numPr>
        <w:pBdr>
          <w:top w:val="nil"/>
          <w:left w:val="nil"/>
          <w:bottom w:val="nil"/>
          <w:right w:val="nil"/>
          <w:between w:val="nil"/>
        </w:pBdr>
        <w:jc w:val="both"/>
        <w:rPr>
          <w:rFonts w:ascii="Arial" w:hAnsi="Arial" w:cs="Arial"/>
          <w:color w:val="000000"/>
          <w:sz w:val="22"/>
          <w:szCs w:val="22"/>
        </w:rPr>
      </w:pPr>
      <w:r w:rsidRPr="00D72AEE">
        <w:rPr>
          <w:rFonts w:ascii="Arial" w:hAnsi="Arial" w:cs="Arial"/>
          <w:color w:val="000000"/>
          <w:sz w:val="22"/>
          <w:szCs w:val="22"/>
        </w:rPr>
        <w:t>Department Order No. 27-05 of the Department of Finance (DOF) also specifically provides that all Provincial, City and Municipal treasures, xxx, shall deposit their funds and maintain depository accounts with Land Bank of the Philippines (LBP) and Development Bank of the Philippines (DBP).</w:t>
      </w:r>
    </w:p>
    <w:p w14:paraId="4610C2E8" w14:textId="77777777" w:rsidR="0042027F" w:rsidRPr="00D72AEE" w:rsidRDefault="0042027F" w:rsidP="00D72AEE">
      <w:pPr>
        <w:jc w:val="both"/>
        <w:rPr>
          <w:rFonts w:ascii="Arial" w:hAnsi="Arial" w:cs="Arial"/>
          <w:b/>
          <w:sz w:val="22"/>
          <w:szCs w:val="22"/>
        </w:rPr>
      </w:pPr>
    </w:p>
    <w:p w14:paraId="0C122636"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fair value of the financial assets and liabilities are included at the amount at which the instrument could be exchanged in a current transaction between willing parties, other than in a forced sale or liquidation.</w:t>
      </w:r>
    </w:p>
    <w:p w14:paraId="2F50969F" w14:textId="77777777" w:rsidR="0042027F" w:rsidRPr="00D72AEE" w:rsidRDefault="0042027F" w:rsidP="00D72AEE">
      <w:pPr>
        <w:pBdr>
          <w:top w:val="nil"/>
          <w:left w:val="nil"/>
          <w:bottom w:val="nil"/>
          <w:right w:val="nil"/>
          <w:between w:val="nil"/>
        </w:pBdr>
        <w:ind w:left="1440"/>
        <w:jc w:val="both"/>
        <w:rPr>
          <w:rFonts w:ascii="Arial" w:hAnsi="Arial" w:cs="Arial"/>
          <w:color w:val="000000"/>
          <w:sz w:val="22"/>
          <w:szCs w:val="22"/>
        </w:rPr>
      </w:pPr>
    </w:p>
    <w:p w14:paraId="41AF23A9" w14:textId="77777777"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The following methods and assumptions were used to estimate the fair values:</w:t>
      </w:r>
    </w:p>
    <w:p w14:paraId="76F7D253" w14:textId="77777777" w:rsidR="0042027F" w:rsidRPr="00D72AEE" w:rsidRDefault="0042027F" w:rsidP="00D72AEE">
      <w:pPr>
        <w:jc w:val="both"/>
        <w:rPr>
          <w:rFonts w:ascii="Arial" w:hAnsi="Arial" w:cs="Arial"/>
          <w:sz w:val="22"/>
          <w:szCs w:val="22"/>
        </w:rPr>
      </w:pPr>
    </w:p>
    <w:p w14:paraId="1C4CA261" w14:textId="77777777" w:rsidR="0042027F" w:rsidRPr="00D72AEE" w:rsidRDefault="00E35B82" w:rsidP="00C73BE7">
      <w:pPr>
        <w:numPr>
          <w:ilvl w:val="0"/>
          <w:numId w:val="31"/>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Cash and short-term deposits, receivables, trade payables and other current liabilities approximate their carrying amounts largely due to the short-term maturities of these instruments;</w:t>
      </w:r>
    </w:p>
    <w:p w14:paraId="42FE3031" w14:textId="77777777" w:rsidR="0042027F" w:rsidRPr="00D72AEE" w:rsidRDefault="0042027F" w:rsidP="00C73BE7">
      <w:pPr>
        <w:pBdr>
          <w:top w:val="nil"/>
          <w:left w:val="nil"/>
          <w:bottom w:val="nil"/>
          <w:right w:val="nil"/>
          <w:between w:val="nil"/>
        </w:pBdr>
        <w:ind w:left="2880" w:hanging="360"/>
        <w:jc w:val="both"/>
        <w:rPr>
          <w:rFonts w:ascii="Arial" w:hAnsi="Arial" w:cs="Arial"/>
          <w:color w:val="000000"/>
          <w:sz w:val="22"/>
          <w:szCs w:val="22"/>
        </w:rPr>
      </w:pPr>
    </w:p>
    <w:p w14:paraId="2C8B902F" w14:textId="2FF440A5" w:rsidR="0042027F" w:rsidRPr="00D72AEE" w:rsidRDefault="00E35B82" w:rsidP="00C73BE7">
      <w:pPr>
        <w:numPr>
          <w:ilvl w:val="0"/>
          <w:numId w:val="31"/>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Long-term fixed-rate and variable-rate receivables</w:t>
      </w:r>
      <w:r w:rsidR="004E5185">
        <w:rPr>
          <w:rFonts w:ascii="Arial" w:hAnsi="Arial" w:cs="Arial"/>
          <w:color w:val="000000"/>
          <w:sz w:val="22"/>
          <w:szCs w:val="22"/>
        </w:rPr>
        <w:t xml:space="preserve"> or </w:t>
      </w:r>
      <w:r w:rsidRPr="00D72AEE">
        <w:rPr>
          <w:rFonts w:ascii="Arial" w:hAnsi="Arial" w:cs="Arial"/>
          <w:color w:val="000000"/>
          <w:sz w:val="22"/>
          <w:szCs w:val="22"/>
        </w:rPr>
        <w:t xml:space="preserve">borrowings are evaluated by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based on parameters such as interest rates, specific country risk factors, and individual creditworthiness of the customer and the risk characteristics of the financed project. Based on this evaluation, allowances are taken to account for the incurred losses of these receivables and market related interest rates;</w:t>
      </w:r>
    </w:p>
    <w:p w14:paraId="01272063" w14:textId="77777777" w:rsidR="0042027F" w:rsidRPr="00D72AEE" w:rsidRDefault="0042027F" w:rsidP="00C73BE7">
      <w:pPr>
        <w:pBdr>
          <w:top w:val="nil"/>
          <w:left w:val="nil"/>
          <w:bottom w:val="nil"/>
          <w:right w:val="nil"/>
          <w:between w:val="nil"/>
        </w:pBdr>
        <w:ind w:left="2880" w:hanging="360"/>
        <w:jc w:val="both"/>
        <w:rPr>
          <w:rFonts w:ascii="Arial" w:hAnsi="Arial" w:cs="Arial"/>
          <w:color w:val="000000"/>
          <w:sz w:val="22"/>
          <w:szCs w:val="22"/>
        </w:rPr>
      </w:pPr>
    </w:p>
    <w:p w14:paraId="78B3CE00" w14:textId="77777777" w:rsidR="004E5185" w:rsidRDefault="00E35B82" w:rsidP="004E5185">
      <w:pPr>
        <w:numPr>
          <w:ilvl w:val="0"/>
          <w:numId w:val="31"/>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p>
    <w:p w14:paraId="55122A1D" w14:textId="4860D248" w:rsidR="0042027F" w:rsidRPr="00D72AEE" w:rsidRDefault="0042027F" w:rsidP="00C73BE7">
      <w:pPr>
        <w:pBdr>
          <w:top w:val="nil"/>
          <w:left w:val="nil"/>
          <w:bottom w:val="nil"/>
          <w:right w:val="nil"/>
          <w:between w:val="nil"/>
        </w:pBdr>
        <w:ind w:left="1800"/>
        <w:jc w:val="both"/>
        <w:rPr>
          <w:rFonts w:ascii="Arial" w:hAnsi="Arial" w:cs="Arial"/>
          <w:color w:val="000000"/>
          <w:sz w:val="22"/>
          <w:szCs w:val="22"/>
        </w:rPr>
      </w:pPr>
    </w:p>
    <w:p w14:paraId="34E68490" w14:textId="471F45DC" w:rsidR="0042027F" w:rsidRPr="00D72AEE" w:rsidRDefault="00E35B82" w:rsidP="00C73BE7">
      <w:pPr>
        <w:numPr>
          <w:ilvl w:val="0"/>
          <w:numId w:val="31"/>
        </w:numPr>
        <w:pBdr>
          <w:top w:val="nil"/>
          <w:left w:val="nil"/>
          <w:bottom w:val="nil"/>
          <w:right w:val="nil"/>
          <w:between w:val="nil"/>
        </w:pBdr>
        <w:ind w:left="1800"/>
        <w:jc w:val="both"/>
        <w:rPr>
          <w:rFonts w:ascii="Arial" w:hAnsi="Arial" w:cs="Arial"/>
          <w:color w:val="000000"/>
          <w:sz w:val="22"/>
          <w:szCs w:val="22"/>
        </w:rPr>
      </w:pPr>
      <w:r w:rsidRPr="00D72AEE">
        <w:rPr>
          <w:rFonts w:ascii="Arial" w:hAnsi="Arial" w:cs="Arial"/>
          <w:color w:val="000000"/>
          <w:sz w:val="22"/>
          <w:szCs w:val="22"/>
        </w:rPr>
        <w:lastRenderedPageBreak/>
        <w:t xml:space="preserve">Fair value of financial assets is derived from quoted market prices in active markets, if available; </w:t>
      </w:r>
      <w:r w:rsidR="004E5185">
        <w:rPr>
          <w:rFonts w:ascii="Arial" w:hAnsi="Arial" w:cs="Arial"/>
          <w:color w:val="000000"/>
          <w:sz w:val="22"/>
          <w:szCs w:val="22"/>
        </w:rPr>
        <w:t>and</w:t>
      </w:r>
    </w:p>
    <w:p w14:paraId="0A784814" w14:textId="77777777" w:rsidR="0042027F" w:rsidRPr="00D72AEE" w:rsidRDefault="0042027F" w:rsidP="00C73BE7">
      <w:pPr>
        <w:pBdr>
          <w:top w:val="nil"/>
          <w:left w:val="nil"/>
          <w:bottom w:val="nil"/>
          <w:right w:val="nil"/>
          <w:between w:val="nil"/>
        </w:pBdr>
        <w:ind w:left="2880" w:hanging="360"/>
        <w:jc w:val="both"/>
        <w:rPr>
          <w:rFonts w:ascii="Arial" w:hAnsi="Arial" w:cs="Arial"/>
          <w:color w:val="000000"/>
          <w:sz w:val="22"/>
          <w:szCs w:val="22"/>
        </w:rPr>
      </w:pPr>
    </w:p>
    <w:p w14:paraId="4371F0D8" w14:textId="77777777" w:rsidR="0042027F" w:rsidRPr="00D72AEE" w:rsidRDefault="00E35B82" w:rsidP="00C73BE7">
      <w:pPr>
        <w:numPr>
          <w:ilvl w:val="0"/>
          <w:numId w:val="31"/>
        </w:numPr>
        <w:pBdr>
          <w:top w:val="nil"/>
          <w:left w:val="nil"/>
          <w:bottom w:val="nil"/>
          <w:right w:val="nil"/>
          <w:between w:val="nil"/>
        </w:pBdr>
        <w:ind w:left="1800"/>
        <w:jc w:val="both"/>
        <w:rPr>
          <w:rFonts w:ascii="Arial" w:hAnsi="Arial" w:cs="Arial"/>
          <w:b/>
          <w:color w:val="000000"/>
          <w:sz w:val="22"/>
          <w:szCs w:val="22"/>
        </w:rPr>
      </w:pPr>
      <w:r w:rsidRPr="00D72AEE">
        <w:rPr>
          <w:rFonts w:ascii="Arial" w:hAnsi="Arial" w:cs="Arial"/>
          <w:color w:val="000000"/>
          <w:sz w:val="22"/>
          <w:szCs w:val="22"/>
        </w:rPr>
        <w:t>Fair value of unquoted available-for-sale financial assets is estimated using appropriate valuation techniques.</w:t>
      </w:r>
    </w:p>
    <w:p w14:paraId="0531768C" w14:textId="77777777" w:rsidR="0042027F" w:rsidRPr="00D72AEE" w:rsidRDefault="0042027F" w:rsidP="00D72AEE">
      <w:pPr>
        <w:ind w:left="1440"/>
        <w:jc w:val="both"/>
        <w:rPr>
          <w:rFonts w:ascii="Arial" w:hAnsi="Arial" w:cs="Arial"/>
          <w:i/>
          <w:sz w:val="22"/>
          <w:szCs w:val="22"/>
        </w:rPr>
      </w:pPr>
    </w:p>
    <w:p w14:paraId="559D97CC" w14:textId="5D19FBB7" w:rsidR="0042027F" w:rsidRPr="00D72AEE" w:rsidRDefault="00E35B82" w:rsidP="00D72AEE">
      <w:pPr>
        <w:ind w:left="1440"/>
        <w:jc w:val="both"/>
        <w:rPr>
          <w:rFonts w:ascii="Arial" w:hAnsi="Arial" w:cs="Arial"/>
          <w:i/>
          <w:sz w:val="22"/>
          <w:szCs w:val="22"/>
        </w:rPr>
      </w:pPr>
      <w:r w:rsidRPr="00D72AEE">
        <w:rPr>
          <w:rFonts w:ascii="Arial" w:hAnsi="Arial" w:cs="Arial"/>
          <w:i/>
          <w:sz w:val="22"/>
          <w:szCs w:val="22"/>
        </w:rPr>
        <w:t>Capital management</w:t>
      </w:r>
    </w:p>
    <w:p w14:paraId="19D55D21" w14:textId="77777777" w:rsidR="0042027F" w:rsidRPr="00D72AEE" w:rsidRDefault="0042027F" w:rsidP="00D72AEE">
      <w:pPr>
        <w:ind w:left="1440"/>
        <w:jc w:val="both"/>
        <w:rPr>
          <w:rFonts w:ascii="Arial" w:hAnsi="Arial" w:cs="Arial"/>
          <w:sz w:val="22"/>
          <w:szCs w:val="22"/>
        </w:rPr>
      </w:pPr>
    </w:p>
    <w:p w14:paraId="296283AC" w14:textId="3BC0C1F2" w:rsidR="0042027F" w:rsidRPr="00D72AEE" w:rsidRDefault="00E35B82" w:rsidP="00D72AEE">
      <w:pPr>
        <w:pBdr>
          <w:top w:val="nil"/>
          <w:left w:val="nil"/>
          <w:bottom w:val="nil"/>
          <w:right w:val="nil"/>
          <w:between w:val="nil"/>
        </w:pBdr>
        <w:ind w:left="1440"/>
        <w:jc w:val="both"/>
        <w:rPr>
          <w:rFonts w:ascii="Arial" w:hAnsi="Arial" w:cs="Arial"/>
          <w:color w:val="000000"/>
          <w:sz w:val="22"/>
          <w:szCs w:val="22"/>
        </w:rPr>
      </w:pPr>
      <w:r w:rsidRPr="00D72AEE">
        <w:rPr>
          <w:rFonts w:ascii="Arial" w:hAnsi="Arial" w:cs="Arial"/>
          <w:color w:val="000000"/>
          <w:sz w:val="22"/>
          <w:szCs w:val="22"/>
        </w:rPr>
        <w:t xml:space="preserve">The primary objective of managing the City’s capital is to ensure that there is sufficient cash available to support the City’s funding requirements, including capital expenditure, to ensure that the City remains financially sound. The </w:t>
      </w:r>
      <w:proofErr w:type="gramStart"/>
      <w:r w:rsidRPr="00D72AEE">
        <w:rPr>
          <w:rFonts w:ascii="Arial" w:hAnsi="Arial" w:cs="Arial"/>
          <w:color w:val="000000"/>
          <w:sz w:val="22"/>
          <w:szCs w:val="22"/>
        </w:rPr>
        <w:t>City</w:t>
      </w:r>
      <w:proofErr w:type="gramEnd"/>
      <w:r w:rsidRPr="00D72AEE">
        <w:rPr>
          <w:rFonts w:ascii="Arial" w:hAnsi="Arial" w:cs="Arial"/>
          <w:color w:val="000000"/>
          <w:sz w:val="22"/>
          <w:szCs w:val="22"/>
        </w:rPr>
        <w:t xml:space="preserve"> monitors capital using a gearing ratio, which is net debt, divided by total capital, plus net debt. In a capital-intensive industry, a gearing ratio of 54.5 per</w:t>
      </w:r>
      <w:r w:rsidR="00DD61E7" w:rsidRPr="00D72AEE">
        <w:rPr>
          <w:rFonts w:ascii="Arial" w:hAnsi="Arial" w:cs="Arial"/>
          <w:color w:val="000000"/>
          <w:sz w:val="22"/>
          <w:szCs w:val="22"/>
        </w:rPr>
        <w:t xml:space="preserve"> </w:t>
      </w:r>
      <w:r w:rsidRPr="00D72AEE">
        <w:rPr>
          <w:rFonts w:ascii="Arial" w:hAnsi="Arial" w:cs="Arial"/>
          <w:color w:val="000000"/>
          <w:sz w:val="22"/>
          <w:szCs w:val="22"/>
        </w:rPr>
        <w:t>cent or less can be considered reasonable. Included in net debt are interests bearing loans and borrowings, payables, less investments.</w:t>
      </w:r>
    </w:p>
    <w:p w14:paraId="4362184E" w14:textId="77777777" w:rsidR="0042027F" w:rsidRPr="00D72AEE" w:rsidRDefault="0042027F" w:rsidP="00794B56">
      <w:pPr>
        <w:pBdr>
          <w:top w:val="nil"/>
          <w:left w:val="nil"/>
          <w:bottom w:val="nil"/>
          <w:right w:val="nil"/>
          <w:between w:val="nil"/>
        </w:pBdr>
        <w:ind w:left="1440"/>
        <w:jc w:val="both"/>
        <w:rPr>
          <w:rFonts w:ascii="Arial" w:hAnsi="Arial" w:cs="Arial"/>
          <w:color w:val="000000"/>
          <w:sz w:val="22"/>
          <w:szCs w:val="22"/>
        </w:rPr>
      </w:pPr>
    </w:p>
    <w:p w14:paraId="254B325E" w14:textId="72ED3717" w:rsidR="004A5631" w:rsidRPr="00D72AEE" w:rsidRDefault="004A5631" w:rsidP="00794B56">
      <w:pPr>
        <w:rPr>
          <w:rFonts w:ascii="Arial" w:hAnsi="Arial" w:cs="Arial"/>
          <w:color w:val="000000"/>
          <w:sz w:val="22"/>
          <w:szCs w:val="22"/>
        </w:rPr>
      </w:pPr>
    </w:p>
    <w:p w14:paraId="50D8054E" w14:textId="77777777" w:rsidR="0042027F" w:rsidRPr="00D45DAD" w:rsidRDefault="00E35B82" w:rsidP="00794B56">
      <w:pPr>
        <w:rPr>
          <w:rFonts w:ascii="Arial" w:hAnsi="Arial" w:cs="Arial"/>
          <w:b/>
          <w:sz w:val="22"/>
          <w:szCs w:val="22"/>
        </w:rPr>
      </w:pPr>
      <w:r w:rsidRPr="00D45DAD">
        <w:rPr>
          <w:rFonts w:ascii="Arial" w:hAnsi="Arial" w:cs="Arial"/>
          <w:b/>
          <w:sz w:val="22"/>
          <w:szCs w:val="22"/>
        </w:rPr>
        <w:t>Note 4 – Cash and Cash Equivalents</w:t>
      </w:r>
    </w:p>
    <w:p w14:paraId="0A507448" w14:textId="77777777" w:rsidR="0042027F" w:rsidRPr="00D45DAD" w:rsidRDefault="0042027F" w:rsidP="00794B56">
      <w:pPr>
        <w:jc w:val="both"/>
        <w:rPr>
          <w:rFonts w:ascii="Arial" w:hAnsi="Arial" w:cs="Arial"/>
          <w:sz w:val="22"/>
          <w:szCs w:val="22"/>
        </w:rPr>
      </w:pPr>
    </w:p>
    <w:tbl>
      <w:tblPr>
        <w:tblStyle w:val="afffffffffffffff7"/>
        <w:tblW w:w="8090" w:type="dxa"/>
        <w:tblInd w:w="907" w:type="dxa"/>
        <w:tblLayout w:type="fixed"/>
        <w:tblLook w:val="0400" w:firstRow="0" w:lastRow="0" w:firstColumn="0" w:lastColumn="0" w:noHBand="0" w:noVBand="1"/>
      </w:tblPr>
      <w:tblGrid>
        <w:gridCol w:w="3859"/>
        <w:gridCol w:w="2114"/>
        <w:gridCol w:w="2117"/>
      </w:tblGrid>
      <w:tr w:rsidR="0042027F" w:rsidRPr="00D45DAD" w14:paraId="4137AE20" w14:textId="77777777" w:rsidTr="00C73BE7">
        <w:trPr>
          <w:tblHeader/>
        </w:trPr>
        <w:tc>
          <w:tcPr>
            <w:tcW w:w="3859" w:type="dxa"/>
            <w:tcBorders>
              <w:top w:val="single" w:sz="4" w:space="0" w:color="auto"/>
              <w:bottom w:val="single" w:sz="4" w:space="0" w:color="auto"/>
            </w:tcBorders>
            <w:vAlign w:val="center"/>
          </w:tcPr>
          <w:p w14:paraId="4B8993B2" w14:textId="77777777" w:rsidR="0042027F" w:rsidRPr="00D45DAD" w:rsidRDefault="00E35B82" w:rsidP="00FC228E">
            <w:pPr>
              <w:jc w:val="center"/>
              <w:rPr>
                <w:rFonts w:ascii="Arial" w:hAnsi="Arial" w:cs="Arial"/>
                <w:b/>
                <w:sz w:val="22"/>
                <w:szCs w:val="22"/>
              </w:rPr>
            </w:pPr>
            <w:bookmarkStart w:id="5" w:name="bookmark=id.3dy6vkm" w:colFirst="0" w:colLast="0"/>
            <w:bookmarkEnd w:id="5"/>
            <w:r w:rsidRPr="00D45DAD">
              <w:rPr>
                <w:rFonts w:ascii="Arial" w:hAnsi="Arial" w:cs="Arial"/>
                <w:b/>
                <w:sz w:val="22"/>
                <w:szCs w:val="22"/>
              </w:rPr>
              <w:t>Accounts</w:t>
            </w:r>
          </w:p>
        </w:tc>
        <w:tc>
          <w:tcPr>
            <w:tcW w:w="2114" w:type="dxa"/>
            <w:tcBorders>
              <w:top w:val="single" w:sz="4" w:space="0" w:color="auto"/>
              <w:bottom w:val="single" w:sz="4" w:space="0" w:color="auto"/>
            </w:tcBorders>
            <w:vAlign w:val="center"/>
          </w:tcPr>
          <w:p w14:paraId="77F3ED93" w14:textId="77777777" w:rsidR="0042027F" w:rsidRPr="00D45DAD" w:rsidRDefault="00E35B82" w:rsidP="00FC228E">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63EE1F67" w14:textId="77777777" w:rsidR="0042027F" w:rsidRPr="00D45DAD" w:rsidRDefault="00E35B82" w:rsidP="00FC228E">
            <w:pPr>
              <w:jc w:val="center"/>
              <w:rPr>
                <w:rFonts w:ascii="Arial" w:hAnsi="Arial" w:cs="Arial"/>
                <w:b/>
                <w:sz w:val="22"/>
                <w:szCs w:val="22"/>
              </w:rPr>
            </w:pPr>
            <w:r w:rsidRPr="00D45DAD">
              <w:rPr>
                <w:rFonts w:ascii="Arial" w:hAnsi="Arial" w:cs="Arial"/>
                <w:b/>
                <w:sz w:val="22"/>
                <w:szCs w:val="22"/>
              </w:rPr>
              <w:t>2021</w:t>
            </w:r>
          </w:p>
        </w:tc>
      </w:tr>
      <w:tr w:rsidR="0042027F" w:rsidRPr="00D45DAD" w14:paraId="4558A15E" w14:textId="77777777" w:rsidTr="00C73BE7">
        <w:tc>
          <w:tcPr>
            <w:tcW w:w="3859" w:type="dxa"/>
            <w:tcBorders>
              <w:top w:val="single" w:sz="4" w:space="0" w:color="auto"/>
            </w:tcBorders>
          </w:tcPr>
          <w:p w14:paraId="101FD732" w14:textId="77777777" w:rsidR="0042027F" w:rsidRPr="00D45DAD" w:rsidRDefault="00E35B82">
            <w:pPr>
              <w:rPr>
                <w:rFonts w:ascii="Arial" w:hAnsi="Arial" w:cs="Arial"/>
                <w:b/>
                <w:sz w:val="22"/>
                <w:szCs w:val="22"/>
              </w:rPr>
            </w:pPr>
            <w:r w:rsidRPr="00D45DAD">
              <w:rPr>
                <w:rFonts w:ascii="Arial" w:hAnsi="Arial" w:cs="Arial"/>
                <w:b/>
                <w:sz w:val="22"/>
                <w:szCs w:val="22"/>
              </w:rPr>
              <w:t xml:space="preserve">Cash on Hand </w:t>
            </w:r>
          </w:p>
        </w:tc>
        <w:tc>
          <w:tcPr>
            <w:tcW w:w="2114" w:type="dxa"/>
            <w:tcBorders>
              <w:top w:val="single" w:sz="4" w:space="0" w:color="auto"/>
            </w:tcBorders>
          </w:tcPr>
          <w:p w14:paraId="308F5D46" w14:textId="77777777" w:rsidR="0042027F" w:rsidRPr="00D45DAD" w:rsidRDefault="0042027F" w:rsidP="00FC228E">
            <w:pPr>
              <w:jc w:val="right"/>
              <w:rPr>
                <w:rFonts w:ascii="Arial" w:hAnsi="Arial" w:cs="Arial"/>
                <w:sz w:val="22"/>
                <w:szCs w:val="22"/>
              </w:rPr>
            </w:pPr>
          </w:p>
        </w:tc>
        <w:tc>
          <w:tcPr>
            <w:tcW w:w="2117" w:type="dxa"/>
            <w:tcBorders>
              <w:top w:val="single" w:sz="4" w:space="0" w:color="auto"/>
            </w:tcBorders>
          </w:tcPr>
          <w:p w14:paraId="06FA248B" w14:textId="77777777" w:rsidR="0042027F" w:rsidRPr="00D45DAD" w:rsidRDefault="0042027F" w:rsidP="00FC228E">
            <w:pPr>
              <w:jc w:val="right"/>
              <w:rPr>
                <w:rFonts w:ascii="Arial" w:hAnsi="Arial" w:cs="Arial"/>
                <w:sz w:val="22"/>
                <w:szCs w:val="22"/>
              </w:rPr>
            </w:pPr>
          </w:p>
        </w:tc>
      </w:tr>
      <w:tr w:rsidR="0042027F" w:rsidRPr="00D45DAD" w14:paraId="154C4680" w14:textId="77777777" w:rsidTr="00C73BE7">
        <w:tc>
          <w:tcPr>
            <w:tcW w:w="3859" w:type="dxa"/>
          </w:tcPr>
          <w:p w14:paraId="743367D1" w14:textId="77777777" w:rsidR="0042027F" w:rsidRPr="00D45DAD" w:rsidRDefault="00E35B82">
            <w:pPr>
              <w:ind w:left="165"/>
              <w:rPr>
                <w:rFonts w:ascii="Arial" w:hAnsi="Arial" w:cs="Arial"/>
                <w:sz w:val="22"/>
                <w:szCs w:val="22"/>
              </w:rPr>
            </w:pPr>
            <w:r w:rsidRPr="00D45DAD">
              <w:rPr>
                <w:rFonts w:ascii="Arial" w:hAnsi="Arial" w:cs="Arial"/>
                <w:sz w:val="22"/>
                <w:szCs w:val="22"/>
              </w:rPr>
              <w:t>Cash Local Treasury</w:t>
            </w:r>
          </w:p>
        </w:tc>
        <w:tc>
          <w:tcPr>
            <w:tcW w:w="2114" w:type="dxa"/>
          </w:tcPr>
          <w:p w14:paraId="7322A081"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74,452,994.15 </w:t>
            </w:r>
          </w:p>
        </w:tc>
        <w:tc>
          <w:tcPr>
            <w:tcW w:w="2117" w:type="dxa"/>
          </w:tcPr>
          <w:p w14:paraId="12745E24"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24,328,888.58 </w:t>
            </w:r>
          </w:p>
        </w:tc>
      </w:tr>
      <w:tr w:rsidR="0042027F" w:rsidRPr="00D45DAD" w14:paraId="5817AFE4" w14:textId="77777777" w:rsidTr="00C73BE7">
        <w:tc>
          <w:tcPr>
            <w:tcW w:w="3859" w:type="dxa"/>
          </w:tcPr>
          <w:p w14:paraId="2A39518D" w14:textId="77777777" w:rsidR="0042027F" w:rsidRPr="00D45DAD" w:rsidRDefault="00E35B82">
            <w:pPr>
              <w:ind w:left="165"/>
              <w:rPr>
                <w:rFonts w:ascii="Arial" w:hAnsi="Arial" w:cs="Arial"/>
                <w:sz w:val="22"/>
                <w:szCs w:val="22"/>
              </w:rPr>
            </w:pPr>
            <w:r w:rsidRPr="00D45DAD">
              <w:rPr>
                <w:rFonts w:ascii="Arial" w:hAnsi="Arial" w:cs="Arial"/>
                <w:sz w:val="22"/>
                <w:szCs w:val="22"/>
              </w:rPr>
              <w:t>Petty Cash</w:t>
            </w:r>
          </w:p>
        </w:tc>
        <w:tc>
          <w:tcPr>
            <w:tcW w:w="2114" w:type="dxa"/>
          </w:tcPr>
          <w:p w14:paraId="73FA58C6"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6,763,846.01 </w:t>
            </w:r>
          </w:p>
        </w:tc>
        <w:tc>
          <w:tcPr>
            <w:tcW w:w="2117" w:type="dxa"/>
          </w:tcPr>
          <w:p w14:paraId="662C99DD"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6,738,184.56 </w:t>
            </w:r>
          </w:p>
        </w:tc>
      </w:tr>
      <w:tr w:rsidR="0042027F" w:rsidRPr="00D45DAD" w14:paraId="3CDCC10A" w14:textId="77777777" w:rsidTr="00C73BE7">
        <w:tc>
          <w:tcPr>
            <w:tcW w:w="3859" w:type="dxa"/>
          </w:tcPr>
          <w:p w14:paraId="1FC39A4B" w14:textId="77777777" w:rsidR="0042027F" w:rsidRPr="00D45DAD" w:rsidRDefault="00E35B82">
            <w:pPr>
              <w:rPr>
                <w:rFonts w:ascii="Arial" w:hAnsi="Arial" w:cs="Arial"/>
                <w:b/>
                <w:sz w:val="22"/>
                <w:szCs w:val="22"/>
              </w:rPr>
            </w:pPr>
            <w:r w:rsidRPr="00D45DAD">
              <w:rPr>
                <w:rFonts w:ascii="Arial" w:hAnsi="Arial" w:cs="Arial"/>
                <w:b/>
                <w:sz w:val="22"/>
                <w:szCs w:val="22"/>
              </w:rPr>
              <w:t>Cash in Bank</w:t>
            </w:r>
          </w:p>
        </w:tc>
        <w:tc>
          <w:tcPr>
            <w:tcW w:w="2114" w:type="dxa"/>
          </w:tcPr>
          <w:p w14:paraId="2E02E845" w14:textId="77777777" w:rsidR="0042027F" w:rsidRPr="00D45DAD" w:rsidRDefault="0042027F" w:rsidP="00C73BE7">
            <w:pPr>
              <w:jc w:val="right"/>
              <w:rPr>
                <w:rFonts w:ascii="Arial" w:hAnsi="Arial" w:cs="Arial"/>
                <w:sz w:val="22"/>
                <w:szCs w:val="22"/>
              </w:rPr>
            </w:pPr>
          </w:p>
        </w:tc>
        <w:tc>
          <w:tcPr>
            <w:tcW w:w="2117" w:type="dxa"/>
          </w:tcPr>
          <w:p w14:paraId="40955B4F" w14:textId="77777777" w:rsidR="0042027F" w:rsidRPr="00D45DAD" w:rsidRDefault="0042027F" w:rsidP="00C73BE7">
            <w:pPr>
              <w:jc w:val="right"/>
              <w:rPr>
                <w:rFonts w:ascii="Arial" w:hAnsi="Arial" w:cs="Arial"/>
                <w:sz w:val="22"/>
                <w:szCs w:val="22"/>
              </w:rPr>
            </w:pPr>
          </w:p>
        </w:tc>
      </w:tr>
      <w:tr w:rsidR="0042027F" w:rsidRPr="00D45DAD" w14:paraId="4C70E79D" w14:textId="77777777" w:rsidTr="00C73BE7">
        <w:tc>
          <w:tcPr>
            <w:tcW w:w="3859" w:type="dxa"/>
          </w:tcPr>
          <w:p w14:paraId="7BE66037" w14:textId="4505D999" w:rsidR="0042027F" w:rsidRPr="00D45DAD" w:rsidRDefault="00E35B82" w:rsidP="00794B56">
            <w:pPr>
              <w:ind w:left="342" w:hanging="180"/>
              <w:rPr>
                <w:rFonts w:ascii="Arial" w:hAnsi="Arial" w:cs="Arial"/>
                <w:sz w:val="22"/>
                <w:szCs w:val="22"/>
              </w:rPr>
            </w:pPr>
            <w:r w:rsidRPr="00D45DAD">
              <w:rPr>
                <w:rFonts w:ascii="Arial" w:hAnsi="Arial" w:cs="Arial"/>
                <w:sz w:val="22"/>
                <w:szCs w:val="22"/>
              </w:rPr>
              <w:t xml:space="preserve">Cash in Bank </w:t>
            </w:r>
            <w:r w:rsidR="003E527B">
              <w:rPr>
                <w:rFonts w:ascii="Arial" w:hAnsi="Arial" w:cs="Arial"/>
                <w:sz w:val="22"/>
                <w:szCs w:val="22"/>
              </w:rPr>
              <w:t>-</w:t>
            </w:r>
            <w:r w:rsidR="003E527B" w:rsidRPr="00D45DAD">
              <w:rPr>
                <w:rFonts w:ascii="Arial" w:hAnsi="Arial" w:cs="Arial"/>
                <w:sz w:val="22"/>
                <w:szCs w:val="22"/>
              </w:rPr>
              <w:t xml:space="preserve"> </w:t>
            </w:r>
            <w:r w:rsidRPr="00D45DAD">
              <w:rPr>
                <w:rFonts w:ascii="Arial" w:hAnsi="Arial" w:cs="Arial"/>
                <w:sz w:val="22"/>
                <w:szCs w:val="22"/>
              </w:rPr>
              <w:t>Local Currency,</w:t>
            </w:r>
            <w:r w:rsidR="00794B56">
              <w:rPr>
                <w:rFonts w:ascii="Arial" w:hAnsi="Arial" w:cs="Arial"/>
                <w:sz w:val="22"/>
                <w:szCs w:val="22"/>
              </w:rPr>
              <w:t xml:space="preserve"> </w:t>
            </w:r>
            <w:r w:rsidRPr="00D45DAD">
              <w:rPr>
                <w:rFonts w:ascii="Arial" w:hAnsi="Arial" w:cs="Arial"/>
                <w:sz w:val="22"/>
                <w:szCs w:val="22"/>
              </w:rPr>
              <w:t xml:space="preserve">Current Account  </w:t>
            </w:r>
          </w:p>
        </w:tc>
        <w:tc>
          <w:tcPr>
            <w:tcW w:w="2114" w:type="dxa"/>
          </w:tcPr>
          <w:p w14:paraId="5006180A" w14:textId="7CD2C7CA"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w:t>
            </w:r>
            <w:r w:rsidR="002614E0" w:rsidRPr="00D45DAD">
              <w:rPr>
                <w:rFonts w:ascii="Arial" w:hAnsi="Arial" w:cs="Arial"/>
                <w:sz w:val="22"/>
                <w:szCs w:val="22"/>
              </w:rPr>
              <w:t>7,211,521,977.56</w:t>
            </w:r>
            <w:r w:rsidRPr="00D45DAD">
              <w:rPr>
                <w:rFonts w:ascii="Arial" w:hAnsi="Arial" w:cs="Arial"/>
                <w:sz w:val="22"/>
                <w:szCs w:val="22"/>
              </w:rPr>
              <w:t xml:space="preserve"> </w:t>
            </w:r>
          </w:p>
        </w:tc>
        <w:tc>
          <w:tcPr>
            <w:tcW w:w="2117" w:type="dxa"/>
          </w:tcPr>
          <w:p w14:paraId="14D50D6E"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7,789,457,875.48 </w:t>
            </w:r>
          </w:p>
        </w:tc>
      </w:tr>
      <w:tr w:rsidR="0042027F" w:rsidRPr="00D45DAD" w14:paraId="731DE113" w14:textId="77777777" w:rsidTr="00C73BE7">
        <w:tc>
          <w:tcPr>
            <w:tcW w:w="3859" w:type="dxa"/>
          </w:tcPr>
          <w:p w14:paraId="227243C9" w14:textId="32A333B0" w:rsidR="0042027F" w:rsidRPr="00D45DAD" w:rsidRDefault="00E35B82" w:rsidP="00794B56">
            <w:pPr>
              <w:ind w:left="342" w:hanging="180"/>
              <w:rPr>
                <w:rFonts w:ascii="Arial" w:hAnsi="Arial" w:cs="Arial"/>
                <w:sz w:val="22"/>
                <w:szCs w:val="22"/>
              </w:rPr>
            </w:pPr>
            <w:r w:rsidRPr="00D45DAD">
              <w:rPr>
                <w:rFonts w:ascii="Arial" w:hAnsi="Arial" w:cs="Arial"/>
                <w:sz w:val="22"/>
                <w:szCs w:val="22"/>
              </w:rPr>
              <w:t xml:space="preserve">Cash in Bank </w:t>
            </w:r>
            <w:r w:rsidR="00133DFE">
              <w:rPr>
                <w:rFonts w:ascii="Arial" w:hAnsi="Arial" w:cs="Arial"/>
                <w:sz w:val="22"/>
                <w:szCs w:val="22"/>
              </w:rPr>
              <w:t>-</w:t>
            </w:r>
            <w:r w:rsidRPr="00D45DAD">
              <w:rPr>
                <w:rFonts w:ascii="Arial" w:hAnsi="Arial" w:cs="Arial"/>
                <w:sz w:val="22"/>
                <w:szCs w:val="22"/>
              </w:rPr>
              <w:t xml:space="preserve"> Foreign</w:t>
            </w:r>
            <w:r w:rsidR="00794B56">
              <w:rPr>
                <w:rFonts w:ascii="Arial" w:hAnsi="Arial" w:cs="Arial"/>
                <w:sz w:val="22"/>
                <w:szCs w:val="22"/>
              </w:rPr>
              <w:t xml:space="preserve"> </w:t>
            </w:r>
            <w:r w:rsidRPr="00D45DAD">
              <w:rPr>
                <w:rFonts w:ascii="Arial" w:hAnsi="Arial" w:cs="Arial"/>
                <w:sz w:val="22"/>
                <w:szCs w:val="22"/>
              </w:rPr>
              <w:t>Currency, Savings Account</w:t>
            </w:r>
          </w:p>
        </w:tc>
        <w:tc>
          <w:tcPr>
            <w:tcW w:w="2114" w:type="dxa"/>
          </w:tcPr>
          <w:p w14:paraId="149F3004"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257,912.20</w:t>
            </w:r>
          </w:p>
        </w:tc>
        <w:tc>
          <w:tcPr>
            <w:tcW w:w="2117" w:type="dxa"/>
          </w:tcPr>
          <w:p w14:paraId="3A01D38F"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257,912.20</w:t>
            </w:r>
          </w:p>
        </w:tc>
      </w:tr>
      <w:tr w:rsidR="0042027F" w:rsidRPr="00D45DAD" w14:paraId="0663FCFB" w14:textId="77777777" w:rsidTr="00C73BE7">
        <w:tc>
          <w:tcPr>
            <w:tcW w:w="3859" w:type="dxa"/>
          </w:tcPr>
          <w:p w14:paraId="5C5084B8" w14:textId="77777777" w:rsidR="0042027F" w:rsidRPr="00D45DAD" w:rsidRDefault="00E35B82">
            <w:pPr>
              <w:rPr>
                <w:rFonts w:ascii="Arial" w:hAnsi="Arial" w:cs="Arial"/>
                <w:b/>
                <w:sz w:val="22"/>
                <w:szCs w:val="22"/>
              </w:rPr>
            </w:pPr>
            <w:r w:rsidRPr="00D45DAD">
              <w:rPr>
                <w:rFonts w:ascii="Arial" w:hAnsi="Arial" w:cs="Arial"/>
                <w:b/>
                <w:sz w:val="22"/>
                <w:szCs w:val="22"/>
              </w:rPr>
              <w:t>Investments in Time Deposits</w:t>
            </w:r>
          </w:p>
        </w:tc>
        <w:tc>
          <w:tcPr>
            <w:tcW w:w="2114" w:type="dxa"/>
          </w:tcPr>
          <w:p w14:paraId="18007990" w14:textId="77777777" w:rsidR="0042027F" w:rsidRPr="00D45DAD" w:rsidRDefault="0042027F" w:rsidP="00FC228E">
            <w:pPr>
              <w:jc w:val="right"/>
              <w:rPr>
                <w:rFonts w:ascii="Arial" w:hAnsi="Arial" w:cs="Arial"/>
                <w:sz w:val="22"/>
                <w:szCs w:val="22"/>
              </w:rPr>
            </w:pPr>
          </w:p>
        </w:tc>
        <w:tc>
          <w:tcPr>
            <w:tcW w:w="2117" w:type="dxa"/>
          </w:tcPr>
          <w:p w14:paraId="6544404F" w14:textId="77777777" w:rsidR="0042027F" w:rsidRPr="00D45DAD" w:rsidRDefault="0042027F" w:rsidP="00FC228E">
            <w:pPr>
              <w:jc w:val="right"/>
              <w:rPr>
                <w:rFonts w:ascii="Arial" w:hAnsi="Arial" w:cs="Arial"/>
                <w:sz w:val="22"/>
                <w:szCs w:val="22"/>
              </w:rPr>
            </w:pPr>
          </w:p>
        </w:tc>
      </w:tr>
      <w:tr w:rsidR="0042027F" w:rsidRPr="00D45DAD" w14:paraId="203EDC9E" w14:textId="77777777" w:rsidTr="00C73BE7">
        <w:trPr>
          <w:trHeight w:val="60"/>
        </w:trPr>
        <w:tc>
          <w:tcPr>
            <w:tcW w:w="3859" w:type="dxa"/>
            <w:tcBorders>
              <w:bottom w:val="single" w:sz="4" w:space="0" w:color="auto"/>
            </w:tcBorders>
          </w:tcPr>
          <w:p w14:paraId="44ECDA56" w14:textId="77777777" w:rsidR="0042027F" w:rsidRPr="00D45DAD" w:rsidRDefault="00E35B82">
            <w:pPr>
              <w:ind w:left="342" w:hanging="180"/>
              <w:rPr>
                <w:rFonts w:ascii="Arial" w:hAnsi="Arial" w:cs="Arial"/>
                <w:sz w:val="22"/>
                <w:szCs w:val="22"/>
              </w:rPr>
            </w:pPr>
            <w:r w:rsidRPr="00D45DAD">
              <w:rPr>
                <w:rFonts w:ascii="Arial" w:hAnsi="Arial" w:cs="Arial"/>
                <w:sz w:val="22"/>
                <w:szCs w:val="22"/>
              </w:rPr>
              <w:t>Cash in Bank - Local Currency, Time Deposits</w:t>
            </w:r>
          </w:p>
        </w:tc>
        <w:tc>
          <w:tcPr>
            <w:tcW w:w="2114" w:type="dxa"/>
            <w:tcBorders>
              <w:bottom w:val="single" w:sz="4" w:space="0" w:color="auto"/>
            </w:tcBorders>
          </w:tcPr>
          <w:p w14:paraId="4D80F513"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1,032,733,502.54 </w:t>
            </w:r>
          </w:p>
        </w:tc>
        <w:tc>
          <w:tcPr>
            <w:tcW w:w="2117" w:type="dxa"/>
            <w:tcBorders>
              <w:bottom w:val="single" w:sz="4" w:space="0" w:color="auto"/>
            </w:tcBorders>
          </w:tcPr>
          <w:p w14:paraId="6746BFF4"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 xml:space="preserve"> 3,031,542,208.31 </w:t>
            </w:r>
          </w:p>
        </w:tc>
      </w:tr>
      <w:tr w:rsidR="0042027F" w:rsidRPr="00D45DAD" w14:paraId="68107DA7" w14:textId="77777777" w:rsidTr="00C73BE7">
        <w:tc>
          <w:tcPr>
            <w:tcW w:w="3859" w:type="dxa"/>
            <w:tcBorders>
              <w:top w:val="single" w:sz="4" w:space="0" w:color="auto"/>
              <w:bottom w:val="single" w:sz="4" w:space="0" w:color="auto"/>
            </w:tcBorders>
          </w:tcPr>
          <w:p w14:paraId="26A25F3C" w14:textId="77777777" w:rsidR="0042027F" w:rsidRPr="00D45DAD" w:rsidRDefault="00E35B82" w:rsidP="00FC228E">
            <w:pPr>
              <w:jc w:val="center"/>
              <w:rPr>
                <w:rFonts w:ascii="Arial" w:hAnsi="Arial" w:cs="Arial"/>
                <w:b/>
                <w:sz w:val="22"/>
                <w:szCs w:val="22"/>
              </w:rPr>
            </w:pPr>
            <w:r w:rsidRPr="00D45DAD">
              <w:rPr>
                <w:rFonts w:ascii="Arial" w:hAnsi="Arial" w:cs="Arial"/>
                <w:b/>
                <w:sz w:val="22"/>
                <w:szCs w:val="22"/>
              </w:rPr>
              <w:t>Total</w:t>
            </w:r>
          </w:p>
        </w:tc>
        <w:tc>
          <w:tcPr>
            <w:tcW w:w="2114" w:type="dxa"/>
            <w:tcBorders>
              <w:top w:val="single" w:sz="4" w:space="0" w:color="auto"/>
              <w:bottom w:val="single" w:sz="4" w:space="0" w:color="auto"/>
            </w:tcBorders>
          </w:tcPr>
          <w:p w14:paraId="3E2C3F5D" w14:textId="0B5C8A87" w:rsidR="0042027F" w:rsidRPr="00D45DAD" w:rsidRDefault="002614E0" w:rsidP="00FC228E">
            <w:pPr>
              <w:jc w:val="right"/>
              <w:rPr>
                <w:rFonts w:ascii="Arial" w:hAnsi="Arial" w:cs="Arial"/>
                <w:b/>
                <w:sz w:val="22"/>
                <w:szCs w:val="22"/>
              </w:rPr>
            </w:pPr>
            <w:r w:rsidRPr="00D45DAD">
              <w:rPr>
                <w:rFonts w:ascii="Arial" w:hAnsi="Arial" w:cs="Arial"/>
                <w:b/>
                <w:sz w:val="22"/>
                <w:szCs w:val="22"/>
              </w:rPr>
              <w:t>8,325,730,232.46</w:t>
            </w:r>
          </w:p>
        </w:tc>
        <w:tc>
          <w:tcPr>
            <w:tcW w:w="2117" w:type="dxa"/>
            <w:tcBorders>
              <w:top w:val="single" w:sz="4" w:space="0" w:color="auto"/>
              <w:bottom w:val="single" w:sz="4" w:space="0" w:color="auto"/>
            </w:tcBorders>
          </w:tcPr>
          <w:p w14:paraId="42879FF6" w14:textId="77777777" w:rsidR="0042027F" w:rsidRPr="00D45DAD" w:rsidRDefault="00E35B82" w:rsidP="00FC228E">
            <w:pPr>
              <w:jc w:val="right"/>
              <w:rPr>
                <w:rFonts w:ascii="Arial" w:hAnsi="Arial" w:cs="Arial"/>
                <w:b/>
                <w:sz w:val="22"/>
                <w:szCs w:val="22"/>
              </w:rPr>
            </w:pPr>
            <w:r w:rsidRPr="00D45DAD">
              <w:rPr>
                <w:rFonts w:ascii="Arial" w:hAnsi="Arial" w:cs="Arial"/>
                <w:b/>
                <w:sz w:val="22"/>
                <w:szCs w:val="22"/>
              </w:rPr>
              <w:t>10,852,325,069.13</w:t>
            </w:r>
          </w:p>
        </w:tc>
      </w:tr>
    </w:tbl>
    <w:p w14:paraId="5BB14EFA" w14:textId="77777777" w:rsidR="0042027F" w:rsidRPr="00DC4F9A" w:rsidRDefault="0042027F" w:rsidP="00C73BE7">
      <w:pPr>
        <w:ind w:left="907"/>
        <w:jc w:val="both"/>
        <w:rPr>
          <w:rFonts w:ascii="Arial" w:hAnsi="Arial" w:cs="Arial"/>
          <w:sz w:val="22"/>
          <w:szCs w:val="22"/>
        </w:rPr>
      </w:pPr>
    </w:p>
    <w:p w14:paraId="3C2FA875" w14:textId="3A02C25A" w:rsidR="0042027F" w:rsidRPr="00DC4F9A" w:rsidRDefault="00E35B82" w:rsidP="00C73BE7">
      <w:pPr>
        <w:ind w:left="907"/>
        <w:jc w:val="both"/>
        <w:rPr>
          <w:rFonts w:ascii="Arial" w:hAnsi="Arial" w:cs="Arial"/>
          <w:sz w:val="22"/>
          <w:szCs w:val="22"/>
        </w:rPr>
      </w:pPr>
      <w:r w:rsidRPr="00DC4F9A">
        <w:rPr>
          <w:rFonts w:ascii="Arial" w:hAnsi="Arial" w:cs="Arial"/>
          <w:sz w:val="22"/>
          <w:szCs w:val="22"/>
        </w:rPr>
        <w:t xml:space="preserve">The </w:t>
      </w:r>
      <w:r w:rsidRPr="00DC4F9A">
        <w:rPr>
          <w:rFonts w:ascii="Arial" w:hAnsi="Arial" w:cs="Arial"/>
          <w:i/>
          <w:sz w:val="22"/>
          <w:szCs w:val="22"/>
        </w:rPr>
        <w:t xml:space="preserve">Cash Local Treasury </w:t>
      </w:r>
      <w:r w:rsidRPr="00DC4F9A">
        <w:rPr>
          <w:rFonts w:ascii="Arial" w:hAnsi="Arial" w:cs="Arial"/>
          <w:sz w:val="22"/>
          <w:szCs w:val="22"/>
        </w:rPr>
        <w:t xml:space="preserve">accounts for the cash received by the City Treasurer’s Office for deposit to the City’s Authorized Government Depository Bank. </w:t>
      </w:r>
      <w:r w:rsidR="00AC55C4" w:rsidRPr="00DC4F9A">
        <w:rPr>
          <w:rFonts w:ascii="Arial" w:hAnsi="Arial" w:cs="Arial"/>
          <w:sz w:val="22"/>
          <w:szCs w:val="22"/>
        </w:rPr>
        <w:t xml:space="preserve">Collections from real property taxes, special education taxes, and refunds made during the last working day of December 2022 caused the significant </w:t>
      </w:r>
      <w:r w:rsidR="00946CA5" w:rsidRPr="00DC4F9A">
        <w:rPr>
          <w:rFonts w:ascii="Arial" w:hAnsi="Arial" w:cs="Arial"/>
          <w:sz w:val="22"/>
          <w:szCs w:val="22"/>
        </w:rPr>
        <w:t>increase of the account. Such collections were deposited on January 3, 2023.</w:t>
      </w:r>
    </w:p>
    <w:p w14:paraId="0B5E6FF7" w14:textId="77777777" w:rsidR="0042027F" w:rsidRPr="00DC4F9A" w:rsidRDefault="0042027F" w:rsidP="00C73BE7">
      <w:pPr>
        <w:ind w:left="907"/>
        <w:jc w:val="both"/>
        <w:rPr>
          <w:rFonts w:ascii="Arial" w:hAnsi="Arial" w:cs="Arial"/>
          <w:sz w:val="22"/>
          <w:szCs w:val="22"/>
        </w:rPr>
      </w:pPr>
    </w:p>
    <w:p w14:paraId="40FA19F1" w14:textId="77777777" w:rsidR="0042027F" w:rsidRPr="00DC4F9A" w:rsidRDefault="00E35B82" w:rsidP="00C73BE7">
      <w:pPr>
        <w:ind w:left="907"/>
        <w:jc w:val="both"/>
        <w:rPr>
          <w:rFonts w:ascii="Arial" w:hAnsi="Arial" w:cs="Arial"/>
          <w:sz w:val="22"/>
          <w:szCs w:val="22"/>
        </w:rPr>
      </w:pPr>
      <w:r w:rsidRPr="00DC4F9A">
        <w:rPr>
          <w:rFonts w:ascii="Arial" w:hAnsi="Arial" w:cs="Arial"/>
          <w:sz w:val="22"/>
          <w:szCs w:val="22"/>
        </w:rPr>
        <w:t xml:space="preserve">The </w:t>
      </w:r>
      <w:r w:rsidRPr="00DC4F9A">
        <w:rPr>
          <w:rFonts w:ascii="Arial" w:hAnsi="Arial" w:cs="Arial"/>
          <w:i/>
          <w:sz w:val="22"/>
          <w:szCs w:val="22"/>
        </w:rPr>
        <w:t xml:space="preserve">Petty Cash </w:t>
      </w:r>
      <w:r w:rsidRPr="00DC4F9A">
        <w:rPr>
          <w:rFonts w:ascii="Arial" w:hAnsi="Arial" w:cs="Arial"/>
          <w:sz w:val="22"/>
          <w:szCs w:val="22"/>
        </w:rPr>
        <w:t>account is used to record the cash advances granted to regular or special disbursing officers and for the payment of petty or miscellaneous authorized expenditures which cannot be conveniently paid by check. The cash advance for petty expenses is commonly used in hospitals for faster delivery of medical services.</w:t>
      </w:r>
    </w:p>
    <w:p w14:paraId="55C209C4" w14:textId="77777777" w:rsidR="0042027F" w:rsidRPr="00DC4F9A" w:rsidRDefault="0042027F" w:rsidP="00C73BE7">
      <w:pPr>
        <w:ind w:left="907"/>
        <w:jc w:val="both"/>
        <w:rPr>
          <w:rFonts w:ascii="Arial" w:hAnsi="Arial" w:cs="Arial"/>
          <w:sz w:val="22"/>
          <w:szCs w:val="22"/>
        </w:rPr>
      </w:pPr>
    </w:p>
    <w:p w14:paraId="0FFD8E88" w14:textId="16E6C140" w:rsidR="0042027F" w:rsidRPr="00DC4F9A" w:rsidRDefault="00E35B82" w:rsidP="00DC4F9A">
      <w:pPr>
        <w:ind w:left="907"/>
        <w:jc w:val="both"/>
        <w:rPr>
          <w:rFonts w:ascii="Arial" w:hAnsi="Arial" w:cs="Arial"/>
          <w:sz w:val="22"/>
          <w:szCs w:val="22"/>
        </w:rPr>
      </w:pPr>
      <w:r w:rsidRPr="00DC4F9A">
        <w:rPr>
          <w:rFonts w:ascii="Arial" w:hAnsi="Arial" w:cs="Arial"/>
          <w:sz w:val="22"/>
          <w:szCs w:val="22"/>
        </w:rPr>
        <w:t xml:space="preserve">The </w:t>
      </w:r>
      <w:r w:rsidRPr="00DC4F9A">
        <w:rPr>
          <w:rFonts w:ascii="Arial" w:hAnsi="Arial" w:cs="Arial"/>
          <w:i/>
          <w:sz w:val="22"/>
          <w:szCs w:val="22"/>
        </w:rPr>
        <w:t xml:space="preserve">Cash in Bank </w:t>
      </w:r>
      <w:r w:rsidR="00293E4F" w:rsidRPr="00DC4F9A">
        <w:rPr>
          <w:rFonts w:ascii="Arial" w:hAnsi="Arial" w:cs="Arial"/>
          <w:i/>
          <w:sz w:val="22"/>
          <w:szCs w:val="22"/>
        </w:rPr>
        <w:t xml:space="preserve">- </w:t>
      </w:r>
      <w:r w:rsidRPr="00DC4F9A">
        <w:rPr>
          <w:rFonts w:ascii="Arial" w:hAnsi="Arial" w:cs="Arial"/>
          <w:i/>
          <w:sz w:val="22"/>
          <w:szCs w:val="22"/>
        </w:rPr>
        <w:t xml:space="preserve">Local Currency, Current Account </w:t>
      </w:r>
      <w:r w:rsidRPr="00DC4F9A">
        <w:rPr>
          <w:rFonts w:ascii="Arial" w:hAnsi="Arial" w:cs="Arial"/>
          <w:sz w:val="22"/>
          <w:szCs w:val="22"/>
        </w:rPr>
        <w:t xml:space="preserve">earns interest based on the prevailing bank deposit rates all throughout the year. During the year, the City made partial payments for the principal amount of its outstanding term loan from Development Bank of the Philippines which caused the said account to decrease. </w:t>
      </w:r>
    </w:p>
    <w:p w14:paraId="7F260CAC" w14:textId="77777777" w:rsidR="00DA54D3" w:rsidRDefault="00DA54D3" w:rsidP="00DC4F9A">
      <w:pPr>
        <w:ind w:left="907"/>
        <w:jc w:val="both"/>
        <w:rPr>
          <w:rFonts w:ascii="Arial" w:hAnsi="Arial" w:cs="Arial"/>
          <w:sz w:val="22"/>
          <w:szCs w:val="22"/>
        </w:rPr>
      </w:pPr>
    </w:p>
    <w:p w14:paraId="0FA2A276" w14:textId="309C81A3" w:rsidR="0042027F" w:rsidRPr="00DC4F9A" w:rsidRDefault="00E35B82" w:rsidP="00DC4F9A">
      <w:pPr>
        <w:ind w:left="907"/>
        <w:jc w:val="both"/>
        <w:rPr>
          <w:rFonts w:ascii="Arial" w:hAnsi="Arial" w:cs="Arial"/>
          <w:sz w:val="22"/>
          <w:szCs w:val="22"/>
        </w:rPr>
      </w:pPr>
      <w:r w:rsidRPr="00DC4F9A">
        <w:rPr>
          <w:rFonts w:ascii="Arial" w:hAnsi="Arial" w:cs="Arial"/>
          <w:sz w:val="22"/>
          <w:szCs w:val="22"/>
        </w:rPr>
        <w:lastRenderedPageBreak/>
        <w:t>The City maintained 63 current bank accounts in CY 2022, of which 47 are for trust deposits amounting to P168,908,255.56 held under expropriation cases with the City of Manila under various ordinances for 236 properties.</w:t>
      </w:r>
    </w:p>
    <w:p w14:paraId="2D17B7DC" w14:textId="2D9083D3" w:rsidR="00993B53" w:rsidRPr="00DC4F9A" w:rsidRDefault="00993B53" w:rsidP="00C73BE7">
      <w:pPr>
        <w:ind w:left="907"/>
        <w:jc w:val="both"/>
        <w:rPr>
          <w:rFonts w:ascii="Arial" w:hAnsi="Arial" w:cs="Arial"/>
          <w:sz w:val="22"/>
          <w:szCs w:val="22"/>
        </w:rPr>
      </w:pPr>
    </w:p>
    <w:p w14:paraId="01F538AF" w14:textId="77777777" w:rsidR="0042027F" w:rsidRPr="00DC4F9A" w:rsidRDefault="00E35B82" w:rsidP="00DC4F9A">
      <w:pPr>
        <w:ind w:left="907"/>
        <w:jc w:val="both"/>
        <w:rPr>
          <w:rFonts w:ascii="Arial" w:hAnsi="Arial" w:cs="Arial"/>
          <w:sz w:val="22"/>
          <w:szCs w:val="22"/>
        </w:rPr>
      </w:pPr>
      <w:r w:rsidRPr="00DC4F9A">
        <w:rPr>
          <w:rFonts w:ascii="Arial" w:hAnsi="Arial" w:cs="Arial"/>
          <w:sz w:val="22"/>
          <w:szCs w:val="22"/>
        </w:rPr>
        <w:t>This account is broken down as follows:</w:t>
      </w:r>
    </w:p>
    <w:p w14:paraId="378C492C" w14:textId="77777777" w:rsidR="0042027F" w:rsidRPr="00DC4F9A" w:rsidRDefault="0042027F" w:rsidP="00DC4F9A">
      <w:pPr>
        <w:ind w:left="907"/>
        <w:jc w:val="both"/>
        <w:rPr>
          <w:rFonts w:ascii="Arial" w:hAnsi="Arial" w:cs="Arial"/>
          <w:sz w:val="22"/>
          <w:szCs w:val="22"/>
        </w:rPr>
      </w:pPr>
    </w:p>
    <w:tbl>
      <w:tblPr>
        <w:tblStyle w:val="afffffffffffffff8"/>
        <w:tblW w:w="8093" w:type="dxa"/>
        <w:tblInd w:w="907" w:type="dxa"/>
        <w:tblLayout w:type="fixed"/>
        <w:tblLook w:val="0400" w:firstRow="0" w:lastRow="0" w:firstColumn="0" w:lastColumn="0" w:noHBand="0" w:noVBand="1"/>
      </w:tblPr>
      <w:tblGrid>
        <w:gridCol w:w="3859"/>
        <w:gridCol w:w="2117"/>
        <w:gridCol w:w="2117"/>
      </w:tblGrid>
      <w:tr w:rsidR="0042027F" w:rsidRPr="00D45DAD" w14:paraId="74C02B30" w14:textId="77777777" w:rsidTr="00C73BE7">
        <w:trPr>
          <w:tblHeader/>
        </w:trPr>
        <w:tc>
          <w:tcPr>
            <w:tcW w:w="3859" w:type="dxa"/>
            <w:tcBorders>
              <w:top w:val="single" w:sz="4" w:space="0" w:color="auto"/>
              <w:bottom w:val="single" w:sz="4" w:space="0" w:color="auto"/>
            </w:tcBorders>
            <w:shd w:val="clear" w:color="auto" w:fill="auto"/>
            <w:vAlign w:val="center"/>
          </w:tcPr>
          <w:p w14:paraId="1BDFEE49"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Bank</w:t>
            </w:r>
          </w:p>
        </w:tc>
        <w:tc>
          <w:tcPr>
            <w:tcW w:w="2117" w:type="dxa"/>
            <w:tcBorders>
              <w:top w:val="single" w:sz="4" w:space="0" w:color="auto"/>
              <w:bottom w:val="single" w:sz="4" w:space="0" w:color="auto"/>
            </w:tcBorders>
            <w:shd w:val="clear" w:color="auto" w:fill="auto"/>
            <w:vAlign w:val="center"/>
          </w:tcPr>
          <w:p w14:paraId="78C53411"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shd w:val="clear" w:color="auto" w:fill="auto"/>
            <w:vAlign w:val="center"/>
          </w:tcPr>
          <w:p w14:paraId="406B704E"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2021</w:t>
            </w:r>
          </w:p>
        </w:tc>
      </w:tr>
      <w:tr w:rsidR="0042027F" w:rsidRPr="00D45DAD" w14:paraId="0BB07A6C" w14:textId="77777777" w:rsidTr="00C73BE7">
        <w:tc>
          <w:tcPr>
            <w:tcW w:w="3859" w:type="dxa"/>
            <w:tcBorders>
              <w:top w:val="single" w:sz="4" w:space="0" w:color="auto"/>
              <w:bottom w:val="single" w:sz="4" w:space="0" w:color="auto"/>
            </w:tcBorders>
            <w:shd w:val="clear" w:color="auto" w:fill="auto"/>
          </w:tcPr>
          <w:p w14:paraId="0B45BBE3" w14:textId="77777777" w:rsidR="0042027F" w:rsidRPr="00D45DAD" w:rsidRDefault="00E35B82" w:rsidP="00FC228E">
            <w:pPr>
              <w:rPr>
                <w:rFonts w:ascii="Arial" w:hAnsi="Arial" w:cs="Arial"/>
                <w:sz w:val="22"/>
                <w:szCs w:val="22"/>
              </w:rPr>
            </w:pPr>
            <w:r w:rsidRPr="00D45DAD">
              <w:rPr>
                <w:rFonts w:ascii="Arial" w:hAnsi="Arial" w:cs="Arial"/>
                <w:sz w:val="22"/>
                <w:szCs w:val="22"/>
              </w:rPr>
              <w:t xml:space="preserve"> Landbank of the Philippines</w:t>
            </w:r>
          </w:p>
        </w:tc>
        <w:tc>
          <w:tcPr>
            <w:tcW w:w="2117" w:type="dxa"/>
            <w:tcBorders>
              <w:top w:val="single" w:sz="4" w:space="0" w:color="auto"/>
              <w:bottom w:val="single" w:sz="4" w:space="0" w:color="auto"/>
            </w:tcBorders>
            <w:shd w:val="clear" w:color="auto" w:fill="auto"/>
          </w:tcPr>
          <w:p w14:paraId="0D45B93A" w14:textId="77777777" w:rsidR="0042027F" w:rsidRPr="00D45DAD" w:rsidRDefault="00E35B82" w:rsidP="00FC228E">
            <w:pPr>
              <w:jc w:val="right"/>
              <w:rPr>
                <w:rFonts w:ascii="Arial" w:hAnsi="Arial" w:cs="Arial"/>
                <w:sz w:val="22"/>
                <w:szCs w:val="22"/>
              </w:rPr>
            </w:pPr>
            <w:r w:rsidRPr="00D45DAD">
              <w:rPr>
                <w:rFonts w:ascii="Arial" w:hAnsi="Arial" w:cs="Arial"/>
                <w:sz w:val="22"/>
                <w:szCs w:val="22"/>
              </w:rPr>
              <w:t>168,908,255.56</w:t>
            </w:r>
          </w:p>
        </w:tc>
        <w:tc>
          <w:tcPr>
            <w:tcW w:w="2117" w:type="dxa"/>
            <w:tcBorders>
              <w:top w:val="single" w:sz="4" w:space="0" w:color="auto"/>
              <w:bottom w:val="single" w:sz="4" w:space="0" w:color="auto"/>
            </w:tcBorders>
            <w:shd w:val="clear" w:color="auto" w:fill="auto"/>
          </w:tcPr>
          <w:p w14:paraId="46DF9DAB" w14:textId="1C1E0BBF" w:rsidR="0042027F" w:rsidRPr="00D45DAD" w:rsidRDefault="00E35B82" w:rsidP="00FC228E">
            <w:pPr>
              <w:jc w:val="right"/>
              <w:rPr>
                <w:rFonts w:ascii="Arial" w:hAnsi="Arial" w:cs="Arial"/>
                <w:sz w:val="22"/>
                <w:szCs w:val="22"/>
              </w:rPr>
            </w:pPr>
            <w:r w:rsidRPr="00D45DAD">
              <w:rPr>
                <w:rFonts w:ascii="Arial" w:hAnsi="Arial" w:cs="Arial"/>
                <w:sz w:val="22"/>
                <w:szCs w:val="22"/>
              </w:rPr>
              <w:t>169,919</w:t>
            </w:r>
            <w:r w:rsidR="003E527B">
              <w:rPr>
                <w:rFonts w:ascii="Arial" w:hAnsi="Arial" w:cs="Arial"/>
                <w:sz w:val="22"/>
                <w:szCs w:val="22"/>
              </w:rPr>
              <w:t>,</w:t>
            </w:r>
            <w:r w:rsidRPr="00D45DAD">
              <w:rPr>
                <w:rFonts w:ascii="Arial" w:hAnsi="Arial" w:cs="Arial"/>
                <w:sz w:val="22"/>
                <w:szCs w:val="22"/>
              </w:rPr>
              <w:t>465.66</w:t>
            </w:r>
          </w:p>
        </w:tc>
      </w:tr>
      <w:tr w:rsidR="0042027F" w:rsidRPr="00D45DAD" w14:paraId="26404B78" w14:textId="77777777" w:rsidTr="00C73BE7">
        <w:tc>
          <w:tcPr>
            <w:tcW w:w="3859" w:type="dxa"/>
            <w:tcBorders>
              <w:top w:val="single" w:sz="4" w:space="0" w:color="auto"/>
              <w:bottom w:val="single" w:sz="4" w:space="0" w:color="auto"/>
            </w:tcBorders>
            <w:shd w:val="clear" w:color="auto" w:fill="auto"/>
          </w:tcPr>
          <w:p w14:paraId="0C5537C9" w14:textId="77777777" w:rsidR="0042027F" w:rsidRPr="00D45DAD" w:rsidRDefault="00E35B82" w:rsidP="00FC228E">
            <w:pPr>
              <w:tabs>
                <w:tab w:val="left" w:pos="274"/>
                <w:tab w:val="center" w:pos="1206"/>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3C49D67D" w14:textId="77777777" w:rsidR="0042027F" w:rsidRPr="00D45DAD" w:rsidRDefault="00E35B82" w:rsidP="00FC228E">
            <w:pPr>
              <w:jc w:val="right"/>
              <w:rPr>
                <w:rFonts w:ascii="Arial" w:hAnsi="Arial" w:cs="Arial"/>
                <w:b/>
                <w:sz w:val="22"/>
                <w:szCs w:val="22"/>
              </w:rPr>
            </w:pPr>
            <w:r w:rsidRPr="00D45DAD">
              <w:rPr>
                <w:rFonts w:ascii="Arial" w:hAnsi="Arial" w:cs="Arial"/>
                <w:b/>
                <w:sz w:val="22"/>
                <w:szCs w:val="22"/>
              </w:rPr>
              <w:t>168,908,255.56</w:t>
            </w:r>
          </w:p>
        </w:tc>
        <w:tc>
          <w:tcPr>
            <w:tcW w:w="2117" w:type="dxa"/>
            <w:tcBorders>
              <w:top w:val="single" w:sz="4" w:space="0" w:color="auto"/>
              <w:bottom w:val="single" w:sz="4" w:space="0" w:color="auto"/>
            </w:tcBorders>
            <w:shd w:val="clear" w:color="auto" w:fill="auto"/>
          </w:tcPr>
          <w:p w14:paraId="77B64349" w14:textId="77777777" w:rsidR="0042027F" w:rsidRPr="00D45DAD" w:rsidRDefault="00E35B82" w:rsidP="00FC228E">
            <w:pPr>
              <w:jc w:val="right"/>
              <w:rPr>
                <w:rFonts w:ascii="Arial" w:hAnsi="Arial" w:cs="Arial"/>
                <w:b/>
                <w:sz w:val="22"/>
                <w:szCs w:val="22"/>
              </w:rPr>
            </w:pPr>
            <w:r w:rsidRPr="00D45DAD">
              <w:rPr>
                <w:rFonts w:ascii="Arial" w:hAnsi="Arial" w:cs="Arial"/>
                <w:b/>
                <w:sz w:val="22"/>
                <w:szCs w:val="22"/>
              </w:rPr>
              <w:t>169,919,465.66</w:t>
            </w:r>
          </w:p>
        </w:tc>
      </w:tr>
    </w:tbl>
    <w:p w14:paraId="0B9C0F7E" w14:textId="77777777" w:rsidR="0042027F" w:rsidRPr="00D45DAD" w:rsidRDefault="0042027F" w:rsidP="00C73BE7">
      <w:pPr>
        <w:ind w:left="907"/>
        <w:jc w:val="both"/>
        <w:rPr>
          <w:rFonts w:ascii="Arial" w:hAnsi="Arial" w:cs="Arial"/>
          <w:sz w:val="22"/>
          <w:szCs w:val="22"/>
        </w:rPr>
      </w:pPr>
    </w:p>
    <w:p w14:paraId="7D0B0087" w14:textId="47B56CE9" w:rsidR="0042027F" w:rsidRDefault="00E35B82" w:rsidP="00C73BE7">
      <w:pPr>
        <w:ind w:left="907"/>
        <w:jc w:val="both"/>
        <w:rPr>
          <w:rFonts w:ascii="Arial" w:hAnsi="Arial" w:cs="Arial"/>
          <w:sz w:val="22"/>
          <w:szCs w:val="22"/>
        </w:rPr>
      </w:pPr>
      <w:r w:rsidRPr="00D45DAD">
        <w:rPr>
          <w:rFonts w:ascii="Arial" w:hAnsi="Arial" w:cs="Arial"/>
          <w:sz w:val="22"/>
          <w:szCs w:val="22"/>
        </w:rPr>
        <w:t>Expropriation accounts are cash deposited to LBP as part of just compensation for private properties that were acquired by the City of Manila for public use. As mandated by Section 19 of RA No. 7160, the local government must make a deposit with the proper court of at least 15 per</w:t>
      </w:r>
      <w:r w:rsidR="002A6858">
        <w:rPr>
          <w:rFonts w:ascii="Arial" w:hAnsi="Arial" w:cs="Arial"/>
          <w:sz w:val="22"/>
          <w:szCs w:val="22"/>
        </w:rPr>
        <w:t xml:space="preserve"> </w:t>
      </w:r>
      <w:r w:rsidRPr="00D45DAD">
        <w:rPr>
          <w:rFonts w:ascii="Arial" w:hAnsi="Arial" w:cs="Arial"/>
          <w:sz w:val="22"/>
          <w:szCs w:val="22"/>
        </w:rPr>
        <w:t>cent of the fair market value of the property based on the current tax declaration of the property to be expropriated. These accounts are held in abeyance subject to the orders and final disposition of a competent court. As of December 31, 2022, 236 properties are held under expropriation.</w:t>
      </w:r>
    </w:p>
    <w:p w14:paraId="07A8E124" w14:textId="77777777" w:rsidR="00FC228E" w:rsidRPr="00D45DAD" w:rsidRDefault="00FC228E" w:rsidP="00C73BE7">
      <w:pPr>
        <w:ind w:left="907"/>
        <w:jc w:val="both"/>
        <w:rPr>
          <w:rFonts w:ascii="Arial" w:hAnsi="Arial" w:cs="Arial"/>
          <w:sz w:val="22"/>
          <w:szCs w:val="22"/>
        </w:rPr>
      </w:pPr>
    </w:p>
    <w:p w14:paraId="3200AC76" w14:textId="6DC7F0B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Cash in Bank - Foreign Currency, Savings Account </w:t>
      </w:r>
      <w:r w:rsidRPr="00D45DAD">
        <w:rPr>
          <w:rFonts w:ascii="Arial" w:hAnsi="Arial" w:cs="Arial"/>
          <w:sz w:val="22"/>
          <w:szCs w:val="22"/>
        </w:rPr>
        <w:t xml:space="preserve">pertains to the deposit of recovered money during CY 2010 which remains unclaimed up to the present. The amount of recovered money is in Japanese Yen. This is in accordance to </w:t>
      </w:r>
      <w:r w:rsidR="002F02E6">
        <w:rPr>
          <w:rFonts w:ascii="Arial" w:hAnsi="Arial" w:cs="Arial"/>
          <w:sz w:val="22"/>
          <w:szCs w:val="22"/>
        </w:rPr>
        <w:t xml:space="preserve">         </w:t>
      </w:r>
      <w:r w:rsidRPr="00D45DAD">
        <w:rPr>
          <w:rFonts w:ascii="Arial" w:hAnsi="Arial" w:cs="Arial"/>
          <w:sz w:val="22"/>
          <w:szCs w:val="22"/>
        </w:rPr>
        <w:t>Section 719 of the New Civil Code of the Philippines, which provides that “possessor of found valuables if remains unknown, finder shall deposit with the mayor of the city or municipality where finding has taken place.”</w:t>
      </w:r>
    </w:p>
    <w:p w14:paraId="5EE4FFD6" w14:textId="77777777" w:rsidR="0042027F" w:rsidRPr="00D45DAD" w:rsidRDefault="0042027F" w:rsidP="00C73BE7">
      <w:pPr>
        <w:ind w:left="907"/>
        <w:jc w:val="both"/>
        <w:rPr>
          <w:rFonts w:ascii="Arial" w:hAnsi="Arial" w:cs="Arial"/>
          <w:sz w:val="22"/>
          <w:szCs w:val="22"/>
        </w:rPr>
      </w:pPr>
    </w:p>
    <w:p w14:paraId="12378DD6" w14:textId="01E8BF34"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Cash in Bank - Local Currency, Time Deposits </w:t>
      </w:r>
      <w:r w:rsidRPr="00D45DAD">
        <w:rPr>
          <w:rFonts w:ascii="Arial" w:hAnsi="Arial" w:cs="Arial"/>
          <w:sz w:val="22"/>
          <w:szCs w:val="22"/>
        </w:rPr>
        <w:t xml:space="preserve">account consists of fixed term deposits with the DBP and LBP after covering the provisions for regular and recurring operating expenses. The time deposits with DBP and LBP consist of a term of one month which are “rolled over” every month unless fully terminated. As per management decision,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terminated its 10 time deposit bank accounts and maintained the remaining 4 time deposit bank accounts during CY 2022 with an aggregate amount of P1,032,733,502.54 and interest rates ranging from 0.625 </w:t>
      </w:r>
      <w:r w:rsidR="00A85662">
        <w:rPr>
          <w:rFonts w:ascii="Arial" w:hAnsi="Arial" w:cs="Arial"/>
          <w:sz w:val="22"/>
          <w:szCs w:val="22"/>
        </w:rPr>
        <w:t xml:space="preserve">      </w:t>
      </w:r>
      <w:r w:rsidRPr="00D45DAD">
        <w:rPr>
          <w:rFonts w:ascii="Arial" w:hAnsi="Arial" w:cs="Arial"/>
          <w:sz w:val="22"/>
          <w:szCs w:val="22"/>
        </w:rPr>
        <w:t>per</w:t>
      </w:r>
      <w:r w:rsidR="00DD61E7">
        <w:rPr>
          <w:rFonts w:ascii="Arial" w:hAnsi="Arial" w:cs="Arial"/>
          <w:sz w:val="22"/>
          <w:szCs w:val="22"/>
        </w:rPr>
        <w:t xml:space="preserve"> </w:t>
      </w:r>
      <w:r w:rsidRPr="00D45DAD">
        <w:rPr>
          <w:rFonts w:ascii="Arial" w:hAnsi="Arial" w:cs="Arial"/>
          <w:sz w:val="22"/>
          <w:szCs w:val="22"/>
        </w:rPr>
        <w:t>cent to 1.57 per</w:t>
      </w:r>
      <w:r w:rsidR="00DD61E7">
        <w:rPr>
          <w:rFonts w:ascii="Arial" w:hAnsi="Arial" w:cs="Arial"/>
          <w:sz w:val="22"/>
          <w:szCs w:val="22"/>
        </w:rPr>
        <w:t xml:space="preserve"> </w:t>
      </w:r>
      <w:r w:rsidRPr="00D45DAD">
        <w:rPr>
          <w:rFonts w:ascii="Arial" w:hAnsi="Arial" w:cs="Arial"/>
          <w:sz w:val="22"/>
          <w:szCs w:val="22"/>
        </w:rPr>
        <w:t>cent. This account is broken down as follows:</w:t>
      </w:r>
    </w:p>
    <w:p w14:paraId="7848FD17" w14:textId="77777777" w:rsidR="0042027F" w:rsidRDefault="0042027F" w:rsidP="00C73BE7">
      <w:pPr>
        <w:ind w:left="907"/>
        <w:jc w:val="both"/>
        <w:rPr>
          <w:rFonts w:ascii="Arial" w:hAnsi="Arial" w:cs="Arial"/>
          <w:sz w:val="22"/>
          <w:szCs w:val="22"/>
        </w:rPr>
      </w:pPr>
    </w:p>
    <w:p w14:paraId="42022F70" w14:textId="77777777" w:rsidR="00FA488E" w:rsidRPr="00D45DAD" w:rsidRDefault="00FA488E" w:rsidP="00C73BE7">
      <w:pPr>
        <w:ind w:left="907"/>
        <w:jc w:val="both"/>
        <w:rPr>
          <w:rFonts w:ascii="Arial" w:hAnsi="Arial" w:cs="Arial"/>
          <w:sz w:val="22"/>
          <w:szCs w:val="22"/>
        </w:rPr>
      </w:pPr>
    </w:p>
    <w:tbl>
      <w:tblPr>
        <w:tblStyle w:val="afffffffffffffff9"/>
        <w:tblW w:w="8093" w:type="dxa"/>
        <w:tblInd w:w="907" w:type="dxa"/>
        <w:tblLayout w:type="fixed"/>
        <w:tblLook w:val="0400" w:firstRow="0" w:lastRow="0" w:firstColumn="0" w:lastColumn="0" w:noHBand="0" w:noVBand="1"/>
      </w:tblPr>
      <w:tblGrid>
        <w:gridCol w:w="3859"/>
        <w:gridCol w:w="2117"/>
        <w:gridCol w:w="2117"/>
      </w:tblGrid>
      <w:tr w:rsidR="0042027F" w:rsidRPr="00D45DAD" w14:paraId="600E2DEC" w14:textId="77777777" w:rsidTr="00C73BE7">
        <w:trPr>
          <w:tblHeader/>
        </w:trPr>
        <w:tc>
          <w:tcPr>
            <w:tcW w:w="3859" w:type="dxa"/>
            <w:tcBorders>
              <w:top w:val="single" w:sz="4" w:space="0" w:color="auto"/>
              <w:bottom w:val="single" w:sz="4" w:space="0" w:color="auto"/>
            </w:tcBorders>
            <w:shd w:val="clear" w:color="auto" w:fill="auto"/>
            <w:vAlign w:val="center"/>
          </w:tcPr>
          <w:p w14:paraId="23225DF5"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Banks</w:t>
            </w:r>
          </w:p>
        </w:tc>
        <w:tc>
          <w:tcPr>
            <w:tcW w:w="2117" w:type="dxa"/>
            <w:tcBorders>
              <w:top w:val="single" w:sz="4" w:space="0" w:color="auto"/>
              <w:bottom w:val="single" w:sz="4" w:space="0" w:color="auto"/>
            </w:tcBorders>
            <w:shd w:val="clear" w:color="auto" w:fill="auto"/>
            <w:vAlign w:val="center"/>
          </w:tcPr>
          <w:p w14:paraId="787B4A8E"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shd w:val="clear" w:color="auto" w:fill="auto"/>
            <w:vAlign w:val="center"/>
          </w:tcPr>
          <w:p w14:paraId="2CE81F86"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2021</w:t>
            </w:r>
          </w:p>
        </w:tc>
      </w:tr>
      <w:tr w:rsidR="0042027F" w:rsidRPr="00D45DAD" w14:paraId="6ECEDD91" w14:textId="77777777" w:rsidTr="00C73BE7">
        <w:tc>
          <w:tcPr>
            <w:tcW w:w="3859" w:type="dxa"/>
            <w:tcBorders>
              <w:top w:val="single" w:sz="4" w:space="0" w:color="auto"/>
            </w:tcBorders>
            <w:shd w:val="clear" w:color="auto" w:fill="auto"/>
          </w:tcPr>
          <w:p w14:paraId="1B049333" w14:textId="77777777" w:rsidR="0042027F" w:rsidRPr="00D45DAD" w:rsidRDefault="00E35B82">
            <w:pPr>
              <w:rPr>
                <w:rFonts w:ascii="Arial" w:hAnsi="Arial" w:cs="Arial"/>
                <w:sz w:val="22"/>
                <w:szCs w:val="22"/>
              </w:rPr>
            </w:pPr>
            <w:r w:rsidRPr="00D45DAD">
              <w:rPr>
                <w:rFonts w:ascii="Arial" w:hAnsi="Arial" w:cs="Arial"/>
                <w:sz w:val="22"/>
                <w:szCs w:val="22"/>
              </w:rPr>
              <w:t>Development Bank of the Philippines</w:t>
            </w:r>
          </w:p>
        </w:tc>
        <w:tc>
          <w:tcPr>
            <w:tcW w:w="2117" w:type="dxa"/>
            <w:tcBorders>
              <w:top w:val="single" w:sz="4" w:space="0" w:color="auto"/>
            </w:tcBorders>
            <w:shd w:val="clear" w:color="auto" w:fill="auto"/>
          </w:tcPr>
          <w:p w14:paraId="198FC48D"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 xml:space="preserve">    47,602,333.95</w:t>
            </w:r>
          </w:p>
        </w:tc>
        <w:tc>
          <w:tcPr>
            <w:tcW w:w="2117" w:type="dxa"/>
            <w:tcBorders>
              <w:top w:val="single" w:sz="4" w:space="0" w:color="auto"/>
            </w:tcBorders>
            <w:shd w:val="clear" w:color="auto" w:fill="auto"/>
          </w:tcPr>
          <w:p w14:paraId="3B741177"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1,795,378,657.93</w:t>
            </w:r>
          </w:p>
        </w:tc>
      </w:tr>
      <w:tr w:rsidR="0042027F" w:rsidRPr="00D45DAD" w14:paraId="6E1EDE8D" w14:textId="77777777" w:rsidTr="00C73BE7">
        <w:tc>
          <w:tcPr>
            <w:tcW w:w="3859" w:type="dxa"/>
            <w:shd w:val="clear" w:color="auto" w:fill="auto"/>
          </w:tcPr>
          <w:p w14:paraId="1116EDA1" w14:textId="77777777" w:rsidR="0042027F" w:rsidRPr="00D45DAD" w:rsidRDefault="00E35B82">
            <w:pPr>
              <w:rPr>
                <w:rFonts w:ascii="Arial" w:hAnsi="Arial" w:cs="Arial"/>
                <w:sz w:val="22"/>
                <w:szCs w:val="22"/>
              </w:rPr>
            </w:pPr>
            <w:r w:rsidRPr="00D45DAD">
              <w:rPr>
                <w:rFonts w:ascii="Arial" w:hAnsi="Arial" w:cs="Arial"/>
                <w:sz w:val="22"/>
                <w:szCs w:val="22"/>
              </w:rPr>
              <w:t>Landbank of the Philippines</w:t>
            </w:r>
          </w:p>
        </w:tc>
        <w:tc>
          <w:tcPr>
            <w:tcW w:w="2117" w:type="dxa"/>
            <w:shd w:val="clear" w:color="auto" w:fill="auto"/>
          </w:tcPr>
          <w:p w14:paraId="37A6E6F8" w14:textId="16200E46" w:rsidR="0042027F" w:rsidRPr="00D45DAD" w:rsidRDefault="00E35B82" w:rsidP="00FA488E">
            <w:pPr>
              <w:jc w:val="right"/>
              <w:rPr>
                <w:rFonts w:ascii="Arial" w:hAnsi="Arial" w:cs="Arial"/>
                <w:sz w:val="22"/>
                <w:szCs w:val="22"/>
              </w:rPr>
            </w:pPr>
            <w:r w:rsidRPr="00D45DAD">
              <w:rPr>
                <w:rFonts w:ascii="Arial" w:hAnsi="Arial" w:cs="Arial"/>
                <w:sz w:val="22"/>
                <w:szCs w:val="22"/>
              </w:rPr>
              <w:t>985,131,168.59</w:t>
            </w:r>
          </w:p>
        </w:tc>
        <w:tc>
          <w:tcPr>
            <w:tcW w:w="2117" w:type="dxa"/>
            <w:shd w:val="clear" w:color="auto" w:fill="auto"/>
          </w:tcPr>
          <w:p w14:paraId="18F79BC0"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1,020,312,151.32</w:t>
            </w:r>
          </w:p>
        </w:tc>
      </w:tr>
      <w:tr w:rsidR="0042027F" w:rsidRPr="00D45DAD" w14:paraId="357FD003" w14:textId="77777777" w:rsidTr="00C73BE7">
        <w:tc>
          <w:tcPr>
            <w:tcW w:w="3859" w:type="dxa"/>
            <w:shd w:val="clear" w:color="auto" w:fill="auto"/>
          </w:tcPr>
          <w:p w14:paraId="314CC434" w14:textId="77777777" w:rsidR="0042027F" w:rsidRPr="00D45DAD" w:rsidRDefault="00E35B82">
            <w:pPr>
              <w:rPr>
                <w:rFonts w:ascii="Arial" w:hAnsi="Arial" w:cs="Arial"/>
                <w:sz w:val="22"/>
                <w:szCs w:val="22"/>
              </w:rPr>
            </w:pPr>
            <w:r w:rsidRPr="00D45DAD">
              <w:rPr>
                <w:rFonts w:ascii="Arial" w:hAnsi="Arial" w:cs="Arial"/>
                <w:sz w:val="22"/>
                <w:szCs w:val="22"/>
              </w:rPr>
              <w:t>Philippine National Bank</w:t>
            </w:r>
          </w:p>
        </w:tc>
        <w:tc>
          <w:tcPr>
            <w:tcW w:w="2117" w:type="dxa"/>
            <w:shd w:val="clear" w:color="auto" w:fill="auto"/>
          </w:tcPr>
          <w:p w14:paraId="690FD7D4"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w:t>
            </w:r>
          </w:p>
        </w:tc>
        <w:tc>
          <w:tcPr>
            <w:tcW w:w="2117" w:type="dxa"/>
            <w:shd w:val="clear" w:color="auto" w:fill="auto"/>
          </w:tcPr>
          <w:p w14:paraId="1FD7D129"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108,135,161.51</w:t>
            </w:r>
          </w:p>
        </w:tc>
      </w:tr>
      <w:tr w:rsidR="0042027F" w:rsidRPr="00D45DAD" w14:paraId="26A520CE" w14:textId="77777777" w:rsidTr="00C73BE7">
        <w:tc>
          <w:tcPr>
            <w:tcW w:w="3859" w:type="dxa"/>
            <w:tcBorders>
              <w:bottom w:val="single" w:sz="4" w:space="0" w:color="auto"/>
            </w:tcBorders>
            <w:shd w:val="clear" w:color="auto" w:fill="auto"/>
          </w:tcPr>
          <w:p w14:paraId="035BCCD3" w14:textId="66D04EEC" w:rsidR="0042027F" w:rsidRPr="00D45DAD" w:rsidRDefault="00E35B82">
            <w:pPr>
              <w:rPr>
                <w:rFonts w:ascii="Arial" w:hAnsi="Arial" w:cs="Arial"/>
                <w:sz w:val="22"/>
                <w:szCs w:val="22"/>
              </w:rPr>
            </w:pPr>
            <w:r w:rsidRPr="00D45DAD">
              <w:rPr>
                <w:rFonts w:ascii="Arial" w:hAnsi="Arial" w:cs="Arial"/>
                <w:sz w:val="22"/>
                <w:szCs w:val="22"/>
              </w:rPr>
              <w:t xml:space="preserve">Overseas Filipino Bank </w:t>
            </w:r>
          </w:p>
        </w:tc>
        <w:tc>
          <w:tcPr>
            <w:tcW w:w="2117" w:type="dxa"/>
            <w:tcBorders>
              <w:bottom w:val="single" w:sz="4" w:space="0" w:color="auto"/>
            </w:tcBorders>
            <w:shd w:val="clear" w:color="auto" w:fill="auto"/>
          </w:tcPr>
          <w:p w14:paraId="73CD63EF"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w:t>
            </w:r>
          </w:p>
        </w:tc>
        <w:tc>
          <w:tcPr>
            <w:tcW w:w="2117" w:type="dxa"/>
            <w:tcBorders>
              <w:bottom w:val="single" w:sz="4" w:space="0" w:color="auto"/>
            </w:tcBorders>
            <w:shd w:val="clear" w:color="auto" w:fill="auto"/>
          </w:tcPr>
          <w:p w14:paraId="297FCB40" w14:textId="77777777" w:rsidR="0042027F" w:rsidRPr="00D45DAD" w:rsidRDefault="00E35B82" w:rsidP="00FA488E">
            <w:pPr>
              <w:jc w:val="right"/>
              <w:rPr>
                <w:rFonts w:ascii="Arial" w:hAnsi="Arial" w:cs="Arial"/>
                <w:sz w:val="22"/>
                <w:szCs w:val="22"/>
              </w:rPr>
            </w:pPr>
            <w:r w:rsidRPr="00D45DAD">
              <w:rPr>
                <w:rFonts w:ascii="Arial" w:hAnsi="Arial" w:cs="Arial"/>
                <w:sz w:val="22"/>
                <w:szCs w:val="22"/>
              </w:rPr>
              <w:t xml:space="preserve">     107,716,237.55  </w:t>
            </w:r>
          </w:p>
        </w:tc>
      </w:tr>
      <w:tr w:rsidR="0042027F" w:rsidRPr="00D45DAD" w14:paraId="11BE3334" w14:textId="77777777" w:rsidTr="00C73BE7">
        <w:tc>
          <w:tcPr>
            <w:tcW w:w="3859" w:type="dxa"/>
            <w:tcBorders>
              <w:top w:val="single" w:sz="4" w:space="0" w:color="auto"/>
              <w:bottom w:val="single" w:sz="4" w:space="0" w:color="auto"/>
            </w:tcBorders>
            <w:shd w:val="clear" w:color="auto" w:fill="auto"/>
          </w:tcPr>
          <w:p w14:paraId="27E84E69" w14:textId="77777777" w:rsidR="0042027F" w:rsidRPr="00D45DAD" w:rsidRDefault="00E35B82">
            <w:pPr>
              <w:tabs>
                <w:tab w:val="left" w:pos="274"/>
                <w:tab w:val="center" w:pos="1206"/>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1614E83D" w14:textId="77777777" w:rsidR="0042027F" w:rsidRPr="00D45DAD" w:rsidRDefault="00E35B82" w:rsidP="00FA488E">
            <w:pPr>
              <w:jc w:val="right"/>
              <w:rPr>
                <w:rFonts w:ascii="Arial" w:hAnsi="Arial" w:cs="Arial"/>
                <w:b/>
                <w:sz w:val="22"/>
                <w:szCs w:val="22"/>
              </w:rPr>
            </w:pPr>
            <w:r w:rsidRPr="00D45DAD">
              <w:rPr>
                <w:rFonts w:ascii="Arial" w:hAnsi="Arial" w:cs="Arial"/>
                <w:b/>
                <w:sz w:val="22"/>
                <w:szCs w:val="22"/>
              </w:rPr>
              <w:t>1,032,733,502.54</w:t>
            </w:r>
          </w:p>
        </w:tc>
        <w:tc>
          <w:tcPr>
            <w:tcW w:w="2117" w:type="dxa"/>
            <w:tcBorders>
              <w:top w:val="single" w:sz="4" w:space="0" w:color="auto"/>
              <w:bottom w:val="single" w:sz="4" w:space="0" w:color="auto"/>
            </w:tcBorders>
            <w:shd w:val="clear" w:color="auto" w:fill="auto"/>
          </w:tcPr>
          <w:p w14:paraId="3B1E3AB0" w14:textId="77777777" w:rsidR="0042027F" w:rsidRPr="00D45DAD" w:rsidRDefault="00E35B82" w:rsidP="00FA488E">
            <w:pPr>
              <w:jc w:val="right"/>
              <w:rPr>
                <w:rFonts w:ascii="Arial" w:hAnsi="Arial" w:cs="Arial"/>
                <w:b/>
                <w:sz w:val="22"/>
                <w:szCs w:val="22"/>
              </w:rPr>
            </w:pPr>
            <w:r w:rsidRPr="00D45DAD">
              <w:rPr>
                <w:rFonts w:ascii="Arial" w:hAnsi="Arial" w:cs="Arial"/>
                <w:b/>
                <w:sz w:val="22"/>
                <w:szCs w:val="22"/>
              </w:rPr>
              <w:t>3,031,542,208.31</w:t>
            </w:r>
          </w:p>
        </w:tc>
      </w:tr>
    </w:tbl>
    <w:p w14:paraId="48BF0D62" w14:textId="77777777" w:rsidR="0042027F" w:rsidRPr="00D45DAD" w:rsidRDefault="0042027F" w:rsidP="00DC4F9A">
      <w:pPr>
        <w:ind w:left="900"/>
        <w:jc w:val="both"/>
        <w:rPr>
          <w:rFonts w:ascii="Arial" w:hAnsi="Arial" w:cs="Arial"/>
          <w:sz w:val="22"/>
          <w:szCs w:val="22"/>
        </w:rPr>
      </w:pPr>
    </w:p>
    <w:p w14:paraId="64714AFB" w14:textId="77777777" w:rsidR="0042027F" w:rsidRDefault="0042027F">
      <w:pPr>
        <w:jc w:val="both"/>
        <w:rPr>
          <w:rFonts w:ascii="Arial" w:hAnsi="Arial" w:cs="Arial"/>
          <w:b/>
          <w:sz w:val="22"/>
          <w:szCs w:val="22"/>
        </w:rPr>
      </w:pPr>
    </w:p>
    <w:p w14:paraId="1A062422" w14:textId="77777777" w:rsidR="00DA54D3" w:rsidRDefault="00DA54D3">
      <w:pPr>
        <w:jc w:val="both"/>
        <w:rPr>
          <w:rFonts w:ascii="Arial" w:hAnsi="Arial" w:cs="Arial"/>
          <w:b/>
          <w:sz w:val="22"/>
          <w:szCs w:val="22"/>
        </w:rPr>
      </w:pPr>
    </w:p>
    <w:p w14:paraId="684298A7" w14:textId="77777777" w:rsidR="00DA54D3" w:rsidRDefault="00DA54D3">
      <w:pPr>
        <w:jc w:val="both"/>
        <w:rPr>
          <w:rFonts w:ascii="Arial" w:hAnsi="Arial" w:cs="Arial"/>
          <w:b/>
          <w:sz w:val="22"/>
          <w:szCs w:val="22"/>
        </w:rPr>
      </w:pPr>
    </w:p>
    <w:p w14:paraId="06677C1C" w14:textId="77777777" w:rsidR="00DA54D3" w:rsidRDefault="00DA54D3">
      <w:pPr>
        <w:jc w:val="both"/>
        <w:rPr>
          <w:rFonts w:ascii="Arial" w:hAnsi="Arial" w:cs="Arial"/>
          <w:b/>
          <w:sz w:val="22"/>
          <w:szCs w:val="22"/>
        </w:rPr>
      </w:pPr>
    </w:p>
    <w:p w14:paraId="624193ED" w14:textId="77777777" w:rsidR="00DA54D3" w:rsidRDefault="00DA54D3">
      <w:pPr>
        <w:jc w:val="both"/>
        <w:rPr>
          <w:rFonts w:ascii="Arial" w:hAnsi="Arial" w:cs="Arial"/>
          <w:b/>
          <w:sz w:val="22"/>
          <w:szCs w:val="22"/>
        </w:rPr>
      </w:pPr>
    </w:p>
    <w:p w14:paraId="67D2E2FE" w14:textId="77777777" w:rsidR="00DA54D3" w:rsidRDefault="00DA54D3">
      <w:pPr>
        <w:jc w:val="both"/>
        <w:rPr>
          <w:rFonts w:ascii="Arial" w:hAnsi="Arial" w:cs="Arial"/>
          <w:b/>
          <w:sz w:val="22"/>
          <w:szCs w:val="22"/>
        </w:rPr>
      </w:pPr>
    </w:p>
    <w:p w14:paraId="0525CC1C" w14:textId="77777777" w:rsidR="002F02E6" w:rsidRPr="00D45DAD" w:rsidRDefault="002F02E6" w:rsidP="00C73BE7">
      <w:pPr>
        <w:jc w:val="both"/>
        <w:rPr>
          <w:rFonts w:ascii="Arial" w:hAnsi="Arial" w:cs="Arial"/>
          <w:b/>
          <w:sz w:val="22"/>
          <w:szCs w:val="22"/>
        </w:rPr>
      </w:pPr>
    </w:p>
    <w:p w14:paraId="69566BFA" w14:textId="77777777" w:rsidR="0042027F" w:rsidRPr="00D45DAD" w:rsidRDefault="00E35B82" w:rsidP="00DC4F9A">
      <w:pPr>
        <w:pBdr>
          <w:top w:val="nil"/>
          <w:left w:val="nil"/>
          <w:bottom w:val="nil"/>
          <w:right w:val="nil"/>
          <w:between w:val="nil"/>
        </w:pBdr>
        <w:jc w:val="both"/>
        <w:rPr>
          <w:rFonts w:ascii="Arial" w:hAnsi="Arial" w:cs="Arial"/>
          <w:color w:val="000000"/>
          <w:sz w:val="22"/>
          <w:szCs w:val="22"/>
        </w:rPr>
      </w:pPr>
      <w:r w:rsidRPr="00D45DAD">
        <w:rPr>
          <w:rFonts w:ascii="Arial" w:hAnsi="Arial" w:cs="Arial"/>
          <w:b/>
          <w:color w:val="000000"/>
          <w:sz w:val="22"/>
          <w:szCs w:val="22"/>
        </w:rPr>
        <w:lastRenderedPageBreak/>
        <w:t>Note 5 – Investments</w:t>
      </w:r>
    </w:p>
    <w:p w14:paraId="33794C22" w14:textId="77777777" w:rsidR="0042027F" w:rsidRPr="00D45DAD" w:rsidRDefault="0042027F" w:rsidP="00DC4F9A">
      <w:pPr>
        <w:ind w:left="900"/>
        <w:jc w:val="both"/>
        <w:rPr>
          <w:rFonts w:ascii="Arial" w:hAnsi="Arial" w:cs="Arial"/>
          <w:b/>
          <w:sz w:val="22"/>
          <w:szCs w:val="22"/>
        </w:rPr>
      </w:pPr>
    </w:p>
    <w:tbl>
      <w:tblPr>
        <w:tblStyle w:val="afffffffffffffffa"/>
        <w:tblW w:w="8093" w:type="dxa"/>
        <w:tblInd w:w="907" w:type="dxa"/>
        <w:tblLayout w:type="fixed"/>
        <w:tblLook w:val="0400" w:firstRow="0" w:lastRow="0" w:firstColumn="0" w:lastColumn="0" w:noHBand="0" w:noVBand="1"/>
      </w:tblPr>
      <w:tblGrid>
        <w:gridCol w:w="3859"/>
        <w:gridCol w:w="2117"/>
        <w:gridCol w:w="2117"/>
      </w:tblGrid>
      <w:tr w:rsidR="0042027F" w:rsidRPr="00D45DAD" w14:paraId="60D0E6E3" w14:textId="77777777" w:rsidTr="00C73BE7">
        <w:trPr>
          <w:tblHeader/>
        </w:trPr>
        <w:tc>
          <w:tcPr>
            <w:tcW w:w="3859" w:type="dxa"/>
            <w:tcBorders>
              <w:top w:val="single" w:sz="4" w:space="0" w:color="auto"/>
              <w:bottom w:val="single" w:sz="4" w:space="0" w:color="auto"/>
            </w:tcBorders>
            <w:shd w:val="clear" w:color="auto" w:fill="auto"/>
          </w:tcPr>
          <w:p w14:paraId="4F6A86EC"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tcPr>
          <w:p w14:paraId="44C6EC04"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shd w:val="clear" w:color="auto" w:fill="auto"/>
          </w:tcPr>
          <w:p w14:paraId="1E593EF4" w14:textId="77777777" w:rsidR="0042027F" w:rsidRPr="00D45DAD" w:rsidRDefault="00E35B82" w:rsidP="00FA488E">
            <w:pPr>
              <w:jc w:val="center"/>
              <w:rPr>
                <w:rFonts w:ascii="Arial" w:hAnsi="Arial" w:cs="Arial"/>
                <w:b/>
                <w:sz w:val="22"/>
                <w:szCs w:val="22"/>
              </w:rPr>
            </w:pPr>
            <w:r w:rsidRPr="00D45DAD">
              <w:rPr>
                <w:rFonts w:ascii="Arial" w:hAnsi="Arial" w:cs="Arial"/>
                <w:b/>
                <w:sz w:val="22"/>
                <w:szCs w:val="22"/>
              </w:rPr>
              <w:t>2021</w:t>
            </w:r>
          </w:p>
        </w:tc>
      </w:tr>
      <w:tr w:rsidR="0042027F" w:rsidRPr="00D45DAD" w14:paraId="401E70E2" w14:textId="77777777" w:rsidTr="00C73BE7">
        <w:tc>
          <w:tcPr>
            <w:tcW w:w="3859" w:type="dxa"/>
            <w:tcBorders>
              <w:top w:val="single" w:sz="4" w:space="0" w:color="auto"/>
            </w:tcBorders>
            <w:shd w:val="clear" w:color="auto" w:fill="auto"/>
          </w:tcPr>
          <w:p w14:paraId="493680E9" w14:textId="77777777" w:rsidR="0042027F" w:rsidRPr="00D45DAD" w:rsidRDefault="00E35B82" w:rsidP="00FA488E">
            <w:pPr>
              <w:rPr>
                <w:rFonts w:ascii="Arial" w:hAnsi="Arial" w:cs="Arial"/>
                <w:sz w:val="22"/>
                <w:szCs w:val="22"/>
              </w:rPr>
            </w:pPr>
            <w:r w:rsidRPr="00D45DAD">
              <w:rPr>
                <w:rFonts w:ascii="Arial" w:hAnsi="Arial" w:cs="Arial"/>
                <w:sz w:val="22"/>
                <w:szCs w:val="22"/>
              </w:rPr>
              <w:t xml:space="preserve"> Financial Assets Held for Trading</w:t>
            </w:r>
          </w:p>
        </w:tc>
        <w:tc>
          <w:tcPr>
            <w:tcW w:w="2117" w:type="dxa"/>
            <w:tcBorders>
              <w:top w:val="single" w:sz="4" w:space="0" w:color="auto"/>
            </w:tcBorders>
            <w:shd w:val="clear" w:color="auto" w:fill="auto"/>
          </w:tcPr>
          <w:p w14:paraId="4AFC3A71" w14:textId="77777777" w:rsidR="0042027F" w:rsidRPr="00D45DAD" w:rsidRDefault="00E35B82">
            <w:pPr>
              <w:jc w:val="right"/>
              <w:rPr>
                <w:rFonts w:ascii="Arial" w:hAnsi="Arial" w:cs="Arial"/>
                <w:sz w:val="22"/>
                <w:szCs w:val="22"/>
              </w:rPr>
            </w:pPr>
            <w:r w:rsidRPr="00D45DAD">
              <w:rPr>
                <w:rFonts w:ascii="Arial" w:hAnsi="Arial" w:cs="Arial"/>
                <w:sz w:val="22"/>
                <w:szCs w:val="22"/>
              </w:rPr>
              <w:t>446,250.00</w:t>
            </w:r>
          </w:p>
        </w:tc>
        <w:tc>
          <w:tcPr>
            <w:tcW w:w="2117" w:type="dxa"/>
            <w:tcBorders>
              <w:top w:val="single" w:sz="4" w:space="0" w:color="auto"/>
            </w:tcBorders>
            <w:shd w:val="clear" w:color="auto" w:fill="auto"/>
          </w:tcPr>
          <w:p w14:paraId="495AEC0C" w14:textId="77777777" w:rsidR="0042027F" w:rsidRPr="00D45DAD" w:rsidRDefault="00E35B82">
            <w:pPr>
              <w:jc w:val="right"/>
              <w:rPr>
                <w:rFonts w:ascii="Arial" w:hAnsi="Arial" w:cs="Arial"/>
                <w:sz w:val="22"/>
                <w:szCs w:val="22"/>
              </w:rPr>
            </w:pPr>
            <w:r w:rsidRPr="00D45DAD">
              <w:rPr>
                <w:rFonts w:ascii="Arial" w:hAnsi="Arial" w:cs="Arial"/>
                <w:sz w:val="22"/>
                <w:szCs w:val="22"/>
              </w:rPr>
              <w:t>446,250.00</w:t>
            </w:r>
          </w:p>
        </w:tc>
      </w:tr>
      <w:tr w:rsidR="0042027F" w:rsidRPr="00D45DAD" w14:paraId="6DACC387" w14:textId="77777777" w:rsidTr="00C73BE7">
        <w:tc>
          <w:tcPr>
            <w:tcW w:w="3859" w:type="dxa"/>
            <w:shd w:val="clear" w:color="auto" w:fill="auto"/>
          </w:tcPr>
          <w:p w14:paraId="6ADD76D9" w14:textId="77777777" w:rsidR="0042027F" w:rsidRPr="00D45DAD" w:rsidRDefault="00E35B82" w:rsidP="00FA488E">
            <w:pPr>
              <w:rPr>
                <w:rFonts w:ascii="Arial" w:hAnsi="Arial" w:cs="Arial"/>
                <w:sz w:val="22"/>
                <w:szCs w:val="22"/>
              </w:rPr>
            </w:pPr>
            <w:r w:rsidRPr="00D45DAD">
              <w:rPr>
                <w:rFonts w:ascii="Arial" w:hAnsi="Arial" w:cs="Arial"/>
                <w:sz w:val="22"/>
                <w:szCs w:val="22"/>
              </w:rPr>
              <w:t xml:space="preserve"> Guaranty Deposits</w:t>
            </w:r>
          </w:p>
        </w:tc>
        <w:tc>
          <w:tcPr>
            <w:tcW w:w="2117" w:type="dxa"/>
            <w:shd w:val="clear" w:color="auto" w:fill="auto"/>
          </w:tcPr>
          <w:p w14:paraId="4D25607C" w14:textId="77777777" w:rsidR="0042027F" w:rsidRPr="00D45DAD" w:rsidRDefault="00E35B82">
            <w:pPr>
              <w:jc w:val="right"/>
              <w:rPr>
                <w:rFonts w:ascii="Arial" w:hAnsi="Arial" w:cs="Arial"/>
                <w:sz w:val="22"/>
                <w:szCs w:val="22"/>
              </w:rPr>
            </w:pPr>
            <w:r w:rsidRPr="00D45DAD">
              <w:rPr>
                <w:rFonts w:ascii="Arial" w:hAnsi="Arial" w:cs="Arial"/>
                <w:sz w:val="22"/>
                <w:szCs w:val="22"/>
              </w:rPr>
              <w:t>24,564,565.23</w:t>
            </w:r>
          </w:p>
        </w:tc>
        <w:tc>
          <w:tcPr>
            <w:tcW w:w="2117" w:type="dxa"/>
            <w:shd w:val="clear" w:color="auto" w:fill="auto"/>
          </w:tcPr>
          <w:p w14:paraId="2DF3666A" w14:textId="77777777" w:rsidR="0042027F" w:rsidRPr="00D45DAD" w:rsidRDefault="00E35B82">
            <w:pPr>
              <w:jc w:val="right"/>
              <w:rPr>
                <w:rFonts w:ascii="Arial" w:hAnsi="Arial" w:cs="Arial"/>
                <w:sz w:val="22"/>
                <w:szCs w:val="22"/>
              </w:rPr>
            </w:pPr>
            <w:r w:rsidRPr="00D45DAD">
              <w:rPr>
                <w:rFonts w:ascii="Arial" w:hAnsi="Arial" w:cs="Arial"/>
                <w:sz w:val="22"/>
                <w:szCs w:val="22"/>
              </w:rPr>
              <w:t>19,400,358.19</w:t>
            </w:r>
          </w:p>
        </w:tc>
      </w:tr>
      <w:tr w:rsidR="0042027F" w:rsidRPr="00D45DAD" w14:paraId="12892BAC" w14:textId="77777777" w:rsidTr="00C73BE7">
        <w:tc>
          <w:tcPr>
            <w:tcW w:w="3859" w:type="dxa"/>
            <w:tcBorders>
              <w:bottom w:val="single" w:sz="4" w:space="0" w:color="auto"/>
            </w:tcBorders>
            <w:shd w:val="clear" w:color="auto" w:fill="auto"/>
          </w:tcPr>
          <w:p w14:paraId="17D5F5C6" w14:textId="77777777" w:rsidR="0042027F" w:rsidRPr="00D45DAD" w:rsidRDefault="00E35B82" w:rsidP="00FA488E">
            <w:pPr>
              <w:rPr>
                <w:rFonts w:ascii="Arial" w:hAnsi="Arial" w:cs="Arial"/>
                <w:sz w:val="22"/>
                <w:szCs w:val="22"/>
              </w:rPr>
            </w:pPr>
            <w:r w:rsidRPr="00D45DAD">
              <w:rPr>
                <w:rFonts w:ascii="Arial" w:hAnsi="Arial" w:cs="Arial"/>
                <w:sz w:val="22"/>
                <w:szCs w:val="22"/>
              </w:rPr>
              <w:t xml:space="preserve"> Investments in Joint Venture</w:t>
            </w:r>
          </w:p>
        </w:tc>
        <w:tc>
          <w:tcPr>
            <w:tcW w:w="2117" w:type="dxa"/>
            <w:tcBorders>
              <w:bottom w:val="single" w:sz="4" w:space="0" w:color="auto"/>
            </w:tcBorders>
            <w:shd w:val="clear" w:color="auto" w:fill="auto"/>
          </w:tcPr>
          <w:p w14:paraId="06427DC8" w14:textId="77777777" w:rsidR="0042027F" w:rsidRPr="00D45DAD" w:rsidRDefault="00E35B82">
            <w:pPr>
              <w:jc w:val="right"/>
              <w:rPr>
                <w:rFonts w:ascii="Arial" w:hAnsi="Arial" w:cs="Arial"/>
                <w:sz w:val="22"/>
                <w:szCs w:val="22"/>
              </w:rPr>
            </w:pPr>
            <w:r w:rsidRPr="00D45DAD">
              <w:rPr>
                <w:rFonts w:ascii="Arial" w:hAnsi="Arial" w:cs="Arial"/>
                <w:sz w:val="22"/>
                <w:szCs w:val="22"/>
              </w:rPr>
              <w:t>1,404,067,841.72</w:t>
            </w:r>
          </w:p>
        </w:tc>
        <w:tc>
          <w:tcPr>
            <w:tcW w:w="2117" w:type="dxa"/>
            <w:tcBorders>
              <w:bottom w:val="single" w:sz="4" w:space="0" w:color="auto"/>
            </w:tcBorders>
            <w:shd w:val="clear" w:color="auto" w:fill="auto"/>
          </w:tcPr>
          <w:p w14:paraId="3FE014C2" w14:textId="77777777" w:rsidR="0042027F" w:rsidRPr="00D45DAD" w:rsidRDefault="00E35B82">
            <w:pPr>
              <w:jc w:val="right"/>
              <w:rPr>
                <w:rFonts w:ascii="Arial" w:hAnsi="Arial" w:cs="Arial"/>
                <w:sz w:val="22"/>
                <w:szCs w:val="22"/>
              </w:rPr>
            </w:pPr>
            <w:r w:rsidRPr="00D45DAD">
              <w:rPr>
                <w:rFonts w:ascii="Arial" w:hAnsi="Arial" w:cs="Arial"/>
                <w:sz w:val="22"/>
                <w:szCs w:val="22"/>
              </w:rPr>
              <w:t>1,404,067,841.72</w:t>
            </w:r>
          </w:p>
        </w:tc>
      </w:tr>
      <w:tr w:rsidR="0042027F" w:rsidRPr="00D45DAD" w14:paraId="24712EF3" w14:textId="77777777" w:rsidTr="00C73BE7">
        <w:tc>
          <w:tcPr>
            <w:tcW w:w="3859" w:type="dxa"/>
            <w:tcBorders>
              <w:top w:val="single" w:sz="4" w:space="0" w:color="auto"/>
              <w:bottom w:val="single" w:sz="4" w:space="0" w:color="auto"/>
            </w:tcBorders>
            <w:shd w:val="clear" w:color="auto" w:fill="auto"/>
          </w:tcPr>
          <w:p w14:paraId="335D2D1E" w14:textId="77777777" w:rsidR="0042027F" w:rsidRPr="00D45DAD" w:rsidRDefault="00E35B82">
            <w:pPr>
              <w:tabs>
                <w:tab w:val="left" w:pos="274"/>
                <w:tab w:val="center" w:pos="1206"/>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1898A441" w14:textId="77777777" w:rsidR="0042027F" w:rsidRPr="00D45DAD" w:rsidRDefault="00E35B82">
            <w:pPr>
              <w:jc w:val="right"/>
              <w:rPr>
                <w:rFonts w:ascii="Arial" w:hAnsi="Arial" w:cs="Arial"/>
                <w:b/>
                <w:sz w:val="22"/>
                <w:szCs w:val="22"/>
              </w:rPr>
            </w:pPr>
            <w:r w:rsidRPr="00D45DAD">
              <w:rPr>
                <w:rFonts w:ascii="Arial" w:hAnsi="Arial" w:cs="Arial"/>
                <w:b/>
                <w:sz w:val="22"/>
                <w:szCs w:val="22"/>
              </w:rPr>
              <w:t>1,429,078,656.95</w:t>
            </w:r>
          </w:p>
        </w:tc>
        <w:tc>
          <w:tcPr>
            <w:tcW w:w="2117" w:type="dxa"/>
            <w:tcBorders>
              <w:top w:val="single" w:sz="4" w:space="0" w:color="auto"/>
              <w:bottom w:val="single" w:sz="4" w:space="0" w:color="auto"/>
            </w:tcBorders>
            <w:shd w:val="clear" w:color="auto" w:fill="auto"/>
          </w:tcPr>
          <w:p w14:paraId="32E2089D" w14:textId="77777777" w:rsidR="0042027F" w:rsidRPr="00D45DAD" w:rsidRDefault="00E35B82">
            <w:pPr>
              <w:jc w:val="right"/>
              <w:rPr>
                <w:rFonts w:ascii="Arial" w:hAnsi="Arial" w:cs="Arial"/>
                <w:b/>
                <w:sz w:val="22"/>
                <w:szCs w:val="22"/>
              </w:rPr>
            </w:pPr>
            <w:r w:rsidRPr="00D45DAD">
              <w:rPr>
                <w:rFonts w:ascii="Arial" w:hAnsi="Arial" w:cs="Arial"/>
                <w:b/>
                <w:sz w:val="22"/>
                <w:szCs w:val="22"/>
              </w:rPr>
              <w:t>1,423,914,449.91</w:t>
            </w:r>
          </w:p>
        </w:tc>
      </w:tr>
    </w:tbl>
    <w:p w14:paraId="2522F7CC" w14:textId="77777777" w:rsidR="0042027F" w:rsidRPr="00D45DAD" w:rsidRDefault="0042027F">
      <w:pPr>
        <w:ind w:left="-90"/>
        <w:jc w:val="both"/>
        <w:rPr>
          <w:rFonts w:ascii="Arial" w:hAnsi="Arial" w:cs="Arial"/>
          <w:sz w:val="22"/>
          <w:szCs w:val="22"/>
        </w:rPr>
      </w:pPr>
    </w:p>
    <w:p w14:paraId="49890694" w14:textId="6070961D"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Guaranty Deposits</w:t>
      </w:r>
      <w:r w:rsidRPr="00D45DAD">
        <w:rPr>
          <w:rFonts w:ascii="Arial" w:hAnsi="Arial" w:cs="Arial"/>
          <w:sz w:val="22"/>
          <w:szCs w:val="22"/>
        </w:rPr>
        <w:t xml:space="preserve"> is used to record amount deposited to guarantee compliance with the terms of an agreement that is equivalent to one per</w:t>
      </w:r>
      <w:r w:rsidR="00E303E3">
        <w:rPr>
          <w:rFonts w:ascii="Arial" w:hAnsi="Arial" w:cs="Arial"/>
          <w:sz w:val="22"/>
          <w:szCs w:val="22"/>
        </w:rPr>
        <w:t xml:space="preserve"> </w:t>
      </w:r>
      <w:r w:rsidRPr="00D45DAD">
        <w:rPr>
          <w:rFonts w:ascii="Arial" w:hAnsi="Arial" w:cs="Arial"/>
          <w:sz w:val="22"/>
          <w:szCs w:val="22"/>
        </w:rPr>
        <w:t xml:space="preserve">cent of the gross value of their receivable. </w:t>
      </w:r>
    </w:p>
    <w:p w14:paraId="28CE41D2" w14:textId="77777777" w:rsidR="0042027F" w:rsidRPr="00D45DAD" w:rsidRDefault="0042027F" w:rsidP="00C73BE7">
      <w:pPr>
        <w:ind w:left="907"/>
        <w:jc w:val="both"/>
        <w:rPr>
          <w:rFonts w:ascii="Arial" w:hAnsi="Arial" w:cs="Arial"/>
          <w:sz w:val="22"/>
          <w:szCs w:val="22"/>
        </w:rPr>
      </w:pPr>
    </w:p>
    <w:p w14:paraId="0BBFD7E7"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Guaranty Deposits </w:t>
      </w:r>
      <w:r w:rsidRPr="00D45DAD">
        <w:rPr>
          <w:rFonts w:ascii="Arial" w:hAnsi="Arial" w:cs="Arial"/>
          <w:sz w:val="22"/>
          <w:szCs w:val="22"/>
        </w:rPr>
        <w:t>is</w:t>
      </w:r>
      <w:r w:rsidRPr="00D45DAD">
        <w:rPr>
          <w:rFonts w:ascii="Arial" w:hAnsi="Arial" w:cs="Arial"/>
          <w:i/>
          <w:sz w:val="22"/>
          <w:szCs w:val="22"/>
        </w:rPr>
        <w:t xml:space="preserve"> </w:t>
      </w:r>
      <w:r w:rsidRPr="00D45DAD">
        <w:rPr>
          <w:rFonts w:ascii="Arial" w:hAnsi="Arial" w:cs="Arial"/>
          <w:sz w:val="22"/>
          <w:szCs w:val="22"/>
        </w:rPr>
        <w:t xml:space="preserve">mainly contributed by significant acquisitions of properties during the year in which security deposit is required. </w:t>
      </w:r>
    </w:p>
    <w:p w14:paraId="59CA7EC0" w14:textId="77777777" w:rsidR="0042027F" w:rsidRPr="00D45DAD" w:rsidRDefault="0042027F" w:rsidP="00C73BE7">
      <w:pPr>
        <w:ind w:left="907"/>
        <w:jc w:val="both"/>
        <w:rPr>
          <w:rFonts w:ascii="Arial" w:hAnsi="Arial" w:cs="Arial"/>
          <w:sz w:val="22"/>
          <w:szCs w:val="22"/>
        </w:rPr>
      </w:pPr>
    </w:p>
    <w:p w14:paraId="486D70AE"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composition of the </w:t>
      </w:r>
      <w:r w:rsidRPr="00D45DAD">
        <w:rPr>
          <w:rFonts w:ascii="Arial" w:hAnsi="Arial" w:cs="Arial"/>
          <w:i/>
          <w:sz w:val="22"/>
          <w:szCs w:val="22"/>
        </w:rPr>
        <w:t>Investments in Joint Venture</w:t>
      </w:r>
      <w:r w:rsidRPr="00D45DAD">
        <w:rPr>
          <w:rFonts w:ascii="Arial" w:hAnsi="Arial" w:cs="Arial"/>
          <w:sz w:val="22"/>
          <w:szCs w:val="22"/>
        </w:rPr>
        <w:t xml:space="preserve"> is as follows:</w:t>
      </w:r>
    </w:p>
    <w:p w14:paraId="29889064" w14:textId="77777777" w:rsidR="0042027F" w:rsidRPr="00D45DAD" w:rsidRDefault="0042027F" w:rsidP="00C73BE7">
      <w:pPr>
        <w:ind w:left="907"/>
        <w:jc w:val="both"/>
        <w:rPr>
          <w:rFonts w:ascii="Arial" w:hAnsi="Arial" w:cs="Arial"/>
          <w:sz w:val="22"/>
          <w:szCs w:val="22"/>
        </w:rPr>
      </w:pPr>
    </w:p>
    <w:tbl>
      <w:tblPr>
        <w:tblStyle w:val="afffffffffffffffb"/>
        <w:tblW w:w="8089" w:type="dxa"/>
        <w:tblInd w:w="907" w:type="dxa"/>
        <w:tblLayout w:type="fixed"/>
        <w:tblLook w:val="0400" w:firstRow="0" w:lastRow="0" w:firstColumn="0" w:lastColumn="0" w:noHBand="0" w:noVBand="1"/>
      </w:tblPr>
      <w:tblGrid>
        <w:gridCol w:w="5670"/>
        <w:gridCol w:w="2419"/>
      </w:tblGrid>
      <w:tr w:rsidR="0042027F" w:rsidRPr="00D45DAD" w14:paraId="40E08296" w14:textId="77777777" w:rsidTr="00C73BE7">
        <w:trPr>
          <w:tblHeader/>
        </w:trPr>
        <w:tc>
          <w:tcPr>
            <w:tcW w:w="5670" w:type="dxa"/>
            <w:tcBorders>
              <w:top w:val="single" w:sz="4" w:space="0" w:color="auto"/>
              <w:bottom w:val="single" w:sz="4" w:space="0" w:color="auto"/>
            </w:tcBorders>
            <w:shd w:val="clear" w:color="auto" w:fill="auto"/>
            <w:vAlign w:val="center"/>
          </w:tcPr>
          <w:p w14:paraId="7718033F" w14:textId="77777777" w:rsidR="0042027F" w:rsidRPr="00D45DAD" w:rsidRDefault="00E35B82" w:rsidP="00F916D8">
            <w:pPr>
              <w:ind w:left="360" w:hanging="180"/>
              <w:jc w:val="center"/>
              <w:rPr>
                <w:rFonts w:ascii="Arial" w:hAnsi="Arial" w:cs="Arial"/>
                <w:sz w:val="22"/>
                <w:szCs w:val="22"/>
              </w:rPr>
            </w:pPr>
            <w:bookmarkStart w:id="6" w:name="_heading=h.1t3h5sf" w:colFirst="0" w:colLast="0"/>
            <w:bookmarkEnd w:id="6"/>
            <w:r w:rsidRPr="00D45DAD">
              <w:rPr>
                <w:rFonts w:ascii="Arial" w:hAnsi="Arial" w:cs="Arial"/>
                <w:b/>
                <w:sz w:val="22"/>
                <w:szCs w:val="22"/>
              </w:rPr>
              <w:t>Project</w:t>
            </w:r>
          </w:p>
        </w:tc>
        <w:tc>
          <w:tcPr>
            <w:tcW w:w="2419" w:type="dxa"/>
            <w:tcBorders>
              <w:top w:val="single" w:sz="4" w:space="0" w:color="auto"/>
              <w:bottom w:val="single" w:sz="4" w:space="0" w:color="auto"/>
            </w:tcBorders>
            <w:shd w:val="clear" w:color="auto" w:fill="auto"/>
            <w:vAlign w:val="center"/>
          </w:tcPr>
          <w:p w14:paraId="6F418D8E" w14:textId="77777777" w:rsidR="0042027F" w:rsidRPr="00D45DAD" w:rsidRDefault="00E35B82" w:rsidP="00F916D8">
            <w:pPr>
              <w:jc w:val="center"/>
              <w:rPr>
                <w:rFonts w:ascii="Arial" w:hAnsi="Arial" w:cs="Arial"/>
                <w:b/>
                <w:sz w:val="22"/>
                <w:szCs w:val="22"/>
              </w:rPr>
            </w:pPr>
            <w:r w:rsidRPr="00D45DAD">
              <w:rPr>
                <w:rFonts w:ascii="Arial" w:hAnsi="Arial" w:cs="Arial"/>
                <w:b/>
                <w:sz w:val="22"/>
                <w:szCs w:val="22"/>
              </w:rPr>
              <w:t>Amount</w:t>
            </w:r>
          </w:p>
        </w:tc>
      </w:tr>
      <w:tr w:rsidR="0042027F" w:rsidRPr="00D45DAD" w14:paraId="5B197E73" w14:textId="77777777" w:rsidTr="00C73BE7">
        <w:tc>
          <w:tcPr>
            <w:tcW w:w="5670" w:type="dxa"/>
            <w:tcBorders>
              <w:top w:val="single" w:sz="4" w:space="0" w:color="auto"/>
            </w:tcBorders>
            <w:shd w:val="clear" w:color="auto" w:fill="auto"/>
          </w:tcPr>
          <w:p w14:paraId="7FFE9406"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Sta. Ana Market </w:t>
            </w:r>
          </w:p>
        </w:tc>
        <w:tc>
          <w:tcPr>
            <w:tcW w:w="2419" w:type="dxa"/>
            <w:tcBorders>
              <w:top w:val="single" w:sz="4" w:space="0" w:color="auto"/>
            </w:tcBorders>
            <w:shd w:val="clear" w:color="auto" w:fill="auto"/>
          </w:tcPr>
          <w:p w14:paraId="64819AB8"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73,790,400.00</w:t>
            </w:r>
          </w:p>
        </w:tc>
      </w:tr>
      <w:tr w:rsidR="0042027F" w:rsidRPr="00D45DAD" w14:paraId="2446A311" w14:textId="77777777" w:rsidTr="00C73BE7">
        <w:tc>
          <w:tcPr>
            <w:tcW w:w="5670" w:type="dxa"/>
            <w:shd w:val="clear" w:color="auto" w:fill="auto"/>
          </w:tcPr>
          <w:p w14:paraId="7C14FA69"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San Andres Market </w:t>
            </w:r>
          </w:p>
        </w:tc>
        <w:tc>
          <w:tcPr>
            <w:tcW w:w="2419" w:type="dxa"/>
            <w:shd w:val="clear" w:color="auto" w:fill="auto"/>
          </w:tcPr>
          <w:p w14:paraId="4BD778EB"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47,593,600.00</w:t>
            </w:r>
          </w:p>
        </w:tc>
      </w:tr>
      <w:tr w:rsidR="0042027F" w:rsidRPr="00D45DAD" w14:paraId="30D10907" w14:textId="77777777" w:rsidTr="00C73BE7">
        <w:tc>
          <w:tcPr>
            <w:tcW w:w="5670" w:type="dxa"/>
            <w:shd w:val="clear" w:color="auto" w:fill="auto"/>
          </w:tcPr>
          <w:p w14:paraId="44EA98E5"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Sampaloc Market </w:t>
            </w:r>
          </w:p>
        </w:tc>
        <w:tc>
          <w:tcPr>
            <w:tcW w:w="2419" w:type="dxa"/>
            <w:shd w:val="clear" w:color="auto" w:fill="auto"/>
          </w:tcPr>
          <w:p w14:paraId="76F85B3C"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30,368,000.00</w:t>
            </w:r>
          </w:p>
        </w:tc>
      </w:tr>
      <w:tr w:rsidR="0042027F" w:rsidRPr="00D45DAD" w14:paraId="012AB5A4" w14:textId="77777777" w:rsidTr="00C73BE7">
        <w:tc>
          <w:tcPr>
            <w:tcW w:w="5670" w:type="dxa"/>
            <w:shd w:val="clear" w:color="auto" w:fill="auto"/>
          </w:tcPr>
          <w:p w14:paraId="5E5431AD"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w:t>
            </w:r>
            <w:proofErr w:type="spellStart"/>
            <w:r w:rsidRPr="00D45DAD">
              <w:rPr>
                <w:rFonts w:ascii="Arial" w:hAnsi="Arial" w:cs="Arial"/>
                <w:sz w:val="22"/>
                <w:szCs w:val="22"/>
              </w:rPr>
              <w:t>Trabajo</w:t>
            </w:r>
            <w:proofErr w:type="spellEnd"/>
            <w:r w:rsidRPr="00D45DAD">
              <w:rPr>
                <w:rFonts w:ascii="Arial" w:hAnsi="Arial" w:cs="Arial"/>
                <w:sz w:val="22"/>
                <w:szCs w:val="22"/>
              </w:rPr>
              <w:t xml:space="preserve"> Market </w:t>
            </w:r>
          </w:p>
        </w:tc>
        <w:tc>
          <w:tcPr>
            <w:tcW w:w="2419" w:type="dxa"/>
            <w:shd w:val="clear" w:color="auto" w:fill="auto"/>
          </w:tcPr>
          <w:p w14:paraId="5F029569"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23,280,000.00</w:t>
            </w:r>
          </w:p>
        </w:tc>
      </w:tr>
      <w:tr w:rsidR="0042027F" w:rsidRPr="00D45DAD" w14:paraId="214E1657" w14:textId="77777777" w:rsidTr="00C73BE7">
        <w:tc>
          <w:tcPr>
            <w:tcW w:w="5670" w:type="dxa"/>
            <w:shd w:val="clear" w:color="auto" w:fill="auto"/>
          </w:tcPr>
          <w:p w14:paraId="5E86F58C"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Quinta Market </w:t>
            </w:r>
          </w:p>
        </w:tc>
        <w:tc>
          <w:tcPr>
            <w:tcW w:w="2419" w:type="dxa"/>
            <w:shd w:val="clear" w:color="auto" w:fill="auto"/>
          </w:tcPr>
          <w:p w14:paraId="7A86D2B3"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75,000,000.00</w:t>
            </w:r>
          </w:p>
        </w:tc>
      </w:tr>
      <w:tr w:rsidR="0042027F" w:rsidRPr="00D45DAD" w14:paraId="1E047CFE" w14:textId="77777777" w:rsidTr="00C73BE7">
        <w:tc>
          <w:tcPr>
            <w:tcW w:w="5670" w:type="dxa"/>
            <w:shd w:val="clear" w:color="auto" w:fill="auto"/>
          </w:tcPr>
          <w:p w14:paraId="4BBBBE14"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Paco Market </w:t>
            </w:r>
          </w:p>
        </w:tc>
        <w:tc>
          <w:tcPr>
            <w:tcW w:w="2419" w:type="dxa"/>
            <w:shd w:val="clear" w:color="auto" w:fill="auto"/>
          </w:tcPr>
          <w:p w14:paraId="7C77E120"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135,987,807.05</w:t>
            </w:r>
          </w:p>
        </w:tc>
      </w:tr>
      <w:tr w:rsidR="0042027F" w:rsidRPr="00D45DAD" w14:paraId="13127199" w14:textId="77777777" w:rsidTr="00C73BE7">
        <w:tc>
          <w:tcPr>
            <w:tcW w:w="5670" w:type="dxa"/>
            <w:shd w:val="clear" w:color="auto" w:fill="auto"/>
          </w:tcPr>
          <w:p w14:paraId="2D3BD333"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GABMMC Dialysis Center </w:t>
            </w:r>
          </w:p>
        </w:tc>
        <w:tc>
          <w:tcPr>
            <w:tcW w:w="2419" w:type="dxa"/>
            <w:shd w:val="clear" w:color="auto" w:fill="auto"/>
          </w:tcPr>
          <w:p w14:paraId="6B220478"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37,628,834.67</w:t>
            </w:r>
          </w:p>
        </w:tc>
      </w:tr>
      <w:tr w:rsidR="0042027F" w:rsidRPr="00D45DAD" w14:paraId="0F72B958" w14:textId="77777777" w:rsidTr="00C73BE7">
        <w:tc>
          <w:tcPr>
            <w:tcW w:w="5670" w:type="dxa"/>
            <w:shd w:val="clear" w:color="auto" w:fill="auto"/>
          </w:tcPr>
          <w:p w14:paraId="459CB3C1"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w:t>
            </w:r>
            <w:proofErr w:type="spellStart"/>
            <w:r w:rsidRPr="00D45DAD">
              <w:rPr>
                <w:rFonts w:ascii="Arial" w:hAnsi="Arial" w:cs="Arial"/>
                <w:sz w:val="22"/>
                <w:szCs w:val="22"/>
              </w:rPr>
              <w:t>Arroceros</w:t>
            </w:r>
            <w:proofErr w:type="spellEnd"/>
            <w:r w:rsidRPr="00D45DAD">
              <w:rPr>
                <w:rFonts w:ascii="Arial" w:hAnsi="Arial" w:cs="Arial"/>
                <w:sz w:val="22"/>
                <w:szCs w:val="22"/>
              </w:rPr>
              <w:t xml:space="preserve"> Compound </w:t>
            </w:r>
          </w:p>
        </w:tc>
        <w:tc>
          <w:tcPr>
            <w:tcW w:w="2419" w:type="dxa"/>
            <w:shd w:val="clear" w:color="auto" w:fill="auto"/>
          </w:tcPr>
          <w:p w14:paraId="27A8BD4B"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456,048,000.00</w:t>
            </w:r>
          </w:p>
        </w:tc>
      </w:tr>
      <w:tr w:rsidR="0042027F" w:rsidRPr="00D45DAD" w14:paraId="7AC9F9C7" w14:textId="77777777" w:rsidTr="00C73BE7">
        <w:tc>
          <w:tcPr>
            <w:tcW w:w="5670" w:type="dxa"/>
            <w:tcBorders>
              <w:bottom w:val="single" w:sz="4" w:space="0" w:color="auto"/>
            </w:tcBorders>
            <w:shd w:val="clear" w:color="auto" w:fill="auto"/>
          </w:tcPr>
          <w:p w14:paraId="3F3D294E" w14:textId="77777777" w:rsidR="0042027F" w:rsidRPr="00D45DAD" w:rsidRDefault="00E35B82" w:rsidP="00C73BE7">
            <w:pPr>
              <w:ind w:left="360" w:hanging="180"/>
              <w:rPr>
                <w:rFonts w:ascii="Arial" w:hAnsi="Arial" w:cs="Arial"/>
                <w:sz w:val="22"/>
                <w:szCs w:val="22"/>
              </w:rPr>
            </w:pPr>
            <w:r w:rsidRPr="00D45DAD">
              <w:rPr>
                <w:rFonts w:ascii="Arial" w:hAnsi="Arial" w:cs="Arial"/>
                <w:sz w:val="22"/>
                <w:szCs w:val="22"/>
              </w:rPr>
              <w:t xml:space="preserve"> Harrison Plaza-</w:t>
            </w:r>
            <w:proofErr w:type="spellStart"/>
            <w:r w:rsidRPr="00D45DAD">
              <w:rPr>
                <w:rFonts w:ascii="Arial" w:hAnsi="Arial" w:cs="Arial"/>
                <w:sz w:val="22"/>
                <w:szCs w:val="22"/>
              </w:rPr>
              <w:t>Maranaw</w:t>
            </w:r>
            <w:proofErr w:type="spellEnd"/>
            <w:r w:rsidRPr="00D45DAD">
              <w:rPr>
                <w:rFonts w:ascii="Arial" w:hAnsi="Arial" w:cs="Arial"/>
                <w:sz w:val="22"/>
                <w:szCs w:val="22"/>
              </w:rPr>
              <w:t xml:space="preserve">  </w:t>
            </w:r>
          </w:p>
        </w:tc>
        <w:tc>
          <w:tcPr>
            <w:tcW w:w="2419" w:type="dxa"/>
            <w:tcBorders>
              <w:bottom w:val="single" w:sz="4" w:space="0" w:color="auto"/>
            </w:tcBorders>
            <w:shd w:val="clear" w:color="auto" w:fill="auto"/>
          </w:tcPr>
          <w:p w14:paraId="286661FD" w14:textId="77777777" w:rsidR="0042027F" w:rsidRPr="00D45DAD" w:rsidRDefault="00E35B82" w:rsidP="00F916D8">
            <w:pPr>
              <w:jc w:val="right"/>
              <w:rPr>
                <w:rFonts w:ascii="Arial" w:hAnsi="Arial" w:cs="Arial"/>
                <w:sz w:val="22"/>
                <w:szCs w:val="22"/>
              </w:rPr>
            </w:pPr>
            <w:r w:rsidRPr="00D45DAD">
              <w:rPr>
                <w:rFonts w:ascii="Arial" w:hAnsi="Arial" w:cs="Arial"/>
                <w:sz w:val="22"/>
                <w:szCs w:val="22"/>
              </w:rPr>
              <w:t>524,371,200.00</w:t>
            </w:r>
          </w:p>
        </w:tc>
      </w:tr>
      <w:tr w:rsidR="0042027F" w:rsidRPr="00D45DAD" w14:paraId="783EFC5C" w14:textId="77777777" w:rsidTr="00C73BE7">
        <w:tc>
          <w:tcPr>
            <w:tcW w:w="5670" w:type="dxa"/>
            <w:tcBorders>
              <w:top w:val="single" w:sz="4" w:space="0" w:color="auto"/>
              <w:bottom w:val="single" w:sz="4" w:space="0" w:color="auto"/>
            </w:tcBorders>
            <w:shd w:val="clear" w:color="auto" w:fill="auto"/>
          </w:tcPr>
          <w:p w14:paraId="31804373" w14:textId="77777777" w:rsidR="0042027F" w:rsidRPr="00D45DAD" w:rsidRDefault="00E35B82" w:rsidP="00C73BE7">
            <w:pPr>
              <w:jc w:val="center"/>
              <w:rPr>
                <w:rFonts w:ascii="Arial" w:hAnsi="Arial" w:cs="Arial"/>
                <w:b/>
                <w:sz w:val="22"/>
                <w:szCs w:val="22"/>
              </w:rPr>
            </w:pPr>
            <w:r w:rsidRPr="00D45DAD">
              <w:rPr>
                <w:rFonts w:ascii="Arial" w:hAnsi="Arial" w:cs="Arial"/>
                <w:b/>
                <w:sz w:val="22"/>
                <w:szCs w:val="22"/>
              </w:rPr>
              <w:t>Total</w:t>
            </w:r>
          </w:p>
        </w:tc>
        <w:tc>
          <w:tcPr>
            <w:tcW w:w="2419" w:type="dxa"/>
            <w:tcBorders>
              <w:top w:val="single" w:sz="4" w:space="0" w:color="auto"/>
              <w:bottom w:val="single" w:sz="4" w:space="0" w:color="auto"/>
            </w:tcBorders>
            <w:shd w:val="clear" w:color="auto" w:fill="auto"/>
          </w:tcPr>
          <w:p w14:paraId="20A86BDF" w14:textId="77777777" w:rsidR="0042027F" w:rsidRPr="00D45DAD" w:rsidRDefault="00E35B82" w:rsidP="00F916D8">
            <w:pPr>
              <w:tabs>
                <w:tab w:val="left" w:pos="274"/>
                <w:tab w:val="center" w:pos="1206"/>
              </w:tabs>
              <w:jc w:val="right"/>
              <w:rPr>
                <w:rFonts w:ascii="Arial" w:hAnsi="Arial" w:cs="Arial"/>
                <w:b/>
                <w:sz w:val="22"/>
                <w:szCs w:val="22"/>
              </w:rPr>
            </w:pPr>
            <w:r w:rsidRPr="00D45DAD">
              <w:rPr>
                <w:rFonts w:ascii="Arial" w:hAnsi="Arial" w:cs="Arial"/>
                <w:b/>
                <w:sz w:val="22"/>
                <w:szCs w:val="22"/>
              </w:rPr>
              <w:t>1,404,067,841.72</w:t>
            </w:r>
          </w:p>
        </w:tc>
      </w:tr>
    </w:tbl>
    <w:p w14:paraId="23645806" w14:textId="77777777" w:rsidR="0042027F" w:rsidRPr="00D45DAD" w:rsidRDefault="0042027F" w:rsidP="00DC4F9A">
      <w:pPr>
        <w:jc w:val="both"/>
        <w:rPr>
          <w:rFonts w:ascii="Arial" w:hAnsi="Arial" w:cs="Arial"/>
          <w:sz w:val="22"/>
          <w:szCs w:val="22"/>
        </w:rPr>
      </w:pPr>
    </w:p>
    <w:p w14:paraId="5B91A8BB" w14:textId="140AEC3C" w:rsidR="00C4772C" w:rsidRPr="00D45DAD" w:rsidRDefault="00C4772C" w:rsidP="00C73BE7">
      <w:pPr>
        <w:jc w:val="both"/>
        <w:rPr>
          <w:rFonts w:ascii="Arial" w:hAnsi="Arial" w:cs="Arial"/>
          <w:sz w:val="22"/>
          <w:szCs w:val="22"/>
        </w:rPr>
      </w:pPr>
    </w:p>
    <w:p w14:paraId="7E0303DE" w14:textId="77777777" w:rsidR="0042027F" w:rsidRPr="00D45DAD" w:rsidRDefault="00E35B82" w:rsidP="00DC4F9A">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6 – Receivables</w:t>
      </w:r>
    </w:p>
    <w:p w14:paraId="54B8581A" w14:textId="77777777" w:rsidR="0042027F" w:rsidRPr="00D45DAD" w:rsidRDefault="0042027F" w:rsidP="00DC4F9A">
      <w:pPr>
        <w:pBdr>
          <w:top w:val="nil"/>
          <w:left w:val="nil"/>
          <w:bottom w:val="nil"/>
          <w:right w:val="nil"/>
          <w:between w:val="nil"/>
        </w:pBdr>
        <w:jc w:val="both"/>
        <w:rPr>
          <w:rFonts w:ascii="Arial" w:hAnsi="Arial" w:cs="Arial"/>
          <w:b/>
          <w:color w:val="000000"/>
          <w:sz w:val="22"/>
          <w:szCs w:val="22"/>
        </w:rPr>
      </w:pPr>
    </w:p>
    <w:tbl>
      <w:tblPr>
        <w:tblStyle w:val="afffffffffffffffc"/>
        <w:tblW w:w="8093" w:type="dxa"/>
        <w:tblInd w:w="907" w:type="dxa"/>
        <w:tblLayout w:type="fixed"/>
        <w:tblLook w:val="0400" w:firstRow="0" w:lastRow="0" w:firstColumn="0" w:lastColumn="0" w:noHBand="0" w:noVBand="1"/>
      </w:tblPr>
      <w:tblGrid>
        <w:gridCol w:w="3859"/>
        <w:gridCol w:w="2117"/>
        <w:gridCol w:w="2117"/>
      </w:tblGrid>
      <w:tr w:rsidR="0042027F" w:rsidRPr="00F916D8" w14:paraId="07EE416E" w14:textId="77777777" w:rsidTr="00C73BE7">
        <w:trPr>
          <w:tblHeader/>
        </w:trPr>
        <w:tc>
          <w:tcPr>
            <w:tcW w:w="3859" w:type="dxa"/>
            <w:tcBorders>
              <w:top w:val="single" w:sz="4" w:space="0" w:color="auto"/>
              <w:bottom w:val="single" w:sz="4" w:space="0" w:color="auto"/>
            </w:tcBorders>
            <w:shd w:val="clear" w:color="auto" w:fill="auto"/>
          </w:tcPr>
          <w:p w14:paraId="3F18D269" w14:textId="77777777" w:rsidR="0042027F" w:rsidRPr="00F916D8" w:rsidRDefault="00E35B82" w:rsidP="00F916D8">
            <w:pPr>
              <w:jc w:val="center"/>
              <w:rPr>
                <w:rFonts w:ascii="Arial" w:hAnsi="Arial" w:cs="Arial"/>
                <w:b/>
                <w:sz w:val="22"/>
                <w:szCs w:val="22"/>
              </w:rPr>
            </w:pPr>
            <w:bookmarkStart w:id="7" w:name="_heading=h.30j0zll" w:colFirst="0" w:colLast="0"/>
            <w:bookmarkEnd w:id="7"/>
            <w:r w:rsidRPr="00F916D8">
              <w:rPr>
                <w:rFonts w:ascii="Arial" w:hAnsi="Arial" w:cs="Arial"/>
                <w:b/>
                <w:sz w:val="22"/>
                <w:szCs w:val="22"/>
              </w:rPr>
              <w:t>Accounts</w:t>
            </w:r>
          </w:p>
        </w:tc>
        <w:tc>
          <w:tcPr>
            <w:tcW w:w="2117" w:type="dxa"/>
            <w:tcBorders>
              <w:top w:val="single" w:sz="4" w:space="0" w:color="auto"/>
              <w:bottom w:val="single" w:sz="4" w:space="0" w:color="auto"/>
            </w:tcBorders>
          </w:tcPr>
          <w:p w14:paraId="364CCE60" w14:textId="77777777" w:rsidR="0042027F" w:rsidRPr="00F916D8" w:rsidRDefault="00E35B82" w:rsidP="00F916D8">
            <w:pPr>
              <w:jc w:val="center"/>
              <w:rPr>
                <w:rFonts w:ascii="Arial" w:hAnsi="Arial" w:cs="Arial"/>
                <w:b/>
                <w:sz w:val="22"/>
                <w:szCs w:val="22"/>
              </w:rPr>
            </w:pPr>
            <w:r w:rsidRPr="00F916D8">
              <w:rPr>
                <w:rFonts w:ascii="Arial" w:hAnsi="Arial" w:cs="Arial"/>
                <w:b/>
                <w:sz w:val="22"/>
                <w:szCs w:val="22"/>
              </w:rPr>
              <w:t>2022</w:t>
            </w:r>
          </w:p>
        </w:tc>
        <w:tc>
          <w:tcPr>
            <w:tcW w:w="2117" w:type="dxa"/>
            <w:tcBorders>
              <w:top w:val="single" w:sz="4" w:space="0" w:color="auto"/>
              <w:bottom w:val="single" w:sz="4" w:space="0" w:color="auto"/>
            </w:tcBorders>
            <w:shd w:val="clear" w:color="auto" w:fill="auto"/>
          </w:tcPr>
          <w:p w14:paraId="3B96169C" w14:textId="77777777" w:rsidR="0042027F" w:rsidRPr="00F916D8" w:rsidRDefault="00E35B82" w:rsidP="00F916D8">
            <w:pPr>
              <w:jc w:val="center"/>
              <w:rPr>
                <w:rFonts w:ascii="Arial" w:hAnsi="Arial" w:cs="Arial"/>
                <w:b/>
                <w:sz w:val="22"/>
                <w:szCs w:val="22"/>
              </w:rPr>
            </w:pPr>
            <w:r w:rsidRPr="00F916D8">
              <w:rPr>
                <w:rFonts w:ascii="Arial" w:hAnsi="Arial" w:cs="Arial"/>
                <w:b/>
                <w:sz w:val="22"/>
                <w:szCs w:val="22"/>
              </w:rPr>
              <w:t>2021</w:t>
            </w:r>
          </w:p>
        </w:tc>
      </w:tr>
      <w:tr w:rsidR="00F916D8" w:rsidRPr="00F916D8" w14:paraId="5A6CF649" w14:textId="77777777" w:rsidTr="00C73BE7">
        <w:tc>
          <w:tcPr>
            <w:tcW w:w="3859" w:type="dxa"/>
            <w:tcBorders>
              <w:top w:val="single" w:sz="4" w:space="0" w:color="auto"/>
            </w:tcBorders>
            <w:shd w:val="clear" w:color="auto" w:fill="auto"/>
          </w:tcPr>
          <w:p w14:paraId="5A50DBDF" w14:textId="77777777" w:rsidR="00F916D8" w:rsidRPr="00F916D8" w:rsidRDefault="00F916D8" w:rsidP="00F916D8">
            <w:pPr>
              <w:rPr>
                <w:rFonts w:ascii="Arial" w:hAnsi="Arial" w:cs="Arial"/>
                <w:sz w:val="22"/>
                <w:szCs w:val="22"/>
              </w:rPr>
            </w:pPr>
            <w:r w:rsidRPr="00F916D8">
              <w:rPr>
                <w:rFonts w:ascii="Arial" w:hAnsi="Arial" w:cs="Arial"/>
                <w:b/>
                <w:sz w:val="22"/>
                <w:szCs w:val="22"/>
              </w:rPr>
              <w:t>Loans and Receivables Accounts</w:t>
            </w:r>
          </w:p>
        </w:tc>
        <w:tc>
          <w:tcPr>
            <w:tcW w:w="2117" w:type="dxa"/>
            <w:tcBorders>
              <w:top w:val="single" w:sz="4" w:space="0" w:color="auto"/>
            </w:tcBorders>
            <w:shd w:val="clear" w:color="auto" w:fill="auto"/>
          </w:tcPr>
          <w:p w14:paraId="506EF653" w14:textId="77777777" w:rsidR="00F916D8" w:rsidRPr="00F916D8" w:rsidRDefault="00F916D8" w:rsidP="00F916D8">
            <w:pPr>
              <w:jc w:val="right"/>
              <w:rPr>
                <w:rFonts w:ascii="Arial" w:hAnsi="Arial" w:cs="Arial"/>
                <w:sz w:val="22"/>
                <w:szCs w:val="22"/>
              </w:rPr>
            </w:pPr>
          </w:p>
        </w:tc>
        <w:tc>
          <w:tcPr>
            <w:tcW w:w="2117" w:type="dxa"/>
            <w:tcBorders>
              <w:top w:val="single" w:sz="4" w:space="0" w:color="auto"/>
            </w:tcBorders>
            <w:shd w:val="clear" w:color="auto" w:fill="auto"/>
          </w:tcPr>
          <w:p w14:paraId="6B0FDBB7" w14:textId="06499893" w:rsidR="00F916D8" w:rsidRPr="00F916D8" w:rsidRDefault="00F916D8" w:rsidP="00F916D8">
            <w:pPr>
              <w:jc w:val="right"/>
              <w:rPr>
                <w:rFonts w:ascii="Arial" w:hAnsi="Arial" w:cs="Arial"/>
                <w:sz w:val="22"/>
                <w:szCs w:val="22"/>
              </w:rPr>
            </w:pPr>
          </w:p>
        </w:tc>
      </w:tr>
      <w:tr w:rsidR="00286C8A" w:rsidRPr="00F916D8" w14:paraId="2800EF48" w14:textId="77777777" w:rsidTr="00C73BE7">
        <w:tc>
          <w:tcPr>
            <w:tcW w:w="3859" w:type="dxa"/>
            <w:shd w:val="clear" w:color="auto" w:fill="auto"/>
          </w:tcPr>
          <w:p w14:paraId="213143A2"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Accounts Receivable</w:t>
            </w:r>
          </w:p>
        </w:tc>
        <w:tc>
          <w:tcPr>
            <w:tcW w:w="2117" w:type="dxa"/>
          </w:tcPr>
          <w:p w14:paraId="79FC7404" w14:textId="24338B4B" w:rsidR="00286C8A" w:rsidRPr="00F916D8" w:rsidRDefault="00286C8A" w:rsidP="00F916D8">
            <w:pPr>
              <w:jc w:val="right"/>
              <w:rPr>
                <w:rFonts w:ascii="Arial" w:hAnsi="Arial" w:cs="Arial"/>
                <w:sz w:val="22"/>
                <w:szCs w:val="22"/>
              </w:rPr>
            </w:pPr>
            <w:r w:rsidRPr="00F916D8">
              <w:rPr>
                <w:rFonts w:ascii="Arial" w:hAnsi="Arial" w:cs="Arial"/>
                <w:sz w:val="22"/>
                <w:szCs w:val="22"/>
              </w:rPr>
              <w:t>303,128,666.81</w:t>
            </w:r>
          </w:p>
        </w:tc>
        <w:tc>
          <w:tcPr>
            <w:tcW w:w="2117" w:type="dxa"/>
            <w:shd w:val="clear" w:color="auto" w:fill="auto"/>
          </w:tcPr>
          <w:p w14:paraId="64FBB94F" w14:textId="687384A0" w:rsidR="00286C8A" w:rsidRPr="00F916D8" w:rsidRDefault="00286C8A" w:rsidP="00F916D8">
            <w:pPr>
              <w:jc w:val="right"/>
              <w:rPr>
                <w:rFonts w:ascii="Arial" w:hAnsi="Arial" w:cs="Arial"/>
                <w:sz w:val="22"/>
                <w:szCs w:val="22"/>
              </w:rPr>
            </w:pPr>
            <w:r w:rsidRPr="00F916D8">
              <w:rPr>
                <w:rFonts w:ascii="Arial" w:hAnsi="Arial" w:cs="Arial"/>
                <w:sz w:val="22"/>
                <w:szCs w:val="22"/>
              </w:rPr>
              <w:t>322,277,191.20</w:t>
            </w:r>
          </w:p>
        </w:tc>
      </w:tr>
      <w:tr w:rsidR="00286C8A" w:rsidRPr="00F916D8" w14:paraId="69579854" w14:textId="77777777" w:rsidTr="00C73BE7">
        <w:tc>
          <w:tcPr>
            <w:tcW w:w="3859" w:type="dxa"/>
            <w:shd w:val="clear" w:color="auto" w:fill="auto"/>
          </w:tcPr>
          <w:p w14:paraId="46E85FFE"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Real Property Tax Receivable</w:t>
            </w:r>
          </w:p>
        </w:tc>
        <w:tc>
          <w:tcPr>
            <w:tcW w:w="2117" w:type="dxa"/>
          </w:tcPr>
          <w:p w14:paraId="5BB76E03" w14:textId="32B3D9CC" w:rsidR="00286C8A" w:rsidRPr="00F916D8" w:rsidRDefault="00286C8A" w:rsidP="00F916D8">
            <w:pPr>
              <w:jc w:val="right"/>
              <w:rPr>
                <w:rFonts w:ascii="Arial" w:hAnsi="Arial" w:cs="Arial"/>
                <w:sz w:val="22"/>
                <w:szCs w:val="22"/>
              </w:rPr>
            </w:pPr>
            <w:r w:rsidRPr="00F916D8">
              <w:rPr>
                <w:rFonts w:ascii="Arial" w:hAnsi="Arial" w:cs="Arial"/>
                <w:sz w:val="22"/>
                <w:szCs w:val="22"/>
              </w:rPr>
              <w:t>11,388,071,632.27</w:t>
            </w:r>
          </w:p>
        </w:tc>
        <w:tc>
          <w:tcPr>
            <w:tcW w:w="2117" w:type="dxa"/>
            <w:shd w:val="clear" w:color="auto" w:fill="auto"/>
          </w:tcPr>
          <w:p w14:paraId="270441A8" w14:textId="38B741A0" w:rsidR="00286C8A" w:rsidRPr="00F916D8" w:rsidRDefault="00286C8A" w:rsidP="00F916D8">
            <w:pPr>
              <w:jc w:val="right"/>
              <w:rPr>
                <w:rFonts w:ascii="Arial" w:hAnsi="Arial" w:cs="Arial"/>
                <w:sz w:val="22"/>
                <w:szCs w:val="22"/>
              </w:rPr>
            </w:pPr>
            <w:r w:rsidRPr="00F916D8">
              <w:rPr>
                <w:rFonts w:ascii="Arial" w:hAnsi="Arial" w:cs="Arial"/>
                <w:sz w:val="22"/>
                <w:szCs w:val="22"/>
              </w:rPr>
              <w:t>8,858,945,073.95</w:t>
            </w:r>
          </w:p>
        </w:tc>
      </w:tr>
      <w:tr w:rsidR="00286C8A" w:rsidRPr="00F916D8" w14:paraId="3A6E41EF" w14:textId="77777777" w:rsidTr="00C73BE7">
        <w:tc>
          <w:tcPr>
            <w:tcW w:w="3859" w:type="dxa"/>
            <w:shd w:val="clear" w:color="auto" w:fill="auto"/>
          </w:tcPr>
          <w:p w14:paraId="607BC799"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Special Education Tax Receivable</w:t>
            </w:r>
          </w:p>
        </w:tc>
        <w:tc>
          <w:tcPr>
            <w:tcW w:w="2117" w:type="dxa"/>
          </w:tcPr>
          <w:p w14:paraId="07A526CE" w14:textId="142DF355" w:rsidR="00286C8A" w:rsidRPr="00F916D8" w:rsidRDefault="00286C8A" w:rsidP="00F916D8">
            <w:pPr>
              <w:jc w:val="right"/>
              <w:rPr>
                <w:rFonts w:ascii="Arial" w:hAnsi="Arial" w:cs="Arial"/>
                <w:sz w:val="22"/>
                <w:szCs w:val="22"/>
              </w:rPr>
            </w:pPr>
            <w:r w:rsidRPr="00F916D8">
              <w:rPr>
                <w:rFonts w:ascii="Arial" w:hAnsi="Arial" w:cs="Arial"/>
                <w:sz w:val="22"/>
                <w:szCs w:val="22"/>
              </w:rPr>
              <w:t>5,940,901,605.43</w:t>
            </w:r>
          </w:p>
        </w:tc>
        <w:tc>
          <w:tcPr>
            <w:tcW w:w="2117" w:type="dxa"/>
            <w:shd w:val="clear" w:color="auto" w:fill="auto"/>
          </w:tcPr>
          <w:p w14:paraId="65CE67BA" w14:textId="3D70ABAF" w:rsidR="00286C8A" w:rsidRPr="00F916D8" w:rsidRDefault="00286C8A" w:rsidP="00F916D8">
            <w:pPr>
              <w:jc w:val="right"/>
              <w:rPr>
                <w:rFonts w:ascii="Arial" w:hAnsi="Arial" w:cs="Arial"/>
                <w:sz w:val="22"/>
                <w:szCs w:val="22"/>
              </w:rPr>
            </w:pPr>
            <w:r w:rsidRPr="00F916D8">
              <w:rPr>
                <w:rFonts w:ascii="Arial" w:hAnsi="Arial" w:cs="Arial"/>
                <w:sz w:val="22"/>
                <w:szCs w:val="22"/>
              </w:rPr>
              <w:t>5,783,663,307.73</w:t>
            </w:r>
          </w:p>
        </w:tc>
      </w:tr>
      <w:tr w:rsidR="00286C8A" w:rsidRPr="00F916D8" w14:paraId="7211BEF4" w14:textId="77777777" w:rsidTr="00C73BE7">
        <w:tc>
          <w:tcPr>
            <w:tcW w:w="3859" w:type="dxa"/>
            <w:tcBorders>
              <w:bottom w:val="single" w:sz="4" w:space="0" w:color="auto"/>
            </w:tcBorders>
            <w:shd w:val="clear" w:color="auto" w:fill="auto"/>
          </w:tcPr>
          <w:p w14:paraId="32E42EDD"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Loans Receivable - Others</w:t>
            </w:r>
          </w:p>
        </w:tc>
        <w:tc>
          <w:tcPr>
            <w:tcW w:w="2117" w:type="dxa"/>
            <w:tcBorders>
              <w:bottom w:val="single" w:sz="4" w:space="0" w:color="auto"/>
            </w:tcBorders>
          </w:tcPr>
          <w:p w14:paraId="76E6A13C" w14:textId="26772A2C"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200,178,534.59 </w:t>
            </w:r>
          </w:p>
        </w:tc>
        <w:tc>
          <w:tcPr>
            <w:tcW w:w="2117" w:type="dxa"/>
            <w:tcBorders>
              <w:bottom w:val="single" w:sz="4" w:space="0" w:color="auto"/>
            </w:tcBorders>
            <w:shd w:val="clear" w:color="auto" w:fill="auto"/>
          </w:tcPr>
          <w:p w14:paraId="08C4698B" w14:textId="4499AC68"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200,178,534.59 </w:t>
            </w:r>
          </w:p>
        </w:tc>
      </w:tr>
      <w:tr w:rsidR="00286C8A" w:rsidRPr="00F916D8" w14:paraId="64517152" w14:textId="77777777" w:rsidTr="00C73BE7">
        <w:tc>
          <w:tcPr>
            <w:tcW w:w="3859" w:type="dxa"/>
            <w:tcBorders>
              <w:top w:val="single" w:sz="4" w:space="0" w:color="auto"/>
              <w:bottom w:val="single" w:sz="4" w:space="0" w:color="auto"/>
            </w:tcBorders>
            <w:shd w:val="clear" w:color="auto" w:fill="auto"/>
          </w:tcPr>
          <w:p w14:paraId="2DD77F18" w14:textId="77777777" w:rsidR="00286C8A" w:rsidRPr="00F916D8" w:rsidRDefault="00286C8A" w:rsidP="00C73BE7">
            <w:pPr>
              <w:jc w:val="center"/>
              <w:rPr>
                <w:rFonts w:ascii="Arial" w:hAnsi="Arial" w:cs="Arial"/>
                <w:sz w:val="22"/>
                <w:szCs w:val="22"/>
              </w:rPr>
            </w:pPr>
            <w:r w:rsidRPr="00F916D8">
              <w:rPr>
                <w:rFonts w:ascii="Arial" w:hAnsi="Arial" w:cs="Arial"/>
                <w:b/>
                <w:sz w:val="22"/>
                <w:szCs w:val="22"/>
              </w:rPr>
              <w:t>Sub-total</w:t>
            </w:r>
          </w:p>
        </w:tc>
        <w:tc>
          <w:tcPr>
            <w:tcW w:w="2117" w:type="dxa"/>
            <w:tcBorders>
              <w:top w:val="single" w:sz="4" w:space="0" w:color="auto"/>
              <w:bottom w:val="single" w:sz="4" w:space="0" w:color="auto"/>
            </w:tcBorders>
          </w:tcPr>
          <w:p w14:paraId="3F33774A" w14:textId="5677E420" w:rsidR="00286C8A" w:rsidRPr="00F916D8" w:rsidRDefault="00286C8A" w:rsidP="00F916D8">
            <w:pPr>
              <w:jc w:val="right"/>
              <w:rPr>
                <w:rFonts w:ascii="Arial" w:hAnsi="Arial" w:cs="Arial"/>
                <w:b/>
                <w:sz w:val="22"/>
                <w:szCs w:val="22"/>
              </w:rPr>
            </w:pPr>
            <w:r w:rsidRPr="00F916D8">
              <w:rPr>
                <w:rFonts w:ascii="Arial" w:hAnsi="Arial" w:cs="Arial"/>
                <w:b/>
                <w:sz w:val="22"/>
                <w:szCs w:val="22"/>
              </w:rPr>
              <w:t>17,832,280,439.10</w:t>
            </w:r>
          </w:p>
        </w:tc>
        <w:tc>
          <w:tcPr>
            <w:tcW w:w="2117" w:type="dxa"/>
            <w:tcBorders>
              <w:top w:val="single" w:sz="4" w:space="0" w:color="auto"/>
              <w:bottom w:val="single" w:sz="4" w:space="0" w:color="auto"/>
            </w:tcBorders>
            <w:shd w:val="clear" w:color="auto" w:fill="auto"/>
          </w:tcPr>
          <w:p w14:paraId="347414DF" w14:textId="161092A6" w:rsidR="00286C8A" w:rsidRPr="00F916D8" w:rsidRDefault="00286C8A" w:rsidP="00F916D8">
            <w:pPr>
              <w:jc w:val="right"/>
              <w:rPr>
                <w:rFonts w:ascii="Arial" w:hAnsi="Arial" w:cs="Arial"/>
                <w:b/>
                <w:sz w:val="22"/>
                <w:szCs w:val="22"/>
              </w:rPr>
            </w:pPr>
            <w:r w:rsidRPr="00F916D8">
              <w:rPr>
                <w:rFonts w:ascii="Arial" w:hAnsi="Arial" w:cs="Arial"/>
                <w:b/>
                <w:sz w:val="22"/>
                <w:szCs w:val="22"/>
              </w:rPr>
              <w:t>15,165,064,107.47</w:t>
            </w:r>
          </w:p>
        </w:tc>
      </w:tr>
      <w:tr w:rsidR="00286C8A" w:rsidRPr="00F916D8" w14:paraId="2BEC94D0" w14:textId="77777777" w:rsidTr="00C73BE7">
        <w:tc>
          <w:tcPr>
            <w:tcW w:w="3859" w:type="dxa"/>
            <w:tcBorders>
              <w:top w:val="single" w:sz="4" w:space="0" w:color="auto"/>
            </w:tcBorders>
            <w:shd w:val="clear" w:color="auto" w:fill="auto"/>
          </w:tcPr>
          <w:p w14:paraId="23754D7A" w14:textId="77777777" w:rsidR="00286C8A" w:rsidRPr="00F916D8" w:rsidRDefault="00286C8A" w:rsidP="00F916D8">
            <w:pPr>
              <w:rPr>
                <w:rFonts w:ascii="Arial" w:hAnsi="Arial" w:cs="Arial"/>
                <w:sz w:val="22"/>
                <w:szCs w:val="22"/>
              </w:rPr>
            </w:pPr>
            <w:r w:rsidRPr="00F916D8">
              <w:rPr>
                <w:rFonts w:ascii="Arial" w:hAnsi="Arial" w:cs="Arial"/>
                <w:b/>
                <w:sz w:val="22"/>
                <w:szCs w:val="22"/>
              </w:rPr>
              <w:t>Lease Receivables</w:t>
            </w:r>
          </w:p>
        </w:tc>
        <w:tc>
          <w:tcPr>
            <w:tcW w:w="2117" w:type="dxa"/>
            <w:tcBorders>
              <w:top w:val="single" w:sz="4" w:space="0" w:color="auto"/>
            </w:tcBorders>
          </w:tcPr>
          <w:p w14:paraId="662A105E" w14:textId="77777777" w:rsidR="00286C8A" w:rsidRPr="00F916D8" w:rsidRDefault="00286C8A" w:rsidP="00F916D8">
            <w:pPr>
              <w:jc w:val="right"/>
              <w:rPr>
                <w:rFonts w:ascii="Arial" w:hAnsi="Arial" w:cs="Arial"/>
                <w:sz w:val="22"/>
                <w:szCs w:val="22"/>
              </w:rPr>
            </w:pPr>
          </w:p>
        </w:tc>
        <w:tc>
          <w:tcPr>
            <w:tcW w:w="2117" w:type="dxa"/>
            <w:tcBorders>
              <w:top w:val="single" w:sz="4" w:space="0" w:color="auto"/>
            </w:tcBorders>
            <w:shd w:val="clear" w:color="auto" w:fill="auto"/>
          </w:tcPr>
          <w:p w14:paraId="76C2D830" w14:textId="77777777" w:rsidR="00286C8A" w:rsidRPr="00F916D8" w:rsidRDefault="00286C8A" w:rsidP="00F916D8">
            <w:pPr>
              <w:jc w:val="right"/>
              <w:rPr>
                <w:rFonts w:ascii="Arial" w:hAnsi="Arial" w:cs="Arial"/>
                <w:sz w:val="22"/>
                <w:szCs w:val="22"/>
              </w:rPr>
            </w:pPr>
          </w:p>
        </w:tc>
      </w:tr>
      <w:tr w:rsidR="00286C8A" w:rsidRPr="00F916D8" w14:paraId="6BEE3935" w14:textId="77777777" w:rsidTr="00C73BE7">
        <w:tc>
          <w:tcPr>
            <w:tcW w:w="3859" w:type="dxa"/>
            <w:tcBorders>
              <w:bottom w:val="single" w:sz="4" w:space="0" w:color="auto"/>
            </w:tcBorders>
            <w:shd w:val="clear" w:color="auto" w:fill="auto"/>
          </w:tcPr>
          <w:p w14:paraId="2E15AE47"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Operating Lease Receivable</w:t>
            </w:r>
          </w:p>
        </w:tc>
        <w:tc>
          <w:tcPr>
            <w:tcW w:w="2117" w:type="dxa"/>
            <w:tcBorders>
              <w:bottom w:val="single" w:sz="4" w:space="0" w:color="auto"/>
            </w:tcBorders>
          </w:tcPr>
          <w:p w14:paraId="10CBB4E9" w14:textId="14D6B96F"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77,358,375.75 </w:t>
            </w:r>
          </w:p>
        </w:tc>
        <w:tc>
          <w:tcPr>
            <w:tcW w:w="2117" w:type="dxa"/>
            <w:tcBorders>
              <w:bottom w:val="single" w:sz="4" w:space="0" w:color="auto"/>
            </w:tcBorders>
            <w:shd w:val="clear" w:color="auto" w:fill="auto"/>
          </w:tcPr>
          <w:p w14:paraId="71E7FD52" w14:textId="0C94839C"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77,410,239.15 </w:t>
            </w:r>
          </w:p>
        </w:tc>
      </w:tr>
      <w:tr w:rsidR="00286C8A" w:rsidRPr="00F916D8" w14:paraId="5E14FFFD" w14:textId="77777777" w:rsidTr="00C73BE7">
        <w:tc>
          <w:tcPr>
            <w:tcW w:w="3859" w:type="dxa"/>
            <w:tcBorders>
              <w:top w:val="single" w:sz="4" w:space="0" w:color="auto"/>
              <w:bottom w:val="single" w:sz="4" w:space="0" w:color="auto"/>
            </w:tcBorders>
            <w:shd w:val="clear" w:color="auto" w:fill="auto"/>
          </w:tcPr>
          <w:p w14:paraId="2D15A15D" w14:textId="77777777" w:rsidR="00286C8A" w:rsidRPr="00F916D8" w:rsidRDefault="00286C8A" w:rsidP="00C73BE7">
            <w:pPr>
              <w:jc w:val="center"/>
              <w:rPr>
                <w:rFonts w:ascii="Arial" w:hAnsi="Arial" w:cs="Arial"/>
                <w:b/>
                <w:sz w:val="22"/>
                <w:szCs w:val="22"/>
              </w:rPr>
            </w:pPr>
            <w:r w:rsidRPr="00F916D8">
              <w:rPr>
                <w:rFonts w:ascii="Arial" w:hAnsi="Arial" w:cs="Arial"/>
                <w:b/>
                <w:sz w:val="22"/>
                <w:szCs w:val="22"/>
              </w:rPr>
              <w:t>Sub-total</w:t>
            </w:r>
          </w:p>
        </w:tc>
        <w:tc>
          <w:tcPr>
            <w:tcW w:w="2117" w:type="dxa"/>
            <w:tcBorders>
              <w:top w:val="single" w:sz="4" w:space="0" w:color="auto"/>
              <w:bottom w:val="single" w:sz="4" w:space="0" w:color="auto"/>
            </w:tcBorders>
          </w:tcPr>
          <w:p w14:paraId="31DC310C" w14:textId="3889B890" w:rsidR="00286C8A" w:rsidRPr="00F916D8" w:rsidRDefault="00286C8A" w:rsidP="00F916D8">
            <w:pPr>
              <w:jc w:val="right"/>
              <w:rPr>
                <w:rFonts w:ascii="Arial" w:hAnsi="Arial" w:cs="Arial"/>
                <w:b/>
                <w:sz w:val="22"/>
                <w:szCs w:val="22"/>
              </w:rPr>
            </w:pPr>
            <w:r w:rsidRPr="00F916D8">
              <w:rPr>
                <w:rFonts w:ascii="Arial" w:hAnsi="Arial" w:cs="Arial"/>
                <w:b/>
                <w:sz w:val="22"/>
                <w:szCs w:val="22"/>
              </w:rPr>
              <w:t>77,358,375.75</w:t>
            </w:r>
          </w:p>
        </w:tc>
        <w:tc>
          <w:tcPr>
            <w:tcW w:w="2117" w:type="dxa"/>
            <w:tcBorders>
              <w:top w:val="single" w:sz="4" w:space="0" w:color="auto"/>
              <w:bottom w:val="single" w:sz="4" w:space="0" w:color="auto"/>
            </w:tcBorders>
            <w:shd w:val="clear" w:color="auto" w:fill="auto"/>
          </w:tcPr>
          <w:p w14:paraId="67525F0A" w14:textId="167A2B54" w:rsidR="00286C8A" w:rsidRPr="00F916D8" w:rsidRDefault="00286C8A" w:rsidP="00F916D8">
            <w:pPr>
              <w:jc w:val="right"/>
              <w:rPr>
                <w:rFonts w:ascii="Arial" w:hAnsi="Arial" w:cs="Arial"/>
                <w:b/>
                <w:sz w:val="22"/>
                <w:szCs w:val="22"/>
              </w:rPr>
            </w:pPr>
            <w:r w:rsidRPr="00F916D8">
              <w:rPr>
                <w:rFonts w:ascii="Arial" w:hAnsi="Arial" w:cs="Arial"/>
                <w:b/>
                <w:sz w:val="22"/>
                <w:szCs w:val="22"/>
              </w:rPr>
              <w:t>77,410,239.15</w:t>
            </w:r>
          </w:p>
        </w:tc>
      </w:tr>
      <w:tr w:rsidR="00286C8A" w:rsidRPr="00F916D8" w14:paraId="3D7FC163" w14:textId="77777777" w:rsidTr="00C73BE7">
        <w:tc>
          <w:tcPr>
            <w:tcW w:w="3859" w:type="dxa"/>
            <w:tcBorders>
              <w:top w:val="single" w:sz="4" w:space="0" w:color="auto"/>
            </w:tcBorders>
            <w:shd w:val="clear" w:color="auto" w:fill="auto"/>
          </w:tcPr>
          <w:p w14:paraId="66AD6254" w14:textId="77777777" w:rsidR="00286C8A" w:rsidRPr="00F916D8" w:rsidRDefault="00286C8A" w:rsidP="00F916D8">
            <w:pPr>
              <w:rPr>
                <w:rFonts w:ascii="Arial" w:hAnsi="Arial" w:cs="Arial"/>
                <w:b/>
                <w:sz w:val="22"/>
                <w:szCs w:val="22"/>
              </w:rPr>
            </w:pPr>
            <w:r w:rsidRPr="00F916D8">
              <w:rPr>
                <w:rFonts w:ascii="Arial" w:hAnsi="Arial" w:cs="Arial"/>
                <w:b/>
                <w:sz w:val="22"/>
                <w:szCs w:val="22"/>
              </w:rPr>
              <w:t>Inter-Agency Receivables</w:t>
            </w:r>
          </w:p>
        </w:tc>
        <w:tc>
          <w:tcPr>
            <w:tcW w:w="2117" w:type="dxa"/>
            <w:tcBorders>
              <w:top w:val="single" w:sz="4" w:space="0" w:color="auto"/>
            </w:tcBorders>
          </w:tcPr>
          <w:p w14:paraId="24A20D0E" w14:textId="77777777" w:rsidR="00286C8A" w:rsidRPr="00F916D8" w:rsidRDefault="00286C8A" w:rsidP="00F916D8">
            <w:pPr>
              <w:jc w:val="right"/>
              <w:rPr>
                <w:rFonts w:ascii="Arial" w:hAnsi="Arial" w:cs="Arial"/>
                <w:sz w:val="22"/>
                <w:szCs w:val="22"/>
              </w:rPr>
            </w:pPr>
          </w:p>
        </w:tc>
        <w:tc>
          <w:tcPr>
            <w:tcW w:w="2117" w:type="dxa"/>
            <w:tcBorders>
              <w:top w:val="single" w:sz="4" w:space="0" w:color="auto"/>
            </w:tcBorders>
            <w:shd w:val="clear" w:color="auto" w:fill="auto"/>
          </w:tcPr>
          <w:p w14:paraId="77DB9212" w14:textId="77777777" w:rsidR="00286C8A" w:rsidRPr="00F916D8" w:rsidRDefault="00286C8A" w:rsidP="00F916D8">
            <w:pPr>
              <w:jc w:val="right"/>
              <w:rPr>
                <w:rFonts w:ascii="Arial" w:hAnsi="Arial" w:cs="Arial"/>
                <w:sz w:val="22"/>
                <w:szCs w:val="22"/>
              </w:rPr>
            </w:pPr>
          </w:p>
        </w:tc>
      </w:tr>
      <w:tr w:rsidR="00286C8A" w:rsidRPr="00F916D8" w14:paraId="1F8E50E6" w14:textId="77777777" w:rsidTr="00C73BE7">
        <w:tc>
          <w:tcPr>
            <w:tcW w:w="3859" w:type="dxa"/>
            <w:shd w:val="clear" w:color="auto" w:fill="auto"/>
          </w:tcPr>
          <w:p w14:paraId="692ACEC0"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Due from National Government Agencies</w:t>
            </w:r>
          </w:p>
        </w:tc>
        <w:tc>
          <w:tcPr>
            <w:tcW w:w="2117" w:type="dxa"/>
          </w:tcPr>
          <w:p w14:paraId="2A4A8926" w14:textId="67DD0623"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338,507,083.07 </w:t>
            </w:r>
          </w:p>
        </w:tc>
        <w:tc>
          <w:tcPr>
            <w:tcW w:w="2117" w:type="dxa"/>
            <w:shd w:val="clear" w:color="auto" w:fill="auto"/>
          </w:tcPr>
          <w:p w14:paraId="087C31C7" w14:textId="254157A4"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323,531,184.70 </w:t>
            </w:r>
          </w:p>
        </w:tc>
      </w:tr>
      <w:tr w:rsidR="00286C8A" w:rsidRPr="00F916D8" w14:paraId="343E1C4E" w14:textId="77777777" w:rsidTr="00C73BE7">
        <w:tc>
          <w:tcPr>
            <w:tcW w:w="3859" w:type="dxa"/>
            <w:shd w:val="clear" w:color="auto" w:fill="auto"/>
          </w:tcPr>
          <w:p w14:paraId="31C24479"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Due from Government-Owned and/or Controlled Corporations</w:t>
            </w:r>
          </w:p>
        </w:tc>
        <w:tc>
          <w:tcPr>
            <w:tcW w:w="2117" w:type="dxa"/>
          </w:tcPr>
          <w:p w14:paraId="04C9A349" w14:textId="56CBE9C5" w:rsidR="00286C8A" w:rsidRPr="00F916D8" w:rsidRDefault="00286C8A" w:rsidP="00F916D8">
            <w:pPr>
              <w:jc w:val="right"/>
              <w:rPr>
                <w:rFonts w:ascii="Arial" w:hAnsi="Arial" w:cs="Arial"/>
                <w:sz w:val="22"/>
                <w:szCs w:val="22"/>
              </w:rPr>
            </w:pPr>
            <w:bookmarkStart w:id="8" w:name="OLE_LINK12"/>
            <w:r w:rsidRPr="00F916D8">
              <w:rPr>
                <w:rFonts w:ascii="Arial" w:hAnsi="Arial" w:cs="Arial"/>
                <w:sz w:val="22"/>
                <w:szCs w:val="22"/>
              </w:rPr>
              <w:t xml:space="preserve"> 52,244,521.27 </w:t>
            </w:r>
            <w:bookmarkEnd w:id="8"/>
          </w:p>
        </w:tc>
        <w:tc>
          <w:tcPr>
            <w:tcW w:w="2117" w:type="dxa"/>
            <w:shd w:val="clear" w:color="auto" w:fill="auto"/>
          </w:tcPr>
          <w:p w14:paraId="4689EC61" w14:textId="67D4176F"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11,131,382.58 </w:t>
            </w:r>
          </w:p>
        </w:tc>
      </w:tr>
      <w:tr w:rsidR="00286C8A" w:rsidRPr="00F916D8" w14:paraId="1CCD9960" w14:textId="77777777" w:rsidTr="00C73BE7">
        <w:tc>
          <w:tcPr>
            <w:tcW w:w="3859" w:type="dxa"/>
            <w:shd w:val="clear" w:color="auto" w:fill="auto"/>
          </w:tcPr>
          <w:p w14:paraId="4DD0B8B9"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Due from Local Government Units</w:t>
            </w:r>
          </w:p>
        </w:tc>
        <w:tc>
          <w:tcPr>
            <w:tcW w:w="2117" w:type="dxa"/>
          </w:tcPr>
          <w:p w14:paraId="5B4B699F" w14:textId="4E93FA9B"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77,717,364.94 </w:t>
            </w:r>
          </w:p>
        </w:tc>
        <w:tc>
          <w:tcPr>
            <w:tcW w:w="2117" w:type="dxa"/>
            <w:shd w:val="clear" w:color="auto" w:fill="auto"/>
          </w:tcPr>
          <w:p w14:paraId="771FDF7C" w14:textId="1E01DAC3"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77,717,364.94 </w:t>
            </w:r>
          </w:p>
        </w:tc>
      </w:tr>
      <w:tr w:rsidR="00286C8A" w:rsidRPr="00F916D8" w14:paraId="6E7499E3" w14:textId="77777777" w:rsidTr="00C73BE7">
        <w:tc>
          <w:tcPr>
            <w:tcW w:w="3859" w:type="dxa"/>
            <w:tcBorders>
              <w:bottom w:val="single" w:sz="4" w:space="0" w:color="auto"/>
            </w:tcBorders>
            <w:shd w:val="clear" w:color="auto" w:fill="auto"/>
          </w:tcPr>
          <w:p w14:paraId="1681BF22"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Due from Joint Venture</w:t>
            </w:r>
          </w:p>
        </w:tc>
        <w:tc>
          <w:tcPr>
            <w:tcW w:w="2117" w:type="dxa"/>
            <w:tcBorders>
              <w:bottom w:val="single" w:sz="4" w:space="0" w:color="auto"/>
            </w:tcBorders>
          </w:tcPr>
          <w:p w14:paraId="0A8E4B3B" w14:textId="48322522"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60,484,568.70 </w:t>
            </w:r>
          </w:p>
        </w:tc>
        <w:tc>
          <w:tcPr>
            <w:tcW w:w="2117" w:type="dxa"/>
            <w:tcBorders>
              <w:bottom w:val="single" w:sz="4" w:space="0" w:color="auto"/>
            </w:tcBorders>
            <w:shd w:val="clear" w:color="auto" w:fill="auto"/>
          </w:tcPr>
          <w:p w14:paraId="0FE8BBAD" w14:textId="46C76F54"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60,484,468.70 </w:t>
            </w:r>
          </w:p>
        </w:tc>
      </w:tr>
      <w:tr w:rsidR="00286C8A" w:rsidRPr="00F916D8" w14:paraId="23E4BF61" w14:textId="77777777" w:rsidTr="00C73BE7">
        <w:tc>
          <w:tcPr>
            <w:tcW w:w="3859" w:type="dxa"/>
            <w:tcBorders>
              <w:top w:val="single" w:sz="4" w:space="0" w:color="auto"/>
              <w:bottom w:val="single" w:sz="4" w:space="0" w:color="auto"/>
            </w:tcBorders>
            <w:shd w:val="clear" w:color="auto" w:fill="auto"/>
          </w:tcPr>
          <w:p w14:paraId="0A408298" w14:textId="77777777" w:rsidR="00286C8A" w:rsidRPr="00F916D8" w:rsidRDefault="00286C8A" w:rsidP="00C73BE7">
            <w:pPr>
              <w:jc w:val="center"/>
              <w:rPr>
                <w:rFonts w:ascii="Arial" w:hAnsi="Arial" w:cs="Arial"/>
                <w:b/>
                <w:sz w:val="22"/>
                <w:szCs w:val="22"/>
              </w:rPr>
            </w:pPr>
            <w:r w:rsidRPr="00F916D8">
              <w:rPr>
                <w:rFonts w:ascii="Arial" w:hAnsi="Arial" w:cs="Arial"/>
                <w:b/>
                <w:sz w:val="22"/>
                <w:szCs w:val="22"/>
              </w:rPr>
              <w:t>Sub-total</w:t>
            </w:r>
          </w:p>
        </w:tc>
        <w:tc>
          <w:tcPr>
            <w:tcW w:w="2117" w:type="dxa"/>
            <w:tcBorders>
              <w:top w:val="single" w:sz="4" w:space="0" w:color="auto"/>
              <w:bottom w:val="single" w:sz="4" w:space="0" w:color="auto"/>
            </w:tcBorders>
          </w:tcPr>
          <w:p w14:paraId="67DEAEB3" w14:textId="6C06CB85" w:rsidR="00286C8A" w:rsidRPr="00F916D8" w:rsidRDefault="00286C8A" w:rsidP="00F916D8">
            <w:pPr>
              <w:jc w:val="right"/>
              <w:rPr>
                <w:rFonts w:ascii="Arial" w:hAnsi="Arial" w:cs="Arial"/>
                <w:b/>
                <w:sz w:val="22"/>
                <w:szCs w:val="22"/>
              </w:rPr>
            </w:pPr>
            <w:r w:rsidRPr="00F916D8">
              <w:rPr>
                <w:rFonts w:ascii="Arial" w:hAnsi="Arial" w:cs="Arial"/>
                <w:b/>
                <w:sz w:val="22"/>
                <w:szCs w:val="22"/>
              </w:rPr>
              <w:t xml:space="preserve"> 528,953,537.98 </w:t>
            </w:r>
          </w:p>
        </w:tc>
        <w:tc>
          <w:tcPr>
            <w:tcW w:w="2117" w:type="dxa"/>
            <w:tcBorders>
              <w:top w:val="single" w:sz="4" w:space="0" w:color="auto"/>
              <w:bottom w:val="single" w:sz="4" w:space="0" w:color="auto"/>
            </w:tcBorders>
            <w:shd w:val="clear" w:color="auto" w:fill="auto"/>
          </w:tcPr>
          <w:p w14:paraId="64E0ECAE" w14:textId="5BBA9DA2" w:rsidR="00286C8A" w:rsidRPr="00F916D8" w:rsidRDefault="00286C8A" w:rsidP="00F916D8">
            <w:pPr>
              <w:jc w:val="right"/>
              <w:rPr>
                <w:rFonts w:ascii="Arial" w:hAnsi="Arial" w:cs="Arial"/>
                <w:b/>
                <w:sz w:val="22"/>
                <w:szCs w:val="22"/>
              </w:rPr>
            </w:pPr>
            <w:r w:rsidRPr="00F916D8">
              <w:rPr>
                <w:rFonts w:ascii="Arial" w:hAnsi="Arial" w:cs="Arial"/>
                <w:b/>
                <w:sz w:val="22"/>
                <w:szCs w:val="22"/>
              </w:rPr>
              <w:t xml:space="preserve"> 472,864,400.92 </w:t>
            </w:r>
          </w:p>
        </w:tc>
      </w:tr>
      <w:tr w:rsidR="00286C8A" w:rsidRPr="00F916D8" w14:paraId="05614147" w14:textId="77777777" w:rsidTr="00C73BE7">
        <w:tc>
          <w:tcPr>
            <w:tcW w:w="3859" w:type="dxa"/>
            <w:tcBorders>
              <w:top w:val="single" w:sz="4" w:space="0" w:color="auto"/>
            </w:tcBorders>
            <w:shd w:val="clear" w:color="auto" w:fill="auto"/>
          </w:tcPr>
          <w:p w14:paraId="198EC2DC" w14:textId="77777777" w:rsidR="00286C8A" w:rsidRPr="00F916D8" w:rsidRDefault="00286C8A" w:rsidP="00F916D8">
            <w:pPr>
              <w:rPr>
                <w:rFonts w:ascii="Arial" w:hAnsi="Arial" w:cs="Arial"/>
                <w:b/>
                <w:sz w:val="22"/>
                <w:szCs w:val="22"/>
              </w:rPr>
            </w:pPr>
            <w:r w:rsidRPr="00F916D8">
              <w:rPr>
                <w:rFonts w:ascii="Arial" w:hAnsi="Arial" w:cs="Arial"/>
                <w:b/>
                <w:sz w:val="22"/>
                <w:szCs w:val="22"/>
              </w:rPr>
              <w:lastRenderedPageBreak/>
              <w:t>Advances</w:t>
            </w:r>
          </w:p>
        </w:tc>
        <w:tc>
          <w:tcPr>
            <w:tcW w:w="2117" w:type="dxa"/>
            <w:tcBorders>
              <w:top w:val="single" w:sz="4" w:space="0" w:color="auto"/>
            </w:tcBorders>
          </w:tcPr>
          <w:p w14:paraId="14D62480" w14:textId="77777777" w:rsidR="00286C8A" w:rsidRPr="00F916D8" w:rsidRDefault="00286C8A" w:rsidP="00F916D8">
            <w:pPr>
              <w:jc w:val="right"/>
              <w:rPr>
                <w:rFonts w:ascii="Arial" w:hAnsi="Arial" w:cs="Arial"/>
                <w:sz w:val="22"/>
                <w:szCs w:val="22"/>
              </w:rPr>
            </w:pPr>
          </w:p>
        </w:tc>
        <w:tc>
          <w:tcPr>
            <w:tcW w:w="2117" w:type="dxa"/>
            <w:tcBorders>
              <w:top w:val="single" w:sz="4" w:space="0" w:color="auto"/>
            </w:tcBorders>
            <w:shd w:val="clear" w:color="auto" w:fill="auto"/>
          </w:tcPr>
          <w:p w14:paraId="76430D47" w14:textId="77777777" w:rsidR="00286C8A" w:rsidRPr="00F916D8" w:rsidRDefault="00286C8A" w:rsidP="00F916D8">
            <w:pPr>
              <w:jc w:val="right"/>
              <w:rPr>
                <w:rFonts w:ascii="Arial" w:hAnsi="Arial" w:cs="Arial"/>
                <w:sz w:val="22"/>
                <w:szCs w:val="22"/>
              </w:rPr>
            </w:pPr>
          </w:p>
        </w:tc>
      </w:tr>
      <w:tr w:rsidR="00286C8A" w:rsidRPr="00F916D8" w14:paraId="2770DDA2" w14:textId="77777777" w:rsidTr="00C73BE7">
        <w:tc>
          <w:tcPr>
            <w:tcW w:w="3859" w:type="dxa"/>
            <w:shd w:val="clear" w:color="auto" w:fill="auto"/>
          </w:tcPr>
          <w:p w14:paraId="7F11E43B"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Advances for Payroll</w:t>
            </w:r>
          </w:p>
        </w:tc>
        <w:tc>
          <w:tcPr>
            <w:tcW w:w="2117" w:type="dxa"/>
          </w:tcPr>
          <w:p w14:paraId="6C6DA869" w14:textId="213E347C"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8,043,746.63 </w:t>
            </w:r>
          </w:p>
        </w:tc>
        <w:tc>
          <w:tcPr>
            <w:tcW w:w="2117" w:type="dxa"/>
            <w:shd w:val="clear" w:color="auto" w:fill="auto"/>
          </w:tcPr>
          <w:p w14:paraId="45E2C373" w14:textId="6A702A59"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8,623,335.13 </w:t>
            </w:r>
          </w:p>
        </w:tc>
      </w:tr>
      <w:tr w:rsidR="00286C8A" w:rsidRPr="00F916D8" w14:paraId="47D0CBE4" w14:textId="77777777" w:rsidTr="00C73BE7">
        <w:tc>
          <w:tcPr>
            <w:tcW w:w="3859" w:type="dxa"/>
            <w:shd w:val="clear" w:color="auto" w:fill="auto"/>
          </w:tcPr>
          <w:p w14:paraId="2FF354F0"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Advances to Special Disbursing Officer</w:t>
            </w:r>
          </w:p>
        </w:tc>
        <w:tc>
          <w:tcPr>
            <w:tcW w:w="2117" w:type="dxa"/>
          </w:tcPr>
          <w:p w14:paraId="250E40CC" w14:textId="6C15861A"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94,840,965.51 </w:t>
            </w:r>
          </w:p>
        </w:tc>
        <w:tc>
          <w:tcPr>
            <w:tcW w:w="2117" w:type="dxa"/>
            <w:shd w:val="clear" w:color="auto" w:fill="auto"/>
          </w:tcPr>
          <w:p w14:paraId="2ED8A222" w14:textId="10C67142"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105,685,990.09 </w:t>
            </w:r>
          </w:p>
        </w:tc>
      </w:tr>
      <w:tr w:rsidR="00286C8A" w:rsidRPr="00F916D8" w14:paraId="600F5C39" w14:textId="77777777" w:rsidTr="00C73BE7">
        <w:tc>
          <w:tcPr>
            <w:tcW w:w="3859" w:type="dxa"/>
            <w:tcBorders>
              <w:bottom w:val="single" w:sz="4" w:space="0" w:color="auto"/>
            </w:tcBorders>
            <w:shd w:val="clear" w:color="auto" w:fill="auto"/>
          </w:tcPr>
          <w:p w14:paraId="302AC5FE"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Advances for Officers and Employees</w:t>
            </w:r>
          </w:p>
        </w:tc>
        <w:tc>
          <w:tcPr>
            <w:tcW w:w="2117" w:type="dxa"/>
            <w:tcBorders>
              <w:bottom w:val="single" w:sz="4" w:space="0" w:color="auto"/>
            </w:tcBorders>
          </w:tcPr>
          <w:p w14:paraId="73FA64C8" w14:textId="27F3B457"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3,204,992.92 </w:t>
            </w:r>
          </w:p>
        </w:tc>
        <w:tc>
          <w:tcPr>
            <w:tcW w:w="2117" w:type="dxa"/>
            <w:tcBorders>
              <w:bottom w:val="single" w:sz="4" w:space="0" w:color="auto"/>
            </w:tcBorders>
            <w:shd w:val="clear" w:color="auto" w:fill="auto"/>
          </w:tcPr>
          <w:p w14:paraId="67F93FBE" w14:textId="4B5A2C65"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3,119,326.02 </w:t>
            </w:r>
          </w:p>
        </w:tc>
      </w:tr>
      <w:tr w:rsidR="00286C8A" w:rsidRPr="00F916D8" w14:paraId="4F39F00C" w14:textId="77777777" w:rsidTr="00C73BE7">
        <w:tc>
          <w:tcPr>
            <w:tcW w:w="3859" w:type="dxa"/>
            <w:tcBorders>
              <w:top w:val="single" w:sz="4" w:space="0" w:color="auto"/>
              <w:bottom w:val="single" w:sz="4" w:space="0" w:color="auto"/>
            </w:tcBorders>
            <w:shd w:val="clear" w:color="auto" w:fill="auto"/>
          </w:tcPr>
          <w:p w14:paraId="4851EEBE" w14:textId="77777777" w:rsidR="00286C8A" w:rsidRPr="00F916D8" w:rsidRDefault="00286C8A" w:rsidP="00C73BE7">
            <w:pPr>
              <w:jc w:val="center"/>
              <w:rPr>
                <w:rFonts w:ascii="Arial" w:hAnsi="Arial" w:cs="Arial"/>
                <w:b/>
                <w:sz w:val="22"/>
                <w:szCs w:val="22"/>
              </w:rPr>
            </w:pPr>
            <w:r w:rsidRPr="00F916D8">
              <w:rPr>
                <w:rFonts w:ascii="Arial" w:hAnsi="Arial" w:cs="Arial"/>
                <w:b/>
                <w:sz w:val="22"/>
                <w:szCs w:val="22"/>
              </w:rPr>
              <w:t>Sub-total</w:t>
            </w:r>
          </w:p>
        </w:tc>
        <w:tc>
          <w:tcPr>
            <w:tcW w:w="2117" w:type="dxa"/>
            <w:tcBorders>
              <w:top w:val="single" w:sz="4" w:space="0" w:color="auto"/>
              <w:bottom w:val="single" w:sz="4" w:space="0" w:color="auto"/>
            </w:tcBorders>
          </w:tcPr>
          <w:p w14:paraId="0A40C86B" w14:textId="5D6600C5" w:rsidR="00286C8A" w:rsidRPr="00F916D8" w:rsidRDefault="00286C8A" w:rsidP="00F916D8">
            <w:pPr>
              <w:jc w:val="right"/>
              <w:rPr>
                <w:rFonts w:ascii="Arial" w:hAnsi="Arial" w:cs="Arial"/>
                <w:b/>
                <w:sz w:val="22"/>
                <w:szCs w:val="22"/>
              </w:rPr>
            </w:pPr>
            <w:r w:rsidRPr="00F916D8">
              <w:rPr>
                <w:rFonts w:ascii="Arial" w:hAnsi="Arial" w:cs="Arial"/>
                <w:b/>
                <w:sz w:val="22"/>
                <w:szCs w:val="22"/>
              </w:rPr>
              <w:t xml:space="preserve"> 106,089,705.06 </w:t>
            </w:r>
          </w:p>
        </w:tc>
        <w:tc>
          <w:tcPr>
            <w:tcW w:w="2117" w:type="dxa"/>
            <w:tcBorders>
              <w:top w:val="single" w:sz="4" w:space="0" w:color="auto"/>
              <w:bottom w:val="single" w:sz="4" w:space="0" w:color="auto"/>
            </w:tcBorders>
            <w:shd w:val="clear" w:color="auto" w:fill="auto"/>
          </w:tcPr>
          <w:p w14:paraId="725558BB" w14:textId="2D387CDB" w:rsidR="00286C8A" w:rsidRPr="00F916D8" w:rsidRDefault="00286C8A" w:rsidP="00F916D8">
            <w:pPr>
              <w:jc w:val="right"/>
              <w:rPr>
                <w:rFonts w:ascii="Arial" w:hAnsi="Arial" w:cs="Arial"/>
                <w:b/>
                <w:sz w:val="22"/>
                <w:szCs w:val="22"/>
              </w:rPr>
            </w:pPr>
            <w:r w:rsidRPr="00F916D8">
              <w:rPr>
                <w:rFonts w:ascii="Arial" w:hAnsi="Arial" w:cs="Arial"/>
                <w:b/>
                <w:sz w:val="22"/>
                <w:szCs w:val="22"/>
              </w:rPr>
              <w:t xml:space="preserve"> 117,428,651.24 </w:t>
            </w:r>
          </w:p>
        </w:tc>
      </w:tr>
      <w:tr w:rsidR="00286C8A" w:rsidRPr="00F916D8" w14:paraId="6700C4D8" w14:textId="77777777" w:rsidTr="00C73BE7">
        <w:tc>
          <w:tcPr>
            <w:tcW w:w="3859" w:type="dxa"/>
            <w:tcBorders>
              <w:top w:val="single" w:sz="4" w:space="0" w:color="auto"/>
            </w:tcBorders>
            <w:shd w:val="clear" w:color="auto" w:fill="auto"/>
          </w:tcPr>
          <w:p w14:paraId="7CBAEEC6" w14:textId="77777777" w:rsidR="00286C8A" w:rsidRPr="00F916D8" w:rsidRDefault="00286C8A" w:rsidP="00F916D8">
            <w:pPr>
              <w:rPr>
                <w:rFonts w:ascii="Arial" w:hAnsi="Arial" w:cs="Arial"/>
                <w:b/>
                <w:sz w:val="22"/>
                <w:szCs w:val="22"/>
              </w:rPr>
            </w:pPr>
            <w:r w:rsidRPr="00F916D8">
              <w:rPr>
                <w:rFonts w:ascii="Arial" w:hAnsi="Arial" w:cs="Arial"/>
                <w:b/>
                <w:sz w:val="22"/>
                <w:szCs w:val="22"/>
              </w:rPr>
              <w:t>Other Receivables</w:t>
            </w:r>
          </w:p>
        </w:tc>
        <w:tc>
          <w:tcPr>
            <w:tcW w:w="2117" w:type="dxa"/>
            <w:tcBorders>
              <w:top w:val="single" w:sz="4" w:space="0" w:color="auto"/>
            </w:tcBorders>
          </w:tcPr>
          <w:p w14:paraId="2A6709C8" w14:textId="77777777" w:rsidR="00286C8A" w:rsidRPr="00F916D8" w:rsidRDefault="00286C8A" w:rsidP="00F916D8">
            <w:pPr>
              <w:jc w:val="right"/>
              <w:rPr>
                <w:rFonts w:ascii="Arial" w:hAnsi="Arial" w:cs="Arial"/>
                <w:sz w:val="22"/>
                <w:szCs w:val="22"/>
              </w:rPr>
            </w:pPr>
          </w:p>
        </w:tc>
        <w:tc>
          <w:tcPr>
            <w:tcW w:w="2117" w:type="dxa"/>
            <w:tcBorders>
              <w:top w:val="single" w:sz="4" w:space="0" w:color="auto"/>
            </w:tcBorders>
            <w:shd w:val="clear" w:color="auto" w:fill="auto"/>
          </w:tcPr>
          <w:p w14:paraId="4DEF0E34" w14:textId="77777777" w:rsidR="00286C8A" w:rsidRPr="00F916D8" w:rsidRDefault="00286C8A" w:rsidP="00F916D8">
            <w:pPr>
              <w:jc w:val="right"/>
              <w:rPr>
                <w:rFonts w:ascii="Arial" w:hAnsi="Arial" w:cs="Arial"/>
                <w:sz w:val="22"/>
                <w:szCs w:val="22"/>
              </w:rPr>
            </w:pPr>
          </w:p>
        </w:tc>
      </w:tr>
      <w:tr w:rsidR="00286C8A" w:rsidRPr="00F916D8" w14:paraId="3EBF912E" w14:textId="77777777" w:rsidTr="00C73BE7">
        <w:tc>
          <w:tcPr>
            <w:tcW w:w="3859" w:type="dxa"/>
            <w:shd w:val="clear" w:color="auto" w:fill="auto"/>
          </w:tcPr>
          <w:p w14:paraId="238C7826"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Receivables - Disallowances/Charges</w:t>
            </w:r>
          </w:p>
        </w:tc>
        <w:tc>
          <w:tcPr>
            <w:tcW w:w="2117" w:type="dxa"/>
          </w:tcPr>
          <w:p w14:paraId="5EEA0FF0" w14:textId="6B1A97A0"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1,972,954.21 </w:t>
            </w:r>
          </w:p>
        </w:tc>
        <w:tc>
          <w:tcPr>
            <w:tcW w:w="2117" w:type="dxa"/>
            <w:shd w:val="clear" w:color="auto" w:fill="auto"/>
          </w:tcPr>
          <w:p w14:paraId="547244A0" w14:textId="7637CC8F"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1,972,954.21 </w:t>
            </w:r>
          </w:p>
        </w:tc>
      </w:tr>
      <w:tr w:rsidR="00286C8A" w:rsidRPr="00F916D8" w14:paraId="3C0E2ABD" w14:textId="77777777" w:rsidTr="00C73BE7">
        <w:tc>
          <w:tcPr>
            <w:tcW w:w="3859" w:type="dxa"/>
            <w:shd w:val="clear" w:color="auto" w:fill="auto"/>
          </w:tcPr>
          <w:p w14:paraId="5631707F"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Due from Officers and Employees</w:t>
            </w:r>
          </w:p>
        </w:tc>
        <w:tc>
          <w:tcPr>
            <w:tcW w:w="2117" w:type="dxa"/>
          </w:tcPr>
          <w:p w14:paraId="41B5895C" w14:textId="55AF7878"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17,743.56 </w:t>
            </w:r>
          </w:p>
        </w:tc>
        <w:tc>
          <w:tcPr>
            <w:tcW w:w="2117" w:type="dxa"/>
            <w:shd w:val="clear" w:color="auto" w:fill="auto"/>
          </w:tcPr>
          <w:p w14:paraId="6C63645D" w14:textId="47AD6A6F"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1,292,007.40 </w:t>
            </w:r>
          </w:p>
        </w:tc>
      </w:tr>
      <w:tr w:rsidR="00286C8A" w:rsidRPr="00F916D8" w14:paraId="6851B84D" w14:textId="77777777" w:rsidTr="00C73BE7">
        <w:tc>
          <w:tcPr>
            <w:tcW w:w="3859" w:type="dxa"/>
            <w:tcBorders>
              <w:bottom w:val="single" w:sz="4" w:space="0" w:color="auto"/>
            </w:tcBorders>
            <w:shd w:val="clear" w:color="auto" w:fill="auto"/>
          </w:tcPr>
          <w:p w14:paraId="068A5E52" w14:textId="77777777" w:rsidR="00286C8A" w:rsidRPr="00F916D8" w:rsidRDefault="00286C8A" w:rsidP="00F916D8">
            <w:pPr>
              <w:ind w:left="342" w:hanging="180"/>
              <w:rPr>
                <w:rFonts w:ascii="Arial" w:hAnsi="Arial" w:cs="Arial"/>
                <w:sz w:val="22"/>
                <w:szCs w:val="22"/>
              </w:rPr>
            </w:pPr>
            <w:r w:rsidRPr="00F916D8">
              <w:rPr>
                <w:rFonts w:ascii="Arial" w:hAnsi="Arial" w:cs="Arial"/>
                <w:sz w:val="22"/>
                <w:szCs w:val="22"/>
              </w:rPr>
              <w:t>Other Receivables</w:t>
            </w:r>
          </w:p>
        </w:tc>
        <w:tc>
          <w:tcPr>
            <w:tcW w:w="2117" w:type="dxa"/>
            <w:tcBorders>
              <w:bottom w:val="single" w:sz="4" w:space="0" w:color="auto"/>
            </w:tcBorders>
          </w:tcPr>
          <w:p w14:paraId="0551121C" w14:textId="62D9122B"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1,312,683,910.46 </w:t>
            </w:r>
          </w:p>
        </w:tc>
        <w:tc>
          <w:tcPr>
            <w:tcW w:w="2117" w:type="dxa"/>
            <w:tcBorders>
              <w:bottom w:val="single" w:sz="4" w:space="0" w:color="auto"/>
            </w:tcBorders>
            <w:shd w:val="clear" w:color="auto" w:fill="auto"/>
          </w:tcPr>
          <w:p w14:paraId="123076FE" w14:textId="3C9AE066" w:rsidR="00286C8A" w:rsidRPr="00F916D8" w:rsidRDefault="00286C8A" w:rsidP="00F916D8">
            <w:pPr>
              <w:jc w:val="right"/>
              <w:rPr>
                <w:rFonts w:ascii="Arial" w:hAnsi="Arial" w:cs="Arial"/>
                <w:sz w:val="22"/>
                <w:szCs w:val="22"/>
              </w:rPr>
            </w:pPr>
            <w:r w:rsidRPr="00F916D8">
              <w:rPr>
                <w:rFonts w:ascii="Arial" w:hAnsi="Arial" w:cs="Arial"/>
                <w:sz w:val="22"/>
                <w:szCs w:val="22"/>
              </w:rPr>
              <w:t xml:space="preserve"> 1,887,203,742.87 </w:t>
            </w:r>
          </w:p>
        </w:tc>
      </w:tr>
      <w:tr w:rsidR="00286C8A" w:rsidRPr="00F916D8" w14:paraId="062AD685" w14:textId="77777777" w:rsidTr="00C73BE7">
        <w:tc>
          <w:tcPr>
            <w:tcW w:w="3859" w:type="dxa"/>
            <w:tcBorders>
              <w:top w:val="single" w:sz="4" w:space="0" w:color="auto"/>
              <w:bottom w:val="single" w:sz="4" w:space="0" w:color="auto"/>
            </w:tcBorders>
            <w:shd w:val="clear" w:color="auto" w:fill="auto"/>
          </w:tcPr>
          <w:p w14:paraId="22184D7F" w14:textId="77777777" w:rsidR="00286C8A" w:rsidRPr="00F916D8" w:rsidRDefault="00286C8A" w:rsidP="00C73BE7">
            <w:pPr>
              <w:jc w:val="center"/>
              <w:rPr>
                <w:rFonts w:ascii="Arial" w:hAnsi="Arial" w:cs="Arial"/>
                <w:b/>
                <w:sz w:val="22"/>
                <w:szCs w:val="22"/>
              </w:rPr>
            </w:pPr>
            <w:r w:rsidRPr="00F916D8">
              <w:rPr>
                <w:rFonts w:ascii="Arial" w:hAnsi="Arial" w:cs="Arial"/>
                <w:b/>
                <w:sz w:val="22"/>
                <w:szCs w:val="22"/>
              </w:rPr>
              <w:t>Sub-total</w:t>
            </w:r>
          </w:p>
        </w:tc>
        <w:tc>
          <w:tcPr>
            <w:tcW w:w="2117" w:type="dxa"/>
            <w:tcBorders>
              <w:top w:val="single" w:sz="4" w:space="0" w:color="auto"/>
              <w:bottom w:val="single" w:sz="4" w:space="0" w:color="auto"/>
            </w:tcBorders>
          </w:tcPr>
          <w:p w14:paraId="1961CDB7" w14:textId="1C9F8EA9" w:rsidR="00286C8A" w:rsidRPr="00F916D8" w:rsidRDefault="00286C8A" w:rsidP="00F916D8">
            <w:pPr>
              <w:jc w:val="right"/>
              <w:rPr>
                <w:rFonts w:ascii="Arial" w:hAnsi="Arial" w:cs="Arial"/>
                <w:b/>
                <w:sz w:val="22"/>
                <w:szCs w:val="22"/>
              </w:rPr>
            </w:pPr>
            <w:r w:rsidRPr="00F916D8">
              <w:rPr>
                <w:rFonts w:ascii="Arial" w:hAnsi="Arial" w:cs="Arial"/>
                <w:b/>
                <w:sz w:val="22"/>
                <w:szCs w:val="22"/>
              </w:rPr>
              <w:t xml:space="preserve"> 1,314,674,608.23 </w:t>
            </w:r>
          </w:p>
        </w:tc>
        <w:tc>
          <w:tcPr>
            <w:tcW w:w="2117" w:type="dxa"/>
            <w:tcBorders>
              <w:top w:val="single" w:sz="4" w:space="0" w:color="auto"/>
              <w:bottom w:val="single" w:sz="4" w:space="0" w:color="auto"/>
            </w:tcBorders>
            <w:shd w:val="clear" w:color="auto" w:fill="auto"/>
          </w:tcPr>
          <w:p w14:paraId="581DB162" w14:textId="3030A88F" w:rsidR="00286C8A" w:rsidRPr="00F916D8" w:rsidRDefault="00286C8A" w:rsidP="00F916D8">
            <w:pPr>
              <w:jc w:val="right"/>
              <w:rPr>
                <w:rFonts w:ascii="Arial" w:hAnsi="Arial" w:cs="Arial"/>
                <w:b/>
                <w:sz w:val="22"/>
                <w:szCs w:val="22"/>
              </w:rPr>
            </w:pPr>
            <w:r w:rsidRPr="00F916D8">
              <w:rPr>
                <w:rFonts w:ascii="Arial" w:hAnsi="Arial" w:cs="Arial"/>
                <w:b/>
                <w:sz w:val="22"/>
                <w:szCs w:val="22"/>
              </w:rPr>
              <w:t>1,890,468,704.48</w:t>
            </w:r>
          </w:p>
        </w:tc>
      </w:tr>
      <w:tr w:rsidR="00286C8A" w:rsidRPr="00F916D8" w14:paraId="0AD5AF66" w14:textId="77777777" w:rsidTr="00C73BE7">
        <w:tc>
          <w:tcPr>
            <w:tcW w:w="3859" w:type="dxa"/>
            <w:tcBorders>
              <w:top w:val="single" w:sz="4" w:space="0" w:color="auto"/>
              <w:bottom w:val="single" w:sz="4" w:space="0" w:color="auto"/>
            </w:tcBorders>
            <w:shd w:val="clear" w:color="auto" w:fill="auto"/>
          </w:tcPr>
          <w:p w14:paraId="34745E98" w14:textId="77777777" w:rsidR="00286C8A" w:rsidRPr="00F916D8" w:rsidRDefault="00286C8A" w:rsidP="00286C8A">
            <w:pPr>
              <w:jc w:val="center"/>
              <w:rPr>
                <w:rFonts w:ascii="Arial" w:hAnsi="Arial" w:cs="Arial"/>
                <w:b/>
                <w:sz w:val="22"/>
                <w:szCs w:val="22"/>
              </w:rPr>
            </w:pPr>
            <w:r w:rsidRPr="00F916D8">
              <w:rPr>
                <w:rFonts w:ascii="Arial" w:hAnsi="Arial" w:cs="Arial"/>
                <w:b/>
                <w:sz w:val="22"/>
                <w:szCs w:val="22"/>
              </w:rPr>
              <w:t>Total</w:t>
            </w:r>
          </w:p>
        </w:tc>
        <w:tc>
          <w:tcPr>
            <w:tcW w:w="2117" w:type="dxa"/>
            <w:tcBorders>
              <w:top w:val="single" w:sz="4" w:space="0" w:color="auto"/>
              <w:bottom w:val="single" w:sz="4" w:space="0" w:color="auto"/>
            </w:tcBorders>
          </w:tcPr>
          <w:p w14:paraId="6F5DC27C" w14:textId="55BF5482" w:rsidR="00286C8A" w:rsidRPr="00F916D8" w:rsidRDefault="00286C8A" w:rsidP="00F916D8">
            <w:pPr>
              <w:jc w:val="right"/>
              <w:rPr>
                <w:rFonts w:ascii="Arial" w:hAnsi="Arial" w:cs="Arial"/>
                <w:b/>
                <w:sz w:val="22"/>
                <w:szCs w:val="22"/>
              </w:rPr>
            </w:pPr>
            <w:bookmarkStart w:id="9" w:name="bookmark=id.17dp8vu" w:colFirst="0" w:colLast="0"/>
            <w:bookmarkEnd w:id="9"/>
            <w:r w:rsidRPr="00F916D8">
              <w:rPr>
                <w:rFonts w:ascii="Arial" w:hAnsi="Arial" w:cs="Arial"/>
                <w:b/>
                <w:sz w:val="22"/>
                <w:szCs w:val="22"/>
              </w:rPr>
              <w:t>19,859,356,666.12</w:t>
            </w:r>
          </w:p>
        </w:tc>
        <w:tc>
          <w:tcPr>
            <w:tcW w:w="2117" w:type="dxa"/>
            <w:tcBorders>
              <w:top w:val="single" w:sz="4" w:space="0" w:color="auto"/>
              <w:bottom w:val="single" w:sz="4" w:space="0" w:color="auto"/>
            </w:tcBorders>
            <w:shd w:val="clear" w:color="auto" w:fill="auto"/>
          </w:tcPr>
          <w:p w14:paraId="7AFB0402" w14:textId="2819E1E9" w:rsidR="00286C8A" w:rsidRPr="00F916D8" w:rsidRDefault="00286C8A" w:rsidP="00F916D8">
            <w:pPr>
              <w:jc w:val="right"/>
              <w:rPr>
                <w:rFonts w:ascii="Arial" w:hAnsi="Arial" w:cs="Arial"/>
                <w:b/>
                <w:sz w:val="22"/>
                <w:szCs w:val="22"/>
              </w:rPr>
            </w:pPr>
            <w:r w:rsidRPr="00F916D8">
              <w:rPr>
                <w:rFonts w:ascii="Arial" w:hAnsi="Arial" w:cs="Arial"/>
                <w:b/>
                <w:sz w:val="22"/>
                <w:szCs w:val="22"/>
              </w:rPr>
              <w:t>17,723,236,103.26</w:t>
            </w:r>
          </w:p>
        </w:tc>
      </w:tr>
    </w:tbl>
    <w:p w14:paraId="42B69A78" w14:textId="77777777" w:rsidR="0042027F" w:rsidRPr="00D45DAD" w:rsidRDefault="0042027F" w:rsidP="00C73BE7">
      <w:pPr>
        <w:pBdr>
          <w:top w:val="nil"/>
          <w:left w:val="nil"/>
          <w:bottom w:val="nil"/>
          <w:right w:val="nil"/>
          <w:between w:val="nil"/>
        </w:pBdr>
        <w:ind w:left="907"/>
        <w:jc w:val="both"/>
        <w:rPr>
          <w:rFonts w:ascii="Arial" w:hAnsi="Arial" w:cs="Arial"/>
          <w:b/>
          <w:color w:val="000000"/>
          <w:sz w:val="22"/>
          <w:szCs w:val="22"/>
        </w:rPr>
      </w:pPr>
    </w:p>
    <w:p w14:paraId="21C30AB2" w14:textId="68ECAD57" w:rsidR="0042027F" w:rsidRDefault="00E35B82" w:rsidP="00C73BE7">
      <w:pPr>
        <w:ind w:left="907"/>
        <w:jc w:val="both"/>
        <w:rPr>
          <w:rFonts w:ascii="Arial" w:hAnsi="Arial" w:cs="Arial"/>
          <w:sz w:val="22"/>
          <w:szCs w:val="22"/>
        </w:rPr>
      </w:pPr>
      <w:bookmarkStart w:id="10" w:name="_heading=h.3rdcrjn" w:colFirst="0" w:colLast="0"/>
      <w:bookmarkEnd w:id="10"/>
      <w:r w:rsidRPr="00D45DAD">
        <w:rPr>
          <w:rFonts w:ascii="Arial" w:hAnsi="Arial" w:cs="Arial"/>
          <w:i/>
          <w:sz w:val="22"/>
          <w:szCs w:val="22"/>
        </w:rPr>
        <w:t xml:space="preserve">Accounts Receivable </w:t>
      </w:r>
      <w:r w:rsidRPr="00D45DAD">
        <w:rPr>
          <w:rFonts w:ascii="Arial" w:hAnsi="Arial" w:cs="Arial"/>
          <w:sz w:val="22"/>
          <w:szCs w:val="22"/>
        </w:rPr>
        <w:t>include</w:t>
      </w:r>
      <w:r w:rsidR="008433D8">
        <w:rPr>
          <w:rFonts w:ascii="Arial" w:hAnsi="Arial" w:cs="Arial"/>
          <w:sz w:val="22"/>
          <w:szCs w:val="22"/>
        </w:rPr>
        <w:t>s</w:t>
      </w:r>
      <w:r w:rsidRPr="00D45DAD">
        <w:rPr>
          <w:rFonts w:ascii="Arial" w:hAnsi="Arial" w:cs="Arial"/>
          <w:sz w:val="22"/>
          <w:szCs w:val="22"/>
        </w:rPr>
        <w:t xml:space="preserve"> receivables from </w:t>
      </w:r>
      <w:proofErr w:type="gramStart"/>
      <w:r w:rsidRPr="00D45DAD">
        <w:rPr>
          <w:rFonts w:ascii="Arial" w:hAnsi="Arial" w:cs="Arial"/>
          <w:sz w:val="22"/>
          <w:szCs w:val="22"/>
        </w:rPr>
        <w:t>95 unit</w:t>
      </w:r>
      <w:proofErr w:type="gramEnd"/>
      <w:r w:rsidRPr="00D45DAD">
        <w:rPr>
          <w:rFonts w:ascii="Arial" w:hAnsi="Arial" w:cs="Arial"/>
          <w:sz w:val="22"/>
          <w:szCs w:val="22"/>
        </w:rPr>
        <w:t xml:space="preserve"> owners of Adriatico Gardens Condominium and 47 unit owners from UN Gardens Condominium</w:t>
      </w:r>
      <w:r w:rsidR="00F10B45">
        <w:rPr>
          <w:rFonts w:ascii="Arial" w:hAnsi="Arial" w:cs="Arial"/>
          <w:sz w:val="22"/>
          <w:szCs w:val="22"/>
        </w:rPr>
        <w:t xml:space="preserve"> amounting to P213,933,841.72</w:t>
      </w:r>
      <w:r w:rsidRPr="00D45DAD">
        <w:rPr>
          <w:rFonts w:ascii="Arial" w:hAnsi="Arial" w:cs="Arial"/>
          <w:sz w:val="22"/>
          <w:szCs w:val="22"/>
        </w:rPr>
        <w:t xml:space="preserve">. These units are awarded and sold to the qualified employees of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w:t>
      </w:r>
      <w:r w:rsidR="00AE3DED">
        <w:rPr>
          <w:rFonts w:ascii="Arial" w:hAnsi="Arial" w:cs="Arial"/>
          <w:sz w:val="22"/>
          <w:szCs w:val="22"/>
        </w:rPr>
        <w:t>The remaining P</w:t>
      </w:r>
      <w:r w:rsidR="00AE3DED" w:rsidRPr="00AE3DED">
        <w:rPr>
          <w:rFonts w:ascii="Arial" w:hAnsi="Arial" w:cs="Arial"/>
          <w:sz w:val="22"/>
          <w:szCs w:val="22"/>
        </w:rPr>
        <w:t>24,365,505.00</w:t>
      </w:r>
      <w:r w:rsidR="00AE3DED">
        <w:rPr>
          <w:rFonts w:ascii="Arial" w:hAnsi="Arial" w:cs="Arial"/>
          <w:sz w:val="22"/>
          <w:szCs w:val="22"/>
        </w:rPr>
        <w:t xml:space="preserve"> represent unpaid balance from qualified beneficiaries of E-Trikes.</w:t>
      </w:r>
    </w:p>
    <w:p w14:paraId="77CB9153" w14:textId="77777777" w:rsidR="00F10B45" w:rsidRDefault="00F10B45" w:rsidP="00C73BE7">
      <w:pPr>
        <w:ind w:left="907"/>
        <w:jc w:val="both"/>
        <w:rPr>
          <w:rFonts w:ascii="Arial" w:hAnsi="Arial" w:cs="Arial"/>
          <w:sz w:val="22"/>
          <w:szCs w:val="22"/>
        </w:rPr>
      </w:pPr>
    </w:p>
    <w:tbl>
      <w:tblPr>
        <w:tblStyle w:val="afffffffffffffffd"/>
        <w:tblW w:w="8093" w:type="dxa"/>
        <w:tblInd w:w="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4"/>
        <w:gridCol w:w="2419"/>
      </w:tblGrid>
      <w:tr w:rsidR="00F10B45" w:rsidRPr="00D45DAD" w14:paraId="37886FFC" w14:textId="77777777" w:rsidTr="00C73BE7">
        <w:trPr>
          <w:trHeight w:val="70"/>
        </w:trPr>
        <w:tc>
          <w:tcPr>
            <w:tcW w:w="5674" w:type="dxa"/>
            <w:tcBorders>
              <w:top w:val="single" w:sz="4" w:space="0" w:color="000000"/>
              <w:left w:val="nil"/>
              <w:bottom w:val="single" w:sz="4" w:space="0" w:color="000000"/>
              <w:right w:val="nil"/>
            </w:tcBorders>
            <w:shd w:val="clear" w:color="auto" w:fill="auto"/>
            <w:vAlign w:val="center"/>
          </w:tcPr>
          <w:p w14:paraId="6ABC13B4" w14:textId="77777777" w:rsidR="00F10B45" w:rsidRPr="00D45DAD" w:rsidRDefault="00F10B45" w:rsidP="00C73BE7">
            <w:pPr>
              <w:jc w:val="center"/>
              <w:rPr>
                <w:rFonts w:ascii="Arial" w:hAnsi="Arial" w:cs="Arial"/>
                <w:b/>
                <w:color w:val="000000"/>
                <w:sz w:val="22"/>
                <w:szCs w:val="22"/>
              </w:rPr>
            </w:pPr>
            <w:r w:rsidRPr="00D45DAD">
              <w:rPr>
                <w:rFonts w:ascii="Arial" w:hAnsi="Arial" w:cs="Arial"/>
                <w:b/>
                <w:color w:val="000000"/>
                <w:sz w:val="22"/>
                <w:szCs w:val="22"/>
              </w:rPr>
              <w:t>Year</w:t>
            </w:r>
          </w:p>
        </w:tc>
        <w:tc>
          <w:tcPr>
            <w:tcW w:w="2419" w:type="dxa"/>
            <w:tcBorders>
              <w:top w:val="single" w:sz="4" w:space="0" w:color="000000"/>
              <w:left w:val="nil"/>
              <w:bottom w:val="single" w:sz="4" w:space="0" w:color="000000"/>
              <w:right w:val="nil"/>
            </w:tcBorders>
            <w:shd w:val="clear" w:color="auto" w:fill="auto"/>
            <w:vAlign w:val="center"/>
          </w:tcPr>
          <w:p w14:paraId="4C4CC0AC" w14:textId="77777777" w:rsidR="00F10B45" w:rsidRPr="00D45DAD" w:rsidRDefault="00F10B45" w:rsidP="00331915">
            <w:pPr>
              <w:jc w:val="center"/>
              <w:rPr>
                <w:rFonts w:ascii="Arial" w:hAnsi="Arial" w:cs="Arial"/>
                <w:b/>
                <w:color w:val="000000"/>
                <w:sz w:val="22"/>
                <w:szCs w:val="22"/>
              </w:rPr>
            </w:pPr>
            <w:r w:rsidRPr="00D45DAD">
              <w:rPr>
                <w:rFonts w:ascii="Arial" w:hAnsi="Arial" w:cs="Arial"/>
                <w:b/>
                <w:color w:val="000000"/>
                <w:sz w:val="22"/>
                <w:szCs w:val="22"/>
              </w:rPr>
              <w:t>Amount</w:t>
            </w:r>
          </w:p>
        </w:tc>
      </w:tr>
      <w:tr w:rsidR="00F10B45" w:rsidRPr="00D45DAD" w14:paraId="45A4E69D" w14:textId="77777777" w:rsidTr="00C73BE7">
        <w:trPr>
          <w:trHeight w:val="72"/>
        </w:trPr>
        <w:tc>
          <w:tcPr>
            <w:tcW w:w="5674" w:type="dxa"/>
            <w:tcBorders>
              <w:top w:val="nil"/>
              <w:left w:val="nil"/>
              <w:bottom w:val="single" w:sz="4" w:space="0" w:color="000000"/>
              <w:right w:val="nil"/>
            </w:tcBorders>
            <w:shd w:val="clear" w:color="auto" w:fill="auto"/>
            <w:vAlign w:val="center"/>
          </w:tcPr>
          <w:p w14:paraId="0F494448" w14:textId="493BEE17" w:rsidR="00F10B45" w:rsidRPr="00D45DAD" w:rsidRDefault="00F10B45" w:rsidP="00331915">
            <w:pPr>
              <w:rPr>
                <w:rFonts w:ascii="Arial" w:hAnsi="Arial" w:cs="Arial"/>
                <w:color w:val="000000"/>
                <w:sz w:val="22"/>
                <w:szCs w:val="22"/>
              </w:rPr>
            </w:pPr>
            <w:r w:rsidRPr="00D45DAD">
              <w:rPr>
                <w:rFonts w:ascii="Arial" w:hAnsi="Arial" w:cs="Arial"/>
                <w:color w:val="000000"/>
                <w:sz w:val="22"/>
                <w:szCs w:val="22"/>
              </w:rPr>
              <w:t>201</w:t>
            </w:r>
            <w:r>
              <w:rPr>
                <w:rFonts w:ascii="Arial" w:hAnsi="Arial" w:cs="Arial"/>
                <w:color w:val="000000"/>
                <w:sz w:val="22"/>
                <w:szCs w:val="22"/>
              </w:rPr>
              <w:t>9</w:t>
            </w:r>
            <w:r w:rsidRPr="00D45DAD">
              <w:rPr>
                <w:rFonts w:ascii="Arial" w:hAnsi="Arial" w:cs="Arial"/>
                <w:color w:val="000000"/>
                <w:sz w:val="22"/>
                <w:szCs w:val="22"/>
              </w:rPr>
              <w:t xml:space="preserve"> and prior years</w:t>
            </w:r>
          </w:p>
        </w:tc>
        <w:tc>
          <w:tcPr>
            <w:tcW w:w="2419" w:type="dxa"/>
            <w:tcBorders>
              <w:top w:val="nil"/>
              <w:left w:val="nil"/>
              <w:bottom w:val="single" w:sz="4" w:space="0" w:color="000000"/>
              <w:right w:val="nil"/>
            </w:tcBorders>
            <w:shd w:val="clear" w:color="auto" w:fill="auto"/>
          </w:tcPr>
          <w:p w14:paraId="08CD438B" w14:textId="7A8F54AD" w:rsidR="00F10B45" w:rsidRPr="00D45DAD" w:rsidRDefault="00F10B45" w:rsidP="00331915">
            <w:pPr>
              <w:jc w:val="right"/>
              <w:rPr>
                <w:rFonts w:ascii="Arial" w:hAnsi="Arial" w:cs="Arial"/>
                <w:color w:val="000000"/>
                <w:sz w:val="22"/>
                <w:szCs w:val="22"/>
              </w:rPr>
            </w:pPr>
            <w:r w:rsidRPr="00F10B45">
              <w:rPr>
                <w:rFonts w:ascii="Arial" w:hAnsi="Arial" w:cs="Arial"/>
                <w:sz w:val="22"/>
                <w:szCs w:val="22"/>
              </w:rPr>
              <w:t>303,128,666.81</w:t>
            </w:r>
          </w:p>
        </w:tc>
      </w:tr>
      <w:tr w:rsidR="00F10B45" w:rsidRPr="00D45DAD" w14:paraId="443B1325" w14:textId="77777777" w:rsidTr="00C73BE7">
        <w:trPr>
          <w:trHeight w:val="72"/>
        </w:trPr>
        <w:tc>
          <w:tcPr>
            <w:tcW w:w="5674" w:type="dxa"/>
            <w:tcBorders>
              <w:top w:val="single" w:sz="4" w:space="0" w:color="000000"/>
              <w:left w:val="nil"/>
              <w:bottom w:val="single" w:sz="4" w:space="0" w:color="auto"/>
              <w:right w:val="nil"/>
            </w:tcBorders>
            <w:shd w:val="clear" w:color="auto" w:fill="auto"/>
          </w:tcPr>
          <w:p w14:paraId="622FFAF0" w14:textId="77777777" w:rsidR="00F10B45" w:rsidRPr="00D45DAD" w:rsidRDefault="00F10B45" w:rsidP="00331915">
            <w:pPr>
              <w:jc w:val="center"/>
              <w:rPr>
                <w:rFonts w:ascii="Arial" w:hAnsi="Arial" w:cs="Arial"/>
                <w:b/>
                <w:color w:val="000000"/>
                <w:sz w:val="22"/>
                <w:szCs w:val="22"/>
              </w:rPr>
            </w:pPr>
            <w:r w:rsidRPr="00D45DAD">
              <w:rPr>
                <w:rFonts w:ascii="Arial" w:hAnsi="Arial" w:cs="Arial"/>
                <w:b/>
                <w:color w:val="000000"/>
                <w:sz w:val="22"/>
                <w:szCs w:val="22"/>
              </w:rPr>
              <w:t>Total</w:t>
            </w:r>
          </w:p>
        </w:tc>
        <w:tc>
          <w:tcPr>
            <w:tcW w:w="2419" w:type="dxa"/>
            <w:tcBorders>
              <w:top w:val="single" w:sz="4" w:space="0" w:color="000000"/>
              <w:left w:val="nil"/>
              <w:bottom w:val="single" w:sz="4" w:space="0" w:color="auto"/>
              <w:right w:val="nil"/>
            </w:tcBorders>
            <w:shd w:val="clear" w:color="auto" w:fill="auto"/>
          </w:tcPr>
          <w:p w14:paraId="65BAA439" w14:textId="18AD2D3D" w:rsidR="00F10B45" w:rsidRPr="00D45DAD" w:rsidRDefault="00F10B45" w:rsidP="00331915">
            <w:pPr>
              <w:jc w:val="right"/>
              <w:rPr>
                <w:rFonts w:ascii="Arial" w:hAnsi="Arial" w:cs="Arial"/>
                <w:b/>
                <w:color w:val="000000"/>
                <w:sz w:val="22"/>
                <w:szCs w:val="22"/>
              </w:rPr>
            </w:pPr>
            <w:r w:rsidRPr="00F10B45">
              <w:rPr>
                <w:rFonts w:ascii="Arial" w:hAnsi="Arial" w:cs="Arial"/>
                <w:b/>
                <w:color w:val="000000"/>
                <w:sz w:val="22"/>
                <w:szCs w:val="22"/>
              </w:rPr>
              <w:t>303,128,666.81</w:t>
            </w:r>
          </w:p>
        </w:tc>
      </w:tr>
    </w:tbl>
    <w:p w14:paraId="527E06EF" w14:textId="77777777" w:rsidR="0042027F" w:rsidRPr="00D45DAD" w:rsidRDefault="0042027F" w:rsidP="00C73BE7">
      <w:pPr>
        <w:ind w:left="907"/>
        <w:jc w:val="both"/>
        <w:rPr>
          <w:rFonts w:ascii="Arial" w:hAnsi="Arial" w:cs="Arial"/>
          <w:sz w:val="22"/>
          <w:szCs w:val="22"/>
        </w:rPr>
      </w:pPr>
    </w:p>
    <w:p w14:paraId="47DCE879" w14:textId="5A3BC354"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Real Property and Special Education Tax Receivable</w:t>
      </w:r>
      <w:r w:rsidR="008433D8">
        <w:rPr>
          <w:rFonts w:ascii="Arial" w:hAnsi="Arial" w:cs="Arial"/>
          <w:i/>
          <w:sz w:val="22"/>
          <w:szCs w:val="22"/>
        </w:rPr>
        <w:t>s</w:t>
      </w:r>
      <w:r w:rsidRPr="00D45DAD">
        <w:rPr>
          <w:rFonts w:ascii="Arial" w:hAnsi="Arial" w:cs="Arial"/>
          <w:i/>
          <w:sz w:val="22"/>
          <w:szCs w:val="22"/>
        </w:rPr>
        <w:t xml:space="preserve"> </w:t>
      </w:r>
      <w:r w:rsidRPr="00D45DAD">
        <w:rPr>
          <w:rFonts w:ascii="Arial" w:hAnsi="Arial" w:cs="Arial"/>
          <w:sz w:val="22"/>
          <w:szCs w:val="22"/>
        </w:rPr>
        <w:t xml:space="preserve">pertain to unpaid balance of delinquent taxpayers that are subject to Real Property </w:t>
      </w:r>
      <w:r w:rsidR="002F02E6">
        <w:rPr>
          <w:rFonts w:ascii="Arial" w:hAnsi="Arial" w:cs="Arial"/>
          <w:sz w:val="22"/>
          <w:szCs w:val="22"/>
        </w:rPr>
        <w:t>T</w:t>
      </w:r>
      <w:r w:rsidRPr="00D45DAD">
        <w:rPr>
          <w:rFonts w:ascii="Arial" w:hAnsi="Arial" w:cs="Arial"/>
          <w:sz w:val="22"/>
          <w:szCs w:val="22"/>
        </w:rPr>
        <w:t>ax.</w:t>
      </w:r>
    </w:p>
    <w:p w14:paraId="00CF4825" w14:textId="77777777" w:rsidR="0042027F" w:rsidRPr="00D45DAD" w:rsidRDefault="0042027F" w:rsidP="00C73BE7">
      <w:pPr>
        <w:ind w:left="907"/>
        <w:jc w:val="both"/>
        <w:rPr>
          <w:rFonts w:ascii="Arial" w:hAnsi="Arial" w:cs="Arial"/>
          <w:i/>
          <w:sz w:val="22"/>
          <w:szCs w:val="22"/>
        </w:rPr>
      </w:pPr>
    </w:p>
    <w:p w14:paraId="3DD3D1C8" w14:textId="77777777" w:rsidR="00DC4F9A" w:rsidRDefault="00E35B82" w:rsidP="00DC4F9A">
      <w:pPr>
        <w:ind w:left="907"/>
        <w:jc w:val="both"/>
        <w:rPr>
          <w:rFonts w:ascii="Arial" w:hAnsi="Arial" w:cs="Arial"/>
          <w:iCs/>
          <w:sz w:val="22"/>
          <w:szCs w:val="22"/>
        </w:rPr>
      </w:pPr>
      <w:r w:rsidRPr="00C73BE7">
        <w:rPr>
          <w:rFonts w:ascii="Arial" w:hAnsi="Arial" w:cs="Arial"/>
          <w:iCs/>
          <w:sz w:val="22"/>
          <w:szCs w:val="22"/>
        </w:rPr>
        <w:t>City Ordinance No. 8331, Section 64 states</w:t>
      </w:r>
      <w:r w:rsidR="00DC4F9A">
        <w:rPr>
          <w:rFonts w:ascii="Arial" w:hAnsi="Arial" w:cs="Arial"/>
          <w:iCs/>
          <w:sz w:val="22"/>
          <w:szCs w:val="22"/>
        </w:rPr>
        <w:t>:</w:t>
      </w:r>
    </w:p>
    <w:p w14:paraId="6B4CF758" w14:textId="77777777" w:rsidR="00DC4F9A" w:rsidRDefault="00DC4F9A" w:rsidP="00DC4F9A">
      <w:pPr>
        <w:ind w:left="907"/>
        <w:jc w:val="both"/>
        <w:rPr>
          <w:rFonts w:ascii="Arial" w:hAnsi="Arial" w:cs="Arial"/>
          <w:iCs/>
          <w:sz w:val="22"/>
          <w:szCs w:val="22"/>
        </w:rPr>
      </w:pPr>
    </w:p>
    <w:p w14:paraId="2B0F7348" w14:textId="5CADF0C6" w:rsidR="0042027F" w:rsidRPr="00C73BE7" w:rsidRDefault="00E35B82" w:rsidP="00C73BE7">
      <w:pPr>
        <w:ind w:left="1440" w:right="360"/>
        <w:jc w:val="both"/>
        <w:rPr>
          <w:rFonts w:ascii="Arial" w:hAnsi="Arial" w:cs="Arial"/>
          <w:iCs/>
          <w:sz w:val="22"/>
          <w:szCs w:val="22"/>
        </w:rPr>
      </w:pPr>
      <w:r w:rsidRPr="00481F2E">
        <w:rPr>
          <w:rFonts w:ascii="Arial" w:hAnsi="Arial" w:cs="Arial"/>
          <w:i/>
          <w:sz w:val="22"/>
          <w:szCs w:val="22"/>
        </w:rPr>
        <w:t>Real Property and Special Education Tax levied shall be collected within five (5) years from the date they become due. No action for the collection of the tax, whether administrative or judicial, shall be instituted after the expiration of such perio</w:t>
      </w:r>
      <w:r w:rsidR="00DC4F9A">
        <w:rPr>
          <w:rFonts w:ascii="Arial" w:hAnsi="Arial" w:cs="Arial"/>
          <w:i/>
          <w:sz w:val="22"/>
          <w:szCs w:val="22"/>
        </w:rPr>
        <w:t xml:space="preserve">d x </w:t>
      </w:r>
      <w:proofErr w:type="spellStart"/>
      <w:r w:rsidR="00DC4F9A">
        <w:rPr>
          <w:rFonts w:ascii="Arial" w:hAnsi="Arial" w:cs="Arial"/>
          <w:i/>
          <w:sz w:val="22"/>
          <w:szCs w:val="22"/>
        </w:rPr>
        <w:t>x</w:t>
      </w:r>
      <w:proofErr w:type="spellEnd"/>
      <w:r w:rsidR="00DC4F9A">
        <w:rPr>
          <w:rFonts w:ascii="Arial" w:hAnsi="Arial" w:cs="Arial"/>
          <w:i/>
          <w:sz w:val="22"/>
          <w:szCs w:val="22"/>
        </w:rPr>
        <w:t xml:space="preserve"> </w:t>
      </w:r>
      <w:proofErr w:type="spellStart"/>
      <w:r w:rsidR="00DC4F9A">
        <w:rPr>
          <w:rFonts w:ascii="Arial" w:hAnsi="Arial" w:cs="Arial"/>
          <w:i/>
          <w:sz w:val="22"/>
          <w:szCs w:val="22"/>
        </w:rPr>
        <w:t>x</w:t>
      </w:r>
      <w:proofErr w:type="spellEnd"/>
      <w:r w:rsidR="00DC4F9A">
        <w:rPr>
          <w:rFonts w:ascii="Arial" w:hAnsi="Arial" w:cs="Arial"/>
          <w:i/>
          <w:sz w:val="22"/>
          <w:szCs w:val="22"/>
        </w:rPr>
        <w:t>.</w:t>
      </w:r>
    </w:p>
    <w:p w14:paraId="0AC661B5" w14:textId="77777777" w:rsidR="0042027F" w:rsidRPr="00D45DAD" w:rsidRDefault="0042027F" w:rsidP="00DC4F9A">
      <w:pPr>
        <w:ind w:left="907"/>
        <w:jc w:val="both"/>
        <w:rPr>
          <w:rFonts w:ascii="Arial" w:hAnsi="Arial" w:cs="Arial"/>
          <w:sz w:val="22"/>
          <w:szCs w:val="22"/>
        </w:rPr>
      </w:pPr>
    </w:p>
    <w:p w14:paraId="779F25D8" w14:textId="2F3713AB" w:rsidR="0042027F" w:rsidRDefault="00E35B82" w:rsidP="00DC4F9A">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Real Property and Special Education Tax </w:t>
      </w:r>
      <w:r w:rsidRPr="00D45DAD">
        <w:rPr>
          <w:rFonts w:ascii="Arial" w:hAnsi="Arial" w:cs="Arial"/>
          <w:sz w:val="22"/>
          <w:szCs w:val="22"/>
        </w:rPr>
        <w:t>Receivable</w:t>
      </w:r>
      <w:r w:rsidR="00CA7EFA">
        <w:rPr>
          <w:rFonts w:ascii="Arial" w:hAnsi="Arial" w:cs="Arial"/>
          <w:sz w:val="22"/>
          <w:szCs w:val="22"/>
        </w:rPr>
        <w:t>s</w:t>
      </w:r>
      <w:r w:rsidRPr="00D45DAD">
        <w:rPr>
          <w:rFonts w:ascii="Arial" w:hAnsi="Arial" w:cs="Arial"/>
          <w:sz w:val="22"/>
          <w:szCs w:val="22"/>
        </w:rPr>
        <w:t xml:space="preserve"> pertains to recognition of underassessment of Real Property Units.</w:t>
      </w:r>
    </w:p>
    <w:p w14:paraId="7E6EA070" w14:textId="77777777" w:rsidR="00481F2E" w:rsidRDefault="00481F2E" w:rsidP="00DC4F9A">
      <w:pPr>
        <w:ind w:left="907"/>
        <w:jc w:val="both"/>
        <w:rPr>
          <w:rFonts w:ascii="Arial" w:hAnsi="Arial" w:cs="Arial"/>
          <w:sz w:val="22"/>
          <w:szCs w:val="22"/>
        </w:rPr>
      </w:pPr>
    </w:p>
    <w:p w14:paraId="3A132FC4" w14:textId="171FDD07" w:rsidR="0042027F" w:rsidRPr="00D45DAD" w:rsidRDefault="00E35B82" w:rsidP="00DC4F9A">
      <w:pPr>
        <w:ind w:left="907"/>
        <w:jc w:val="both"/>
        <w:rPr>
          <w:rFonts w:ascii="Arial" w:hAnsi="Arial" w:cs="Arial"/>
          <w:sz w:val="22"/>
          <w:szCs w:val="22"/>
        </w:rPr>
      </w:pPr>
      <w:r w:rsidRPr="00D45DAD">
        <w:rPr>
          <w:rFonts w:ascii="Arial" w:hAnsi="Arial" w:cs="Arial"/>
          <w:sz w:val="22"/>
          <w:szCs w:val="22"/>
        </w:rPr>
        <w:t xml:space="preserve">The aging analysis of </w:t>
      </w:r>
      <w:r w:rsidRPr="00D45DAD">
        <w:rPr>
          <w:rFonts w:ascii="Arial" w:hAnsi="Arial" w:cs="Arial"/>
          <w:i/>
          <w:sz w:val="22"/>
          <w:szCs w:val="22"/>
        </w:rPr>
        <w:t>Real Property Tax Receivable</w:t>
      </w:r>
      <w:r w:rsidRPr="00D45DAD">
        <w:rPr>
          <w:rFonts w:ascii="Arial" w:hAnsi="Arial" w:cs="Arial"/>
          <w:sz w:val="22"/>
          <w:szCs w:val="22"/>
        </w:rPr>
        <w:t xml:space="preserve"> is as follows:</w:t>
      </w:r>
    </w:p>
    <w:p w14:paraId="6E47623E" w14:textId="77777777" w:rsidR="00481F2E" w:rsidRPr="00D45DAD" w:rsidRDefault="00481F2E" w:rsidP="00DC4F9A">
      <w:pPr>
        <w:ind w:left="907"/>
        <w:jc w:val="both"/>
        <w:rPr>
          <w:rFonts w:ascii="Arial" w:hAnsi="Arial" w:cs="Arial"/>
          <w:sz w:val="22"/>
          <w:szCs w:val="22"/>
        </w:rPr>
      </w:pPr>
    </w:p>
    <w:tbl>
      <w:tblPr>
        <w:tblStyle w:val="afffffffffffffffd"/>
        <w:tblW w:w="8093"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4"/>
        <w:gridCol w:w="2419"/>
      </w:tblGrid>
      <w:tr w:rsidR="0042027F" w:rsidRPr="00D45DAD" w14:paraId="49065D9F" w14:textId="77777777" w:rsidTr="00C73BE7">
        <w:trPr>
          <w:trHeight w:val="70"/>
        </w:trPr>
        <w:tc>
          <w:tcPr>
            <w:tcW w:w="5674" w:type="dxa"/>
            <w:tcBorders>
              <w:top w:val="single" w:sz="4" w:space="0" w:color="000000"/>
              <w:left w:val="nil"/>
              <w:bottom w:val="single" w:sz="4" w:space="0" w:color="000000"/>
              <w:right w:val="nil"/>
            </w:tcBorders>
            <w:shd w:val="clear" w:color="auto" w:fill="auto"/>
          </w:tcPr>
          <w:p w14:paraId="1344A0A9" w14:textId="77777777" w:rsidR="0042027F" w:rsidRPr="00D45DAD" w:rsidRDefault="00E35B82" w:rsidP="00C73BE7">
            <w:pPr>
              <w:jc w:val="center"/>
              <w:rPr>
                <w:rFonts w:ascii="Arial" w:hAnsi="Arial" w:cs="Arial"/>
                <w:b/>
                <w:color w:val="000000"/>
                <w:sz w:val="22"/>
                <w:szCs w:val="22"/>
              </w:rPr>
            </w:pPr>
            <w:bookmarkStart w:id="11" w:name="_Hlk134438325"/>
            <w:r w:rsidRPr="00D45DAD">
              <w:rPr>
                <w:rFonts w:ascii="Arial" w:hAnsi="Arial" w:cs="Arial"/>
                <w:b/>
                <w:color w:val="000000"/>
                <w:sz w:val="22"/>
                <w:szCs w:val="22"/>
              </w:rPr>
              <w:t>Year</w:t>
            </w:r>
          </w:p>
        </w:tc>
        <w:tc>
          <w:tcPr>
            <w:tcW w:w="2419" w:type="dxa"/>
            <w:tcBorders>
              <w:top w:val="single" w:sz="4" w:space="0" w:color="000000"/>
              <w:left w:val="nil"/>
              <w:bottom w:val="single" w:sz="4" w:space="0" w:color="000000"/>
              <w:right w:val="nil"/>
            </w:tcBorders>
            <w:shd w:val="clear" w:color="auto" w:fill="auto"/>
          </w:tcPr>
          <w:p w14:paraId="4AD42E70" w14:textId="77777777" w:rsidR="0042027F" w:rsidRPr="00D45DAD" w:rsidRDefault="00E35B82" w:rsidP="00481F2E">
            <w:pPr>
              <w:jc w:val="center"/>
              <w:rPr>
                <w:rFonts w:ascii="Arial" w:hAnsi="Arial" w:cs="Arial"/>
                <w:b/>
                <w:color w:val="000000"/>
                <w:sz w:val="22"/>
                <w:szCs w:val="22"/>
              </w:rPr>
            </w:pPr>
            <w:r w:rsidRPr="00D45DAD">
              <w:rPr>
                <w:rFonts w:ascii="Arial" w:hAnsi="Arial" w:cs="Arial"/>
                <w:b/>
                <w:color w:val="000000"/>
                <w:sz w:val="22"/>
                <w:szCs w:val="22"/>
              </w:rPr>
              <w:t>Amount</w:t>
            </w:r>
          </w:p>
        </w:tc>
      </w:tr>
      <w:tr w:rsidR="00286C8A" w:rsidRPr="00D45DAD" w14:paraId="6400BC06" w14:textId="77777777" w:rsidTr="00C73BE7">
        <w:trPr>
          <w:trHeight w:val="70"/>
        </w:trPr>
        <w:tc>
          <w:tcPr>
            <w:tcW w:w="5674" w:type="dxa"/>
            <w:tcBorders>
              <w:top w:val="nil"/>
              <w:left w:val="nil"/>
              <w:bottom w:val="nil"/>
              <w:right w:val="nil"/>
            </w:tcBorders>
            <w:shd w:val="clear" w:color="auto" w:fill="auto"/>
          </w:tcPr>
          <w:p w14:paraId="14427BEC" w14:textId="77777777" w:rsidR="00286C8A" w:rsidRPr="00D45DAD" w:rsidRDefault="00286C8A" w:rsidP="00481F2E">
            <w:pPr>
              <w:rPr>
                <w:rFonts w:ascii="Arial" w:hAnsi="Arial" w:cs="Arial"/>
                <w:color w:val="000000"/>
                <w:sz w:val="22"/>
                <w:szCs w:val="22"/>
              </w:rPr>
            </w:pPr>
            <w:r w:rsidRPr="00D45DAD">
              <w:rPr>
                <w:rFonts w:ascii="Arial" w:hAnsi="Arial" w:cs="Arial"/>
                <w:color w:val="000000"/>
                <w:sz w:val="22"/>
                <w:szCs w:val="22"/>
              </w:rPr>
              <w:t>2022</w:t>
            </w:r>
          </w:p>
        </w:tc>
        <w:tc>
          <w:tcPr>
            <w:tcW w:w="2419" w:type="dxa"/>
            <w:tcBorders>
              <w:top w:val="nil"/>
              <w:left w:val="nil"/>
              <w:bottom w:val="nil"/>
              <w:right w:val="nil"/>
            </w:tcBorders>
            <w:shd w:val="clear" w:color="auto" w:fill="auto"/>
          </w:tcPr>
          <w:p w14:paraId="5598DA6F" w14:textId="03FC6397" w:rsidR="00286C8A" w:rsidRPr="00D45DAD" w:rsidRDefault="00286C8A" w:rsidP="00481F2E">
            <w:pPr>
              <w:jc w:val="right"/>
              <w:rPr>
                <w:rFonts w:ascii="Arial" w:hAnsi="Arial" w:cs="Arial"/>
                <w:color w:val="000000"/>
                <w:sz w:val="22"/>
                <w:szCs w:val="22"/>
              </w:rPr>
            </w:pPr>
            <w:r w:rsidRPr="00D45DAD">
              <w:rPr>
                <w:rFonts w:ascii="Arial" w:hAnsi="Arial" w:cs="Arial"/>
                <w:sz w:val="22"/>
                <w:szCs w:val="22"/>
              </w:rPr>
              <w:t>2,498,623,001.75</w:t>
            </w:r>
          </w:p>
        </w:tc>
      </w:tr>
      <w:tr w:rsidR="00286C8A" w:rsidRPr="00D45DAD" w14:paraId="390567EF" w14:textId="77777777" w:rsidTr="00C73BE7">
        <w:trPr>
          <w:trHeight w:val="70"/>
        </w:trPr>
        <w:tc>
          <w:tcPr>
            <w:tcW w:w="5674" w:type="dxa"/>
            <w:tcBorders>
              <w:top w:val="nil"/>
              <w:left w:val="nil"/>
              <w:bottom w:val="nil"/>
              <w:right w:val="nil"/>
            </w:tcBorders>
            <w:shd w:val="clear" w:color="auto" w:fill="auto"/>
          </w:tcPr>
          <w:p w14:paraId="0B3A1B02" w14:textId="77777777" w:rsidR="00286C8A" w:rsidRPr="00D45DAD" w:rsidRDefault="00286C8A" w:rsidP="00481F2E">
            <w:pPr>
              <w:rPr>
                <w:rFonts w:ascii="Arial" w:hAnsi="Arial" w:cs="Arial"/>
                <w:color w:val="000000"/>
                <w:sz w:val="22"/>
                <w:szCs w:val="22"/>
              </w:rPr>
            </w:pPr>
            <w:r w:rsidRPr="00D45DAD">
              <w:rPr>
                <w:rFonts w:ascii="Arial" w:hAnsi="Arial" w:cs="Arial"/>
                <w:color w:val="000000"/>
                <w:sz w:val="22"/>
                <w:szCs w:val="22"/>
              </w:rPr>
              <w:t>2021</w:t>
            </w:r>
          </w:p>
        </w:tc>
        <w:tc>
          <w:tcPr>
            <w:tcW w:w="2419" w:type="dxa"/>
            <w:tcBorders>
              <w:top w:val="nil"/>
              <w:left w:val="nil"/>
              <w:bottom w:val="nil"/>
              <w:right w:val="nil"/>
            </w:tcBorders>
            <w:shd w:val="clear" w:color="auto" w:fill="auto"/>
          </w:tcPr>
          <w:p w14:paraId="4F2AD39F" w14:textId="04855753" w:rsidR="00286C8A" w:rsidRPr="00D45DAD" w:rsidRDefault="00286C8A" w:rsidP="00481F2E">
            <w:pPr>
              <w:jc w:val="right"/>
              <w:rPr>
                <w:rFonts w:ascii="Arial" w:hAnsi="Arial" w:cs="Arial"/>
                <w:color w:val="000000"/>
                <w:sz w:val="22"/>
                <w:szCs w:val="22"/>
              </w:rPr>
            </w:pPr>
            <w:r w:rsidRPr="00D45DAD">
              <w:rPr>
                <w:rFonts w:ascii="Arial" w:hAnsi="Arial" w:cs="Arial"/>
                <w:sz w:val="22"/>
                <w:szCs w:val="22"/>
              </w:rPr>
              <w:t>2,291,806,933.02</w:t>
            </w:r>
          </w:p>
        </w:tc>
      </w:tr>
      <w:tr w:rsidR="00286C8A" w:rsidRPr="00D45DAD" w14:paraId="633706EB" w14:textId="77777777" w:rsidTr="00C73BE7">
        <w:trPr>
          <w:trHeight w:val="72"/>
        </w:trPr>
        <w:tc>
          <w:tcPr>
            <w:tcW w:w="5674" w:type="dxa"/>
            <w:tcBorders>
              <w:top w:val="nil"/>
              <w:left w:val="nil"/>
              <w:bottom w:val="nil"/>
              <w:right w:val="nil"/>
            </w:tcBorders>
            <w:shd w:val="clear" w:color="auto" w:fill="auto"/>
          </w:tcPr>
          <w:p w14:paraId="1F710841" w14:textId="77777777" w:rsidR="00286C8A" w:rsidRPr="00D45DAD" w:rsidRDefault="00286C8A" w:rsidP="00481F2E">
            <w:pPr>
              <w:rPr>
                <w:rFonts w:ascii="Arial" w:hAnsi="Arial" w:cs="Arial"/>
                <w:color w:val="000000"/>
                <w:sz w:val="22"/>
                <w:szCs w:val="22"/>
              </w:rPr>
            </w:pPr>
            <w:r w:rsidRPr="00D45DAD">
              <w:rPr>
                <w:rFonts w:ascii="Arial" w:hAnsi="Arial" w:cs="Arial"/>
                <w:color w:val="000000"/>
                <w:sz w:val="22"/>
                <w:szCs w:val="22"/>
              </w:rPr>
              <w:t>2020</w:t>
            </w:r>
          </w:p>
        </w:tc>
        <w:tc>
          <w:tcPr>
            <w:tcW w:w="2419" w:type="dxa"/>
            <w:tcBorders>
              <w:top w:val="nil"/>
              <w:left w:val="nil"/>
              <w:bottom w:val="nil"/>
              <w:right w:val="nil"/>
            </w:tcBorders>
            <w:shd w:val="clear" w:color="auto" w:fill="auto"/>
          </w:tcPr>
          <w:p w14:paraId="4E566394" w14:textId="0A73B8DD" w:rsidR="00286C8A" w:rsidRPr="00D45DAD" w:rsidRDefault="00286C8A" w:rsidP="00481F2E">
            <w:pPr>
              <w:jc w:val="right"/>
              <w:rPr>
                <w:rFonts w:ascii="Arial" w:hAnsi="Arial" w:cs="Arial"/>
                <w:color w:val="000000"/>
                <w:sz w:val="22"/>
                <w:szCs w:val="22"/>
              </w:rPr>
            </w:pPr>
            <w:r w:rsidRPr="00D45DAD">
              <w:rPr>
                <w:rFonts w:ascii="Arial" w:hAnsi="Arial" w:cs="Arial"/>
                <w:sz w:val="22"/>
                <w:szCs w:val="22"/>
              </w:rPr>
              <w:t>2,116,267,496.11</w:t>
            </w:r>
          </w:p>
        </w:tc>
      </w:tr>
      <w:tr w:rsidR="00286C8A" w:rsidRPr="00D45DAD" w14:paraId="49011322" w14:textId="77777777" w:rsidTr="00C73BE7">
        <w:trPr>
          <w:trHeight w:val="72"/>
        </w:trPr>
        <w:tc>
          <w:tcPr>
            <w:tcW w:w="5674" w:type="dxa"/>
            <w:tcBorders>
              <w:top w:val="nil"/>
              <w:left w:val="nil"/>
              <w:bottom w:val="nil"/>
              <w:right w:val="nil"/>
            </w:tcBorders>
            <w:shd w:val="clear" w:color="auto" w:fill="auto"/>
          </w:tcPr>
          <w:p w14:paraId="511163A0" w14:textId="77777777" w:rsidR="00286C8A" w:rsidRPr="00D45DAD" w:rsidRDefault="00286C8A" w:rsidP="00481F2E">
            <w:pPr>
              <w:rPr>
                <w:rFonts w:ascii="Arial" w:hAnsi="Arial" w:cs="Arial"/>
                <w:color w:val="000000"/>
                <w:sz w:val="22"/>
                <w:szCs w:val="22"/>
              </w:rPr>
            </w:pPr>
            <w:r w:rsidRPr="00D45DAD">
              <w:rPr>
                <w:rFonts w:ascii="Arial" w:hAnsi="Arial" w:cs="Arial"/>
                <w:color w:val="000000"/>
                <w:sz w:val="22"/>
                <w:szCs w:val="22"/>
              </w:rPr>
              <w:t>2019</w:t>
            </w:r>
          </w:p>
        </w:tc>
        <w:tc>
          <w:tcPr>
            <w:tcW w:w="2419" w:type="dxa"/>
            <w:tcBorders>
              <w:top w:val="nil"/>
              <w:left w:val="nil"/>
              <w:bottom w:val="nil"/>
              <w:right w:val="nil"/>
            </w:tcBorders>
            <w:shd w:val="clear" w:color="auto" w:fill="auto"/>
          </w:tcPr>
          <w:p w14:paraId="2327CD70" w14:textId="1487A21F" w:rsidR="00286C8A" w:rsidRPr="00D45DAD" w:rsidRDefault="00286C8A" w:rsidP="00481F2E">
            <w:pPr>
              <w:jc w:val="right"/>
              <w:rPr>
                <w:rFonts w:ascii="Arial" w:hAnsi="Arial" w:cs="Arial"/>
                <w:color w:val="000000"/>
                <w:sz w:val="22"/>
                <w:szCs w:val="22"/>
              </w:rPr>
            </w:pPr>
            <w:r w:rsidRPr="00D45DAD">
              <w:rPr>
                <w:rFonts w:ascii="Arial" w:hAnsi="Arial" w:cs="Arial"/>
                <w:sz w:val="22"/>
                <w:szCs w:val="22"/>
              </w:rPr>
              <w:t>2,308,468,847.46</w:t>
            </w:r>
          </w:p>
        </w:tc>
      </w:tr>
      <w:tr w:rsidR="00286C8A" w:rsidRPr="00D45DAD" w14:paraId="33962687" w14:textId="77777777" w:rsidTr="00C73BE7">
        <w:trPr>
          <w:trHeight w:val="72"/>
        </w:trPr>
        <w:tc>
          <w:tcPr>
            <w:tcW w:w="5674" w:type="dxa"/>
            <w:tcBorders>
              <w:top w:val="nil"/>
              <w:left w:val="nil"/>
              <w:bottom w:val="single" w:sz="4" w:space="0" w:color="000000"/>
              <w:right w:val="nil"/>
            </w:tcBorders>
            <w:shd w:val="clear" w:color="auto" w:fill="auto"/>
          </w:tcPr>
          <w:p w14:paraId="4947EA33" w14:textId="77777777" w:rsidR="00286C8A" w:rsidRPr="00D45DAD" w:rsidRDefault="00286C8A" w:rsidP="00481F2E">
            <w:pPr>
              <w:rPr>
                <w:rFonts w:ascii="Arial" w:hAnsi="Arial" w:cs="Arial"/>
                <w:color w:val="000000"/>
                <w:sz w:val="22"/>
                <w:szCs w:val="22"/>
              </w:rPr>
            </w:pPr>
            <w:r w:rsidRPr="00D45DAD">
              <w:rPr>
                <w:rFonts w:ascii="Arial" w:hAnsi="Arial" w:cs="Arial"/>
                <w:color w:val="000000"/>
                <w:sz w:val="22"/>
                <w:szCs w:val="22"/>
              </w:rPr>
              <w:t>2018 and prior years</w:t>
            </w:r>
          </w:p>
        </w:tc>
        <w:tc>
          <w:tcPr>
            <w:tcW w:w="2419" w:type="dxa"/>
            <w:tcBorders>
              <w:top w:val="nil"/>
              <w:left w:val="nil"/>
              <w:bottom w:val="single" w:sz="4" w:space="0" w:color="000000"/>
              <w:right w:val="nil"/>
            </w:tcBorders>
            <w:shd w:val="clear" w:color="auto" w:fill="auto"/>
          </w:tcPr>
          <w:p w14:paraId="66F0811D" w14:textId="32633CB4" w:rsidR="00286C8A" w:rsidRPr="00D45DAD" w:rsidRDefault="00286C8A" w:rsidP="00481F2E">
            <w:pPr>
              <w:jc w:val="right"/>
              <w:rPr>
                <w:rFonts w:ascii="Arial" w:hAnsi="Arial" w:cs="Arial"/>
                <w:color w:val="000000"/>
                <w:sz w:val="22"/>
                <w:szCs w:val="22"/>
              </w:rPr>
            </w:pPr>
            <w:r w:rsidRPr="00D45DAD">
              <w:rPr>
                <w:rFonts w:ascii="Arial" w:hAnsi="Arial" w:cs="Arial"/>
                <w:sz w:val="22"/>
                <w:szCs w:val="22"/>
              </w:rPr>
              <w:t>2,172,905,353.94</w:t>
            </w:r>
          </w:p>
        </w:tc>
      </w:tr>
      <w:tr w:rsidR="00286C8A" w:rsidRPr="00D45DAD" w14:paraId="3B5B5721" w14:textId="77777777" w:rsidTr="00C73BE7">
        <w:trPr>
          <w:trHeight w:val="72"/>
        </w:trPr>
        <w:tc>
          <w:tcPr>
            <w:tcW w:w="5674" w:type="dxa"/>
            <w:tcBorders>
              <w:top w:val="single" w:sz="4" w:space="0" w:color="000000"/>
              <w:left w:val="nil"/>
              <w:bottom w:val="single" w:sz="4" w:space="0" w:color="auto"/>
              <w:right w:val="nil"/>
            </w:tcBorders>
            <w:shd w:val="clear" w:color="auto" w:fill="auto"/>
          </w:tcPr>
          <w:p w14:paraId="2250DF96" w14:textId="77777777" w:rsidR="00286C8A" w:rsidRPr="00D45DAD" w:rsidRDefault="00286C8A" w:rsidP="00481F2E">
            <w:pPr>
              <w:jc w:val="center"/>
              <w:rPr>
                <w:rFonts w:ascii="Arial" w:hAnsi="Arial" w:cs="Arial"/>
                <w:b/>
                <w:color w:val="000000"/>
                <w:sz w:val="22"/>
                <w:szCs w:val="22"/>
              </w:rPr>
            </w:pPr>
            <w:r w:rsidRPr="00D45DAD">
              <w:rPr>
                <w:rFonts w:ascii="Arial" w:hAnsi="Arial" w:cs="Arial"/>
                <w:b/>
                <w:color w:val="000000"/>
                <w:sz w:val="22"/>
                <w:szCs w:val="22"/>
              </w:rPr>
              <w:t>Total</w:t>
            </w:r>
          </w:p>
        </w:tc>
        <w:tc>
          <w:tcPr>
            <w:tcW w:w="2419" w:type="dxa"/>
            <w:tcBorders>
              <w:top w:val="single" w:sz="4" w:space="0" w:color="000000"/>
              <w:left w:val="nil"/>
              <w:bottom w:val="single" w:sz="4" w:space="0" w:color="auto"/>
              <w:right w:val="nil"/>
            </w:tcBorders>
            <w:shd w:val="clear" w:color="auto" w:fill="auto"/>
          </w:tcPr>
          <w:p w14:paraId="139E4F77" w14:textId="241C9D22" w:rsidR="00286C8A" w:rsidRPr="00D45DAD" w:rsidRDefault="00286C8A" w:rsidP="00481F2E">
            <w:pPr>
              <w:jc w:val="right"/>
              <w:rPr>
                <w:rFonts w:ascii="Arial" w:hAnsi="Arial" w:cs="Arial"/>
                <w:b/>
                <w:color w:val="000000"/>
                <w:sz w:val="22"/>
                <w:szCs w:val="22"/>
              </w:rPr>
            </w:pPr>
            <w:r w:rsidRPr="00D45DAD">
              <w:rPr>
                <w:rFonts w:ascii="Arial" w:hAnsi="Arial" w:cs="Arial"/>
                <w:b/>
                <w:color w:val="000000"/>
                <w:sz w:val="22"/>
                <w:szCs w:val="22"/>
              </w:rPr>
              <w:t>11,388,071,632.28</w:t>
            </w:r>
          </w:p>
        </w:tc>
      </w:tr>
      <w:bookmarkEnd w:id="11"/>
    </w:tbl>
    <w:p w14:paraId="3A2A7118" w14:textId="77777777" w:rsidR="0042027F" w:rsidRDefault="0042027F">
      <w:pPr>
        <w:ind w:left="907"/>
        <w:jc w:val="both"/>
        <w:rPr>
          <w:rFonts w:ascii="Arial" w:hAnsi="Arial" w:cs="Arial"/>
          <w:sz w:val="22"/>
          <w:szCs w:val="22"/>
        </w:rPr>
      </w:pPr>
    </w:p>
    <w:p w14:paraId="39D9B59A" w14:textId="77777777" w:rsidR="002F02E6" w:rsidRPr="00D45DAD" w:rsidRDefault="002F02E6" w:rsidP="00C73BE7">
      <w:pPr>
        <w:ind w:left="907"/>
        <w:jc w:val="both"/>
        <w:rPr>
          <w:rFonts w:ascii="Arial" w:hAnsi="Arial" w:cs="Arial"/>
          <w:sz w:val="22"/>
          <w:szCs w:val="22"/>
        </w:rPr>
      </w:pPr>
    </w:p>
    <w:p w14:paraId="094172F9" w14:textId="77777777" w:rsidR="0042027F" w:rsidRPr="00D45DAD" w:rsidRDefault="00E35B82" w:rsidP="00DC4F9A">
      <w:pPr>
        <w:ind w:left="907"/>
        <w:jc w:val="both"/>
        <w:rPr>
          <w:rFonts w:ascii="Arial" w:hAnsi="Arial" w:cs="Arial"/>
          <w:sz w:val="22"/>
          <w:szCs w:val="22"/>
        </w:rPr>
      </w:pPr>
      <w:r w:rsidRPr="00D45DAD">
        <w:rPr>
          <w:rFonts w:ascii="Arial" w:hAnsi="Arial" w:cs="Arial"/>
          <w:sz w:val="22"/>
          <w:szCs w:val="22"/>
        </w:rPr>
        <w:lastRenderedPageBreak/>
        <w:t xml:space="preserve">The aging analysis of </w:t>
      </w:r>
      <w:r w:rsidRPr="00D45DAD">
        <w:rPr>
          <w:rFonts w:ascii="Arial" w:hAnsi="Arial" w:cs="Arial"/>
          <w:i/>
          <w:sz w:val="22"/>
          <w:szCs w:val="22"/>
        </w:rPr>
        <w:t>Special Education Tax Receivable</w:t>
      </w:r>
      <w:r w:rsidRPr="00D45DAD">
        <w:rPr>
          <w:rFonts w:ascii="Arial" w:hAnsi="Arial" w:cs="Arial"/>
          <w:sz w:val="22"/>
          <w:szCs w:val="22"/>
        </w:rPr>
        <w:t xml:space="preserve"> is as follows:</w:t>
      </w:r>
    </w:p>
    <w:p w14:paraId="2EE47859" w14:textId="77777777" w:rsidR="0042027F" w:rsidRPr="00D45DAD" w:rsidRDefault="0042027F" w:rsidP="00DC4F9A">
      <w:pPr>
        <w:ind w:left="907"/>
        <w:jc w:val="both"/>
        <w:rPr>
          <w:rFonts w:ascii="Arial" w:hAnsi="Arial" w:cs="Arial"/>
          <w:sz w:val="22"/>
          <w:szCs w:val="22"/>
        </w:rPr>
      </w:pPr>
    </w:p>
    <w:tbl>
      <w:tblPr>
        <w:tblStyle w:val="afffffffffffffffe"/>
        <w:tblW w:w="8093"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4"/>
        <w:gridCol w:w="2419"/>
      </w:tblGrid>
      <w:tr w:rsidR="0042027F" w:rsidRPr="00D45DAD" w14:paraId="50F2A574" w14:textId="77777777" w:rsidTr="00C73BE7">
        <w:trPr>
          <w:trHeight w:val="72"/>
          <w:tblHeader/>
        </w:trPr>
        <w:tc>
          <w:tcPr>
            <w:tcW w:w="5674" w:type="dxa"/>
            <w:tcBorders>
              <w:top w:val="single" w:sz="4" w:space="0" w:color="000000"/>
              <w:left w:val="nil"/>
              <w:bottom w:val="single" w:sz="4" w:space="0" w:color="000000"/>
              <w:right w:val="nil"/>
            </w:tcBorders>
            <w:shd w:val="clear" w:color="auto" w:fill="auto"/>
          </w:tcPr>
          <w:p w14:paraId="0DE9C986" w14:textId="77777777" w:rsidR="0042027F" w:rsidRPr="00D45DAD" w:rsidRDefault="00E35B82" w:rsidP="00C73BE7">
            <w:pPr>
              <w:jc w:val="center"/>
              <w:rPr>
                <w:rFonts w:ascii="Arial" w:hAnsi="Arial" w:cs="Arial"/>
                <w:b/>
                <w:color w:val="000000"/>
                <w:sz w:val="22"/>
                <w:szCs w:val="22"/>
              </w:rPr>
            </w:pPr>
            <w:r w:rsidRPr="00D45DAD">
              <w:rPr>
                <w:rFonts w:ascii="Arial" w:hAnsi="Arial" w:cs="Arial"/>
                <w:b/>
                <w:color w:val="000000"/>
                <w:sz w:val="22"/>
                <w:szCs w:val="22"/>
              </w:rPr>
              <w:t>Year</w:t>
            </w:r>
          </w:p>
        </w:tc>
        <w:tc>
          <w:tcPr>
            <w:tcW w:w="2419" w:type="dxa"/>
            <w:tcBorders>
              <w:top w:val="single" w:sz="4" w:space="0" w:color="000000"/>
              <w:left w:val="nil"/>
              <w:bottom w:val="single" w:sz="4" w:space="0" w:color="000000"/>
              <w:right w:val="nil"/>
            </w:tcBorders>
            <w:shd w:val="clear" w:color="auto" w:fill="auto"/>
          </w:tcPr>
          <w:p w14:paraId="5CE4CF54" w14:textId="77777777" w:rsidR="0042027F" w:rsidRPr="00D45DAD" w:rsidRDefault="00E35B82" w:rsidP="00DC4F9A">
            <w:pPr>
              <w:jc w:val="center"/>
              <w:rPr>
                <w:rFonts w:ascii="Arial" w:hAnsi="Arial" w:cs="Arial"/>
                <w:b/>
                <w:color w:val="000000"/>
                <w:sz w:val="22"/>
                <w:szCs w:val="22"/>
              </w:rPr>
            </w:pPr>
            <w:r w:rsidRPr="00D45DAD">
              <w:rPr>
                <w:rFonts w:ascii="Arial" w:hAnsi="Arial" w:cs="Arial"/>
                <w:b/>
                <w:color w:val="000000"/>
                <w:sz w:val="22"/>
                <w:szCs w:val="22"/>
              </w:rPr>
              <w:t>Amount</w:t>
            </w:r>
          </w:p>
        </w:tc>
      </w:tr>
      <w:tr w:rsidR="00286C8A" w:rsidRPr="00D45DAD" w14:paraId="3EE34A0E" w14:textId="77777777" w:rsidTr="00C73BE7">
        <w:trPr>
          <w:trHeight w:val="72"/>
        </w:trPr>
        <w:tc>
          <w:tcPr>
            <w:tcW w:w="5674" w:type="dxa"/>
            <w:tcBorders>
              <w:top w:val="nil"/>
              <w:left w:val="nil"/>
              <w:bottom w:val="nil"/>
              <w:right w:val="nil"/>
            </w:tcBorders>
            <w:shd w:val="clear" w:color="auto" w:fill="auto"/>
          </w:tcPr>
          <w:p w14:paraId="07C2281D" w14:textId="77777777" w:rsidR="00286C8A" w:rsidRPr="00D45DAD" w:rsidRDefault="00286C8A" w:rsidP="00DC4F9A">
            <w:pPr>
              <w:rPr>
                <w:rFonts w:ascii="Arial" w:hAnsi="Arial" w:cs="Arial"/>
                <w:color w:val="000000"/>
                <w:sz w:val="22"/>
                <w:szCs w:val="22"/>
              </w:rPr>
            </w:pPr>
            <w:r w:rsidRPr="00D45DAD">
              <w:rPr>
                <w:rFonts w:ascii="Arial" w:hAnsi="Arial" w:cs="Arial"/>
                <w:color w:val="000000"/>
                <w:sz w:val="22"/>
                <w:szCs w:val="22"/>
              </w:rPr>
              <w:t>2022</w:t>
            </w:r>
          </w:p>
        </w:tc>
        <w:tc>
          <w:tcPr>
            <w:tcW w:w="2419" w:type="dxa"/>
            <w:tcBorders>
              <w:top w:val="nil"/>
              <w:left w:val="nil"/>
              <w:bottom w:val="nil"/>
              <w:right w:val="nil"/>
            </w:tcBorders>
            <w:shd w:val="clear" w:color="auto" w:fill="auto"/>
          </w:tcPr>
          <w:p w14:paraId="3E899343" w14:textId="78C4EFB9" w:rsidR="00286C8A" w:rsidRPr="00D45DAD" w:rsidRDefault="00286C8A" w:rsidP="00DC4F9A">
            <w:pPr>
              <w:jc w:val="right"/>
              <w:rPr>
                <w:rFonts w:ascii="Arial" w:hAnsi="Arial" w:cs="Arial"/>
                <w:color w:val="000000"/>
                <w:sz w:val="22"/>
                <w:szCs w:val="22"/>
              </w:rPr>
            </w:pPr>
            <w:r w:rsidRPr="00D45DAD">
              <w:rPr>
                <w:rFonts w:ascii="Arial" w:hAnsi="Arial" w:cs="Arial"/>
                <w:sz w:val="22"/>
                <w:szCs w:val="22"/>
              </w:rPr>
              <w:t>1,333,893,047.02</w:t>
            </w:r>
          </w:p>
        </w:tc>
      </w:tr>
      <w:tr w:rsidR="00286C8A" w:rsidRPr="00D45DAD" w14:paraId="10CAF076" w14:textId="77777777" w:rsidTr="00C73BE7">
        <w:trPr>
          <w:trHeight w:val="72"/>
        </w:trPr>
        <w:tc>
          <w:tcPr>
            <w:tcW w:w="5674" w:type="dxa"/>
            <w:tcBorders>
              <w:top w:val="nil"/>
              <w:left w:val="nil"/>
              <w:bottom w:val="nil"/>
              <w:right w:val="nil"/>
            </w:tcBorders>
            <w:shd w:val="clear" w:color="auto" w:fill="auto"/>
          </w:tcPr>
          <w:p w14:paraId="309CD753" w14:textId="77777777" w:rsidR="00286C8A" w:rsidRPr="00D45DAD" w:rsidRDefault="00286C8A" w:rsidP="00DC4F9A">
            <w:pPr>
              <w:rPr>
                <w:rFonts w:ascii="Arial" w:hAnsi="Arial" w:cs="Arial"/>
                <w:color w:val="000000"/>
                <w:sz w:val="22"/>
                <w:szCs w:val="22"/>
              </w:rPr>
            </w:pPr>
            <w:r w:rsidRPr="00D45DAD">
              <w:rPr>
                <w:rFonts w:ascii="Arial" w:hAnsi="Arial" w:cs="Arial"/>
                <w:color w:val="000000"/>
                <w:sz w:val="22"/>
                <w:szCs w:val="22"/>
              </w:rPr>
              <w:t>2021</w:t>
            </w:r>
          </w:p>
        </w:tc>
        <w:tc>
          <w:tcPr>
            <w:tcW w:w="2419" w:type="dxa"/>
            <w:tcBorders>
              <w:top w:val="nil"/>
              <w:left w:val="nil"/>
              <w:bottom w:val="nil"/>
              <w:right w:val="nil"/>
            </w:tcBorders>
            <w:shd w:val="clear" w:color="auto" w:fill="auto"/>
          </w:tcPr>
          <w:p w14:paraId="0BFD55A2" w14:textId="362D8C43" w:rsidR="00286C8A" w:rsidRPr="00D45DAD" w:rsidRDefault="00286C8A" w:rsidP="00DC4F9A">
            <w:pPr>
              <w:jc w:val="right"/>
              <w:rPr>
                <w:rFonts w:ascii="Arial" w:hAnsi="Arial" w:cs="Arial"/>
                <w:color w:val="000000"/>
                <w:sz w:val="22"/>
                <w:szCs w:val="22"/>
              </w:rPr>
            </w:pPr>
            <w:r w:rsidRPr="00D45DAD">
              <w:rPr>
                <w:rFonts w:ascii="Arial" w:hAnsi="Arial" w:cs="Arial"/>
                <w:sz w:val="22"/>
                <w:szCs w:val="22"/>
              </w:rPr>
              <w:t>1,192,990,968.86</w:t>
            </w:r>
          </w:p>
        </w:tc>
      </w:tr>
      <w:tr w:rsidR="00286C8A" w:rsidRPr="00D45DAD" w14:paraId="7DC97D6B" w14:textId="77777777" w:rsidTr="00C73BE7">
        <w:trPr>
          <w:trHeight w:val="72"/>
        </w:trPr>
        <w:tc>
          <w:tcPr>
            <w:tcW w:w="5674" w:type="dxa"/>
            <w:tcBorders>
              <w:top w:val="nil"/>
              <w:left w:val="nil"/>
              <w:bottom w:val="nil"/>
              <w:right w:val="nil"/>
            </w:tcBorders>
            <w:shd w:val="clear" w:color="auto" w:fill="auto"/>
          </w:tcPr>
          <w:p w14:paraId="547792B7" w14:textId="77777777" w:rsidR="00286C8A" w:rsidRPr="00D45DAD" w:rsidRDefault="00286C8A" w:rsidP="00DC4F9A">
            <w:pPr>
              <w:rPr>
                <w:rFonts w:ascii="Arial" w:hAnsi="Arial" w:cs="Arial"/>
                <w:color w:val="000000"/>
                <w:sz w:val="22"/>
                <w:szCs w:val="22"/>
              </w:rPr>
            </w:pPr>
            <w:r w:rsidRPr="00D45DAD">
              <w:rPr>
                <w:rFonts w:ascii="Arial" w:hAnsi="Arial" w:cs="Arial"/>
                <w:color w:val="000000"/>
                <w:sz w:val="22"/>
                <w:szCs w:val="22"/>
              </w:rPr>
              <w:t>2020</w:t>
            </w:r>
          </w:p>
        </w:tc>
        <w:tc>
          <w:tcPr>
            <w:tcW w:w="2419" w:type="dxa"/>
            <w:tcBorders>
              <w:top w:val="nil"/>
              <w:left w:val="nil"/>
              <w:bottom w:val="nil"/>
              <w:right w:val="nil"/>
            </w:tcBorders>
            <w:shd w:val="clear" w:color="auto" w:fill="auto"/>
          </w:tcPr>
          <w:p w14:paraId="0A446AFF" w14:textId="0C6AAA27" w:rsidR="00286C8A" w:rsidRPr="00D45DAD" w:rsidRDefault="00286C8A" w:rsidP="00DC4F9A">
            <w:pPr>
              <w:jc w:val="right"/>
              <w:rPr>
                <w:rFonts w:ascii="Arial" w:hAnsi="Arial" w:cs="Arial"/>
                <w:color w:val="000000"/>
                <w:sz w:val="22"/>
                <w:szCs w:val="22"/>
              </w:rPr>
            </w:pPr>
            <w:r w:rsidRPr="00D45DAD">
              <w:rPr>
                <w:rFonts w:ascii="Arial" w:hAnsi="Arial" w:cs="Arial"/>
                <w:sz w:val="22"/>
                <w:szCs w:val="22"/>
              </w:rPr>
              <w:t>1,130,470,910.81</w:t>
            </w:r>
          </w:p>
        </w:tc>
      </w:tr>
      <w:tr w:rsidR="00286C8A" w:rsidRPr="00D45DAD" w14:paraId="19593EE1" w14:textId="77777777" w:rsidTr="00C73BE7">
        <w:trPr>
          <w:trHeight w:val="72"/>
        </w:trPr>
        <w:tc>
          <w:tcPr>
            <w:tcW w:w="5674" w:type="dxa"/>
            <w:tcBorders>
              <w:top w:val="nil"/>
              <w:left w:val="nil"/>
              <w:bottom w:val="nil"/>
              <w:right w:val="nil"/>
            </w:tcBorders>
            <w:shd w:val="clear" w:color="auto" w:fill="auto"/>
          </w:tcPr>
          <w:p w14:paraId="35DD6855" w14:textId="77777777" w:rsidR="00286C8A" w:rsidRPr="00D45DAD" w:rsidRDefault="00286C8A" w:rsidP="00DC4F9A">
            <w:pPr>
              <w:rPr>
                <w:rFonts w:ascii="Arial" w:hAnsi="Arial" w:cs="Arial"/>
                <w:color w:val="000000"/>
                <w:sz w:val="22"/>
                <w:szCs w:val="22"/>
              </w:rPr>
            </w:pPr>
            <w:r w:rsidRPr="00D45DAD">
              <w:rPr>
                <w:rFonts w:ascii="Arial" w:hAnsi="Arial" w:cs="Arial"/>
                <w:color w:val="000000"/>
                <w:sz w:val="22"/>
                <w:szCs w:val="22"/>
              </w:rPr>
              <w:t>2019</w:t>
            </w:r>
          </w:p>
        </w:tc>
        <w:tc>
          <w:tcPr>
            <w:tcW w:w="2419" w:type="dxa"/>
            <w:tcBorders>
              <w:top w:val="nil"/>
              <w:left w:val="nil"/>
              <w:bottom w:val="nil"/>
              <w:right w:val="nil"/>
            </w:tcBorders>
            <w:shd w:val="clear" w:color="auto" w:fill="auto"/>
          </w:tcPr>
          <w:p w14:paraId="09F86577" w14:textId="730E5C67" w:rsidR="00286C8A" w:rsidRPr="00D45DAD" w:rsidRDefault="00286C8A" w:rsidP="00DC4F9A">
            <w:pPr>
              <w:jc w:val="right"/>
              <w:rPr>
                <w:rFonts w:ascii="Arial" w:hAnsi="Arial" w:cs="Arial"/>
                <w:color w:val="000000"/>
                <w:sz w:val="22"/>
                <w:szCs w:val="22"/>
              </w:rPr>
            </w:pPr>
            <w:r w:rsidRPr="00D45DAD">
              <w:rPr>
                <w:rFonts w:ascii="Arial" w:hAnsi="Arial" w:cs="Arial"/>
                <w:sz w:val="22"/>
                <w:szCs w:val="22"/>
              </w:rPr>
              <w:t>1,205,489,914.29</w:t>
            </w:r>
          </w:p>
        </w:tc>
      </w:tr>
      <w:tr w:rsidR="00286C8A" w:rsidRPr="00D45DAD" w14:paraId="79C1621F" w14:textId="77777777" w:rsidTr="00C73BE7">
        <w:trPr>
          <w:trHeight w:val="72"/>
        </w:trPr>
        <w:tc>
          <w:tcPr>
            <w:tcW w:w="5674" w:type="dxa"/>
            <w:tcBorders>
              <w:top w:val="nil"/>
              <w:left w:val="nil"/>
              <w:bottom w:val="single" w:sz="4" w:space="0" w:color="000000"/>
              <w:right w:val="nil"/>
            </w:tcBorders>
            <w:shd w:val="clear" w:color="auto" w:fill="auto"/>
          </w:tcPr>
          <w:p w14:paraId="0FCDFD81" w14:textId="77777777" w:rsidR="00286C8A" w:rsidRPr="00D45DAD" w:rsidRDefault="00286C8A" w:rsidP="00DC4F9A">
            <w:pPr>
              <w:rPr>
                <w:rFonts w:ascii="Arial" w:hAnsi="Arial" w:cs="Arial"/>
                <w:color w:val="000000"/>
                <w:sz w:val="22"/>
                <w:szCs w:val="22"/>
              </w:rPr>
            </w:pPr>
            <w:r w:rsidRPr="00D45DAD">
              <w:rPr>
                <w:rFonts w:ascii="Arial" w:hAnsi="Arial" w:cs="Arial"/>
                <w:color w:val="000000"/>
                <w:sz w:val="22"/>
                <w:szCs w:val="22"/>
              </w:rPr>
              <w:t>2018 and prior years</w:t>
            </w:r>
          </w:p>
        </w:tc>
        <w:tc>
          <w:tcPr>
            <w:tcW w:w="2419" w:type="dxa"/>
            <w:tcBorders>
              <w:top w:val="nil"/>
              <w:left w:val="nil"/>
              <w:bottom w:val="single" w:sz="4" w:space="0" w:color="000000"/>
              <w:right w:val="nil"/>
            </w:tcBorders>
            <w:shd w:val="clear" w:color="auto" w:fill="auto"/>
          </w:tcPr>
          <w:p w14:paraId="6C830771" w14:textId="08FBCB24" w:rsidR="00286C8A" w:rsidRPr="00D45DAD" w:rsidRDefault="00286C8A" w:rsidP="00DC4F9A">
            <w:pPr>
              <w:jc w:val="right"/>
              <w:rPr>
                <w:rFonts w:ascii="Arial" w:hAnsi="Arial" w:cs="Arial"/>
                <w:color w:val="000000"/>
                <w:sz w:val="22"/>
                <w:szCs w:val="22"/>
              </w:rPr>
            </w:pPr>
            <w:r w:rsidRPr="00D45DAD">
              <w:rPr>
                <w:rFonts w:ascii="Arial" w:hAnsi="Arial" w:cs="Arial"/>
                <w:sz w:val="22"/>
                <w:szCs w:val="22"/>
              </w:rPr>
              <w:t>1,078,056,764.46</w:t>
            </w:r>
          </w:p>
        </w:tc>
      </w:tr>
      <w:tr w:rsidR="00286C8A" w:rsidRPr="00D45DAD" w14:paraId="7656CF56" w14:textId="77777777" w:rsidTr="00C73BE7">
        <w:trPr>
          <w:trHeight w:val="72"/>
        </w:trPr>
        <w:tc>
          <w:tcPr>
            <w:tcW w:w="5674" w:type="dxa"/>
            <w:tcBorders>
              <w:top w:val="single" w:sz="4" w:space="0" w:color="000000"/>
              <w:left w:val="nil"/>
              <w:bottom w:val="single" w:sz="4" w:space="0" w:color="auto"/>
              <w:right w:val="nil"/>
            </w:tcBorders>
            <w:shd w:val="clear" w:color="auto" w:fill="auto"/>
          </w:tcPr>
          <w:p w14:paraId="0ADE4B02" w14:textId="77777777" w:rsidR="00286C8A" w:rsidRPr="00D45DAD" w:rsidRDefault="00286C8A" w:rsidP="00DC4F9A">
            <w:pPr>
              <w:jc w:val="center"/>
              <w:rPr>
                <w:rFonts w:ascii="Arial" w:hAnsi="Arial" w:cs="Arial"/>
                <w:b/>
                <w:color w:val="000000"/>
                <w:sz w:val="22"/>
                <w:szCs w:val="22"/>
              </w:rPr>
            </w:pPr>
            <w:r w:rsidRPr="00D45DAD">
              <w:rPr>
                <w:rFonts w:ascii="Arial" w:hAnsi="Arial" w:cs="Arial"/>
                <w:b/>
                <w:color w:val="000000"/>
                <w:sz w:val="22"/>
                <w:szCs w:val="22"/>
              </w:rPr>
              <w:t>Total</w:t>
            </w:r>
          </w:p>
        </w:tc>
        <w:tc>
          <w:tcPr>
            <w:tcW w:w="2419" w:type="dxa"/>
            <w:tcBorders>
              <w:top w:val="single" w:sz="4" w:space="0" w:color="000000"/>
              <w:left w:val="nil"/>
              <w:bottom w:val="single" w:sz="4" w:space="0" w:color="auto"/>
              <w:right w:val="nil"/>
            </w:tcBorders>
            <w:shd w:val="clear" w:color="auto" w:fill="auto"/>
          </w:tcPr>
          <w:p w14:paraId="0CF03611" w14:textId="06D93FA4" w:rsidR="00286C8A" w:rsidRPr="00D45DAD" w:rsidRDefault="00286C8A" w:rsidP="00DC4F9A">
            <w:pPr>
              <w:jc w:val="right"/>
              <w:rPr>
                <w:rFonts w:ascii="Arial" w:hAnsi="Arial" w:cs="Arial"/>
                <w:b/>
                <w:color w:val="000000"/>
                <w:sz w:val="22"/>
                <w:szCs w:val="22"/>
              </w:rPr>
            </w:pPr>
            <w:r w:rsidRPr="00D45DAD">
              <w:rPr>
                <w:rFonts w:ascii="Arial" w:hAnsi="Arial" w:cs="Arial"/>
                <w:b/>
                <w:color w:val="000000"/>
                <w:sz w:val="22"/>
                <w:szCs w:val="22"/>
              </w:rPr>
              <w:t>5,940,901,605.44</w:t>
            </w:r>
          </w:p>
        </w:tc>
      </w:tr>
    </w:tbl>
    <w:p w14:paraId="7B5D1A0A" w14:textId="77777777" w:rsidR="0042027F" w:rsidRPr="00D45DAD" w:rsidRDefault="0042027F" w:rsidP="00DC4F9A">
      <w:pPr>
        <w:ind w:left="907"/>
        <w:jc w:val="both"/>
        <w:rPr>
          <w:rFonts w:ascii="Arial" w:hAnsi="Arial" w:cs="Arial"/>
          <w:sz w:val="22"/>
          <w:szCs w:val="22"/>
        </w:rPr>
      </w:pPr>
    </w:p>
    <w:p w14:paraId="3DBCDEF4" w14:textId="1222709D" w:rsidR="0042027F" w:rsidRDefault="00E35B82" w:rsidP="00DC4F9A">
      <w:pPr>
        <w:ind w:left="907"/>
        <w:jc w:val="both"/>
        <w:rPr>
          <w:rFonts w:ascii="Arial" w:hAnsi="Arial" w:cs="Arial"/>
          <w:sz w:val="22"/>
          <w:szCs w:val="22"/>
        </w:rPr>
      </w:pPr>
      <w:r w:rsidRPr="00D45DAD">
        <w:rPr>
          <w:rFonts w:ascii="Arial" w:hAnsi="Arial" w:cs="Arial"/>
          <w:sz w:val="22"/>
          <w:szCs w:val="22"/>
        </w:rPr>
        <w:t>The taxpayers shall be entitled to 10 to 20 per</w:t>
      </w:r>
      <w:r w:rsidR="007A6F04">
        <w:rPr>
          <w:rFonts w:ascii="Arial" w:hAnsi="Arial" w:cs="Arial"/>
          <w:sz w:val="22"/>
          <w:szCs w:val="22"/>
        </w:rPr>
        <w:t xml:space="preserve"> </w:t>
      </w:r>
      <w:r w:rsidRPr="00D45DAD">
        <w:rPr>
          <w:rFonts w:ascii="Arial" w:hAnsi="Arial" w:cs="Arial"/>
          <w:sz w:val="22"/>
          <w:szCs w:val="22"/>
        </w:rPr>
        <w:t>cent discount for the prompt payment of Real Property Tax and Special Education Tax, provided, however, that such discount shall only be granted to properties without delinquency.</w:t>
      </w:r>
    </w:p>
    <w:p w14:paraId="17134102" w14:textId="77777777" w:rsidR="007A6F04" w:rsidRPr="00D45DAD" w:rsidRDefault="007A6F04" w:rsidP="00DC4F9A">
      <w:pPr>
        <w:ind w:left="907"/>
        <w:jc w:val="both"/>
        <w:rPr>
          <w:rFonts w:ascii="Arial" w:hAnsi="Arial" w:cs="Arial"/>
          <w:sz w:val="22"/>
          <w:szCs w:val="22"/>
        </w:rPr>
      </w:pPr>
    </w:p>
    <w:p w14:paraId="11C21115" w14:textId="579B3FBB" w:rsidR="0042027F" w:rsidRPr="00D45DAD" w:rsidRDefault="00E35B82" w:rsidP="00C73BE7">
      <w:pPr>
        <w:ind w:left="907"/>
        <w:jc w:val="both"/>
        <w:rPr>
          <w:rFonts w:ascii="Arial" w:hAnsi="Arial" w:cs="Arial"/>
          <w:sz w:val="22"/>
          <w:szCs w:val="22"/>
        </w:rPr>
      </w:pPr>
      <w:r w:rsidRPr="00C73BE7">
        <w:rPr>
          <w:rFonts w:ascii="Arial" w:hAnsi="Arial" w:cs="Arial"/>
          <w:sz w:val="22"/>
          <w:szCs w:val="22"/>
        </w:rPr>
        <w:t xml:space="preserve">Operating Lease Receivable </w:t>
      </w:r>
      <w:r w:rsidRPr="00D45DAD">
        <w:rPr>
          <w:rFonts w:ascii="Arial" w:hAnsi="Arial" w:cs="Arial"/>
          <w:sz w:val="22"/>
          <w:szCs w:val="22"/>
        </w:rPr>
        <w:t>represent</w:t>
      </w:r>
      <w:r w:rsidR="007A6F04">
        <w:rPr>
          <w:rFonts w:ascii="Arial" w:hAnsi="Arial" w:cs="Arial"/>
          <w:sz w:val="22"/>
          <w:szCs w:val="22"/>
        </w:rPr>
        <w:t>s</w:t>
      </w:r>
      <w:r w:rsidRPr="00D45DAD">
        <w:rPr>
          <w:rFonts w:ascii="Arial" w:hAnsi="Arial" w:cs="Arial"/>
          <w:sz w:val="22"/>
          <w:szCs w:val="22"/>
        </w:rPr>
        <w:t xml:space="preserve"> unpaid rental from tenants on property units leased out by the City of Manila, as of December 31, 2022</w:t>
      </w:r>
      <w:r w:rsidR="007A6F04">
        <w:rPr>
          <w:rFonts w:ascii="Arial" w:hAnsi="Arial" w:cs="Arial"/>
          <w:sz w:val="22"/>
          <w:szCs w:val="22"/>
        </w:rPr>
        <w:t>, to wit</w:t>
      </w:r>
      <w:r w:rsidRPr="00D45DAD">
        <w:rPr>
          <w:rFonts w:ascii="Arial" w:hAnsi="Arial" w:cs="Arial"/>
          <w:sz w:val="22"/>
          <w:szCs w:val="22"/>
        </w:rPr>
        <w:t>:</w:t>
      </w:r>
    </w:p>
    <w:p w14:paraId="5D160F52" w14:textId="77777777" w:rsidR="0042027F" w:rsidRPr="00D45DAD" w:rsidRDefault="0042027F" w:rsidP="00C73BE7">
      <w:pPr>
        <w:ind w:left="907"/>
        <w:jc w:val="both"/>
        <w:rPr>
          <w:rFonts w:ascii="Arial" w:hAnsi="Arial" w:cs="Arial"/>
          <w:sz w:val="22"/>
          <w:szCs w:val="22"/>
        </w:rPr>
      </w:pPr>
    </w:p>
    <w:tbl>
      <w:tblPr>
        <w:tblStyle w:val="affffffffffffffff"/>
        <w:tblW w:w="8093" w:type="dxa"/>
        <w:tblInd w:w="907" w:type="dxa"/>
        <w:tblLayout w:type="fixed"/>
        <w:tblLook w:val="0400" w:firstRow="0" w:lastRow="0" w:firstColumn="0" w:lastColumn="0" w:noHBand="0" w:noVBand="1"/>
      </w:tblPr>
      <w:tblGrid>
        <w:gridCol w:w="5674"/>
        <w:gridCol w:w="2419"/>
      </w:tblGrid>
      <w:tr w:rsidR="0042027F" w:rsidRPr="00D45DAD" w14:paraId="3E4BFB11" w14:textId="77777777" w:rsidTr="00C73BE7">
        <w:trPr>
          <w:tblHeader/>
        </w:trPr>
        <w:tc>
          <w:tcPr>
            <w:tcW w:w="5674" w:type="dxa"/>
            <w:tcBorders>
              <w:top w:val="single" w:sz="4" w:space="0" w:color="auto"/>
              <w:bottom w:val="single" w:sz="4" w:space="0" w:color="auto"/>
            </w:tcBorders>
            <w:shd w:val="clear" w:color="auto" w:fill="auto"/>
            <w:vAlign w:val="center"/>
          </w:tcPr>
          <w:p w14:paraId="32569B93" w14:textId="77777777" w:rsidR="0042027F" w:rsidRPr="00D45DAD" w:rsidRDefault="00E35B82" w:rsidP="00DC4F9A">
            <w:pPr>
              <w:jc w:val="center"/>
              <w:rPr>
                <w:rFonts w:ascii="Arial" w:hAnsi="Arial" w:cs="Arial"/>
                <w:b/>
                <w:sz w:val="22"/>
                <w:szCs w:val="22"/>
              </w:rPr>
            </w:pPr>
            <w:r w:rsidRPr="00D45DAD">
              <w:rPr>
                <w:rFonts w:ascii="Arial" w:hAnsi="Arial" w:cs="Arial"/>
                <w:b/>
                <w:sz w:val="22"/>
                <w:szCs w:val="22"/>
              </w:rPr>
              <w:t>Real Property Units</w:t>
            </w:r>
          </w:p>
        </w:tc>
        <w:tc>
          <w:tcPr>
            <w:tcW w:w="2419" w:type="dxa"/>
            <w:tcBorders>
              <w:top w:val="single" w:sz="4" w:space="0" w:color="auto"/>
              <w:bottom w:val="single" w:sz="4" w:space="0" w:color="auto"/>
            </w:tcBorders>
            <w:shd w:val="clear" w:color="auto" w:fill="auto"/>
            <w:vAlign w:val="center"/>
          </w:tcPr>
          <w:p w14:paraId="3F9B27A0" w14:textId="77777777" w:rsidR="0042027F" w:rsidRPr="00D45DAD" w:rsidRDefault="00E35B82" w:rsidP="00DC4F9A">
            <w:pPr>
              <w:jc w:val="center"/>
              <w:rPr>
                <w:rFonts w:ascii="Arial" w:hAnsi="Arial" w:cs="Arial"/>
                <w:b/>
                <w:sz w:val="22"/>
                <w:szCs w:val="22"/>
              </w:rPr>
            </w:pPr>
            <w:r w:rsidRPr="00D45DAD">
              <w:rPr>
                <w:rFonts w:ascii="Arial" w:hAnsi="Arial" w:cs="Arial"/>
                <w:b/>
                <w:sz w:val="22"/>
                <w:szCs w:val="22"/>
              </w:rPr>
              <w:t>No. of Lessees</w:t>
            </w:r>
          </w:p>
        </w:tc>
      </w:tr>
      <w:tr w:rsidR="0042027F" w:rsidRPr="00D45DAD" w14:paraId="7AEEE3E1" w14:textId="77777777" w:rsidTr="00C73BE7">
        <w:tc>
          <w:tcPr>
            <w:tcW w:w="5674" w:type="dxa"/>
            <w:tcBorders>
              <w:top w:val="single" w:sz="4" w:space="0" w:color="auto"/>
            </w:tcBorders>
            <w:shd w:val="clear" w:color="auto" w:fill="auto"/>
          </w:tcPr>
          <w:p w14:paraId="03EBA222"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Real estate including office spaces leased to Corporations</w:t>
            </w:r>
          </w:p>
        </w:tc>
        <w:tc>
          <w:tcPr>
            <w:tcW w:w="2419" w:type="dxa"/>
            <w:tcBorders>
              <w:top w:val="single" w:sz="4" w:space="0" w:color="auto"/>
            </w:tcBorders>
            <w:shd w:val="clear" w:color="auto" w:fill="auto"/>
          </w:tcPr>
          <w:p w14:paraId="01B7957F" w14:textId="21B10F21" w:rsidR="0042027F" w:rsidRPr="00D45DAD" w:rsidRDefault="00E35B82" w:rsidP="00A0690F">
            <w:pPr>
              <w:jc w:val="center"/>
              <w:rPr>
                <w:rFonts w:ascii="Arial" w:hAnsi="Arial" w:cs="Arial"/>
                <w:sz w:val="22"/>
                <w:szCs w:val="22"/>
              </w:rPr>
            </w:pPr>
            <w:r w:rsidRPr="00D45DAD">
              <w:rPr>
                <w:rFonts w:ascii="Arial" w:hAnsi="Arial" w:cs="Arial"/>
                <w:sz w:val="22"/>
                <w:szCs w:val="22"/>
              </w:rPr>
              <w:t>19</w:t>
            </w:r>
          </w:p>
        </w:tc>
      </w:tr>
      <w:tr w:rsidR="0042027F" w:rsidRPr="00D45DAD" w14:paraId="4DF60EA2" w14:textId="77777777" w:rsidTr="00C73BE7">
        <w:tc>
          <w:tcPr>
            <w:tcW w:w="5674" w:type="dxa"/>
            <w:shd w:val="clear" w:color="auto" w:fill="auto"/>
          </w:tcPr>
          <w:p w14:paraId="39A9182A" w14:textId="77777777" w:rsidR="0042027F" w:rsidRPr="00D45DAD" w:rsidRDefault="00E35B82">
            <w:pPr>
              <w:rPr>
                <w:rFonts w:ascii="Arial" w:hAnsi="Arial" w:cs="Arial"/>
                <w:sz w:val="22"/>
                <w:szCs w:val="22"/>
              </w:rPr>
            </w:pPr>
            <w:r w:rsidRPr="00D45DAD">
              <w:rPr>
                <w:rFonts w:ascii="Arial" w:hAnsi="Arial" w:cs="Arial"/>
                <w:sz w:val="22"/>
                <w:szCs w:val="22"/>
              </w:rPr>
              <w:t>Underpass stalls</w:t>
            </w:r>
            <w:r w:rsidRPr="00D45DAD">
              <w:rPr>
                <w:rFonts w:ascii="Arial" w:hAnsi="Arial" w:cs="Arial"/>
                <w:sz w:val="22"/>
                <w:szCs w:val="22"/>
              </w:rPr>
              <w:tab/>
            </w:r>
          </w:p>
        </w:tc>
        <w:tc>
          <w:tcPr>
            <w:tcW w:w="2419" w:type="dxa"/>
            <w:shd w:val="clear" w:color="auto" w:fill="auto"/>
          </w:tcPr>
          <w:p w14:paraId="2710E38B" w14:textId="209E1FBC" w:rsidR="0042027F" w:rsidRPr="00D45DAD" w:rsidRDefault="00E35B82" w:rsidP="00A0690F">
            <w:pPr>
              <w:jc w:val="center"/>
              <w:rPr>
                <w:rFonts w:ascii="Arial" w:hAnsi="Arial" w:cs="Arial"/>
                <w:sz w:val="22"/>
                <w:szCs w:val="22"/>
              </w:rPr>
            </w:pPr>
            <w:r w:rsidRPr="00D45DAD">
              <w:rPr>
                <w:rFonts w:ascii="Arial" w:hAnsi="Arial" w:cs="Arial"/>
                <w:sz w:val="22"/>
                <w:szCs w:val="22"/>
              </w:rPr>
              <w:t>34</w:t>
            </w:r>
          </w:p>
        </w:tc>
      </w:tr>
      <w:tr w:rsidR="0042027F" w:rsidRPr="00D45DAD" w14:paraId="0FB638FF" w14:textId="77777777" w:rsidTr="00C73BE7">
        <w:tc>
          <w:tcPr>
            <w:tcW w:w="5674" w:type="dxa"/>
            <w:tcBorders>
              <w:bottom w:val="single" w:sz="4" w:space="0" w:color="auto"/>
            </w:tcBorders>
            <w:shd w:val="clear" w:color="auto" w:fill="auto"/>
          </w:tcPr>
          <w:p w14:paraId="739C2D19" w14:textId="77777777" w:rsidR="0042027F" w:rsidRPr="00D45DAD" w:rsidRDefault="00E35B82">
            <w:pPr>
              <w:rPr>
                <w:rFonts w:ascii="Arial" w:hAnsi="Arial" w:cs="Arial"/>
                <w:sz w:val="22"/>
                <w:szCs w:val="22"/>
              </w:rPr>
            </w:pPr>
            <w:r w:rsidRPr="00D45DAD">
              <w:rPr>
                <w:rFonts w:ascii="Arial" w:hAnsi="Arial" w:cs="Arial"/>
                <w:sz w:val="22"/>
                <w:szCs w:val="22"/>
              </w:rPr>
              <w:t>Residential Lots</w:t>
            </w:r>
          </w:p>
        </w:tc>
        <w:tc>
          <w:tcPr>
            <w:tcW w:w="2419" w:type="dxa"/>
            <w:tcBorders>
              <w:bottom w:val="single" w:sz="4" w:space="0" w:color="auto"/>
            </w:tcBorders>
            <w:shd w:val="clear" w:color="auto" w:fill="auto"/>
          </w:tcPr>
          <w:p w14:paraId="497B0687" w14:textId="77777777" w:rsidR="0042027F" w:rsidRPr="00D45DAD" w:rsidRDefault="00E35B82" w:rsidP="00A0690F">
            <w:pPr>
              <w:jc w:val="center"/>
              <w:rPr>
                <w:rFonts w:ascii="Arial" w:hAnsi="Arial" w:cs="Arial"/>
                <w:sz w:val="22"/>
                <w:szCs w:val="22"/>
              </w:rPr>
            </w:pPr>
            <w:r w:rsidRPr="00D45DAD">
              <w:rPr>
                <w:rFonts w:ascii="Arial" w:hAnsi="Arial" w:cs="Arial"/>
                <w:sz w:val="22"/>
                <w:szCs w:val="22"/>
              </w:rPr>
              <w:t>350</w:t>
            </w:r>
          </w:p>
        </w:tc>
      </w:tr>
      <w:tr w:rsidR="0042027F" w:rsidRPr="00D45DAD" w14:paraId="0DE9BF41" w14:textId="77777777" w:rsidTr="00C73BE7">
        <w:tc>
          <w:tcPr>
            <w:tcW w:w="5674" w:type="dxa"/>
            <w:tcBorders>
              <w:top w:val="single" w:sz="4" w:space="0" w:color="auto"/>
              <w:bottom w:val="single" w:sz="4" w:space="0" w:color="auto"/>
            </w:tcBorders>
            <w:shd w:val="clear" w:color="auto" w:fill="auto"/>
          </w:tcPr>
          <w:p w14:paraId="5CB53AD8" w14:textId="77777777" w:rsidR="0042027F" w:rsidRPr="00D45DAD" w:rsidRDefault="00E35B82">
            <w:pPr>
              <w:jc w:val="center"/>
              <w:rPr>
                <w:rFonts w:ascii="Arial" w:hAnsi="Arial" w:cs="Arial"/>
                <w:sz w:val="22"/>
                <w:szCs w:val="22"/>
              </w:rPr>
            </w:pPr>
            <w:r w:rsidRPr="00D45DAD">
              <w:rPr>
                <w:rFonts w:ascii="Arial" w:hAnsi="Arial" w:cs="Arial"/>
                <w:b/>
                <w:sz w:val="22"/>
                <w:szCs w:val="22"/>
              </w:rPr>
              <w:t>Total</w:t>
            </w:r>
          </w:p>
        </w:tc>
        <w:tc>
          <w:tcPr>
            <w:tcW w:w="2419" w:type="dxa"/>
            <w:tcBorders>
              <w:top w:val="single" w:sz="4" w:space="0" w:color="auto"/>
              <w:bottom w:val="single" w:sz="4" w:space="0" w:color="auto"/>
            </w:tcBorders>
            <w:shd w:val="clear" w:color="auto" w:fill="auto"/>
          </w:tcPr>
          <w:p w14:paraId="2F9F50C1" w14:textId="77777777" w:rsidR="0042027F" w:rsidRPr="00D45DAD" w:rsidRDefault="00E35B82" w:rsidP="00A0690F">
            <w:pPr>
              <w:jc w:val="center"/>
              <w:rPr>
                <w:rFonts w:ascii="Arial" w:hAnsi="Arial" w:cs="Arial"/>
                <w:b/>
                <w:sz w:val="22"/>
                <w:szCs w:val="22"/>
              </w:rPr>
            </w:pPr>
            <w:r w:rsidRPr="00D45DAD">
              <w:rPr>
                <w:rFonts w:ascii="Arial" w:hAnsi="Arial" w:cs="Arial"/>
                <w:b/>
                <w:sz w:val="22"/>
                <w:szCs w:val="22"/>
              </w:rPr>
              <w:t>403</w:t>
            </w:r>
          </w:p>
        </w:tc>
      </w:tr>
    </w:tbl>
    <w:p w14:paraId="5B5ACA7F" w14:textId="77777777" w:rsidR="0042027F" w:rsidRPr="00D45DAD" w:rsidRDefault="0042027F">
      <w:pPr>
        <w:ind w:left="907"/>
        <w:jc w:val="both"/>
        <w:rPr>
          <w:rFonts w:ascii="Arial" w:hAnsi="Arial" w:cs="Arial"/>
          <w:sz w:val="22"/>
          <w:szCs w:val="22"/>
        </w:rPr>
      </w:pPr>
    </w:p>
    <w:p w14:paraId="45175895" w14:textId="1E48B8C5" w:rsidR="0042027F" w:rsidRPr="00D45DAD" w:rsidRDefault="00892FF0" w:rsidP="00C73BE7">
      <w:pPr>
        <w:ind w:left="907"/>
        <w:jc w:val="both"/>
        <w:rPr>
          <w:rFonts w:ascii="Arial" w:hAnsi="Arial" w:cs="Arial"/>
          <w:sz w:val="22"/>
          <w:szCs w:val="22"/>
        </w:rPr>
      </w:pPr>
      <w:r>
        <w:rPr>
          <w:rFonts w:ascii="Arial" w:hAnsi="Arial" w:cs="Arial"/>
          <w:sz w:val="22"/>
          <w:szCs w:val="22"/>
        </w:rPr>
        <w:t xml:space="preserve">The </w:t>
      </w:r>
      <w:r w:rsidR="00220715">
        <w:rPr>
          <w:rFonts w:ascii="Arial" w:hAnsi="Arial" w:cs="Arial"/>
          <w:sz w:val="22"/>
          <w:szCs w:val="22"/>
        </w:rPr>
        <w:t>location</w:t>
      </w:r>
      <w:r w:rsidR="00A0690F">
        <w:rPr>
          <w:rFonts w:ascii="Arial" w:hAnsi="Arial" w:cs="Arial"/>
          <w:sz w:val="22"/>
          <w:szCs w:val="22"/>
        </w:rPr>
        <w:t>s</w:t>
      </w:r>
      <w:r>
        <w:rPr>
          <w:rFonts w:ascii="Arial" w:hAnsi="Arial" w:cs="Arial"/>
          <w:sz w:val="22"/>
          <w:szCs w:val="22"/>
        </w:rPr>
        <w:t xml:space="preserve"> of</w:t>
      </w:r>
      <w:r w:rsidR="00A0690F">
        <w:rPr>
          <w:rFonts w:ascii="Arial" w:hAnsi="Arial" w:cs="Arial"/>
          <w:sz w:val="22"/>
          <w:szCs w:val="22"/>
        </w:rPr>
        <w:t xml:space="preserve"> the</w:t>
      </w:r>
      <w:r>
        <w:rPr>
          <w:rFonts w:ascii="Arial" w:hAnsi="Arial" w:cs="Arial"/>
          <w:sz w:val="22"/>
          <w:szCs w:val="22"/>
        </w:rPr>
        <w:t xml:space="preserve"> operating leases of </w:t>
      </w:r>
      <w:r w:rsidRPr="00D45DAD">
        <w:rPr>
          <w:rFonts w:ascii="Arial" w:hAnsi="Arial" w:cs="Arial"/>
          <w:sz w:val="22"/>
          <w:szCs w:val="22"/>
        </w:rPr>
        <w:t xml:space="preserve">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w:t>
      </w:r>
      <w:r w:rsidR="00E35B82" w:rsidRPr="00D45DAD">
        <w:rPr>
          <w:rFonts w:ascii="Arial" w:hAnsi="Arial" w:cs="Arial"/>
          <w:sz w:val="22"/>
          <w:szCs w:val="22"/>
        </w:rPr>
        <w:t>are shown below:</w:t>
      </w:r>
    </w:p>
    <w:p w14:paraId="2BAE1BEE" w14:textId="77777777" w:rsidR="0042027F" w:rsidRPr="00D45DAD" w:rsidRDefault="0042027F" w:rsidP="00C73BE7">
      <w:pPr>
        <w:ind w:left="907"/>
        <w:jc w:val="both"/>
        <w:rPr>
          <w:rFonts w:ascii="Arial" w:hAnsi="Arial" w:cs="Arial"/>
          <w:sz w:val="22"/>
          <w:szCs w:val="22"/>
        </w:rPr>
      </w:pPr>
    </w:p>
    <w:tbl>
      <w:tblPr>
        <w:tblStyle w:val="affffffffffffffff0"/>
        <w:tblW w:w="8093"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7373"/>
      </w:tblGrid>
      <w:tr w:rsidR="00220715" w:rsidRPr="00A0690F" w14:paraId="5D975AB8" w14:textId="77777777" w:rsidTr="00C73BE7">
        <w:trPr>
          <w:trHeight w:val="90"/>
          <w:tblHeader/>
        </w:trPr>
        <w:tc>
          <w:tcPr>
            <w:tcW w:w="720" w:type="dxa"/>
            <w:tcBorders>
              <w:top w:val="single" w:sz="4" w:space="0" w:color="000000"/>
              <w:left w:val="nil"/>
              <w:bottom w:val="single" w:sz="4" w:space="0" w:color="auto"/>
              <w:right w:val="nil"/>
            </w:tcBorders>
            <w:shd w:val="clear" w:color="auto" w:fill="auto"/>
            <w:vAlign w:val="center"/>
          </w:tcPr>
          <w:p w14:paraId="51723E18" w14:textId="77777777" w:rsidR="00220715" w:rsidRPr="00A0690F" w:rsidRDefault="00220715" w:rsidP="00A0690F">
            <w:pPr>
              <w:tabs>
                <w:tab w:val="left" w:pos="350"/>
              </w:tabs>
              <w:ind w:hanging="120"/>
              <w:jc w:val="center"/>
              <w:rPr>
                <w:rFonts w:ascii="Arial" w:hAnsi="Arial" w:cs="Arial"/>
                <w:b/>
                <w:color w:val="000000"/>
                <w:sz w:val="22"/>
                <w:szCs w:val="22"/>
              </w:rPr>
            </w:pPr>
            <w:r w:rsidRPr="00A0690F">
              <w:rPr>
                <w:rFonts w:ascii="Arial" w:hAnsi="Arial" w:cs="Arial"/>
                <w:b/>
                <w:color w:val="000000"/>
                <w:sz w:val="22"/>
                <w:szCs w:val="22"/>
              </w:rPr>
              <w:t>No.</w:t>
            </w:r>
          </w:p>
        </w:tc>
        <w:tc>
          <w:tcPr>
            <w:tcW w:w="7373" w:type="dxa"/>
            <w:tcBorders>
              <w:top w:val="single" w:sz="4" w:space="0" w:color="000000"/>
              <w:left w:val="nil"/>
              <w:bottom w:val="single" w:sz="4" w:space="0" w:color="auto"/>
              <w:right w:val="nil"/>
            </w:tcBorders>
            <w:vAlign w:val="center"/>
          </w:tcPr>
          <w:p w14:paraId="6FB3BE45" w14:textId="77777777" w:rsidR="00220715" w:rsidRPr="00A0690F" w:rsidRDefault="00220715" w:rsidP="00A0690F">
            <w:pPr>
              <w:tabs>
                <w:tab w:val="left" w:pos="359"/>
              </w:tabs>
              <w:jc w:val="center"/>
              <w:rPr>
                <w:rFonts w:ascii="Arial" w:hAnsi="Arial" w:cs="Arial"/>
                <w:b/>
                <w:color w:val="000000"/>
                <w:sz w:val="22"/>
                <w:szCs w:val="22"/>
              </w:rPr>
            </w:pPr>
            <w:r w:rsidRPr="00A0690F">
              <w:rPr>
                <w:rFonts w:ascii="Arial" w:hAnsi="Arial" w:cs="Arial"/>
                <w:b/>
                <w:color w:val="000000"/>
                <w:sz w:val="22"/>
                <w:szCs w:val="22"/>
              </w:rPr>
              <w:t>Property Location</w:t>
            </w:r>
          </w:p>
        </w:tc>
      </w:tr>
      <w:tr w:rsidR="00220715" w:rsidRPr="00A0690F" w14:paraId="547DECB0" w14:textId="77777777" w:rsidTr="00C73BE7">
        <w:trPr>
          <w:trHeight w:val="255"/>
        </w:trPr>
        <w:tc>
          <w:tcPr>
            <w:tcW w:w="720" w:type="dxa"/>
            <w:tcBorders>
              <w:top w:val="single" w:sz="4" w:space="0" w:color="auto"/>
              <w:left w:val="nil"/>
              <w:bottom w:val="nil"/>
              <w:right w:val="nil"/>
            </w:tcBorders>
            <w:shd w:val="clear" w:color="auto" w:fill="auto"/>
          </w:tcPr>
          <w:p w14:paraId="12803637"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w:t>
            </w:r>
          </w:p>
        </w:tc>
        <w:tc>
          <w:tcPr>
            <w:tcW w:w="7373" w:type="dxa"/>
            <w:tcBorders>
              <w:top w:val="single" w:sz="4" w:space="0" w:color="auto"/>
              <w:left w:val="nil"/>
              <w:bottom w:val="nil"/>
              <w:right w:val="nil"/>
            </w:tcBorders>
          </w:tcPr>
          <w:p w14:paraId="0502B8F3" w14:textId="77777777" w:rsidR="00220715" w:rsidRPr="00A0690F" w:rsidRDefault="00220715" w:rsidP="00A0690F">
            <w:pPr>
              <w:rPr>
                <w:rFonts w:ascii="Arial" w:hAnsi="Arial" w:cs="Arial"/>
                <w:color w:val="000000"/>
                <w:sz w:val="22"/>
                <w:szCs w:val="22"/>
              </w:rPr>
            </w:pPr>
            <w:proofErr w:type="spellStart"/>
            <w:r w:rsidRPr="00A0690F">
              <w:rPr>
                <w:rFonts w:ascii="Arial" w:hAnsi="Arial" w:cs="Arial"/>
                <w:color w:val="000000"/>
                <w:sz w:val="22"/>
                <w:szCs w:val="22"/>
              </w:rPr>
              <w:t>Lacson</w:t>
            </w:r>
            <w:proofErr w:type="spellEnd"/>
            <w:r w:rsidRPr="00A0690F">
              <w:rPr>
                <w:rFonts w:ascii="Arial" w:hAnsi="Arial" w:cs="Arial"/>
                <w:color w:val="000000"/>
                <w:sz w:val="22"/>
                <w:szCs w:val="22"/>
              </w:rPr>
              <w:t xml:space="preserve"> </w:t>
            </w:r>
            <w:proofErr w:type="spellStart"/>
            <w:r w:rsidRPr="00A0690F">
              <w:rPr>
                <w:rFonts w:ascii="Arial" w:hAnsi="Arial" w:cs="Arial"/>
                <w:color w:val="000000"/>
                <w:sz w:val="22"/>
                <w:szCs w:val="22"/>
              </w:rPr>
              <w:t>Undepass</w:t>
            </w:r>
            <w:proofErr w:type="spellEnd"/>
          </w:p>
        </w:tc>
      </w:tr>
      <w:tr w:rsidR="00220715" w:rsidRPr="00A0690F" w14:paraId="57A4CC9D" w14:textId="77777777" w:rsidTr="00C73BE7">
        <w:trPr>
          <w:trHeight w:val="66"/>
        </w:trPr>
        <w:tc>
          <w:tcPr>
            <w:tcW w:w="720" w:type="dxa"/>
            <w:tcBorders>
              <w:top w:val="nil"/>
              <w:left w:val="nil"/>
              <w:bottom w:val="nil"/>
              <w:right w:val="nil"/>
            </w:tcBorders>
            <w:shd w:val="clear" w:color="auto" w:fill="auto"/>
          </w:tcPr>
          <w:p w14:paraId="7DEDEE6E"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2.</w:t>
            </w:r>
          </w:p>
        </w:tc>
        <w:tc>
          <w:tcPr>
            <w:tcW w:w="7373" w:type="dxa"/>
            <w:tcBorders>
              <w:top w:val="nil"/>
              <w:left w:val="nil"/>
              <w:bottom w:val="nil"/>
              <w:right w:val="nil"/>
            </w:tcBorders>
          </w:tcPr>
          <w:p w14:paraId="6FA2E7D5"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Lawton, Manila</w:t>
            </w:r>
          </w:p>
        </w:tc>
      </w:tr>
      <w:tr w:rsidR="00220715" w:rsidRPr="00A0690F" w14:paraId="2A662DAC" w14:textId="77777777" w:rsidTr="00C73BE7">
        <w:trPr>
          <w:trHeight w:val="63"/>
        </w:trPr>
        <w:tc>
          <w:tcPr>
            <w:tcW w:w="720" w:type="dxa"/>
            <w:tcBorders>
              <w:top w:val="nil"/>
              <w:left w:val="nil"/>
              <w:bottom w:val="nil"/>
              <w:right w:val="nil"/>
            </w:tcBorders>
            <w:shd w:val="clear" w:color="auto" w:fill="auto"/>
          </w:tcPr>
          <w:p w14:paraId="684A9526"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3.</w:t>
            </w:r>
          </w:p>
        </w:tc>
        <w:tc>
          <w:tcPr>
            <w:tcW w:w="7373" w:type="dxa"/>
            <w:tcBorders>
              <w:top w:val="nil"/>
              <w:left w:val="nil"/>
              <w:bottom w:val="nil"/>
              <w:right w:val="nil"/>
            </w:tcBorders>
          </w:tcPr>
          <w:p w14:paraId="52BFFD53"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Divisoria Market</w:t>
            </w:r>
          </w:p>
        </w:tc>
      </w:tr>
      <w:tr w:rsidR="00220715" w:rsidRPr="00A0690F" w14:paraId="346C66F1" w14:textId="77777777" w:rsidTr="00C73BE7">
        <w:trPr>
          <w:trHeight w:val="44"/>
        </w:trPr>
        <w:tc>
          <w:tcPr>
            <w:tcW w:w="720" w:type="dxa"/>
            <w:tcBorders>
              <w:top w:val="nil"/>
              <w:left w:val="nil"/>
              <w:bottom w:val="nil"/>
              <w:right w:val="nil"/>
            </w:tcBorders>
            <w:shd w:val="clear" w:color="auto" w:fill="auto"/>
          </w:tcPr>
          <w:p w14:paraId="2CF2F521"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4.</w:t>
            </w:r>
          </w:p>
        </w:tc>
        <w:tc>
          <w:tcPr>
            <w:tcW w:w="7373" w:type="dxa"/>
            <w:tcBorders>
              <w:top w:val="nil"/>
              <w:left w:val="nil"/>
              <w:bottom w:val="nil"/>
              <w:right w:val="nil"/>
            </w:tcBorders>
          </w:tcPr>
          <w:p w14:paraId="07326C2B"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Lawton, Manila</w:t>
            </w:r>
          </w:p>
        </w:tc>
      </w:tr>
      <w:tr w:rsidR="00220715" w:rsidRPr="00A0690F" w14:paraId="148241E5" w14:textId="77777777" w:rsidTr="00C73BE7">
        <w:trPr>
          <w:trHeight w:val="44"/>
        </w:trPr>
        <w:tc>
          <w:tcPr>
            <w:tcW w:w="720" w:type="dxa"/>
            <w:tcBorders>
              <w:top w:val="nil"/>
              <w:left w:val="nil"/>
              <w:bottom w:val="nil"/>
              <w:right w:val="nil"/>
            </w:tcBorders>
            <w:shd w:val="clear" w:color="auto" w:fill="auto"/>
          </w:tcPr>
          <w:p w14:paraId="3DB603AB"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5.</w:t>
            </w:r>
          </w:p>
        </w:tc>
        <w:tc>
          <w:tcPr>
            <w:tcW w:w="7373" w:type="dxa"/>
            <w:tcBorders>
              <w:top w:val="nil"/>
              <w:left w:val="nil"/>
              <w:bottom w:val="nil"/>
              <w:right w:val="nil"/>
            </w:tcBorders>
          </w:tcPr>
          <w:p w14:paraId="3D0218E8"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883 Cristobal St., Paco, Manila</w:t>
            </w:r>
          </w:p>
        </w:tc>
      </w:tr>
      <w:tr w:rsidR="00220715" w:rsidRPr="00A0690F" w14:paraId="0D1FF162" w14:textId="77777777" w:rsidTr="00C73BE7">
        <w:trPr>
          <w:trHeight w:val="171"/>
        </w:trPr>
        <w:tc>
          <w:tcPr>
            <w:tcW w:w="720" w:type="dxa"/>
            <w:tcBorders>
              <w:top w:val="nil"/>
              <w:left w:val="nil"/>
              <w:bottom w:val="nil"/>
              <w:right w:val="nil"/>
            </w:tcBorders>
            <w:shd w:val="clear" w:color="auto" w:fill="auto"/>
          </w:tcPr>
          <w:p w14:paraId="642697DA"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6.</w:t>
            </w:r>
          </w:p>
        </w:tc>
        <w:tc>
          <w:tcPr>
            <w:tcW w:w="7373" w:type="dxa"/>
            <w:tcBorders>
              <w:top w:val="nil"/>
              <w:left w:val="nil"/>
              <w:bottom w:val="nil"/>
              <w:right w:val="nil"/>
            </w:tcBorders>
          </w:tcPr>
          <w:p w14:paraId="05118B76" w14:textId="66E50E7E"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Ongpin St., corner G. Puyat St., Sta. Cruz, Manila</w:t>
            </w:r>
          </w:p>
        </w:tc>
      </w:tr>
      <w:tr w:rsidR="00220715" w:rsidRPr="00A0690F" w14:paraId="4C79B882" w14:textId="77777777" w:rsidTr="00C73BE7">
        <w:trPr>
          <w:trHeight w:val="44"/>
        </w:trPr>
        <w:tc>
          <w:tcPr>
            <w:tcW w:w="720" w:type="dxa"/>
            <w:tcBorders>
              <w:top w:val="nil"/>
              <w:left w:val="nil"/>
              <w:bottom w:val="nil"/>
              <w:right w:val="nil"/>
            </w:tcBorders>
            <w:shd w:val="clear" w:color="auto" w:fill="auto"/>
          </w:tcPr>
          <w:p w14:paraId="1D7BE2F8"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7.</w:t>
            </w:r>
          </w:p>
        </w:tc>
        <w:tc>
          <w:tcPr>
            <w:tcW w:w="7373" w:type="dxa"/>
            <w:tcBorders>
              <w:top w:val="nil"/>
              <w:left w:val="nil"/>
              <w:bottom w:val="nil"/>
              <w:right w:val="nil"/>
            </w:tcBorders>
          </w:tcPr>
          <w:p w14:paraId="1D2C6DB7"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 xml:space="preserve">11/88 </w:t>
            </w:r>
            <w:proofErr w:type="spellStart"/>
            <w:r w:rsidRPr="00A0690F">
              <w:rPr>
                <w:rFonts w:ascii="Arial" w:hAnsi="Arial" w:cs="Arial"/>
                <w:color w:val="000000"/>
                <w:sz w:val="22"/>
                <w:szCs w:val="22"/>
              </w:rPr>
              <w:t>Shoping</w:t>
            </w:r>
            <w:proofErr w:type="spellEnd"/>
            <w:r w:rsidRPr="00A0690F">
              <w:rPr>
                <w:rFonts w:ascii="Arial" w:hAnsi="Arial" w:cs="Arial"/>
                <w:color w:val="000000"/>
                <w:sz w:val="22"/>
                <w:szCs w:val="22"/>
              </w:rPr>
              <w:t xml:space="preserve"> Mall 4F Reina </w:t>
            </w:r>
            <w:proofErr w:type="spellStart"/>
            <w:r w:rsidRPr="00A0690F">
              <w:rPr>
                <w:rFonts w:ascii="Arial" w:hAnsi="Arial" w:cs="Arial"/>
                <w:color w:val="000000"/>
                <w:sz w:val="22"/>
                <w:szCs w:val="22"/>
              </w:rPr>
              <w:t>Regente</w:t>
            </w:r>
            <w:proofErr w:type="spellEnd"/>
            <w:r w:rsidRPr="00A0690F">
              <w:rPr>
                <w:rFonts w:ascii="Arial" w:hAnsi="Arial" w:cs="Arial"/>
                <w:color w:val="000000"/>
                <w:sz w:val="22"/>
                <w:szCs w:val="22"/>
              </w:rPr>
              <w:t xml:space="preserve">, cor. Felipe </w:t>
            </w:r>
            <w:proofErr w:type="spellStart"/>
            <w:r w:rsidRPr="00A0690F">
              <w:rPr>
                <w:rFonts w:ascii="Arial" w:hAnsi="Arial" w:cs="Arial"/>
                <w:color w:val="000000"/>
                <w:sz w:val="22"/>
                <w:szCs w:val="22"/>
              </w:rPr>
              <w:t>Sts</w:t>
            </w:r>
            <w:proofErr w:type="spellEnd"/>
            <w:r w:rsidRPr="00A0690F">
              <w:rPr>
                <w:rFonts w:ascii="Arial" w:hAnsi="Arial" w:cs="Arial"/>
                <w:color w:val="000000"/>
                <w:sz w:val="22"/>
                <w:szCs w:val="22"/>
              </w:rPr>
              <w:t>., Binondo, Manila</w:t>
            </w:r>
          </w:p>
        </w:tc>
      </w:tr>
      <w:tr w:rsidR="00220715" w:rsidRPr="00A0690F" w14:paraId="727CB572" w14:textId="77777777" w:rsidTr="00C73BE7">
        <w:trPr>
          <w:trHeight w:val="72"/>
        </w:trPr>
        <w:tc>
          <w:tcPr>
            <w:tcW w:w="720" w:type="dxa"/>
            <w:tcBorders>
              <w:top w:val="nil"/>
              <w:left w:val="nil"/>
              <w:bottom w:val="nil"/>
              <w:right w:val="nil"/>
            </w:tcBorders>
            <w:shd w:val="clear" w:color="auto" w:fill="auto"/>
          </w:tcPr>
          <w:p w14:paraId="74A82173"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8.</w:t>
            </w:r>
          </w:p>
        </w:tc>
        <w:tc>
          <w:tcPr>
            <w:tcW w:w="7373" w:type="dxa"/>
            <w:tcBorders>
              <w:top w:val="nil"/>
              <w:left w:val="nil"/>
              <w:bottom w:val="nil"/>
              <w:right w:val="nil"/>
            </w:tcBorders>
          </w:tcPr>
          <w:p w14:paraId="47325F3E"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1388 CM Recto corner T. Alonzo, Sta. Cruz, Manila</w:t>
            </w:r>
          </w:p>
        </w:tc>
      </w:tr>
      <w:tr w:rsidR="00220715" w:rsidRPr="00A0690F" w14:paraId="4C3A59ED" w14:textId="77777777" w:rsidTr="00C73BE7">
        <w:trPr>
          <w:trHeight w:val="44"/>
        </w:trPr>
        <w:tc>
          <w:tcPr>
            <w:tcW w:w="720" w:type="dxa"/>
            <w:tcBorders>
              <w:top w:val="nil"/>
              <w:left w:val="nil"/>
              <w:bottom w:val="nil"/>
              <w:right w:val="nil"/>
            </w:tcBorders>
            <w:shd w:val="clear" w:color="auto" w:fill="auto"/>
          </w:tcPr>
          <w:p w14:paraId="3549D425"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9.</w:t>
            </w:r>
          </w:p>
        </w:tc>
        <w:tc>
          <w:tcPr>
            <w:tcW w:w="7373" w:type="dxa"/>
            <w:tcBorders>
              <w:top w:val="nil"/>
              <w:left w:val="nil"/>
              <w:bottom w:val="nil"/>
              <w:right w:val="nil"/>
            </w:tcBorders>
          </w:tcPr>
          <w:p w14:paraId="2F14CE48"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Lawton, Manila</w:t>
            </w:r>
          </w:p>
        </w:tc>
      </w:tr>
      <w:tr w:rsidR="00220715" w:rsidRPr="00A0690F" w14:paraId="75A24EE5" w14:textId="77777777" w:rsidTr="00C73BE7">
        <w:trPr>
          <w:trHeight w:val="63"/>
        </w:trPr>
        <w:tc>
          <w:tcPr>
            <w:tcW w:w="720" w:type="dxa"/>
            <w:tcBorders>
              <w:top w:val="nil"/>
              <w:left w:val="nil"/>
              <w:bottom w:val="nil"/>
              <w:right w:val="nil"/>
            </w:tcBorders>
            <w:shd w:val="clear" w:color="auto" w:fill="auto"/>
          </w:tcPr>
          <w:p w14:paraId="7598B4A8"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10.</w:t>
            </w:r>
          </w:p>
        </w:tc>
        <w:tc>
          <w:tcPr>
            <w:tcW w:w="7373" w:type="dxa"/>
            <w:tcBorders>
              <w:top w:val="nil"/>
              <w:left w:val="nil"/>
              <w:bottom w:val="nil"/>
              <w:right w:val="nil"/>
            </w:tcBorders>
          </w:tcPr>
          <w:p w14:paraId="0037BEE0"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 xml:space="preserve">Block 610 </w:t>
            </w:r>
            <w:proofErr w:type="spellStart"/>
            <w:r w:rsidRPr="00A0690F">
              <w:rPr>
                <w:rFonts w:ascii="Arial" w:hAnsi="Arial" w:cs="Arial"/>
                <w:color w:val="000000"/>
                <w:sz w:val="22"/>
                <w:szCs w:val="22"/>
              </w:rPr>
              <w:t>Maytubig</w:t>
            </w:r>
            <w:proofErr w:type="spellEnd"/>
            <w:r w:rsidRPr="00A0690F">
              <w:rPr>
                <w:rFonts w:ascii="Arial" w:hAnsi="Arial" w:cs="Arial"/>
                <w:color w:val="000000"/>
                <w:sz w:val="22"/>
                <w:szCs w:val="22"/>
              </w:rPr>
              <w:t xml:space="preserve"> St. </w:t>
            </w:r>
            <w:proofErr w:type="spellStart"/>
            <w:r w:rsidRPr="00A0690F">
              <w:rPr>
                <w:rFonts w:ascii="Arial" w:hAnsi="Arial" w:cs="Arial"/>
                <w:color w:val="000000"/>
                <w:sz w:val="22"/>
                <w:szCs w:val="22"/>
              </w:rPr>
              <w:t>Brgy</w:t>
            </w:r>
            <w:proofErr w:type="spellEnd"/>
            <w:r w:rsidRPr="00A0690F">
              <w:rPr>
                <w:rFonts w:ascii="Arial" w:hAnsi="Arial" w:cs="Arial"/>
                <w:color w:val="000000"/>
                <w:sz w:val="22"/>
                <w:szCs w:val="22"/>
              </w:rPr>
              <w:t xml:space="preserve"> 719, Malate, Manila</w:t>
            </w:r>
          </w:p>
        </w:tc>
      </w:tr>
      <w:tr w:rsidR="00220715" w:rsidRPr="00A0690F" w14:paraId="48F0D97A" w14:textId="77777777" w:rsidTr="00C73BE7">
        <w:trPr>
          <w:trHeight w:val="44"/>
        </w:trPr>
        <w:tc>
          <w:tcPr>
            <w:tcW w:w="720" w:type="dxa"/>
            <w:tcBorders>
              <w:top w:val="nil"/>
              <w:left w:val="nil"/>
              <w:bottom w:val="nil"/>
              <w:right w:val="nil"/>
            </w:tcBorders>
            <w:shd w:val="clear" w:color="auto" w:fill="auto"/>
          </w:tcPr>
          <w:p w14:paraId="6EB997E2"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11.</w:t>
            </w:r>
          </w:p>
        </w:tc>
        <w:tc>
          <w:tcPr>
            <w:tcW w:w="7373" w:type="dxa"/>
            <w:tcBorders>
              <w:top w:val="nil"/>
              <w:left w:val="nil"/>
              <w:bottom w:val="nil"/>
              <w:right w:val="nil"/>
            </w:tcBorders>
          </w:tcPr>
          <w:p w14:paraId="0AC1D40E" w14:textId="77777777" w:rsidR="00220715" w:rsidRPr="00A0690F" w:rsidRDefault="00220715" w:rsidP="00A0690F">
            <w:pPr>
              <w:rPr>
                <w:rFonts w:ascii="Arial" w:hAnsi="Arial" w:cs="Arial"/>
                <w:color w:val="000000"/>
                <w:sz w:val="22"/>
                <w:szCs w:val="22"/>
              </w:rPr>
            </w:pPr>
            <w:proofErr w:type="spellStart"/>
            <w:r w:rsidRPr="00A0690F">
              <w:rPr>
                <w:rFonts w:ascii="Arial" w:hAnsi="Arial" w:cs="Arial"/>
                <w:color w:val="000000"/>
                <w:sz w:val="22"/>
                <w:szCs w:val="22"/>
              </w:rPr>
              <w:t>Kartilya</w:t>
            </w:r>
            <w:proofErr w:type="spellEnd"/>
            <w:r w:rsidRPr="00A0690F">
              <w:rPr>
                <w:rFonts w:ascii="Arial" w:hAnsi="Arial" w:cs="Arial"/>
                <w:color w:val="000000"/>
                <w:sz w:val="22"/>
                <w:szCs w:val="22"/>
              </w:rPr>
              <w:t xml:space="preserve"> ng Katipunan, </w:t>
            </w:r>
            <w:proofErr w:type="spellStart"/>
            <w:r w:rsidRPr="00A0690F">
              <w:rPr>
                <w:rFonts w:ascii="Arial" w:hAnsi="Arial" w:cs="Arial"/>
                <w:color w:val="000000"/>
                <w:sz w:val="22"/>
                <w:szCs w:val="22"/>
              </w:rPr>
              <w:t>Arroceros</w:t>
            </w:r>
            <w:proofErr w:type="spellEnd"/>
            <w:r w:rsidRPr="00A0690F">
              <w:rPr>
                <w:rFonts w:ascii="Arial" w:hAnsi="Arial" w:cs="Arial"/>
                <w:color w:val="000000"/>
                <w:sz w:val="22"/>
                <w:szCs w:val="22"/>
              </w:rPr>
              <w:t>, Ermita, Manila</w:t>
            </w:r>
          </w:p>
        </w:tc>
      </w:tr>
      <w:tr w:rsidR="00220715" w:rsidRPr="00A0690F" w14:paraId="7F9CA12B" w14:textId="77777777" w:rsidTr="00C73BE7">
        <w:trPr>
          <w:trHeight w:val="144"/>
        </w:trPr>
        <w:tc>
          <w:tcPr>
            <w:tcW w:w="720" w:type="dxa"/>
            <w:tcBorders>
              <w:top w:val="nil"/>
              <w:left w:val="nil"/>
              <w:bottom w:val="nil"/>
              <w:right w:val="nil"/>
            </w:tcBorders>
            <w:shd w:val="clear" w:color="auto" w:fill="auto"/>
          </w:tcPr>
          <w:p w14:paraId="5AD40698"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12.</w:t>
            </w:r>
          </w:p>
        </w:tc>
        <w:tc>
          <w:tcPr>
            <w:tcW w:w="7373" w:type="dxa"/>
            <w:tcBorders>
              <w:top w:val="nil"/>
              <w:left w:val="nil"/>
              <w:bottom w:val="nil"/>
              <w:right w:val="nil"/>
            </w:tcBorders>
          </w:tcPr>
          <w:p w14:paraId="14FB168B"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South Road Drive, TM Kalaw Extension, Luneta, Manila</w:t>
            </w:r>
          </w:p>
        </w:tc>
      </w:tr>
      <w:tr w:rsidR="00220715" w:rsidRPr="00A0690F" w14:paraId="30FCAAD2" w14:textId="77777777" w:rsidTr="00C73BE7">
        <w:trPr>
          <w:trHeight w:val="99"/>
        </w:trPr>
        <w:tc>
          <w:tcPr>
            <w:tcW w:w="720" w:type="dxa"/>
            <w:tcBorders>
              <w:top w:val="nil"/>
              <w:left w:val="nil"/>
              <w:bottom w:val="nil"/>
              <w:right w:val="nil"/>
            </w:tcBorders>
            <w:shd w:val="clear" w:color="auto" w:fill="auto"/>
          </w:tcPr>
          <w:p w14:paraId="36DFE42F"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13.</w:t>
            </w:r>
          </w:p>
        </w:tc>
        <w:tc>
          <w:tcPr>
            <w:tcW w:w="7373" w:type="dxa"/>
            <w:tcBorders>
              <w:top w:val="nil"/>
              <w:left w:val="nil"/>
              <w:bottom w:val="nil"/>
              <w:right w:val="nil"/>
            </w:tcBorders>
          </w:tcPr>
          <w:p w14:paraId="6259FAF0"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Adriatico St., Malate, Manila</w:t>
            </w:r>
          </w:p>
        </w:tc>
      </w:tr>
      <w:tr w:rsidR="00220715" w:rsidRPr="00A0690F" w14:paraId="01E4B6CB" w14:textId="77777777" w:rsidTr="00C73BE7">
        <w:trPr>
          <w:trHeight w:val="45"/>
        </w:trPr>
        <w:tc>
          <w:tcPr>
            <w:tcW w:w="720" w:type="dxa"/>
            <w:tcBorders>
              <w:top w:val="nil"/>
              <w:left w:val="nil"/>
              <w:bottom w:val="nil"/>
              <w:right w:val="nil"/>
            </w:tcBorders>
            <w:shd w:val="clear" w:color="auto" w:fill="auto"/>
          </w:tcPr>
          <w:p w14:paraId="683207C3"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14.</w:t>
            </w:r>
          </w:p>
        </w:tc>
        <w:tc>
          <w:tcPr>
            <w:tcW w:w="7373" w:type="dxa"/>
            <w:tcBorders>
              <w:top w:val="nil"/>
              <w:left w:val="nil"/>
              <w:bottom w:val="nil"/>
              <w:right w:val="nil"/>
            </w:tcBorders>
          </w:tcPr>
          <w:p w14:paraId="343F77D3" w14:textId="7C69E910"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 xml:space="preserve">1007 </w:t>
            </w:r>
            <w:proofErr w:type="spellStart"/>
            <w:r w:rsidRPr="00A0690F">
              <w:rPr>
                <w:rFonts w:ascii="Arial" w:hAnsi="Arial" w:cs="Arial"/>
                <w:color w:val="000000"/>
                <w:sz w:val="22"/>
                <w:szCs w:val="22"/>
              </w:rPr>
              <w:t>Onpin</w:t>
            </w:r>
            <w:proofErr w:type="spellEnd"/>
            <w:r w:rsidRPr="00A0690F">
              <w:rPr>
                <w:rFonts w:ascii="Arial" w:hAnsi="Arial" w:cs="Arial"/>
                <w:color w:val="000000"/>
                <w:sz w:val="22"/>
                <w:szCs w:val="22"/>
              </w:rPr>
              <w:t xml:space="preserve"> St., Sta. Cruz, Manila</w:t>
            </w:r>
          </w:p>
        </w:tc>
      </w:tr>
      <w:tr w:rsidR="00220715" w:rsidRPr="00A0690F" w14:paraId="561A0719" w14:textId="77777777" w:rsidTr="00C73BE7">
        <w:trPr>
          <w:trHeight w:val="44"/>
        </w:trPr>
        <w:tc>
          <w:tcPr>
            <w:tcW w:w="720" w:type="dxa"/>
            <w:tcBorders>
              <w:top w:val="nil"/>
              <w:left w:val="nil"/>
              <w:bottom w:val="nil"/>
              <w:right w:val="nil"/>
            </w:tcBorders>
            <w:shd w:val="clear" w:color="auto" w:fill="auto"/>
          </w:tcPr>
          <w:p w14:paraId="3E4534C1"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15.</w:t>
            </w:r>
          </w:p>
        </w:tc>
        <w:tc>
          <w:tcPr>
            <w:tcW w:w="7373" w:type="dxa"/>
            <w:tcBorders>
              <w:top w:val="nil"/>
              <w:left w:val="nil"/>
              <w:bottom w:val="nil"/>
              <w:right w:val="nil"/>
            </w:tcBorders>
          </w:tcPr>
          <w:p w14:paraId="75D70CFC"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514 Rizal Ave., Sta. Cruz, Manila</w:t>
            </w:r>
          </w:p>
        </w:tc>
      </w:tr>
      <w:tr w:rsidR="00220715" w:rsidRPr="00A0690F" w14:paraId="272BF7D7" w14:textId="77777777" w:rsidTr="00C73BE7">
        <w:trPr>
          <w:trHeight w:val="44"/>
        </w:trPr>
        <w:tc>
          <w:tcPr>
            <w:tcW w:w="720" w:type="dxa"/>
            <w:tcBorders>
              <w:top w:val="nil"/>
              <w:left w:val="nil"/>
              <w:bottom w:val="nil"/>
              <w:right w:val="nil"/>
            </w:tcBorders>
            <w:shd w:val="clear" w:color="auto" w:fill="auto"/>
          </w:tcPr>
          <w:p w14:paraId="3F8F32E8"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16.</w:t>
            </w:r>
          </w:p>
        </w:tc>
        <w:tc>
          <w:tcPr>
            <w:tcW w:w="7373" w:type="dxa"/>
            <w:tcBorders>
              <w:top w:val="nil"/>
              <w:left w:val="nil"/>
              <w:bottom w:val="nil"/>
              <w:right w:val="nil"/>
            </w:tcBorders>
          </w:tcPr>
          <w:p w14:paraId="7AD3B74D" w14:textId="77777777"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City Hall Building, Ermita Manila</w:t>
            </w:r>
          </w:p>
        </w:tc>
      </w:tr>
      <w:tr w:rsidR="00220715" w:rsidRPr="00A0690F" w14:paraId="2CF033F6" w14:textId="77777777" w:rsidTr="00C73BE7">
        <w:trPr>
          <w:trHeight w:val="44"/>
        </w:trPr>
        <w:tc>
          <w:tcPr>
            <w:tcW w:w="720" w:type="dxa"/>
            <w:tcBorders>
              <w:top w:val="nil"/>
              <w:left w:val="nil"/>
              <w:bottom w:val="single" w:sz="4" w:space="0" w:color="auto"/>
              <w:right w:val="nil"/>
            </w:tcBorders>
            <w:shd w:val="clear" w:color="auto" w:fill="auto"/>
          </w:tcPr>
          <w:p w14:paraId="5CCFB81D" w14:textId="77777777" w:rsidR="00220715" w:rsidRPr="00A0690F" w:rsidRDefault="00220715" w:rsidP="00C73BE7">
            <w:pPr>
              <w:jc w:val="right"/>
              <w:rPr>
                <w:rFonts w:ascii="Arial" w:hAnsi="Arial" w:cs="Arial"/>
                <w:color w:val="000000"/>
                <w:sz w:val="22"/>
                <w:szCs w:val="22"/>
              </w:rPr>
            </w:pPr>
            <w:r w:rsidRPr="00A0690F">
              <w:rPr>
                <w:rFonts w:ascii="Arial" w:hAnsi="Arial" w:cs="Arial"/>
                <w:color w:val="000000"/>
                <w:sz w:val="22"/>
                <w:szCs w:val="22"/>
              </w:rPr>
              <w:t>17.</w:t>
            </w:r>
          </w:p>
        </w:tc>
        <w:tc>
          <w:tcPr>
            <w:tcW w:w="7373" w:type="dxa"/>
            <w:tcBorders>
              <w:top w:val="nil"/>
              <w:left w:val="nil"/>
              <w:bottom w:val="single" w:sz="4" w:space="0" w:color="auto"/>
              <w:right w:val="nil"/>
            </w:tcBorders>
          </w:tcPr>
          <w:p w14:paraId="01622348" w14:textId="6DE581FE" w:rsidR="00220715" w:rsidRPr="00A0690F" w:rsidRDefault="00220715" w:rsidP="00A0690F">
            <w:pPr>
              <w:rPr>
                <w:rFonts w:ascii="Arial" w:hAnsi="Arial" w:cs="Arial"/>
                <w:color w:val="000000"/>
                <w:sz w:val="22"/>
                <w:szCs w:val="22"/>
              </w:rPr>
            </w:pPr>
            <w:r w:rsidRPr="00A0690F">
              <w:rPr>
                <w:rFonts w:ascii="Arial" w:hAnsi="Arial" w:cs="Arial"/>
                <w:color w:val="000000"/>
                <w:sz w:val="22"/>
                <w:szCs w:val="22"/>
              </w:rPr>
              <w:t xml:space="preserve">121 </w:t>
            </w:r>
            <w:proofErr w:type="spellStart"/>
            <w:r w:rsidRPr="00A0690F">
              <w:rPr>
                <w:rFonts w:ascii="Arial" w:hAnsi="Arial" w:cs="Arial"/>
                <w:color w:val="000000"/>
                <w:sz w:val="22"/>
                <w:szCs w:val="22"/>
              </w:rPr>
              <w:t>Arzobispo</w:t>
            </w:r>
            <w:proofErr w:type="spellEnd"/>
            <w:r w:rsidRPr="00A0690F">
              <w:rPr>
                <w:rFonts w:ascii="Arial" w:hAnsi="Arial" w:cs="Arial"/>
                <w:color w:val="000000"/>
                <w:sz w:val="22"/>
                <w:szCs w:val="22"/>
              </w:rPr>
              <w:t xml:space="preserve"> St., Intramuros, Manila</w:t>
            </w:r>
          </w:p>
        </w:tc>
      </w:tr>
    </w:tbl>
    <w:p w14:paraId="16061DB1" w14:textId="77777777" w:rsidR="0042027F" w:rsidRPr="00D45DAD" w:rsidRDefault="0042027F" w:rsidP="00C73BE7">
      <w:pPr>
        <w:ind w:left="907"/>
        <w:jc w:val="both"/>
        <w:rPr>
          <w:rFonts w:ascii="Arial" w:hAnsi="Arial" w:cs="Arial"/>
          <w:sz w:val="22"/>
          <w:szCs w:val="22"/>
        </w:rPr>
      </w:pPr>
    </w:p>
    <w:p w14:paraId="03ADCC8F" w14:textId="1F522D04" w:rsidR="0042027F" w:rsidRPr="00D45DAD" w:rsidRDefault="00E35B82" w:rsidP="00A0690F">
      <w:pPr>
        <w:ind w:left="907"/>
        <w:jc w:val="both"/>
        <w:rPr>
          <w:rFonts w:ascii="Arial" w:hAnsi="Arial" w:cs="Arial"/>
          <w:sz w:val="22"/>
          <w:szCs w:val="22"/>
        </w:rPr>
      </w:pPr>
      <w:r w:rsidRPr="00D45DAD">
        <w:rPr>
          <w:rFonts w:ascii="Arial" w:hAnsi="Arial" w:cs="Arial"/>
          <w:sz w:val="22"/>
          <w:szCs w:val="22"/>
        </w:rPr>
        <w:t>The lease contract</w:t>
      </w:r>
      <w:r w:rsidR="002F02E6">
        <w:rPr>
          <w:rFonts w:ascii="Arial" w:hAnsi="Arial" w:cs="Arial"/>
          <w:sz w:val="22"/>
          <w:szCs w:val="22"/>
        </w:rPr>
        <w:t>s</w:t>
      </w:r>
      <w:r w:rsidRPr="00D45DAD">
        <w:rPr>
          <w:rFonts w:ascii="Arial" w:hAnsi="Arial" w:cs="Arial"/>
          <w:sz w:val="22"/>
          <w:szCs w:val="22"/>
        </w:rPr>
        <w:t xml:space="preserve"> </w:t>
      </w:r>
      <w:proofErr w:type="gramStart"/>
      <w:r w:rsidRPr="00D45DAD">
        <w:rPr>
          <w:rFonts w:ascii="Arial" w:hAnsi="Arial" w:cs="Arial"/>
          <w:sz w:val="22"/>
          <w:szCs w:val="22"/>
        </w:rPr>
        <w:t>has</w:t>
      </w:r>
      <w:proofErr w:type="gramEnd"/>
      <w:r w:rsidRPr="00D45DAD">
        <w:rPr>
          <w:rFonts w:ascii="Arial" w:hAnsi="Arial" w:cs="Arial"/>
          <w:sz w:val="22"/>
          <w:szCs w:val="22"/>
        </w:rPr>
        <w:t xml:space="preserve"> 25-year term covering the office spaces with fixed payment scheme subject to readjustment at the rate of 5</w:t>
      </w:r>
      <w:r w:rsidR="00350314">
        <w:rPr>
          <w:rFonts w:ascii="Arial" w:hAnsi="Arial" w:cs="Arial"/>
          <w:sz w:val="22"/>
          <w:szCs w:val="22"/>
        </w:rPr>
        <w:t xml:space="preserve"> to </w:t>
      </w:r>
      <w:r w:rsidRPr="00D45DAD">
        <w:rPr>
          <w:rFonts w:ascii="Arial" w:hAnsi="Arial" w:cs="Arial"/>
          <w:sz w:val="22"/>
          <w:szCs w:val="22"/>
        </w:rPr>
        <w:t>20 per</w:t>
      </w:r>
      <w:r w:rsidR="001D357A">
        <w:rPr>
          <w:rFonts w:ascii="Arial" w:hAnsi="Arial" w:cs="Arial"/>
          <w:sz w:val="22"/>
          <w:szCs w:val="22"/>
        </w:rPr>
        <w:t xml:space="preserve"> </w:t>
      </w:r>
      <w:r w:rsidRPr="00D45DAD">
        <w:rPr>
          <w:rFonts w:ascii="Arial" w:hAnsi="Arial" w:cs="Arial"/>
          <w:sz w:val="22"/>
          <w:szCs w:val="22"/>
        </w:rPr>
        <w:t xml:space="preserve">cent every one </w:t>
      </w:r>
      <w:r w:rsidR="001D357A">
        <w:rPr>
          <w:rFonts w:ascii="Arial" w:hAnsi="Arial" w:cs="Arial"/>
          <w:sz w:val="22"/>
          <w:szCs w:val="22"/>
        </w:rPr>
        <w:t>to</w:t>
      </w:r>
      <w:r w:rsidR="001D357A" w:rsidRPr="00D45DAD">
        <w:rPr>
          <w:rFonts w:ascii="Arial" w:hAnsi="Arial" w:cs="Arial"/>
          <w:sz w:val="22"/>
          <w:szCs w:val="22"/>
        </w:rPr>
        <w:t xml:space="preserve"> </w:t>
      </w:r>
      <w:r w:rsidRPr="00D45DAD">
        <w:rPr>
          <w:rFonts w:ascii="Arial" w:hAnsi="Arial" w:cs="Arial"/>
          <w:sz w:val="22"/>
          <w:szCs w:val="22"/>
        </w:rPr>
        <w:t>three years. The responsibility for the repair and maintenance of the commercial building shall be for the account of the tenant.</w:t>
      </w:r>
    </w:p>
    <w:p w14:paraId="6E6D60D9" w14:textId="278B73DE" w:rsidR="0042027F" w:rsidRPr="00D45DAD" w:rsidRDefault="0042027F" w:rsidP="00C73BE7">
      <w:pPr>
        <w:ind w:left="907"/>
        <w:jc w:val="both"/>
        <w:rPr>
          <w:rFonts w:ascii="Arial" w:hAnsi="Arial" w:cs="Arial"/>
          <w:sz w:val="22"/>
          <w:szCs w:val="22"/>
        </w:rPr>
      </w:pPr>
    </w:p>
    <w:p w14:paraId="752963E8" w14:textId="2E95AC13" w:rsidR="0042027F" w:rsidRPr="00D45DAD" w:rsidRDefault="00350314" w:rsidP="00A0690F">
      <w:pPr>
        <w:ind w:left="907"/>
        <w:jc w:val="both"/>
        <w:rPr>
          <w:rFonts w:ascii="Arial" w:hAnsi="Arial" w:cs="Arial"/>
          <w:sz w:val="22"/>
          <w:szCs w:val="22"/>
        </w:rPr>
      </w:pPr>
      <w:r w:rsidRPr="00D45DAD">
        <w:rPr>
          <w:rFonts w:ascii="Arial" w:hAnsi="Arial" w:cs="Arial"/>
          <w:sz w:val="22"/>
          <w:szCs w:val="22"/>
        </w:rPr>
        <w:lastRenderedPageBreak/>
        <w:t>Und</w:t>
      </w:r>
      <w:r w:rsidR="00E35B82" w:rsidRPr="00D45DAD">
        <w:rPr>
          <w:rFonts w:ascii="Arial" w:hAnsi="Arial" w:cs="Arial"/>
          <w:sz w:val="22"/>
          <w:szCs w:val="22"/>
        </w:rPr>
        <w:t>erpass</w:t>
      </w:r>
      <w:r w:rsidR="003A5F07">
        <w:rPr>
          <w:rFonts w:ascii="Arial" w:hAnsi="Arial" w:cs="Arial"/>
          <w:sz w:val="22"/>
          <w:szCs w:val="22"/>
        </w:rPr>
        <w:t>es</w:t>
      </w:r>
      <w:r w:rsidR="00E35B82" w:rsidRPr="00D45DAD">
        <w:rPr>
          <w:rFonts w:ascii="Arial" w:hAnsi="Arial" w:cs="Arial"/>
          <w:sz w:val="22"/>
          <w:szCs w:val="22"/>
        </w:rPr>
        <w:t xml:space="preserve"> under operating lease of the </w:t>
      </w:r>
      <w:proofErr w:type="gramStart"/>
      <w:r w:rsidR="00E35B82" w:rsidRPr="00D45DAD">
        <w:rPr>
          <w:rFonts w:ascii="Arial" w:hAnsi="Arial" w:cs="Arial"/>
          <w:sz w:val="22"/>
          <w:szCs w:val="22"/>
        </w:rPr>
        <w:t>City</w:t>
      </w:r>
      <w:proofErr w:type="gramEnd"/>
      <w:r w:rsidR="00E35B82" w:rsidRPr="00D45DAD">
        <w:rPr>
          <w:rFonts w:ascii="Arial" w:hAnsi="Arial" w:cs="Arial"/>
          <w:sz w:val="22"/>
          <w:szCs w:val="22"/>
        </w:rPr>
        <w:t xml:space="preserve"> are as follows:</w:t>
      </w:r>
    </w:p>
    <w:p w14:paraId="4FEABDE1" w14:textId="77777777" w:rsidR="0042027F" w:rsidRPr="00D45DAD" w:rsidRDefault="0042027F" w:rsidP="00C73BE7">
      <w:pPr>
        <w:spacing w:line="276" w:lineRule="auto"/>
        <w:ind w:left="907"/>
        <w:jc w:val="both"/>
        <w:rPr>
          <w:rFonts w:ascii="Arial" w:hAnsi="Arial" w:cs="Arial"/>
          <w:i/>
          <w:sz w:val="22"/>
          <w:szCs w:val="22"/>
        </w:rPr>
      </w:pPr>
    </w:p>
    <w:tbl>
      <w:tblPr>
        <w:tblStyle w:val="affffffffffffffff1"/>
        <w:tblW w:w="8093" w:type="dxa"/>
        <w:tblInd w:w="907" w:type="dxa"/>
        <w:tblBorders>
          <w:top w:val="single" w:sz="2" w:space="0" w:color="auto"/>
          <w:bottom w:val="single" w:sz="2" w:space="0" w:color="auto"/>
          <w:insideH w:val="single" w:sz="2" w:space="0" w:color="auto"/>
        </w:tblBorders>
        <w:tblLayout w:type="fixed"/>
        <w:tblLook w:val="0400" w:firstRow="0" w:lastRow="0" w:firstColumn="0" w:lastColumn="0" w:noHBand="0" w:noVBand="1"/>
      </w:tblPr>
      <w:tblGrid>
        <w:gridCol w:w="5674"/>
        <w:gridCol w:w="2419"/>
      </w:tblGrid>
      <w:tr w:rsidR="0042027F" w:rsidRPr="00D45DAD" w14:paraId="7740358C" w14:textId="77777777" w:rsidTr="00C73BE7">
        <w:trPr>
          <w:trHeight w:val="20"/>
          <w:tblHeader/>
        </w:trPr>
        <w:tc>
          <w:tcPr>
            <w:tcW w:w="5674" w:type="dxa"/>
            <w:shd w:val="clear" w:color="auto" w:fill="auto"/>
            <w:vAlign w:val="center"/>
          </w:tcPr>
          <w:p w14:paraId="7B8351A7" w14:textId="77777777" w:rsidR="0042027F" w:rsidRPr="00D45DAD" w:rsidRDefault="00E35B82" w:rsidP="00C73BE7">
            <w:pPr>
              <w:jc w:val="center"/>
              <w:rPr>
                <w:rFonts w:ascii="Arial" w:hAnsi="Arial" w:cs="Arial"/>
                <w:b/>
                <w:sz w:val="22"/>
                <w:szCs w:val="22"/>
              </w:rPr>
            </w:pPr>
            <w:r w:rsidRPr="00D45DAD">
              <w:rPr>
                <w:rFonts w:ascii="Arial" w:hAnsi="Arial" w:cs="Arial"/>
                <w:b/>
                <w:sz w:val="22"/>
                <w:szCs w:val="22"/>
              </w:rPr>
              <w:t>Location</w:t>
            </w:r>
          </w:p>
        </w:tc>
        <w:tc>
          <w:tcPr>
            <w:tcW w:w="2419" w:type="dxa"/>
            <w:vAlign w:val="center"/>
          </w:tcPr>
          <w:p w14:paraId="77E0699A" w14:textId="77777777" w:rsidR="0042027F" w:rsidRPr="00D45DAD" w:rsidRDefault="00E35B82" w:rsidP="00C73BE7">
            <w:pPr>
              <w:jc w:val="center"/>
              <w:rPr>
                <w:rFonts w:ascii="Arial" w:hAnsi="Arial" w:cs="Arial"/>
                <w:b/>
                <w:sz w:val="22"/>
                <w:szCs w:val="22"/>
              </w:rPr>
            </w:pPr>
            <w:r w:rsidRPr="00D45DAD">
              <w:rPr>
                <w:rFonts w:ascii="Arial" w:hAnsi="Arial" w:cs="Arial"/>
                <w:b/>
                <w:sz w:val="22"/>
                <w:szCs w:val="22"/>
              </w:rPr>
              <w:t>No. of Lessees</w:t>
            </w:r>
          </w:p>
        </w:tc>
      </w:tr>
      <w:tr w:rsidR="0042027F" w:rsidRPr="00D45DAD" w14:paraId="09604973" w14:textId="77777777" w:rsidTr="00C73BE7">
        <w:trPr>
          <w:trHeight w:val="20"/>
        </w:trPr>
        <w:tc>
          <w:tcPr>
            <w:tcW w:w="5674" w:type="dxa"/>
            <w:tcBorders>
              <w:bottom w:val="nil"/>
            </w:tcBorders>
            <w:shd w:val="clear" w:color="auto" w:fill="auto"/>
          </w:tcPr>
          <w:p w14:paraId="75533EC2" w14:textId="77777777" w:rsidR="0042027F" w:rsidRPr="00D45DAD" w:rsidRDefault="00E35B82" w:rsidP="00C73BE7">
            <w:pPr>
              <w:rPr>
                <w:rFonts w:ascii="Arial" w:hAnsi="Arial" w:cs="Arial"/>
                <w:sz w:val="22"/>
                <w:szCs w:val="22"/>
              </w:rPr>
            </w:pPr>
            <w:r w:rsidRPr="00D45DAD">
              <w:rPr>
                <w:rFonts w:ascii="Arial" w:hAnsi="Arial" w:cs="Arial"/>
                <w:sz w:val="22"/>
                <w:szCs w:val="22"/>
              </w:rPr>
              <w:t>Recto Underpass</w:t>
            </w:r>
          </w:p>
        </w:tc>
        <w:tc>
          <w:tcPr>
            <w:tcW w:w="2419" w:type="dxa"/>
            <w:tcBorders>
              <w:bottom w:val="nil"/>
            </w:tcBorders>
          </w:tcPr>
          <w:p w14:paraId="159B7EE8" w14:textId="77777777" w:rsidR="0042027F" w:rsidRPr="00D45DAD" w:rsidRDefault="00E35B82" w:rsidP="00350314">
            <w:pPr>
              <w:jc w:val="center"/>
              <w:rPr>
                <w:rFonts w:ascii="Arial" w:hAnsi="Arial" w:cs="Arial"/>
                <w:color w:val="000000"/>
                <w:sz w:val="22"/>
                <w:szCs w:val="22"/>
              </w:rPr>
            </w:pPr>
            <w:r w:rsidRPr="00D45DAD">
              <w:rPr>
                <w:rFonts w:ascii="Arial" w:hAnsi="Arial" w:cs="Arial"/>
                <w:color w:val="000000"/>
                <w:sz w:val="22"/>
                <w:szCs w:val="22"/>
              </w:rPr>
              <w:t>15</w:t>
            </w:r>
          </w:p>
        </w:tc>
      </w:tr>
      <w:tr w:rsidR="0042027F" w:rsidRPr="00D45DAD" w14:paraId="36B4E006" w14:textId="77777777" w:rsidTr="00C73BE7">
        <w:trPr>
          <w:trHeight w:val="20"/>
        </w:trPr>
        <w:tc>
          <w:tcPr>
            <w:tcW w:w="5674" w:type="dxa"/>
            <w:tcBorders>
              <w:top w:val="nil"/>
            </w:tcBorders>
            <w:shd w:val="clear" w:color="auto" w:fill="auto"/>
          </w:tcPr>
          <w:p w14:paraId="4DEE78F9" w14:textId="77777777" w:rsidR="0042027F" w:rsidRPr="00D45DAD" w:rsidRDefault="00E35B82" w:rsidP="00C73BE7">
            <w:pPr>
              <w:rPr>
                <w:rFonts w:ascii="Arial" w:hAnsi="Arial" w:cs="Arial"/>
                <w:sz w:val="22"/>
                <w:szCs w:val="22"/>
              </w:rPr>
            </w:pPr>
            <w:proofErr w:type="spellStart"/>
            <w:r w:rsidRPr="00D45DAD">
              <w:rPr>
                <w:rFonts w:ascii="Arial" w:hAnsi="Arial" w:cs="Arial"/>
                <w:sz w:val="22"/>
                <w:szCs w:val="22"/>
              </w:rPr>
              <w:t>Isetann</w:t>
            </w:r>
            <w:proofErr w:type="spellEnd"/>
            <w:r w:rsidRPr="00D45DAD">
              <w:rPr>
                <w:rFonts w:ascii="Arial" w:hAnsi="Arial" w:cs="Arial"/>
                <w:sz w:val="22"/>
                <w:szCs w:val="22"/>
              </w:rPr>
              <w:t xml:space="preserve"> Recto Underpass</w:t>
            </w:r>
          </w:p>
        </w:tc>
        <w:tc>
          <w:tcPr>
            <w:tcW w:w="2419" w:type="dxa"/>
            <w:tcBorders>
              <w:top w:val="nil"/>
            </w:tcBorders>
          </w:tcPr>
          <w:p w14:paraId="50A3CB23" w14:textId="77777777" w:rsidR="0042027F" w:rsidRPr="00D45DAD" w:rsidRDefault="00E35B82" w:rsidP="00350314">
            <w:pPr>
              <w:jc w:val="center"/>
              <w:rPr>
                <w:rFonts w:ascii="Arial" w:hAnsi="Arial" w:cs="Arial"/>
                <w:sz w:val="22"/>
                <w:szCs w:val="22"/>
              </w:rPr>
            </w:pPr>
            <w:r w:rsidRPr="00D45DAD">
              <w:rPr>
                <w:rFonts w:ascii="Arial" w:hAnsi="Arial" w:cs="Arial"/>
                <w:color w:val="000000"/>
                <w:sz w:val="22"/>
                <w:szCs w:val="22"/>
              </w:rPr>
              <w:t>19</w:t>
            </w:r>
          </w:p>
        </w:tc>
      </w:tr>
    </w:tbl>
    <w:p w14:paraId="540305A5" w14:textId="77777777" w:rsidR="0042027F" w:rsidRPr="00D45DAD" w:rsidRDefault="0042027F" w:rsidP="00C73BE7">
      <w:pPr>
        <w:ind w:left="907"/>
        <w:jc w:val="both"/>
        <w:rPr>
          <w:rFonts w:ascii="Arial" w:hAnsi="Arial" w:cs="Arial"/>
          <w:sz w:val="22"/>
          <w:szCs w:val="22"/>
        </w:rPr>
      </w:pPr>
    </w:p>
    <w:p w14:paraId="12FC5F04" w14:textId="77777777" w:rsidR="0042027F" w:rsidRPr="00D45DAD" w:rsidRDefault="00E35B82" w:rsidP="00350314">
      <w:pPr>
        <w:ind w:left="907"/>
        <w:jc w:val="both"/>
        <w:rPr>
          <w:rFonts w:ascii="Arial" w:hAnsi="Arial" w:cs="Arial"/>
          <w:sz w:val="22"/>
          <w:szCs w:val="22"/>
        </w:rPr>
      </w:pPr>
      <w:r w:rsidRPr="00D45DAD">
        <w:rPr>
          <w:rFonts w:ascii="Arial" w:hAnsi="Arial" w:cs="Arial"/>
          <w:sz w:val="22"/>
          <w:szCs w:val="22"/>
        </w:rPr>
        <w:t xml:space="preserve">Below is the summary of tenants per residential location as of </w:t>
      </w:r>
      <w:r w:rsidRPr="00D45DAD">
        <w:rPr>
          <w:rFonts w:ascii="Arial" w:hAnsi="Arial" w:cs="Arial"/>
          <w:sz w:val="22"/>
          <w:szCs w:val="22"/>
        </w:rPr>
        <w:br/>
        <w:t>December 31, 2022:</w:t>
      </w:r>
    </w:p>
    <w:p w14:paraId="76D5C848" w14:textId="77777777" w:rsidR="0042027F" w:rsidRPr="00D45DAD" w:rsidRDefault="0042027F" w:rsidP="00C73BE7">
      <w:pPr>
        <w:ind w:left="907"/>
        <w:jc w:val="both"/>
        <w:rPr>
          <w:rFonts w:ascii="Arial" w:hAnsi="Arial" w:cs="Arial"/>
          <w:sz w:val="22"/>
          <w:szCs w:val="22"/>
        </w:rPr>
      </w:pPr>
    </w:p>
    <w:tbl>
      <w:tblPr>
        <w:tblStyle w:val="affffffffffffffff2"/>
        <w:tblW w:w="8093"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4"/>
        <w:gridCol w:w="2419"/>
      </w:tblGrid>
      <w:tr w:rsidR="0042027F" w:rsidRPr="00D45DAD" w14:paraId="6B8E4691" w14:textId="77777777" w:rsidTr="00C73BE7">
        <w:trPr>
          <w:tblHeader/>
        </w:trPr>
        <w:tc>
          <w:tcPr>
            <w:tcW w:w="5674" w:type="dxa"/>
            <w:tcBorders>
              <w:top w:val="single" w:sz="4" w:space="0" w:color="000000"/>
              <w:left w:val="nil"/>
              <w:bottom w:val="single" w:sz="4" w:space="0" w:color="000000"/>
              <w:right w:val="nil"/>
            </w:tcBorders>
            <w:shd w:val="clear" w:color="auto" w:fill="auto"/>
            <w:vAlign w:val="center"/>
          </w:tcPr>
          <w:p w14:paraId="02717C54" w14:textId="77777777" w:rsidR="0042027F" w:rsidRPr="00D45DAD" w:rsidRDefault="00E35B82" w:rsidP="00350314">
            <w:pPr>
              <w:tabs>
                <w:tab w:val="left" w:pos="345"/>
              </w:tabs>
              <w:jc w:val="center"/>
              <w:rPr>
                <w:rFonts w:ascii="Arial" w:hAnsi="Arial" w:cs="Arial"/>
                <w:b/>
                <w:sz w:val="22"/>
                <w:szCs w:val="22"/>
              </w:rPr>
            </w:pPr>
            <w:r w:rsidRPr="00D45DAD">
              <w:rPr>
                <w:rFonts w:ascii="Arial" w:hAnsi="Arial" w:cs="Arial"/>
                <w:b/>
                <w:sz w:val="22"/>
                <w:szCs w:val="22"/>
              </w:rPr>
              <w:t>Residential Location</w:t>
            </w:r>
          </w:p>
        </w:tc>
        <w:tc>
          <w:tcPr>
            <w:tcW w:w="2419" w:type="dxa"/>
            <w:tcBorders>
              <w:top w:val="single" w:sz="4" w:space="0" w:color="000000"/>
              <w:left w:val="nil"/>
              <w:bottom w:val="single" w:sz="4" w:space="0" w:color="000000"/>
              <w:right w:val="nil"/>
            </w:tcBorders>
            <w:shd w:val="clear" w:color="auto" w:fill="auto"/>
            <w:vAlign w:val="center"/>
          </w:tcPr>
          <w:p w14:paraId="56BB53E4" w14:textId="77777777" w:rsidR="0042027F" w:rsidRPr="00D45DAD" w:rsidRDefault="00E35B82" w:rsidP="00350314">
            <w:pPr>
              <w:jc w:val="center"/>
              <w:rPr>
                <w:rFonts w:ascii="Arial" w:hAnsi="Arial" w:cs="Arial"/>
                <w:b/>
                <w:sz w:val="22"/>
                <w:szCs w:val="22"/>
              </w:rPr>
            </w:pPr>
            <w:r w:rsidRPr="00D45DAD">
              <w:rPr>
                <w:rFonts w:ascii="Arial" w:hAnsi="Arial" w:cs="Arial"/>
                <w:b/>
                <w:sz w:val="22"/>
                <w:szCs w:val="22"/>
              </w:rPr>
              <w:t>No. of Tenants</w:t>
            </w:r>
          </w:p>
        </w:tc>
      </w:tr>
      <w:tr w:rsidR="0042027F" w:rsidRPr="00D45DAD" w14:paraId="6278232A" w14:textId="77777777" w:rsidTr="00C73BE7">
        <w:tc>
          <w:tcPr>
            <w:tcW w:w="5674" w:type="dxa"/>
            <w:tcBorders>
              <w:top w:val="single" w:sz="4" w:space="0" w:color="000000"/>
              <w:left w:val="nil"/>
              <w:bottom w:val="nil"/>
              <w:right w:val="nil"/>
            </w:tcBorders>
            <w:shd w:val="clear" w:color="auto" w:fill="auto"/>
          </w:tcPr>
          <w:p w14:paraId="4C36195E" w14:textId="77777777" w:rsidR="0042027F" w:rsidRPr="00D45DAD" w:rsidRDefault="00E35B82">
            <w:pPr>
              <w:spacing w:before="40"/>
              <w:rPr>
                <w:rFonts w:ascii="Arial" w:hAnsi="Arial" w:cs="Arial"/>
                <w:sz w:val="22"/>
                <w:szCs w:val="22"/>
              </w:rPr>
            </w:pPr>
            <w:r w:rsidRPr="00D45DAD">
              <w:rPr>
                <w:rFonts w:ascii="Arial" w:hAnsi="Arial" w:cs="Arial"/>
                <w:sz w:val="22"/>
                <w:szCs w:val="22"/>
              </w:rPr>
              <w:t>Blumentritt</w:t>
            </w:r>
          </w:p>
        </w:tc>
        <w:tc>
          <w:tcPr>
            <w:tcW w:w="2419" w:type="dxa"/>
            <w:tcBorders>
              <w:top w:val="single" w:sz="4" w:space="0" w:color="000000"/>
              <w:left w:val="nil"/>
              <w:bottom w:val="nil"/>
              <w:right w:val="nil"/>
            </w:tcBorders>
            <w:shd w:val="clear" w:color="auto" w:fill="auto"/>
          </w:tcPr>
          <w:p w14:paraId="52780C2E" w14:textId="77777777" w:rsidR="0042027F" w:rsidRPr="00D45DAD" w:rsidRDefault="00E35B82">
            <w:pPr>
              <w:spacing w:before="40"/>
              <w:jc w:val="center"/>
              <w:rPr>
                <w:rFonts w:ascii="Arial" w:hAnsi="Arial" w:cs="Arial"/>
                <w:sz w:val="22"/>
                <w:szCs w:val="22"/>
              </w:rPr>
            </w:pPr>
            <w:r w:rsidRPr="00D45DAD">
              <w:rPr>
                <w:rFonts w:ascii="Arial" w:hAnsi="Arial" w:cs="Arial"/>
                <w:sz w:val="22"/>
                <w:szCs w:val="22"/>
              </w:rPr>
              <w:t>12</w:t>
            </w:r>
          </w:p>
        </w:tc>
      </w:tr>
      <w:tr w:rsidR="0042027F" w:rsidRPr="00D45DAD" w14:paraId="10C2EFAD" w14:textId="77777777" w:rsidTr="00C73BE7">
        <w:tc>
          <w:tcPr>
            <w:tcW w:w="5674" w:type="dxa"/>
            <w:tcBorders>
              <w:top w:val="nil"/>
              <w:left w:val="nil"/>
              <w:bottom w:val="nil"/>
              <w:right w:val="nil"/>
            </w:tcBorders>
            <w:shd w:val="clear" w:color="auto" w:fill="auto"/>
          </w:tcPr>
          <w:p w14:paraId="35E9F606" w14:textId="77777777" w:rsidR="0042027F" w:rsidRPr="00D45DAD" w:rsidRDefault="00E35B82">
            <w:pPr>
              <w:rPr>
                <w:rFonts w:ascii="Arial" w:hAnsi="Arial" w:cs="Arial"/>
                <w:sz w:val="22"/>
                <w:szCs w:val="22"/>
              </w:rPr>
            </w:pPr>
            <w:proofErr w:type="spellStart"/>
            <w:r w:rsidRPr="00D45DAD">
              <w:rPr>
                <w:rFonts w:ascii="Arial" w:hAnsi="Arial" w:cs="Arial"/>
                <w:sz w:val="22"/>
                <w:szCs w:val="22"/>
              </w:rPr>
              <w:t>Herbosa</w:t>
            </w:r>
            <w:proofErr w:type="spellEnd"/>
            <w:r w:rsidRPr="00D45DAD">
              <w:rPr>
                <w:rFonts w:ascii="Arial" w:hAnsi="Arial" w:cs="Arial"/>
                <w:sz w:val="22"/>
                <w:szCs w:val="22"/>
              </w:rPr>
              <w:t xml:space="preserve"> Trinidad </w:t>
            </w:r>
          </w:p>
        </w:tc>
        <w:tc>
          <w:tcPr>
            <w:tcW w:w="2419" w:type="dxa"/>
            <w:tcBorders>
              <w:top w:val="nil"/>
              <w:left w:val="nil"/>
              <w:bottom w:val="nil"/>
              <w:right w:val="nil"/>
            </w:tcBorders>
            <w:shd w:val="clear" w:color="auto" w:fill="auto"/>
          </w:tcPr>
          <w:p w14:paraId="6B901001" w14:textId="77777777" w:rsidR="0042027F" w:rsidRPr="00D45DAD" w:rsidRDefault="00E35B82">
            <w:pPr>
              <w:jc w:val="center"/>
              <w:rPr>
                <w:rFonts w:ascii="Arial" w:hAnsi="Arial" w:cs="Arial"/>
                <w:sz w:val="22"/>
                <w:szCs w:val="22"/>
              </w:rPr>
            </w:pPr>
            <w:r w:rsidRPr="00D45DAD">
              <w:rPr>
                <w:rFonts w:ascii="Arial" w:hAnsi="Arial" w:cs="Arial"/>
                <w:sz w:val="22"/>
                <w:szCs w:val="22"/>
              </w:rPr>
              <w:t>64</w:t>
            </w:r>
          </w:p>
        </w:tc>
      </w:tr>
      <w:tr w:rsidR="0042027F" w:rsidRPr="00D45DAD" w14:paraId="3EF9EBAB" w14:textId="77777777" w:rsidTr="00C73BE7">
        <w:tc>
          <w:tcPr>
            <w:tcW w:w="5674" w:type="dxa"/>
            <w:tcBorders>
              <w:top w:val="nil"/>
              <w:left w:val="nil"/>
              <w:bottom w:val="nil"/>
              <w:right w:val="nil"/>
            </w:tcBorders>
            <w:shd w:val="clear" w:color="auto" w:fill="auto"/>
          </w:tcPr>
          <w:p w14:paraId="21717653" w14:textId="77777777" w:rsidR="0042027F" w:rsidRPr="00D45DAD" w:rsidRDefault="00E35B82">
            <w:pPr>
              <w:rPr>
                <w:rFonts w:ascii="Arial" w:hAnsi="Arial" w:cs="Arial"/>
                <w:sz w:val="22"/>
                <w:szCs w:val="22"/>
              </w:rPr>
            </w:pPr>
            <w:r w:rsidRPr="00D45DAD">
              <w:rPr>
                <w:rFonts w:ascii="Arial" w:hAnsi="Arial" w:cs="Arial"/>
                <w:sz w:val="22"/>
                <w:szCs w:val="22"/>
              </w:rPr>
              <w:t xml:space="preserve">Tondo </w:t>
            </w:r>
          </w:p>
        </w:tc>
        <w:tc>
          <w:tcPr>
            <w:tcW w:w="2419" w:type="dxa"/>
            <w:tcBorders>
              <w:top w:val="nil"/>
              <w:left w:val="nil"/>
              <w:bottom w:val="nil"/>
              <w:right w:val="nil"/>
            </w:tcBorders>
            <w:shd w:val="clear" w:color="auto" w:fill="auto"/>
          </w:tcPr>
          <w:p w14:paraId="18D503A7" w14:textId="77777777" w:rsidR="0042027F" w:rsidRPr="00D45DAD" w:rsidRDefault="00E35B82">
            <w:pPr>
              <w:jc w:val="center"/>
              <w:rPr>
                <w:rFonts w:ascii="Arial" w:hAnsi="Arial" w:cs="Arial"/>
                <w:sz w:val="22"/>
                <w:szCs w:val="22"/>
              </w:rPr>
            </w:pPr>
            <w:r w:rsidRPr="00D45DAD">
              <w:rPr>
                <w:rFonts w:ascii="Arial" w:hAnsi="Arial" w:cs="Arial"/>
                <w:sz w:val="22"/>
                <w:szCs w:val="22"/>
              </w:rPr>
              <w:t>70</w:t>
            </w:r>
          </w:p>
        </w:tc>
      </w:tr>
      <w:tr w:rsidR="0042027F" w:rsidRPr="00D45DAD" w14:paraId="6979211A" w14:textId="77777777" w:rsidTr="00C73BE7">
        <w:tc>
          <w:tcPr>
            <w:tcW w:w="5674" w:type="dxa"/>
            <w:tcBorders>
              <w:top w:val="nil"/>
              <w:left w:val="nil"/>
              <w:bottom w:val="nil"/>
              <w:right w:val="nil"/>
            </w:tcBorders>
            <w:shd w:val="clear" w:color="auto" w:fill="auto"/>
          </w:tcPr>
          <w:p w14:paraId="14D2DC56" w14:textId="77777777" w:rsidR="0042027F" w:rsidRPr="00D45DAD" w:rsidRDefault="00E35B82">
            <w:pPr>
              <w:rPr>
                <w:rFonts w:ascii="Arial" w:hAnsi="Arial" w:cs="Arial"/>
                <w:sz w:val="22"/>
                <w:szCs w:val="22"/>
              </w:rPr>
            </w:pPr>
            <w:r w:rsidRPr="00D45DAD">
              <w:rPr>
                <w:rFonts w:ascii="Arial" w:hAnsi="Arial" w:cs="Arial"/>
                <w:sz w:val="22"/>
                <w:szCs w:val="22"/>
              </w:rPr>
              <w:t xml:space="preserve">Quezon Boulevard </w:t>
            </w:r>
          </w:p>
        </w:tc>
        <w:tc>
          <w:tcPr>
            <w:tcW w:w="2419" w:type="dxa"/>
            <w:tcBorders>
              <w:top w:val="nil"/>
              <w:left w:val="nil"/>
              <w:bottom w:val="nil"/>
              <w:right w:val="nil"/>
            </w:tcBorders>
            <w:shd w:val="clear" w:color="auto" w:fill="auto"/>
          </w:tcPr>
          <w:p w14:paraId="785B8137" w14:textId="77777777" w:rsidR="0042027F" w:rsidRPr="00D45DAD" w:rsidRDefault="00E35B82">
            <w:pPr>
              <w:jc w:val="center"/>
              <w:rPr>
                <w:rFonts w:ascii="Arial" w:hAnsi="Arial" w:cs="Arial"/>
                <w:sz w:val="22"/>
                <w:szCs w:val="22"/>
              </w:rPr>
            </w:pPr>
            <w:r w:rsidRPr="00D45DAD">
              <w:rPr>
                <w:rFonts w:ascii="Arial" w:hAnsi="Arial" w:cs="Arial"/>
                <w:sz w:val="22"/>
                <w:szCs w:val="22"/>
              </w:rPr>
              <w:t>11</w:t>
            </w:r>
          </w:p>
        </w:tc>
      </w:tr>
      <w:tr w:rsidR="0042027F" w:rsidRPr="00D45DAD" w14:paraId="7F9E0F50" w14:textId="77777777" w:rsidTr="00C73BE7">
        <w:tc>
          <w:tcPr>
            <w:tcW w:w="5674" w:type="dxa"/>
            <w:tcBorders>
              <w:top w:val="nil"/>
              <w:left w:val="nil"/>
              <w:bottom w:val="nil"/>
              <w:right w:val="nil"/>
            </w:tcBorders>
            <w:shd w:val="clear" w:color="auto" w:fill="auto"/>
          </w:tcPr>
          <w:p w14:paraId="66F7C1AD" w14:textId="77777777" w:rsidR="0042027F" w:rsidRPr="00D45DAD" w:rsidRDefault="00E35B82">
            <w:pPr>
              <w:rPr>
                <w:rFonts w:ascii="Arial" w:hAnsi="Arial" w:cs="Arial"/>
                <w:sz w:val="22"/>
                <w:szCs w:val="22"/>
              </w:rPr>
            </w:pPr>
            <w:proofErr w:type="spellStart"/>
            <w:r w:rsidRPr="00D45DAD">
              <w:rPr>
                <w:rFonts w:ascii="Arial" w:hAnsi="Arial" w:cs="Arial"/>
                <w:sz w:val="22"/>
                <w:szCs w:val="22"/>
              </w:rPr>
              <w:t>Quiapo</w:t>
            </w:r>
            <w:proofErr w:type="spellEnd"/>
            <w:r w:rsidRPr="00D45DAD">
              <w:rPr>
                <w:rFonts w:ascii="Arial" w:hAnsi="Arial" w:cs="Arial"/>
                <w:sz w:val="22"/>
                <w:szCs w:val="22"/>
              </w:rPr>
              <w:t xml:space="preserve"> Bilibid Viejo </w:t>
            </w:r>
          </w:p>
        </w:tc>
        <w:tc>
          <w:tcPr>
            <w:tcW w:w="2419" w:type="dxa"/>
            <w:tcBorders>
              <w:top w:val="nil"/>
              <w:left w:val="nil"/>
              <w:bottom w:val="nil"/>
              <w:right w:val="nil"/>
            </w:tcBorders>
            <w:shd w:val="clear" w:color="auto" w:fill="auto"/>
          </w:tcPr>
          <w:p w14:paraId="49CE04E1" w14:textId="77777777" w:rsidR="0042027F" w:rsidRPr="00D45DAD" w:rsidRDefault="00E35B82">
            <w:pPr>
              <w:jc w:val="center"/>
              <w:rPr>
                <w:rFonts w:ascii="Arial" w:hAnsi="Arial" w:cs="Arial"/>
                <w:sz w:val="22"/>
                <w:szCs w:val="22"/>
              </w:rPr>
            </w:pPr>
            <w:r w:rsidRPr="00D45DAD">
              <w:rPr>
                <w:rFonts w:ascii="Arial" w:hAnsi="Arial" w:cs="Arial"/>
                <w:sz w:val="22"/>
                <w:szCs w:val="22"/>
              </w:rPr>
              <w:t>14</w:t>
            </w:r>
          </w:p>
        </w:tc>
      </w:tr>
      <w:tr w:rsidR="0042027F" w:rsidRPr="00D45DAD" w14:paraId="7E5BB1EC" w14:textId="77777777" w:rsidTr="00C73BE7">
        <w:tc>
          <w:tcPr>
            <w:tcW w:w="5674" w:type="dxa"/>
            <w:tcBorders>
              <w:top w:val="nil"/>
              <w:left w:val="nil"/>
              <w:bottom w:val="nil"/>
              <w:right w:val="nil"/>
            </w:tcBorders>
            <w:shd w:val="clear" w:color="auto" w:fill="auto"/>
          </w:tcPr>
          <w:p w14:paraId="6DBE7F9F" w14:textId="77777777" w:rsidR="0042027F" w:rsidRPr="00D45DAD" w:rsidRDefault="00E35B82">
            <w:pPr>
              <w:rPr>
                <w:rFonts w:ascii="Arial" w:hAnsi="Arial" w:cs="Arial"/>
                <w:sz w:val="22"/>
                <w:szCs w:val="22"/>
              </w:rPr>
            </w:pPr>
            <w:proofErr w:type="spellStart"/>
            <w:r w:rsidRPr="00D45DAD">
              <w:rPr>
                <w:rFonts w:ascii="Arial" w:hAnsi="Arial" w:cs="Arial"/>
                <w:sz w:val="22"/>
                <w:szCs w:val="22"/>
              </w:rPr>
              <w:t>Tahanang</w:t>
            </w:r>
            <w:proofErr w:type="spellEnd"/>
            <w:r w:rsidRPr="00D45DAD">
              <w:rPr>
                <w:rFonts w:ascii="Arial" w:hAnsi="Arial" w:cs="Arial"/>
                <w:sz w:val="22"/>
                <w:szCs w:val="22"/>
              </w:rPr>
              <w:t xml:space="preserve"> Maharlika I </w:t>
            </w:r>
          </w:p>
        </w:tc>
        <w:tc>
          <w:tcPr>
            <w:tcW w:w="2419" w:type="dxa"/>
            <w:tcBorders>
              <w:top w:val="nil"/>
              <w:left w:val="nil"/>
              <w:bottom w:val="nil"/>
              <w:right w:val="nil"/>
            </w:tcBorders>
            <w:shd w:val="clear" w:color="auto" w:fill="auto"/>
          </w:tcPr>
          <w:p w14:paraId="4032F7DD" w14:textId="77777777" w:rsidR="0042027F" w:rsidRPr="00D45DAD" w:rsidRDefault="00E35B82">
            <w:pPr>
              <w:jc w:val="center"/>
              <w:rPr>
                <w:rFonts w:ascii="Arial" w:hAnsi="Arial" w:cs="Arial"/>
                <w:sz w:val="22"/>
                <w:szCs w:val="22"/>
              </w:rPr>
            </w:pPr>
            <w:r w:rsidRPr="00D45DAD">
              <w:rPr>
                <w:rFonts w:ascii="Arial" w:hAnsi="Arial" w:cs="Arial"/>
                <w:sz w:val="22"/>
                <w:szCs w:val="22"/>
              </w:rPr>
              <w:t>21</w:t>
            </w:r>
          </w:p>
        </w:tc>
      </w:tr>
      <w:tr w:rsidR="0042027F" w:rsidRPr="00D45DAD" w14:paraId="608977B8" w14:textId="77777777" w:rsidTr="00C73BE7">
        <w:tc>
          <w:tcPr>
            <w:tcW w:w="5674" w:type="dxa"/>
            <w:tcBorders>
              <w:top w:val="nil"/>
              <w:left w:val="nil"/>
              <w:bottom w:val="nil"/>
              <w:right w:val="nil"/>
            </w:tcBorders>
            <w:shd w:val="clear" w:color="auto" w:fill="auto"/>
          </w:tcPr>
          <w:p w14:paraId="1EC5A65E" w14:textId="77777777" w:rsidR="0042027F" w:rsidRPr="00D45DAD" w:rsidRDefault="00E35B82">
            <w:pPr>
              <w:rPr>
                <w:rFonts w:ascii="Arial" w:hAnsi="Arial" w:cs="Arial"/>
                <w:sz w:val="22"/>
                <w:szCs w:val="22"/>
              </w:rPr>
            </w:pPr>
            <w:proofErr w:type="spellStart"/>
            <w:r w:rsidRPr="00D45DAD">
              <w:rPr>
                <w:rFonts w:ascii="Arial" w:hAnsi="Arial" w:cs="Arial"/>
                <w:sz w:val="22"/>
                <w:szCs w:val="22"/>
              </w:rPr>
              <w:t>Tahanang</w:t>
            </w:r>
            <w:proofErr w:type="spellEnd"/>
            <w:r w:rsidRPr="00D45DAD">
              <w:rPr>
                <w:rFonts w:ascii="Arial" w:hAnsi="Arial" w:cs="Arial"/>
                <w:sz w:val="22"/>
                <w:szCs w:val="22"/>
              </w:rPr>
              <w:t xml:space="preserve"> Maharlika II </w:t>
            </w:r>
          </w:p>
        </w:tc>
        <w:tc>
          <w:tcPr>
            <w:tcW w:w="2419" w:type="dxa"/>
            <w:tcBorders>
              <w:top w:val="nil"/>
              <w:left w:val="nil"/>
              <w:bottom w:val="nil"/>
              <w:right w:val="nil"/>
            </w:tcBorders>
            <w:shd w:val="clear" w:color="auto" w:fill="auto"/>
          </w:tcPr>
          <w:p w14:paraId="1F8C32E6" w14:textId="77777777" w:rsidR="0042027F" w:rsidRPr="00D45DAD" w:rsidRDefault="00E35B82">
            <w:pPr>
              <w:jc w:val="center"/>
              <w:rPr>
                <w:rFonts w:ascii="Arial" w:hAnsi="Arial" w:cs="Arial"/>
                <w:sz w:val="22"/>
                <w:szCs w:val="22"/>
              </w:rPr>
            </w:pPr>
            <w:r w:rsidRPr="00D45DAD">
              <w:rPr>
                <w:rFonts w:ascii="Arial" w:hAnsi="Arial" w:cs="Arial"/>
                <w:sz w:val="22"/>
                <w:szCs w:val="22"/>
              </w:rPr>
              <w:t>14</w:t>
            </w:r>
          </w:p>
        </w:tc>
      </w:tr>
      <w:tr w:rsidR="0042027F" w:rsidRPr="00D45DAD" w14:paraId="6FE732A2" w14:textId="77777777" w:rsidTr="00C73BE7">
        <w:tc>
          <w:tcPr>
            <w:tcW w:w="5674" w:type="dxa"/>
            <w:tcBorders>
              <w:top w:val="nil"/>
              <w:left w:val="nil"/>
              <w:bottom w:val="nil"/>
              <w:right w:val="nil"/>
            </w:tcBorders>
            <w:shd w:val="clear" w:color="auto" w:fill="auto"/>
          </w:tcPr>
          <w:p w14:paraId="14C2C9B4" w14:textId="77777777" w:rsidR="0042027F" w:rsidRPr="00D45DAD" w:rsidRDefault="00E35B82">
            <w:pPr>
              <w:rPr>
                <w:rFonts w:ascii="Arial" w:hAnsi="Arial" w:cs="Arial"/>
                <w:sz w:val="22"/>
                <w:szCs w:val="22"/>
              </w:rPr>
            </w:pPr>
            <w:proofErr w:type="spellStart"/>
            <w:r w:rsidRPr="00D45DAD">
              <w:rPr>
                <w:rFonts w:ascii="Arial" w:hAnsi="Arial" w:cs="Arial"/>
                <w:sz w:val="22"/>
                <w:szCs w:val="22"/>
              </w:rPr>
              <w:t>Tahanang</w:t>
            </w:r>
            <w:proofErr w:type="spellEnd"/>
            <w:r w:rsidRPr="00D45DAD">
              <w:rPr>
                <w:rFonts w:ascii="Arial" w:hAnsi="Arial" w:cs="Arial"/>
                <w:sz w:val="22"/>
                <w:szCs w:val="22"/>
              </w:rPr>
              <w:t xml:space="preserve"> Maharlika III </w:t>
            </w:r>
          </w:p>
        </w:tc>
        <w:tc>
          <w:tcPr>
            <w:tcW w:w="2419" w:type="dxa"/>
            <w:tcBorders>
              <w:top w:val="nil"/>
              <w:left w:val="nil"/>
              <w:bottom w:val="nil"/>
              <w:right w:val="nil"/>
            </w:tcBorders>
            <w:shd w:val="clear" w:color="auto" w:fill="auto"/>
          </w:tcPr>
          <w:p w14:paraId="0FC0BB89" w14:textId="77777777" w:rsidR="0042027F" w:rsidRPr="00D45DAD" w:rsidRDefault="00E35B82">
            <w:pPr>
              <w:jc w:val="center"/>
              <w:rPr>
                <w:rFonts w:ascii="Arial" w:hAnsi="Arial" w:cs="Arial"/>
                <w:sz w:val="22"/>
                <w:szCs w:val="22"/>
              </w:rPr>
            </w:pPr>
            <w:r w:rsidRPr="00D45DAD">
              <w:rPr>
                <w:rFonts w:ascii="Arial" w:hAnsi="Arial" w:cs="Arial"/>
                <w:sz w:val="22"/>
                <w:szCs w:val="22"/>
              </w:rPr>
              <w:t>26</w:t>
            </w:r>
          </w:p>
        </w:tc>
      </w:tr>
      <w:tr w:rsidR="0042027F" w:rsidRPr="00D45DAD" w14:paraId="56081D48" w14:textId="77777777" w:rsidTr="00C73BE7">
        <w:tc>
          <w:tcPr>
            <w:tcW w:w="5674" w:type="dxa"/>
            <w:tcBorders>
              <w:top w:val="nil"/>
              <w:left w:val="nil"/>
              <w:bottom w:val="nil"/>
              <w:right w:val="nil"/>
            </w:tcBorders>
            <w:shd w:val="clear" w:color="auto" w:fill="auto"/>
          </w:tcPr>
          <w:p w14:paraId="138E7614" w14:textId="77777777" w:rsidR="0042027F" w:rsidRPr="00D45DAD" w:rsidRDefault="00E35B82">
            <w:pPr>
              <w:rPr>
                <w:rFonts w:ascii="Arial" w:hAnsi="Arial" w:cs="Arial"/>
                <w:sz w:val="22"/>
                <w:szCs w:val="22"/>
              </w:rPr>
            </w:pPr>
            <w:r w:rsidRPr="00D45DAD">
              <w:rPr>
                <w:rFonts w:ascii="Arial" w:hAnsi="Arial" w:cs="Arial"/>
                <w:sz w:val="22"/>
                <w:szCs w:val="22"/>
              </w:rPr>
              <w:t xml:space="preserve">Sta. Cruz </w:t>
            </w:r>
          </w:p>
        </w:tc>
        <w:tc>
          <w:tcPr>
            <w:tcW w:w="2419" w:type="dxa"/>
            <w:tcBorders>
              <w:top w:val="nil"/>
              <w:left w:val="nil"/>
              <w:bottom w:val="nil"/>
              <w:right w:val="nil"/>
            </w:tcBorders>
            <w:shd w:val="clear" w:color="auto" w:fill="auto"/>
          </w:tcPr>
          <w:p w14:paraId="5B548F3E" w14:textId="77777777" w:rsidR="0042027F" w:rsidRPr="00D45DAD" w:rsidRDefault="00E35B82">
            <w:pPr>
              <w:jc w:val="center"/>
              <w:rPr>
                <w:rFonts w:ascii="Arial" w:hAnsi="Arial" w:cs="Arial"/>
                <w:sz w:val="22"/>
                <w:szCs w:val="22"/>
              </w:rPr>
            </w:pPr>
            <w:r w:rsidRPr="00D45DAD">
              <w:rPr>
                <w:rFonts w:ascii="Arial" w:hAnsi="Arial" w:cs="Arial"/>
                <w:sz w:val="22"/>
                <w:szCs w:val="22"/>
              </w:rPr>
              <w:t>21</w:t>
            </w:r>
          </w:p>
        </w:tc>
      </w:tr>
      <w:tr w:rsidR="0042027F" w:rsidRPr="00D45DAD" w14:paraId="78CA186F" w14:textId="77777777" w:rsidTr="00C73BE7">
        <w:tc>
          <w:tcPr>
            <w:tcW w:w="5674" w:type="dxa"/>
            <w:tcBorders>
              <w:top w:val="nil"/>
              <w:left w:val="nil"/>
              <w:bottom w:val="nil"/>
              <w:right w:val="nil"/>
            </w:tcBorders>
            <w:shd w:val="clear" w:color="auto" w:fill="auto"/>
          </w:tcPr>
          <w:p w14:paraId="1058323E" w14:textId="77777777" w:rsidR="0042027F" w:rsidRPr="00D45DAD" w:rsidRDefault="00E35B82">
            <w:pPr>
              <w:rPr>
                <w:rFonts w:ascii="Arial" w:hAnsi="Arial" w:cs="Arial"/>
                <w:sz w:val="22"/>
                <w:szCs w:val="22"/>
              </w:rPr>
            </w:pPr>
            <w:r w:rsidRPr="00D45DAD">
              <w:rPr>
                <w:rFonts w:ascii="Arial" w:hAnsi="Arial" w:cs="Arial"/>
                <w:sz w:val="22"/>
                <w:szCs w:val="22"/>
              </w:rPr>
              <w:t xml:space="preserve">San Nicolas </w:t>
            </w:r>
          </w:p>
        </w:tc>
        <w:tc>
          <w:tcPr>
            <w:tcW w:w="2419" w:type="dxa"/>
            <w:tcBorders>
              <w:top w:val="nil"/>
              <w:left w:val="nil"/>
              <w:bottom w:val="nil"/>
              <w:right w:val="nil"/>
            </w:tcBorders>
            <w:shd w:val="clear" w:color="auto" w:fill="auto"/>
          </w:tcPr>
          <w:p w14:paraId="228C3B42" w14:textId="77777777" w:rsidR="0042027F" w:rsidRPr="00D45DAD" w:rsidRDefault="00E35B82">
            <w:pPr>
              <w:jc w:val="center"/>
              <w:rPr>
                <w:rFonts w:ascii="Arial" w:hAnsi="Arial" w:cs="Arial"/>
                <w:sz w:val="22"/>
                <w:szCs w:val="22"/>
              </w:rPr>
            </w:pPr>
            <w:r w:rsidRPr="00D45DAD">
              <w:rPr>
                <w:rFonts w:ascii="Arial" w:hAnsi="Arial" w:cs="Arial"/>
                <w:sz w:val="22"/>
                <w:szCs w:val="22"/>
              </w:rPr>
              <w:t>23</w:t>
            </w:r>
          </w:p>
        </w:tc>
      </w:tr>
      <w:tr w:rsidR="0042027F" w:rsidRPr="00D45DAD" w14:paraId="6056EC58" w14:textId="77777777" w:rsidTr="00C73BE7">
        <w:tc>
          <w:tcPr>
            <w:tcW w:w="5674" w:type="dxa"/>
            <w:tcBorders>
              <w:top w:val="nil"/>
              <w:left w:val="nil"/>
              <w:bottom w:val="nil"/>
              <w:right w:val="nil"/>
            </w:tcBorders>
            <w:shd w:val="clear" w:color="auto" w:fill="auto"/>
          </w:tcPr>
          <w:p w14:paraId="7C1842C5" w14:textId="77777777" w:rsidR="0042027F" w:rsidRPr="00D45DAD" w:rsidRDefault="00E35B82">
            <w:pPr>
              <w:rPr>
                <w:rFonts w:ascii="Arial" w:hAnsi="Arial" w:cs="Arial"/>
                <w:sz w:val="22"/>
                <w:szCs w:val="22"/>
              </w:rPr>
            </w:pPr>
            <w:proofErr w:type="spellStart"/>
            <w:r w:rsidRPr="00D45DAD">
              <w:rPr>
                <w:rFonts w:ascii="Arial" w:hAnsi="Arial" w:cs="Arial"/>
                <w:sz w:val="22"/>
                <w:szCs w:val="22"/>
              </w:rPr>
              <w:t>Ongsiako</w:t>
            </w:r>
            <w:proofErr w:type="spellEnd"/>
            <w:r w:rsidRPr="00D45DAD">
              <w:rPr>
                <w:rFonts w:ascii="Arial" w:hAnsi="Arial" w:cs="Arial"/>
                <w:sz w:val="22"/>
                <w:szCs w:val="22"/>
              </w:rPr>
              <w:t xml:space="preserve"> </w:t>
            </w:r>
          </w:p>
        </w:tc>
        <w:tc>
          <w:tcPr>
            <w:tcW w:w="2419" w:type="dxa"/>
            <w:tcBorders>
              <w:top w:val="nil"/>
              <w:left w:val="nil"/>
              <w:bottom w:val="nil"/>
              <w:right w:val="nil"/>
            </w:tcBorders>
            <w:shd w:val="clear" w:color="auto" w:fill="auto"/>
          </w:tcPr>
          <w:p w14:paraId="49C687DC" w14:textId="77777777" w:rsidR="0042027F" w:rsidRPr="00D45DAD" w:rsidRDefault="00E35B82">
            <w:pPr>
              <w:jc w:val="center"/>
              <w:rPr>
                <w:rFonts w:ascii="Arial" w:hAnsi="Arial" w:cs="Arial"/>
                <w:sz w:val="22"/>
                <w:szCs w:val="22"/>
              </w:rPr>
            </w:pPr>
            <w:r w:rsidRPr="00D45DAD">
              <w:rPr>
                <w:rFonts w:ascii="Arial" w:hAnsi="Arial" w:cs="Arial"/>
                <w:sz w:val="22"/>
                <w:szCs w:val="22"/>
              </w:rPr>
              <w:t>8</w:t>
            </w:r>
          </w:p>
        </w:tc>
      </w:tr>
      <w:tr w:rsidR="0042027F" w:rsidRPr="00D45DAD" w14:paraId="5B120D96" w14:textId="77777777" w:rsidTr="00C73BE7">
        <w:tc>
          <w:tcPr>
            <w:tcW w:w="5674" w:type="dxa"/>
            <w:tcBorders>
              <w:top w:val="nil"/>
              <w:left w:val="nil"/>
              <w:bottom w:val="nil"/>
              <w:right w:val="nil"/>
            </w:tcBorders>
            <w:shd w:val="clear" w:color="auto" w:fill="auto"/>
          </w:tcPr>
          <w:p w14:paraId="01B5DB9E" w14:textId="77777777" w:rsidR="0042027F" w:rsidRPr="00D45DAD" w:rsidRDefault="00E35B82">
            <w:pPr>
              <w:rPr>
                <w:rFonts w:ascii="Arial" w:hAnsi="Arial" w:cs="Arial"/>
                <w:sz w:val="22"/>
                <w:szCs w:val="22"/>
              </w:rPr>
            </w:pPr>
            <w:r w:rsidRPr="00D45DAD">
              <w:rPr>
                <w:rFonts w:ascii="Arial" w:hAnsi="Arial" w:cs="Arial"/>
                <w:sz w:val="22"/>
                <w:szCs w:val="22"/>
              </w:rPr>
              <w:t xml:space="preserve">San Rafael </w:t>
            </w:r>
          </w:p>
        </w:tc>
        <w:tc>
          <w:tcPr>
            <w:tcW w:w="2419" w:type="dxa"/>
            <w:tcBorders>
              <w:top w:val="nil"/>
              <w:left w:val="nil"/>
              <w:bottom w:val="nil"/>
              <w:right w:val="nil"/>
            </w:tcBorders>
            <w:shd w:val="clear" w:color="auto" w:fill="auto"/>
          </w:tcPr>
          <w:p w14:paraId="38B6E23D" w14:textId="77777777" w:rsidR="0042027F" w:rsidRPr="00D45DAD" w:rsidRDefault="00E35B82">
            <w:pPr>
              <w:jc w:val="center"/>
              <w:rPr>
                <w:rFonts w:ascii="Arial" w:hAnsi="Arial" w:cs="Arial"/>
                <w:sz w:val="22"/>
                <w:szCs w:val="22"/>
              </w:rPr>
            </w:pPr>
            <w:r w:rsidRPr="00D45DAD">
              <w:rPr>
                <w:rFonts w:ascii="Arial" w:hAnsi="Arial" w:cs="Arial"/>
                <w:sz w:val="22"/>
                <w:szCs w:val="22"/>
              </w:rPr>
              <w:t>15</w:t>
            </w:r>
          </w:p>
        </w:tc>
      </w:tr>
      <w:tr w:rsidR="0042027F" w:rsidRPr="00D45DAD" w14:paraId="7C4923D9" w14:textId="77777777" w:rsidTr="00C73BE7">
        <w:tc>
          <w:tcPr>
            <w:tcW w:w="5674" w:type="dxa"/>
            <w:tcBorders>
              <w:top w:val="nil"/>
              <w:left w:val="nil"/>
              <w:bottom w:val="nil"/>
              <w:right w:val="nil"/>
            </w:tcBorders>
            <w:shd w:val="clear" w:color="auto" w:fill="auto"/>
          </w:tcPr>
          <w:p w14:paraId="5EA012A6" w14:textId="77777777" w:rsidR="0042027F" w:rsidRPr="00D45DAD" w:rsidRDefault="00E35B82">
            <w:pPr>
              <w:rPr>
                <w:rFonts w:ascii="Arial" w:hAnsi="Arial" w:cs="Arial"/>
                <w:sz w:val="22"/>
                <w:szCs w:val="22"/>
              </w:rPr>
            </w:pPr>
            <w:r w:rsidRPr="00D45DAD">
              <w:rPr>
                <w:rFonts w:ascii="Arial" w:hAnsi="Arial" w:cs="Arial"/>
                <w:sz w:val="22"/>
                <w:szCs w:val="22"/>
              </w:rPr>
              <w:t xml:space="preserve">Pandacan </w:t>
            </w:r>
          </w:p>
        </w:tc>
        <w:tc>
          <w:tcPr>
            <w:tcW w:w="2419" w:type="dxa"/>
            <w:tcBorders>
              <w:top w:val="nil"/>
              <w:left w:val="nil"/>
              <w:bottom w:val="nil"/>
              <w:right w:val="nil"/>
            </w:tcBorders>
            <w:shd w:val="clear" w:color="auto" w:fill="auto"/>
          </w:tcPr>
          <w:p w14:paraId="3DF85E5E" w14:textId="77777777" w:rsidR="0042027F" w:rsidRPr="00D45DAD" w:rsidRDefault="00E35B82">
            <w:pPr>
              <w:jc w:val="center"/>
              <w:rPr>
                <w:rFonts w:ascii="Arial" w:hAnsi="Arial" w:cs="Arial"/>
                <w:sz w:val="22"/>
                <w:szCs w:val="22"/>
              </w:rPr>
            </w:pPr>
            <w:r w:rsidRPr="00D45DAD">
              <w:rPr>
                <w:rFonts w:ascii="Arial" w:hAnsi="Arial" w:cs="Arial"/>
                <w:sz w:val="22"/>
                <w:szCs w:val="22"/>
              </w:rPr>
              <w:t>12</w:t>
            </w:r>
          </w:p>
        </w:tc>
      </w:tr>
      <w:tr w:rsidR="0042027F" w:rsidRPr="00D45DAD" w14:paraId="3A7826ED" w14:textId="77777777" w:rsidTr="00C73BE7">
        <w:tc>
          <w:tcPr>
            <w:tcW w:w="5674" w:type="dxa"/>
            <w:tcBorders>
              <w:top w:val="nil"/>
              <w:left w:val="nil"/>
              <w:bottom w:val="nil"/>
              <w:right w:val="nil"/>
            </w:tcBorders>
            <w:shd w:val="clear" w:color="auto" w:fill="auto"/>
          </w:tcPr>
          <w:p w14:paraId="1CF124A9" w14:textId="77777777" w:rsidR="0042027F" w:rsidRPr="00D45DAD" w:rsidRDefault="00E35B82">
            <w:pPr>
              <w:rPr>
                <w:rFonts w:ascii="Arial" w:hAnsi="Arial" w:cs="Arial"/>
                <w:sz w:val="22"/>
                <w:szCs w:val="22"/>
              </w:rPr>
            </w:pPr>
            <w:r w:rsidRPr="00D45DAD">
              <w:rPr>
                <w:rFonts w:ascii="Arial" w:hAnsi="Arial" w:cs="Arial"/>
                <w:sz w:val="22"/>
                <w:szCs w:val="22"/>
              </w:rPr>
              <w:t xml:space="preserve">Sampaloc </w:t>
            </w:r>
          </w:p>
        </w:tc>
        <w:tc>
          <w:tcPr>
            <w:tcW w:w="2419" w:type="dxa"/>
            <w:tcBorders>
              <w:top w:val="nil"/>
              <w:left w:val="nil"/>
              <w:bottom w:val="nil"/>
              <w:right w:val="nil"/>
            </w:tcBorders>
            <w:shd w:val="clear" w:color="auto" w:fill="auto"/>
          </w:tcPr>
          <w:p w14:paraId="6A181F5D" w14:textId="77777777" w:rsidR="0042027F" w:rsidRPr="00D45DAD" w:rsidRDefault="00E35B82">
            <w:pPr>
              <w:jc w:val="center"/>
              <w:rPr>
                <w:rFonts w:ascii="Arial" w:hAnsi="Arial" w:cs="Arial"/>
                <w:sz w:val="22"/>
                <w:szCs w:val="22"/>
              </w:rPr>
            </w:pPr>
            <w:r w:rsidRPr="00D45DAD">
              <w:rPr>
                <w:rFonts w:ascii="Arial" w:hAnsi="Arial" w:cs="Arial"/>
                <w:sz w:val="22"/>
                <w:szCs w:val="22"/>
              </w:rPr>
              <w:t>12</w:t>
            </w:r>
          </w:p>
        </w:tc>
      </w:tr>
      <w:tr w:rsidR="0042027F" w:rsidRPr="00D45DAD" w14:paraId="31E471E6" w14:textId="77777777" w:rsidTr="00C73BE7">
        <w:tc>
          <w:tcPr>
            <w:tcW w:w="5674" w:type="dxa"/>
            <w:tcBorders>
              <w:top w:val="nil"/>
              <w:left w:val="nil"/>
              <w:bottom w:val="nil"/>
              <w:right w:val="nil"/>
            </w:tcBorders>
            <w:shd w:val="clear" w:color="auto" w:fill="auto"/>
          </w:tcPr>
          <w:p w14:paraId="2E7A1A68" w14:textId="77777777" w:rsidR="0042027F" w:rsidRPr="00D45DAD" w:rsidRDefault="00E35B82">
            <w:pPr>
              <w:rPr>
                <w:rFonts w:ascii="Arial" w:hAnsi="Arial" w:cs="Arial"/>
                <w:sz w:val="22"/>
                <w:szCs w:val="22"/>
              </w:rPr>
            </w:pPr>
            <w:r w:rsidRPr="00D45DAD">
              <w:rPr>
                <w:rFonts w:ascii="Arial" w:hAnsi="Arial" w:cs="Arial"/>
                <w:sz w:val="22"/>
                <w:szCs w:val="22"/>
              </w:rPr>
              <w:t xml:space="preserve">Paco </w:t>
            </w:r>
          </w:p>
        </w:tc>
        <w:tc>
          <w:tcPr>
            <w:tcW w:w="2419" w:type="dxa"/>
            <w:tcBorders>
              <w:top w:val="nil"/>
              <w:left w:val="nil"/>
              <w:bottom w:val="nil"/>
              <w:right w:val="nil"/>
            </w:tcBorders>
            <w:shd w:val="clear" w:color="auto" w:fill="auto"/>
          </w:tcPr>
          <w:p w14:paraId="1D53C620" w14:textId="77777777" w:rsidR="0042027F" w:rsidRPr="00D45DAD" w:rsidRDefault="00E35B82">
            <w:pPr>
              <w:jc w:val="center"/>
              <w:rPr>
                <w:rFonts w:ascii="Arial" w:hAnsi="Arial" w:cs="Arial"/>
                <w:sz w:val="22"/>
                <w:szCs w:val="22"/>
              </w:rPr>
            </w:pPr>
            <w:r w:rsidRPr="00D45DAD">
              <w:rPr>
                <w:rFonts w:ascii="Arial" w:hAnsi="Arial" w:cs="Arial"/>
                <w:sz w:val="22"/>
                <w:szCs w:val="22"/>
              </w:rPr>
              <w:t>6</w:t>
            </w:r>
          </w:p>
        </w:tc>
      </w:tr>
      <w:tr w:rsidR="0042027F" w:rsidRPr="00D45DAD" w14:paraId="3C61BA16" w14:textId="77777777" w:rsidTr="00C73BE7">
        <w:tc>
          <w:tcPr>
            <w:tcW w:w="5674" w:type="dxa"/>
            <w:tcBorders>
              <w:top w:val="nil"/>
              <w:left w:val="nil"/>
              <w:bottom w:val="nil"/>
              <w:right w:val="nil"/>
            </w:tcBorders>
            <w:shd w:val="clear" w:color="auto" w:fill="auto"/>
          </w:tcPr>
          <w:p w14:paraId="23F247D8" w14:textId="77777777" w:rsidR="0042027F" w:rsidRPr="00D45DAD" w:rsidRDefault="00E35B82">
            <w:pPr>
              <w:rPr>
                <w:rFonts w:ascii="Arial" w:hAnsi="Arial" w:cs="Arial"/>
                <w:sz w:val="22"/>
                <w:szCs w:val="22"/>
              </w:rPr>
            </w:pPr>
            <w:r w:rsidRPr="00D45DAD">
              <w:rPr>
                <w:rFonts w:ascii="Arial" w:hAnsi="Arial" w:cs="Arial"/>
                <w:sz w:val="22"/>
                <w:szCs w:val="22"/>
              </w:rPr>
              <w:t xml:space="preserve">Binondo </w:t>
            </w:r>
          </w:p>
        </w:tc>
        <w:tc>
          <w:tcPr>
            <w:tcW w:w="2419" w:type="dxa"/>
            <w:tcBorders>
              <w:top w:val="nil"/>
              <w:left w:val="nil"/>
              <w:bottom w:val="nil"/>
              <w:right w:val="nil"/>
            </w:tcBorders>
            <w:shd w:val="clear" w:color="auto" w:fill="auto"/>
          </w:tcPr>
          <w:p w14:paraId="20BAE14B" w14:textId="77777777" w:rsidR="0042027F" w:rsidRPr="00D45DAD" w:rsidRDefault="00E35B82">
            <w:pPr>
              <w:jc w:val="center"/>
              <w:rPr>
                <w:rFonts w:ascii="Arial" w:hAnsi="Arial" w:cs="Arial"/>
                <w:sz w:val="22"/>
                <w:szCs w:val="22"/>
              </w:rPr>
            </w:pPr>
            <w:r w:rsidRPr="00D45DAD">
              <w:rPr>
                <w:rFonts w:ascii="Arial" w:hAnsi="Arial" w:cs="Arial"/>
                <w:sz w:val="22"/>
                <w:szCs w:val="22"/>
              </w:rPr>
              <w:t>14</w:t>
            </w:r>
          </w:p>
        </w:tc>
      </w:tr>
      <w:tr w:rsidR="0042027F" w:rsidRPr="00D45DAD" w14:paraId="4F78D9AB" w14:textId="77777777" w:rsidTr="00C73BE7">
        <w:tc>
          <w:tcPr>
            <w:tcW w:w="5674" w:type="dxa"/>
            <w:tcBorders>
              <w:top w:val="nil"/>
              <w:left w:val="nil"/>
              <w:bottom w:val="single" w:sz="4" w:space="0" w:color="auto"/>
              <w:right w:val="nil"/>
            </w:tcBorders>
            <w:shd w:val="clear" w:color="auto" w:fill="auto"/>
          </w:tcPr>
          <w:p w14:paraId="0C2CAE8B" w14:textId="77777777" w:rsidR="0042027F" w:rsidRPr="00D45DAD" w:rsidRDefault="00E35B82">
            <w:pPr>
              <w:rPr>
                <w:rFonts w:ascii="Arial" w:hAnsi="Arial" w:cs="Arial"/>
                <w:sz w:val="22"/>
                <w:szCs w:val="22"/>
              </w:rPr>
            </w:pPr>
            <w:r w:rsidRPr="00D45DAD">
              <w:rPr>
                <w:rFonts w:ascii="Arial" w:hAnsi="Arial" w:cs="Arial"/>
                <w:sz w:val="22"/>
                <w:szCs w:val="22"/>
              </w:rPr>
              <w:t xml:space="preserve">Taft Avenue </w:t>
            </w:r>
          </w:p>
        </w:tc>
        <w:tc>
          <w:tcPr>
            <w:tcW w:w="2419" w:type="dxa"/>
            <w:tcBorders>
              <w:top w:val="nil"/>
              <w:left w:val="nil"/>
              <w:bottom w:val="single" w:sz="4" w:space="0" w:color="auto"/>
              <w:right w:val="nil"/>
            </w:tcBorders>
            <w:shd w:val="clear" w:color="auto" w:fill="auto"/>
          </w:tcPr>
          <w:p w14:paraId="2930C817" w14:textId="77777777" w:rsidR="0042027F" w:rsidRPr="00D45DAD" w:rsidRDefault="00E35B82">
            <w:pPr>
              <w:jc w:val="center"/>
              <w:rPr>
                <w:rFonts w:ascii="Arial" w:hAnsi="Arial" w:cs="Arial"/>
                <w:sz w:val="22"/>
                <w:szCs w:val="22"/>
              </w:rPr>
            </w:pPr>
            <w:r w:rsidRPr="00D45DAD">
              <w:rPr>
                <w:rFonts w:ascii="Arial" w:hAnsi="Arial" w:cs="Arial"/>
                <w:sz w:val="22"/>
                <w:szCs w:val="22"/>
              </w:rPr>
              <w:t>7</w:t>
            </w:r>
          </w:p>
        </w:tc>
      </w:tr>
    </w:tbl>
    <w:p w14:paraId="5A05FF59" w14:textId="77777777" w:rsidR="006A4C81" w:rsidRDefault="006A4C81" w:rsidP="00C73BE7">
      <w:pPr>
        <w:ind w:left="907"/>
        <w:jc w:val="both"/>
        <w:rPr>
          <w:rFonts w:ascii="Arial" w:hAnsi="Arial" w:cs="Arial"/>
          <w:sz w:val="22"/>
          <w:szCs w:val="22"/>
        </w:rPr>
      </w:pPr>
    </w:p>
    <w:p w14:paraId="43A77AC8" w14:textId="3EF72287" w:rsidR="006A4C81" w:rsidRPr="00D45DAD" w:rsidRDefault="006A4C81" w:rsidP="00C73BE7">
      <w:pPr>
        <w:ind w:left="907"/>
        <w:jc w:val="both"/>
        <w:rPr>
          <w:rFonts w:ascii="Arial" w:hAnsi="Arial" w:cs="Arial"/>
          <w:sz w:val="22"/>
          <w:szCs w:val="22"/>
        </w:rPr>
      </w:pPr>
      <w:r w:rsidRPr="00D45DAD">
        <w:rPr>
          <w:rFonts w:ascii="Arial" w:hAnsi="Arial" w:cs="Arial"/>
          <w:sz w:val="22"/>
          <w:szCs w:val="22"/>
        </w:rPr>
        <w:t>The table below show</w:t>
      </w:r>
      <w:r w:rsidR="0000424D">
        <w:rPr>
          <w:rFonts w:ascii="Arial" w:hAnsi="Arial" w:cs="Arial"/>
          <w:sz w:val="22"/>
          <w:szCs w:val="22"/>
        </w:rPr>
        <w:t>s</w:t>
      </w:r>
      <w:r w:rsidRPr="00D45DAD">
        <w:rPr>
          <w:rFonts w:ascii="Arial" w:hAnsi="Arial" w:cs="Arial"/>
          <w:sz w:val="22"/>
          <w:szCs w:val="22"/>
        </w:rPr>
        <w:t xml:space="preserve"> the aging of the City’s </w:t>
      </w:r>
      <w:r>
        <w:rPr>
          <w:rFonts w:ascii="Arial" w:hAnsi="Arial" w:cs="Arial"/>
          <w:sz w:val="22"/>
          <w:szCs w:val="22"/>
        </w:rPr>
        <w:t>Loans and Receivables Accounts</w:t>
      </w:r>
      <w:r w:rsidRPr="000710ED">
        <w:rPr>
          <w:rFonts w:ascii="Arial" w:hAnsi="Arial" w:cs="Arial"/>
          <w:sz w:val="22"/>
          <w:szCs w:val="22"/>
        </w:rPr>
        <w:t xml:space="preserve"> </w:t>
      </w:r>
      <w:r w:rsidRPr="00D45DAD">
        <w:rPr>
          <w:rFonts w:ascii="Arial" w:hAnsi="Arial" w:cs="Arial"/>
          <w:sz w:val="22"/>
          <w:szCs w:val="22"/>
        </w:rPr>
        <w:t>as at December 31, 2022:</w:t>
      </w:r>
    </w:p>
    <w:p w14:paraId="67491FAB" w14:textId="77777777" w:rsidR="006A4C81" w:rsidRDefault="006A4C81" w:rsidP="00C73BE7">
      <w:pPr>
        <w:ind w:left="907"/>
        <w:jc w:val="both"/>
        <w:rPr>
          <w:rFonts w:ascii="Arial" w:hAnsi="Arial" w:cs="Arial"/>
          <w:sz w:val="22"/>
          <w:szCs w:val="22"/>
        </w:rPr>
      </w:pPr>
    </w:p>
    <w:tbl>
      <w:tblPr>
        <w:tblStyle w:val="afffffffffffffffffa"/>
        <w:tblW w:w="8093"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880"/>
        <w:gridCol w:w="1469"/>
        <w:gridCol w:w="1872"/>
        <w:gridCol w:w="1872"/>
      </w:tblGrid>
      <w:tr w:rsidR="00E5571B" w:rsidRPr="00D45DAD" w14:paraId="1BBFBE4A" w14:textId="77777777" w:rsidTr="00E5571B">
        <w:tc>
          <w:tcPr>
            <w:tcW w:w="2880" w:type="dxa"/>
            <w:tcBorders>
              <w:top w:val="single" w:sz="4" w:space="0" w:color="000000"/>
              <w:bottom w:val="single" w:sz="4" w:space="0" w:color="auto"/>
            </w:tcBorders>
            <w:vAlign w:val="center"/>
          </w:tcPr>
          <w:p w14:paraId="25475109" w14:textId="77777777" w:rsidR="006A4C81" w:rsidRPr="00D45DAD" w:rsidRDefault="006A4C81" w:rsidP="000D2530">
            <w:pPr>
              <w:jc w:val="center"/>
              <w:rPr>
                <w:rFonts w:ascii="Arial" w:hAnsi="Arial" w:cs="Arial"/>
                <w:b/>
                <w:sz w:val="22"/>
                <w:szCs w:val="22"/>
              </w:rPr>
            </w:pPr>
            <w:r w:rsidRPr="00D45DAD">
              <w:rPr>
                <w:rFonts w:ascii="Arial" w:hAnsi="Arial" w:cs="Arial"/>
                <w:b/>
                <w:sz w:val="22"/>
                <w:szCs w:val="22"/>
              </w:rPr>
              <w:t>Account</w:t>
            </w:r>
          </w:p>
        </w:tc>
        <w:tc>
          <w:tcPr>
            <w:tcW w:w="1469" w:type="dxa"/>
            <w:tcBorders>
              <w:top w:val="single" w:sz="4" w:space="0" w:color="000000"/>
              <w:bottom w:val="single" w:sz="4" w:space="0" w:color="auto"/>
            </w:tcBorders>
            <w:vAlign w:val="center"/>
          </w:tcPr>
          <w:p w14:paraId="3BFC7D7E" w14:textId="77777777" w:rsidR="006A4C81" w:rsidRPr="00D45DAD" w:rsidRDefault="006A4C81" w:rsidP="000D2530">
            <w:pPr>
              <w:jc w:val="center"/>
              <w:rPr>
                <w:rFonts w:ascii="Arial" w:hAnsi="Arial" w:cs="Arial"/>
                <w:b/>
                <w:sz w:val="22"/>
                <w:szCs w:val="22"/>
              </w:rPr>
            </w:pPr>
            <w:r>
              <w:rPr>
                <w:rFonts w:ascii="Arial" w:hAnsi="Arial" w:cs="Arial"/>
                <w:b/>
                <w:sz w:val="22"/>
                <w:szCs w:val="22"/>
              </w:rPr>
              <w:t>Less than 1 year</w:t>
            </w:r>
          </w:p>
        </w:tc>
        <w:tc>
          <w:tcPr>
            <w:tcW w:w="1872" w:type="dxa"/>
            <w:tcBorders>
              <w:top w:val="single" w:sz="4" w:space="0" w:color="000000"/>
              <w:bottom w:val="single" w:sz="4" w:space="0" w:color="auto"/>
            </w:tcBorders>
            <w:vAlign w:val="center"/>
          </w:tcPr>
          <w:p w14:paraId="60671F97" w14:textId="77777777" w:rsidR="006A4C81" w:rsidRPr="00D45DAD" w:rsidRDefault="006A4C81" w:rsidP="000D2530">
            <w:pPr>
              <w:jc w:val="center"/>
              <w:rPr>
                <w:rFonts w:ascii="Arial" w:hAnsi="Arial" w:cs="Arial"/>
                <w:b/>
                <w:sz w:val="22"/>
                <w:szCs w:val="22"/>
              </w:rPr>
            </w:pPr>
            <w:r>
              <w:rPr>
                <w:rFonts w:ascii="Arial" w:hAnsi="Arial" w:cs="Arial"/>
                <w:b/>
                <w:sz w:val="22"/>
                <w:szCs w:val="22"/>
              </w:rPr>
              <w:t>More than 1 year</w:t>
            </w:r>
          </w:p>
        </w:tc>
        <w:tc>
          <w:tcPr>
            <w:tcW w:w="1872" w:type="dxa"/>
            <w:tcBorders>
              <w:top w:val="single" w:sz="4" w:space="0" w:color="000000"/>
              <w:bottom w:val="single" w:sz="4" w:space="0" w:color="auto"/>
            </w:tcBorders>
            <w:vAlign w:val="center"/>
          </w:tcPr>
          <w:p w14:paraId="6F33D55F" w14:textId="77777777" w:rsidR="006A4C81" w:rsidRPr="00D45DAD" w:rsidRDefault="006A4C81" w:rsidP="000D2530">
            <w:pPr>
              <w:jc w:val="center"/>
              <w:rPr>
                <w:rFonts w:ascii="Arial" w:hAnsi="Arial" w:cs="Arial"/>
                <w:b/>
                <w:sz w:val="22"/>
                <w:szCs w:val="22"/>
              </w:rPr>
            </w:pPr>
            <w:r w:rsidRPr="00D45DAD">
              <w:rPr>
                <w:rFonts w:ascii="Arial" w:hAnsi="Arial" w:cs="Arial"/>
                <w:b/>
                <w:sz w:val="22"/>
                <w:szCs w:val="22"/>
              </w:rPr>
              <w:t>Total</w:t>
            </w:r>
          </w:p>
        </w:tc>
      </w:tr>
      <w:tr w:rsidR="00E5571B" w:rsidRPr="006A4C81" w14:paraId="4854F90C" w14:textId="77777777" w:rsidTr="00E5571B">
        <w:tc>
          <w:tcPr>
            <w:tcW w:w="2880" w:type="dxa"/>
            <w:tcBorders>
              <w:top w:val="single" w:sz="4" w:space="0" w:color="auto"/>
              <w:left w:val="nil"/>
              <w:bottom w:val="nil"/>
              <w:right w:val="nil"/>
            </w:tcBorders>
          </w:tcPr>
          <w:p w14:paraId="79399D3A" w14:textId="48FFC22E" w:rsidR="006A4C81" w:rsidRPr="006A4C81" w:rsidRDefault="006A4C81" w:rsidP="006A4C81">
            <w:pPr>
              <w:rPr>
                <w:rFonts w:ascii="Arial" w:hAnsi="Arial" w:cs="Arial"/>
                <w:sz w:val="22"/>
                <w:szCs w:val="22"/>
              </w:rPr>
            </w:pPr>
            <w:r w:rsidRPr="006A4C81">
              <w:rPr>
                <w:rFonts w:ascii="Arial" w:hAnsi="Arial" w:cs="Arial"/>
                <w:sz w:val="22"/>
                <w:szCs w:val="22"/>
              </w:rPr>
              <w:t>Accounts Receivable</w:t>
            </w:r>
          </w:p>
        </w:tc>
        <w:tc>
          <w:tcPr>
            <w:tcW w:w="1469" w:type="dxa"/>
            <w:tcBorders>
              <w:top w:val="single" w:sz="4" w:space="0" w:color="auto"/>
              <w:left w:val="nil"/>
              <w:bottom w:val="nil"/>
              <w:right w:val="nil"/>
            </w:tcBorders>
          </w:tcPr>
          <w:p w14:paraId="3251BFE5" w14:textId="4F155986" w:rsidR="006A4C81" w:rsidRPr="006A4C81" w:rsidRDefault="006A4C81" w:rsidP="006A4C81">
            <w:pPr>
              <w:jc w:val="right"/>
              <w:rPr>
                <w:rFonts w:ascii="Arial" w:hAnsi="Arial" w:cs="Arial"/>
                <w:sz w:val="22"/>
                <w:szCs w:val="22"/>
              </w:rPr>
            </w:pPr>
            <w:r w:rsidRPr="00C73BE7">
              <w:rPr>
                <w:rFonts w:ascii="Arial" w:hAnsi="Arial" w:cs="Arial"/>
                <w:sz w:val="22"/>
                <w:szCs w:val="22"/>
              </w:rPr>
              <w:t xml:space="preserve"> -   </w:t>
            </w:r>
          </w:p>
        </w:tc>
        <w:tc>
          <w:tcPr>
            <w:tcW w:w="1872" w:type="dxa"/>
            <w:tcBorders>
              <w:top w:val="single" w:sz="4" w:space="0" w:color="auto"/>
              <w:left w:val="nil"/>
              <w:bottom w:val="nil"/>
              <w:right w:val="nil"/>
            </w:tcBorders>
          </w:tcPr>
          <w:p w14:paraId="053B778E" w14:textId="011857FA" w:rsidR="006A4C81" w:rsidRPr="006A4C81" w:rsidRDefault="006A4C81" w:rsidP="006A4C81">
            <w:pPr>
              <w:jc w:val="right"/>
              <w:rPr>
                <w:rFonts w:ascii="Arial" w:hAnsi="Arial" w:cs="Arial"/>
                <w:sz w:val="22"/>
                <w:szCs w:val="22"/>
              </w:rPr>
            </w:pPr>
            <w:r w:rsidRPr="00C73BE7">
              <w:rPr>
                <w:rFonts w:ascii="Arial" w:hAnsi="Arial" w:cs="Arial"/>
                <w:sz w:val="22"/>
                <w:szCs w:val="22"/>
              </w:rPr>
              <w:t>303,128,666.81</w:t>
            </w:r>
          </w:p>
        </w:tc>
        <w:tc>
          <w:tcPr>
            <w:tcW w:w="1872" w:type="dxa"/>
            <w:tcBorders>
              <w:top w:val="single" w:sz="4" w:space="0" w:color="auto"/>
              <w:left w:val="nil"/>
              <w:bottom w:val="nil"/>
              <w:right w:val="nil"/>
            </w:tcBorders>
          </w:tcPr>
          <w:p w14:paraId="55664160" w14:textId="1DF3D3AF" w:rsidR="006A4C81" w:rsidRPr="006A4C81" w:rsidRDefault="006A4C81" w:rsidP="006A4C81">
            <w:pPr>
              <w:jc w:val="right"/>
              <w:rPr>
                <w:rFonts w:ascii="Arial" w:hAnsi="Arial" w:cs="Arial"/>
                <w:b/>
                <w:bCs/>
                <w:sz w:val="22"/>
                <w:szCs w:val="22"/>
              </w:rPr>
            </w:pPr>
            <w:r w:rsidRPr="00C73BE7">
              <w:rPr>
                <w:rFonts w:ascii="Arial" w:hAnsi="Arial" w:cs="Arial"/>
                <w:b/>
                <w:bCs/>
                <w:sz w:val="22"/>
                <w:szCs w:val="22"/>
              </w:rPr>
              <w:t>303,128,666.81</w:t>
            </w:r>
          </w:p>
        </w:tc>
      </w:tr>
      <w:tr w:rsidR="00E5571B" w:rsidRPr="006A4C81" w14:paraId="1EFEC33E" w14:textId="77777777" w:rsidTr="00E5571B">
        <w:tc>
          <w:tcPr>
            <w:tcW w:w="2880" w:type="dxa"/>
            <w:tcBorders>
              <w:top w:val="nil"/>
              <w:left w:val="nil"/>
              <w:bottom w:val="single" w:sz="4" w:space="0" w:color="auto"/>
              <w:right w:val="nil"/>
            </w:tcBorders>
          </w:tcPr>
          <w:p w14:paraId="0A7744EE" w14:textId="0ADE56FE" w:rsidR="006A4C81" w:rsidRPr="006A4C81" w:rsidRDefault="006A4C81" w:rsidP="006A4C81">
            <w:pPr>
              <w:rPr>
                <w:rFonts w:ascii="Arial" w:hAnsi="Arial" w:cs="Arial"/>
                <w:sz w:val="22"/>
                <w:szCs w:val="22"/>
              </w:rPr>
            </w:pPr>
            <w:r w:rsidRPr="006A4C81">
              <w:rPr>
                <w:rFonts w:ascii="Arial" w:hAnsi="Arial" w:cs="Arial"/>
                <w:sz w:val="22"/>
                <w:szCs w:val="22"/>
              </w:rPr>
              <w:t>Loans Receivable - Others</w:t>
            </w:r>
          </w:p>
        </w:tc>
        <w:tc>
          <w:tcPr>
            <w:tcW w:w="1469" w:type="dxa"/>
            <w:tcBorders>
              <w:top w:val="nil"/>
              <w:left w:val="nil"/>
              <w:bottom w:val="single" w:sz="4" w:space="0" w:color="auto"/>
              <w:right w:val="nil"/>
            </w:tcBorders>
          </w:tcPr>
          <w:p w14:paraId="1C9C1888" w14:textId="55B15DC0" w:rsidR="006A4C81" w:rsidRPr="006A4C81" w:rsidRDefault="006A4C81" w:rsidP="006A4C81">
            <w:pPr>
              <w:jc w:val="right"/>
              <w:rPr>
                <w:rFonts w:ascii="Arial" w:hAnsi="Arial" w:cs="Arial"/>
                <w:sz w:val="22"/>
                <w:szCs w:val="22"/>
              </w:rPr>
            </w:pPr>
            <w:r w:rsidRPr="006A4C81">
              <w:rPr>
                <w:rFonts w:ascii="Arial" w:hAnsi="Arial" w:cs="Arial"/>
                <w:sz w:val="22"/>
                <w:szCs w:val="22"/>
              </w:rPr>
              <w:t>-</w:t>
            </w:r>
          </w:p>
        </w:tc>
        <w:tc>
          <w:tcPr>
            <w:tcW w:w="1872" w:type="dxa"/>
            <w:tcBorders>
              <w:top w:val="nil"/>
              <w:left w:val="nil"/>
              <w:bottom w:val="single" w:sz="4" w:space="0" w:color="auto"/>
              <w:right w:val="nil"/>
            </w:tcBorders>
          </w:tcPr>
          <w:p w14:paraId="2B65EA7B" w14:textId="7859EDDE" w:rsidR="006A4C81" w:rsidRPr="006A4C81" w:rsidRDefault="006A4C81" w:rsidP="006A4C81">
            <w:pPr>
              <w:jc w:val="right"/>
              <w:rPr>
                <w:rFonts w:ascii="Arial" w:hAnsi="Arial" w:cs="Arial"/>
                <w:sz w:val="22"/>
                <w:szCs w:val="22"/>
              </w:rPr>
            </w:pPr>
            <w:r w:rsidRPr="00C73BE7">
              <w:rPr>
                <w:rFonts w:ascii="Arial" w:hAnsi="Arial" w:cs="Arial"/>
                <w:sz w:val="22"/>
                <w:szCs w:val="22"/>
              </w:rPr>
              <w:t>200,178,534.59</w:t>
            </w:r>
          </w:p>
        </w:tc>
        <w:tc>
          <w:tcPr>
            <w:tcW w:w="1872" w:type="dxa"/>
            <w:tcBorders>
              <w:top w:val="nil"/>
              <w:left w:val="nil"/>
              <w:bottom w:val="single" w:sz="4" w:space="0" w:color="auto"/>
              <w:right w:val="nil"/>
            </w:tcBorders>
          </w:tcPr>
          <w:p w14:paraId="7FE138B0" w14:textId="0BD9A647" w:rsidR="006A4C81" w:rsidRPr="006A4C81" w:rsidRDefault="006A4C81" w:rsidP="006A4C81">
            <w:pPr>
              <w:jc w:val="right"/>
              <w:rPr>
                <w:rStyle w:val="CommentReference"/>
                <w:rFonts w:ascii="Arial" w:hAnsi="Arial" w:cs="Arial"/>
                <w:b/>
                <w:bCs/>
                <w:sz w:val="22"/>
                <w:szCs w:val="22"/>
              </w:rPr>
            </w:pPr>
            <w:r w:rsidRPr="00C73BE7">
              <w:rPr>
                <w:rFonts w:ascii="Arial" w:hAnsi="Arial" w:cs="Arial"/>
                <w:b/>
                <w:bCs/>
                <w:sz w:val="22"/>
                <w:szCs w:val="22"/>
              </w:rPr>
              <w:t>200,178,534.59</w:t>
            </w:r>
          </w:p>
        </w:tc>
      </w:tr>
    </w:tbl>
    <w:p w14:paraId="5FE67388" w14:textId="77777777" w:rsidR="006A4C81" w:rsidRPr="00D45DAD" w:rsidRDefault="006A4C81">
      <w:pPr>
        <w:rPr>
          <w:rFonts w:ascii="Arial" w:hAnsi="Arial" w:cs="Arial"/>
          <w:sz w:val="22"/>
          <w:szCs w:val="22"/>
        </w:rPr>
      </w:pPr>
    </w:p>
    <w:p w14:paraId="2C894161" w14:textId="29F475C7" w:rsidR="00843980" w:rsidRPr="00D45DAD" w:rsidRDefault="00843980" w:rsidP="00C73BE7">
      <w:pPr>
        <w:ind w:left="907"/>
        <w:jc w:val="both"/>
        <w:rPr>
          <w:rFonts w:ascii="Arial" w:hAnsi="Arial" w:cs="Arial"/>
          <w:sz w:val="22"/>
          <w:szCs w:val="22"/>
        </w:rPr>
      </w:pPr>
      <w:r w:rsidRPr="00D45DAD">
        <w:rPr>
          <w:rFonts w:ascii="Arial" w:hAnsi="Arial" w:cs="Arial"/>
          <w:sz w:val="22"/>
          <w:szCs w:val="22"/>
        </w:rPr>
        <w:t>The table below show</w:t>
      </w:r>
      <w:r w:rsidR="0000424D">
        <w:rPr>
          <w:rFonts w:ascii="Arial" w:hAnsi="Arial" w:cs="Arial"/>
          <w:sz w:val="22"/>
          <w:szCs w:val="22"/>
        </w:rPr>
        <w:t>s</w:t>
      </w:r>
      <w:r w:rsidRPr="00D45DAD">
        <w:rPr>
          <w:rFonts w:ascii="Arial" w:hAnsi="Arial" w:cs="Arial"/>
          <w:sz w:val="22"/>
          <w:szCs w:val="22"/>
        </w:rPr>
        <w:t xml:space="preserve"> the aging of the City’s </w:t>
      </w:r>
      <w:r w:rsidR="0000424D">
        <w:rPr>
          <w:rFonts w:ascii="Arial" w:hAnsi="Arial" w:cs="Arial"/>
          <w:sz w:val="22"/>
          <w:szCs w:val="22"/>
        </w:rPr>
        <w:t xml:space="preserve">Operating </w:t>
      </w:r>
      <w:r w:rsidR="006610F1">
        <w:rPr>
          <w:rFonts w:ascii="Arial" w:hAnsi="Arial" w:cs="Arial"/>
          <w:sz w:val="22"/>
          <w:szCs w:val="22"/>
        </w:rPr>
        <w:t>Lease Receivables</w:t>
      </w:r>
      <w:r w:rsidRPr="000710ED">
        <w:rPr>
          <w:rFonts w:ascii="Arial" w:hAnsi="Arial" w:cs="Arial"/>
          <w:sz w:val="22"/>
          <w:szCs w:val="22"/>
        </w:rPr>
        <w:t xml:space="preserve"> </w:t>
      </w:r>
      <w:r w:rsidRPr="00D45DAD">
        <w:rPr>
          <w:rFonts w:ascii="Arial" w:hAnsi="Arial" w:cs="Arial"/>
          <w:sz w:val="22"/>
          <w:szCs w:val="22"/>
        </w:rPr>
        <w:t>as at December 31, 2022:</w:t>
      </w:r>
    </w:p>
    <w:p w14:paraId="289DFE59" w14:textId="77777777" w:rsidR="00843980" w:rsidRDefault="00843980" w:rsidP="00E5571B">
      <w:pPr>
        <w:ind w:left="907"/>
        <w:jc w:val="both"/>
        <w:rPr>
          <w:rFonts w:ascii="Arial" w:hAnsi="Arial" w:cs="Arial"/>
          <w:sz w:val="22"/>
          <w:szCs w:val="22"/>
        </w:rPr>
      </w:pPr>
    </w:p>
    <w:tbl>
      <w:tblPr>
        <w:tblStyle w:val="afffffffffffffffffa"/>
        <w:tblW w:w="8089"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3150"/>
        <w:gridCol w:w="1483"/>
        <w:gridCol w:w="1728"/>
        <w:gridCol w:w="1728"/>
      </w:tblGrid>
      <w:tr w:rsidR="00E5571B" w:rsidRPr="00D45DAD" w14:paraId="7A0E5F16" w14:textId="77777777" w:rsidTr="00C73BE7">
        <w:tc>
          <w:tcPr>
            <w:tcW w:w="3150" w:type="dxa"/>
            <w:tcBorders>
              <w:top w:val="single" w:sz="4" w:space="0" w:color="000000"/>
              <w:bottom w:val="single" w:sz="4" w:space="0" w:color="auto"/>
            </w:tcBorders>
            <w:vAlign w:val="center"/>
          </w:tcPr>
          <w:p w14:paraId="71E3188C" w14:textId="77777777" w:rsidR="00E5571B" w:rsidRPr="00D45DAD" w:rsidRDefault="00E5571B" w:rsidP="002D150F">
            <w:pPr>
              <w:jc w:val="center"/>
              <w:rPr>
                <w:rFonts w:ascii="Arial" w:hAnsi="Arial" w:cs="Arial"/>
                <w:b/>
                <w:sz w:val="22"/>
                <w:szCs w:val="22"/>
              </w:rPr>
            </w:pPr>
            <w:r w:rsidRPr="00D45DAD">
              <w:rPr>
                <w:rFonts w:ascii="Arial" w:hAnsi="Arial" w:cs="Arial"/>
                <w:b/>
                <w:sz w:val="22"/>
                <w:szCs w:val="22"/>
              </w:rPr>
              <w:t>Account</w:t>
            </w:r>
          </w:p>
        </w:tc>
        <w:tc>
          <w:tcPr>
            <w:tcW w:w="1483" w:type="dxa"/>
            <w:tcBorders>
              <w:top w:val="single" w:sz="4" w:space="0" w:color="000000"/>
              <w:bottom w:val="single" w:sz="4" w:space="0" w:color="auto"/>
            </w:tcBorders>
            <w:vAlign w:val="center"/>
          </w:tcPr>
          <w:p w14:paraId="3031A520" w14:textId="77777777" w:rsidR="00E5571B" w:rsidRPr="00D45DAD" w:rsidRDefault="00E5571B" w:rsidP="002D150F">
            <w:pPr>
              <w:jc w:val="center"/>
              <w:rPr>
                <w:rFonts w:ascii="Arial" w:hAnsi="Arial" w:cs="Arial"/>
                <w:b/>
                <w:sz w:val="22"/>
                <w:szCs w:val="22"/>
              </w:rPr>
            </w:pPr>
            <w:r>
              <w:rPr>
                <w:rFonts w:ascii="Arial" w:hAnsi="Arial" w:cs="Arial"/>
                <w:b/>
                <w:sz w:val="22"/>
                <w:szCs w:val="22"/>
              </w:rPr>
              <w:t>Less than 1 year</w:t>
            </w:r>
          </w:p>
        </w:tc>
        <w:tc>
          <w:tcPr>
            <w:tcW w:w="1728" w:type="dxa"/>
            <w:tcBorders>
              <w:top w:val="single" w:sz="4" w:space="0" w:color="000000"/>
              <w:bottom w:val="single" w:sz="4" w:space="0" w:color="auto"/>
            </w:tcBorders>
            <w:vAlign w:val="center"/>
          </w:tcPr>
          <w:p w14:paraId="7B98969C" w14:textId="77777777" w:rsidR="00E5571B" w:rsidRPr="00D45DAD" w:rsidRDefault="00E5571B" w:rsidP="002D150F">
            <w:pPr>
              <w:jc w:val="center"/>
              <w:rPr>
                <w:rFonts w:ascii="Arial" w:hAnsi="Arial" w:cs="Arial"/>
                <w:b/>
                <w:sz w:val="22"/>
                <w:szCs w:val="22"/>
              </w:rPr>
            </w:pPr>
            <w:r>
              <w:rPr>
                <w:rFonts w:ascii="Arial" w:hAnsi="Arial" w:cs="Arial"/>
                <w:b/>
                <w:sz w:val="22"/>
                <w:szCs w:val="22"/>
              </w:rPr>
              <w:t>More than 1 year</w:t>
            </w:r>
          </w:p>
        </w:tc>
        <w:tc>
          <w:tcPr>
            <w:tcW w:w="1728" w:type="dxa"/>
            <w:tcBorders>
              <w:top w:val="single" w:sz="4" w:space="0" w:color="000000"/>
              <w:bottom w:val="single" w:sz="4" w:space="0" w:color="auto"/>
            </w:tcBorders>
            <w:vAlign w:val="center"/>
          </w:tcPr>
          <w:p w14:paraId="27D6E4A5" w14:textId="77777777" w:rsidR="00E5571B" w:rsidRPr="00D45DAD" w:rsidRDefault="00E5571B" w:rsidP="002D150F">
            <w:pPr>
              <w:jc w:val="center"/>
              <w:rPr>
                <w:rFonts w:ascii="Arial" w:hAnsi="Arial" w:cs="Arial"/>
                <w:b/>
                <w:sz w:val="22"/>
                <w:szCs w:val="22"/>
              </w:rPr>
            </w:pPr>
            <w:r w:rsidRPr="00D45DAD">
              <w:rPr>
                <w:rFonts w:ascii="Arial" w:hAnsi="Arial" w:cs="Arial"/>
                <w:b/>
                <w:sz w:val="22"/>
                <w:szCs w:val="22"/>
              </w:rPr>
              <w:t>Total</w:t>
            </w:r>
          </w:p>
        </w:tc>
      </w:tr>
      <w:tr w:rsidR="00E5571B" w:rsidRPr="006A4C81" w14:paraId="20907AF5" w14:textId="77777777" w:rsidTr="00C73BE7">
        <w:tc>
          <w:tcPr>
            <w:tcW w:w="3150" w:type="dxa"/>
            <w:tcBorders>
              <w:top w:val="nil"/>
              <w:left w:val="nil"/>
              <w:bottom w:val="single" w:sz="4" w:space="0" w:color="auto"/>
              <w:right w:val="nil"/>
            </w:tcBorders>
          </w:tcPr>
          <w:p w14:paraId="5E504799" w14:textId="3D1E7CC4" w:rsidR="00E5571B" w:rsidRPr="006A4C81" w:rsidRDefault="00E5571B" w:rsidP="00E5571B">
            <w:pPr>
              <w:rPr>
                <w:rFonts w:ascii="Arial" w:hAnsi="Arial" w:cs="Arial"/>
                <w:sz w:val="22"/>
                <w:szCs w:val="22"/>
              </w:rPr>
            </w:pPr>
            <w:r w:rsidRPr="006610F1">
              <w:rPr>
                <w:rFonts w:ascii="Arial" w:hAnsi="Arial" w:cs="Arial"/>
                <w:sz w:val="22"/>
                <w:szCs w:val="22"/>
              </w:rPr>
              <w:t>Operating Lease Receivable</w:t>
            </w:r>
          </w:p>
        </w:tc>
        <w:tc>
          <w:tcPr>
            <w:tcW w:w="1483" w:type="dxa"/>
            <w:tcBorders>
              <w:top w:val="nil"/>
              <w:left w:val="nil"/>
              <w:bottom w:val="single" w:sz="4" w:space="0" w:color="auto"/>
              <w:right w:val="nil"/>
            </w:tcBorders>
          </w:tcPr>
          <w:p w14:paraId="48D7939F" w14:textId="3CD890E4" w:rsidR="00E5571B" w:rsidRPr="006A4C81" w:rsidRDefault="00E5571B" w:rsidP="00E5571B">
            <w:pPr>
              <w:jc w:val="right"/>
              <w:rPr>
                <w:rFonts w:ascii="Arial" w:hAnsi="Arial" w:cs="Arial"/>
                <w:sz w:val="22"/>
                <w:szCs w:val="22"/>
              </w:rPr>
            </w:pPr>
            <w:r w:rsidRPr="006610F1">
              <w:rPr>
                <w:rFonts w:ascii="Arial" w:hAnsi="Arial" w:cs="Arial"/>
                <w:sz w:val="22"/>
                <w:szCs w:val="22"/>
              </w:rPr>
              <w:tab/>
              <w:t>-</w:t>
            </w:r>
          </w:p>
        </w:tc>
        <w:tc>
          <w:tcPr>
            <w:tcW w:w="1728" w:type="dxa"/>
            <w:tcBorders>
              <w:top w:val="nil"/>
              <w:left w:val="nil"/>
              <w:bottom w:val="single" w:sz="4" w:space="0" w:color="auto"/>
              <w:right w:val="nil"/>
            </w:tcBorders>
          </w:tcPr>
          <w:p w14:paraId="114708D7" w14:textId="0AB3BDC2" w:rsidR="00E5571B" w:rsidRPr="006A4C81" w:rsidRDefault="00E5571B" w:rsidP="00E5571B">
            <w:pPr>
              <w:jc w:val="right"/>
              <w:rPr>
                <w:rFonts w:ascii="Arial" w:hAnsi="Arial" w:cs="Arial"/>
                <w:sz w:val="22"/>
                <w:szCs w:val="22"/>
              </w:rPr>
            </w:pPr>
            <w:r w:rsidRPr="006610F1">
              <w:rPr>
                <w:rFonts w:ascii="Arial" w:hAnsi="Arial" w:cs="Arial"/>
                <w:sz w:val="22"/>
                <w:szCs w:val="22"/>
              </w:rPr>
              <w:t xml:space="preserve"> 77,358,375.75</w:t>
            </w:r>
          </w:p>
        </w:tc>
        <w:tc>
          <w:tcPr>
            <w:tcW w:w="1728" w:type="dxa"/>
            <w:tcBorders>
              <w:top w:val="nil"/>
              <w:left w:val="nil"/>
              <w:bottom w:val="single" w:sz="4" w:space="0" w:color="auto"/>
              <w:right w:val="nil"/>
            </w:tcBorders>
          </w:tcPr>
          <w:p w14:paraId="6D2ADDEB" w14:textId="4A4FAC49" w:rsidR="00E5571B" w:rsidRPr="006A4C81" w:rsidRDefault="00E5571B" w:rsidP="00E5571B">
            <w:pPr>
              <w:jc w:val="right"/>
              <w:rPr>
                <w:rStyle w:val="CommentReference"/>
                <w:rFonts w:ascii="Arial" w:hAnsi="Arial" w:cs="Arial"/>
                <w:b/>
                <w:bCs/>
                <w:sz w:val="22"/>
                <w:szCs w:val="22"/>
              </w:rPr>
            </w:pPr>
            <w:r w:rsidRPr="006610F1">
              <w:rPr>
                <w:rFonts w:ascii="Arial" w:hAnsi="Arial" w:cs="Arial"/>
                <w:b/>
                <w:bCs/>
                <w:sz w:val="22"/>
                <w:szCs w:val="22"/>
              </w:rPr>
              <w:t>77,358,375.75</w:t>
            </w:r>
          </w:p>
        </w:tc>
      </w:tr>
    </w:tbl>
    <w:p w14:paraId="50002DED" w14:textId="77777777" w:rsidR="00E5571B" w:rsidRDefault="00E5571B" w:rsidP="00E5571B">
      <w:pPr>
        <w:ind w:left="907"/>
        <w:jc w:val="both"/>
        <w:rPr>
          <w:rFonts w:ascii="Arial" w:hAnsi="Arial" w:cs="Arial"/>
          <w:sz w:val="22"/>
          <w:szCs w:val="22"/>
        </w:rPr>
      </w:pPr>
    </w:p>
    <w:p w14:paraId="4193C5E2" w14:textId="225719E1" w:rsidR="006610F1" w:rsidRPr="00D45DAD" w:rsidRDefault="006610F1" w:rsidP="00C73BE7">
      <w:pPr>
        <w:ind w:left="907"/>
        <w:jc w:val="both"/>
        <w:rPr>
          <w:rFonts w:ascii="Arial" w:hAnsi="Arial" w:cs="Arial"/>
          <w:sz w:val="22"/>
          <w:szCs w:val="22"/>
        </w:rPr>
      </w:pPr>
      <w:r w:rsidRPr="00D45DAD">
        <w:rPr>
          <w:rFonts w:ascii="Arial" w:hAnsi="Arial" w:cs="Arial"/>
          <w:sz w:val="22"/>
          <w:szCs w:val="22"/>
        </w:rPr>
        <w:t>The table below show</w:t>
      </w:r>
      <w:r w:rsidR="0000424D">
        <w:rPr>
          <w:rFonts w:ascii="Arial" w:hAnsi="Arial" w:cs="Arial"/>
          <w:sz w:val="22"/>
          <w:szCs w:val="22"/>
        </w:rPr>
        <w:t>s</w:t>
      </w:r>
      <w:r w:rsidRPr="00D45DAD">
        <w:rPr>
          <w:rFonts w:ascii="Arial" w:hAnsi="Arial" w:cs="Arial"/>
          <w:sz w:val="22"/>
          <w:szCs w:val="22"/>
        </w:rPr>
        <w:t xml:space="preserve"> the aging of the City’s </w:t>
      </w:r>
      <w:r>
        <w:rPr>
          <w:rFonts w:ascii="Arial" w:hAnsi="Arial" w:cs="Arial"/>
          <w:sz w:val="22"/>
          <w:szCs w:val="22"/>
        </w:rPr>
        <w:t>Inter-Agency</w:t>
      </w:r>
      <w:r w:rsidR="00E474B6">
        <w:rPr>
          <w:rFonts w:ascii="Arial" w:hAnsi="Arial" w:cs="Arial"/>
          <w:sz w:val="22"/>
          <w:szCs w:val="22"/>
        </w:rPr>
        <w:t xml:space="preserve"> Receivables</w:t>
      </w:r>
      <w:r w:rsidRPr="000710ED">
        <w:rPr>
          <w:rFonts w:ascii="Arial" w:hAnsi="Arial" w:cs="Arial"/>
          <w:sz w:val="22"/>
          <w:szCs w:val="22"/>
        </w:rPr>
        <w:t xml:space="preserve"> </w:t>
      </w:r>
      <w:r w:rsidRPr="00D45DAD">
        <w:rPr>
          <w:rFonts w:ascii="Arial" w:hAnsi="Arial" w:cs="Arial"/>
          <w:sz w:val="22"/>
          <w:szCs w:val="22"/>
        </w:rPr>
        <w:t>as at December 31, 2022:</w:t>
      </w:r>
    </w:p>
    <w:p w14:paraId="5D1B537F" w14:textId="77777777" w:rsidR="006610F1" w:rsidRPr="00D45DAD" w:rsidRDefault="006610F1" w:rsidP="00E5571B">
      <w:pPr>
        <w:ind w:left="907"/>
        <w:jc w:val="both"/>
        <w:rPr>
          <w:rFonts w:ascii="Arial" w:hAnsi="Arial" w:cs="Arial"/>
          <w:sz w:val="22"/>
          <w:szCs w:val="22"/>
        </w:rPr>
      </w:pPr>
    </w:p>
    <w:tbl>
      <w:tblPr>
        <w:tblStyle w:val="afffffffffffffffffa"/>
        <w:tblW w:w="8093"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592"/>
        <w:gridCol w:w="1829"/>
        <w:gridCol w:w="1829"/>
        <w:gridCol w:w="1843"/>
      </w:tblGrid>
      <w:tr w:rsidR="00DE5EEF" w:rsidRPr="00DE5EEF" w14:paraId="3B0BCEA4" w14:textId="77777777" w:rsidTr="00C73BE7">
        <w:trPr>
          <w:tblHeader/>
        </w:trPr>
        <w:tc>
          <w:tcPr>
            <w:tcW w:w="2592" w:type="dxa"/>
            <w:tcBorders>
              <w:top w:val="single" w:sz="4" w:space="0" w:color="000000"/>
              <w:bottom w:val="single" w:sz="4" w:space="0" w:color="auto"/>
            </w:tcBorders>
            <w:vAlign w:val="center"/>
          </w:tcPr>
          <w:p w14:paraId="7C5F08F9" w14:textId="77777777" w:rsidR="006610F1" w:rsidRPr="00C73BE7" w:rsidRDefault="006610F1" w:rsidP="00DE5EEF">
            <w:pPr>
              <w:jc w:val="center"/>
              <w:rPr>
                <w:rFonts w:ascii="Arial" w:hAnsi="Arial" w:cs="Arial"/>
                <w:b/>
                <w:sz w:val="20"/>
                <w:szCs w:val="20"/>
              </w:rPr>
            </w:pPr>
            <w:r w:rsidRPr="00C73BE7">
              <w:rPr>
                <w:rFonts w:ascii="Arial" w:hAnsi="Arial" w:cs="Arial"/>
                <w:b/>
                <w:sz w:val="20"/>
                <w:szCs w:val="20"/>
              </w:rPr>
              <w:t>Account</w:t>
            </w:r>
          </w:p>
        </w:tc>
        <w:tc>
          <w:tcPr>
            <w:tcW w:w="1829" w:type="dxa"/>
            <w:tcBorders>
              <w:top w:val="single" w:sz="4" w:space="0" w:color="000000"/>
              <w:bottom w:val="single" w:sz="4" w:space="0" w:color="auto"/>
            </w:tcBorders>
            <w:vAlign w:val="center"/>
          </w:tcPr>
          <w:p w14:paraId="64E8307E" w14:textId="77777777" w:rsidR="006610F1" w:rsidRPr="00C73BE7" w:rsidRDefault="006610F1" w:rsidP="00DE5EEF">
            <w:pPr>
              <w:jc w:val="center"/>
              <w:rPr>
                <w:rFonts w:ascii="Arial" w:hAnsi="Arial" w:cs="Arial"/>
                <w:b/>
                <w:sz w:val="20"/>
                <w:szCs w:val="20"/>
              </w:rPr>
            </w:pPr>
            <w:r w:rsidRPr="00C73BE7">
              <w:rPr>
                <w:rFonts w:ascii="Arial" w:hAnsi="Arial" w:cs="Arial"/>
                <w:b/>
                <w:sz w:val="20"/>
                <w:szCs w:val="20"/>
              </w:rPr>
              <w:t>Less than 1 year</w:t>
            </w:r>
          </w:p>
        </w:tc>
        <w:tc>
          <w:tcPr>
            <w:tcW w:w="1829" w:type="dxa"/>
            <w:tcBorders>
              <w:top w:val="single" w:sz="4" w:space="0" w:color="000000"/>
              <w:bottom w:val="single" w:sz="4" w:space="0" w:color="auto"/>
            </w:tcBorders>
            <w:vAlign w:val="center"/>
          </w:tcPr>
          <w:p w14:paraId="3A992B50" w14:textId="77777777" w:rsidR="006610F1" w:rsidRPr="00C73BE7" w:rsidRDefault="006610F1" w:rsidP="00DE5EEF">
            <w:pPr>
              <w:jc w:val="center"/>
              <w:rPr>
                <w:rFonts w:ascii="Arial" w:hAnsi="Arial" w:cs="Arial"/>
                <w:b/>
                <w:sz w:val="20"/>
                <w:szCs w:val="20"/>
              </w:rPr>
            </w:pPr>
            <w:r w:rsidRPr="00C73BE7">
              <w:rPr>
                <w:rFonts w:ascii="Arial" w:hAnsi="Arial" w:cs="Arial"/>
                <w:b/>
                <w:sz w:val="20"/>
                <w:szCs w:val="20"/>
              </w:rPr>
              <w:t>More than 1 year</w:t>
            </w:r>
          </w:p>
        </w:tc>
        <w:tc>
          <w:tcPr>
            <w:tcW w:w="1843" w:type="dxa"/>
            <w:tcBorders>
              <w:top w:val="single" w:sz="4" w:space="0" w:color="000000"/>
              <w:bottom w:val="single" w:sz="4" w:space="0" w:color="auto"/>
            </w:tcBorders>
            <w:vAlign w:val="center"/>
          </w:tcPr>
          <w:p w14:paraId="211F783A" w14:textId="77777777" w:rsidR="006610F1" w:rsidRPr="00C73BE7" w:rsidRDefault="006610F1" w:rsidP="00DE5EEF">
            <w:pPr>
              <w:jc w:val="center"/>
              <w:rPr>
                <w:rFonts w:ascii="Arial" w:hAnsi="Arial" w:cs="Arial"/>
                <w:b/>
                <w:sz w:val="20"/>
                <w:szCs w:val="20"/>
              </w:rPr>
            </w:pPr>
            <w:r w:rsidRPr="00C73BE7">
              <w:rPr>
                <w:rFonts w:ascii="Arial" w:hAnsi="Arial" w:cs="Arial"/>
                <w:b/>
                <w:sz w:val="20"/>
                <w:szCs w:val="20"/>
              </w:rPr>
              <w:t>Total</w:t>
            </w:r>
          </w:p>
        </w:tc>
      </w:tr>
      <w:tr w:rsidR="002C1501" w:rsidRPr="002C1501" w14:paraId="17989CDA" w14:textId="77777777" w:rsidTr="00C73BE7">
        <w:tc>
          <w:tcPr>
            <w:tcW w:w="2592" w:type="dxa"/>
            <w:tcBorders>
              <w:top w:val="single" w:sz="4" w:space="0" w:color="auto"/>
              <w:left w:val="nil"/>
              <w:bottom w:val="nil"/>
              <w:right w:val="nil"/>
            </w:tcBorders>
          </w:tcPr>
          <w:p w14:paraId="66737CDA" w14:textId="19027458" w:rsidR="006610F1" w:rsidRPr="00C73BE7" w:rsidRDefault="006610F1" w:rsidP="00C73BE7">
            <w:pPr>
              <w:ind w:left="187" w:hanging="187"/>
              <w:rPr>
                <w:rFonts w:ascii="Arial" w:hAnsi="Arial" w:cs="Arial"/>
                <w:sz w:val="20"/>
                <w:szCs w:val="20"/>
              </w:rPr>
            </w:pPr>
            <w:r w:rsidRPr="00C73BE7">
              <w:rPr>
                <w:rFonts w:ascii="Arial" w:hAnsi="Arial" w:cs="Arial"/>
                <w:sz w:val="20"/>
                <w:szCs w:val="20"/>
              </w:rPr>
              <w:t>Due from National Government Agencies</w:t>
            </w:r>
          </w:p>
        </w:tc>
        <w:tc>
          <w:tcPr>
            <w:tcW w:w="1829" w:type="dxa"/>
            <w:tcBorders>
              <w:top w:val="single" w:sz="4" w:space="0" w:color="auto"/>
              <w:left w:val="nil"/>
              <w:bottom w:val="nil"/>
              <w:right w:val="nil"/>
            </w:tcBorders>
          </w:tcPr>
          <w:p w14:paraId="7789B765" w14:textId="6DD5760C" w:rsidR="006610F1" w:rsidRPr="00C73BE7" w:rsidRDefault="00160E16" w:rsidP="006610F1">
            <w:pPr>
              <w:jc w:val="right"/>
              <w:rPr>
                <w:rFonts w:ascii="Arial" w:hAnsi="Arial" w:cs="Arial"/>
                <w:sz w:val="20"/>
                <w:szCs w:val="20"/>
              </w:rPr>
            </w:pPr>
            <w:r w:rsidRPr="00C73BE7">
              <w:rPr>
                <w:rFonts w:ascii="Arial" w:hAnsi="Arial" w:cs="Arial"/>
                <w:sz w:val="20"/>
                <w:szCs w:val="20"/>
              </w:rPr>
              <w:t>15,338,432.89</w:t>
            </w:r>
          </w:p>
        </w:tc>
        <w:tc>
          <w:tcPr>
            <w:tcW w:w="1829" w:type="dxa"/>
            <w:tcBorders>
              <w:top w:val="single" w:sz="4" w:space="0" w:color="auto"/>
              <w:left w:val="nil"/>
              <w:bottom w:val="nil"/>
              <w:right w:val="nil"/>
            </w:tcBorders>
          </w:tcPr>
          <w:p w14:paraId="794D95B9" w14:textId="5F95EFB4" w:rsidR="006610F1" w:rsidRPr="00C73BE7" w:rsidRDefault="00160E16" w:rsidP="006610F1">
            <w:pPr>
              <w:jc w:val="right"/>
              <w:rPr>
                <w:rFonts w:ascii="Arial" w:hAnsi="Arial" w:cs="Arial"/>
                <w:sz w:val="20"/>
                <w:szCs w:val="20"/>
              </w:rPr>
            </w:pPr>
            <w:r w:rsidRPr="00C73BE7">
              <w:rPr>
                <w:rFonts w:ascii="Arial" w:hAnsi="Arial" w:cs="Arial"/>
                <w:sz w:val="20"/>
                <w:szCs w:val="20"/>
              </w:rPr>
              <w:t>323,168,650.18</w:t>
            </w:r>
          </w:p>
        </w:tc>
        <w:tc>
          <w:tcPr>
            <w:tcW w:w="1843" w:type="dxa"/>
            <w:tcBorders>
              <w:top w:val="single" w:sz="4" w:space="0" w:color="auto"/>
              <w:left w:val="nil"/>
              <w:bottom w:val="nil"/>
              <w:right w:val="nil"/>
            </w:tcBorders>
          </w:tcPr>
          <w:p w14:paraId="3075DA1C" w14:textId="24103A2C" w:rsidR="006610F1" w:rsidRPr="00C73BE7" w:rsidRDefault="00160E16" w:rsidP="006610F1">
            <w:pPr>
              <w:jc w:val="right"/>
              <w:rPr>
                <w:rFonts w:ascii="Arial" w:hAnsi="Arial" w:cs="Arial"/>
                <w:b/>
                <w:bCs/>
                <w:sz w:val="20"/>
                <w:szCs w:val="20"/>
              </w:rPr>
            </w:pPr>
            <w:r w:rsidRPr="00C73BE7">
              <w:rPr>
                <w:rFonts w:ascii="Arial" w:hAnsi="Arial" w:cs="Arial"/>
                <w:b/>
                <w:bCs/>
                <w:sz w:val="20"/>
                <w:szCs w:val="20"/>
              </w:rPr>
              <w:t>338,507,083.07</w:t>
            </w:r>
          </w:p>
        </w:tc>
      </w:tr>
      <w:tr w:rsidR="002C1501" w:rsidRPr="002C1501" w14:paraId="55BF923E" w14:textId="77777777" w:rsidTr="00C73BE7">
        <w:tc>
          <w:tcPr>
            <w:tcW w:w="2592" w:type="dxa"/>
            <w:tcBorders>
              <w:top w:val="nil"/>
              <w:left w:val="nil"/>
              <w:bottom w:val="nil"/>
              <w:right w:val="nil"/>
            </w:tcBorders>
          </w:tcPr>
          <w:p w14:paraId="6662EA3E" w14:textId="0E360F3E" w:rsidR="006610F1" w:rsidRPr="00C73BE7" w:rsidRDefault="006610F1" w:rsidP="00C73BE7">
            <w:pPr>
              <w:ind w:left="187" w:hanging="187"/>
              <w:rPr>
                <w:rFonts w:ascii="Arial" w:hAnsi="Arial" w:cs="Arial"/>
                <w:sz w:val="20"/>
                <w:szCs w:val="20"/>
              </w:rPr>
            </w:pPr>
            <w:r w:rsidRPr="00C73BE7">
              <w:rPr>
                <w:rFonts w:ascii="Arial" w:hAnsi="Arial" w:cs="Arial"/>
                <w:sz w:val="20"/>
                <w:szCs w:val="20"/>
              </w:rPr>
              <w:lastRenderedPageBreak/>
              <w:t>Due from Government-Owned and/or Controlled Corporations</w:t>
            </w:r>
          </w:p>
        </w:tc>
        <w:tc>
          <w:tcPr>
            <w:tcW w:w="1829" w:type="dxa"/>
            <w:tcBorders>
              <w:top w:val="nil"/>
              <w:left w:val="nil"/>
              <w:bottom w:val="nil"/>
              <w:right w:val="nil"/>
            </w:tcBorders>
          </w:tcPr>
          <w:p w14:paraId="7BC13DD0" w14:textId="57EA75C6" w:rsidR="006610F1" w:rsidRPr="00C73BE7" w:rsidRDefault="00EF374D" w:rsidP="006610F1">
            <w:pPr>
              <w:jc w:val="right"/>
              <w:rPr>
                <w:rFonts w:ascii="Arial" w:hAnsi="Arial" w:cs="Arial"/>
                <w:sz w:val="20"/>
                <w:szCs w:val="20"/>
              </w:rPr>
            </w:pPr>
            <w:r w:rsidRPr="00C73BE7">
              <w:rPr>
                <w:rFonts w:ascii="Arial" w:hAnsi="Arial" w:cs="Arial"/>
                <w:sz w:val="20"/>
                <w:szCs w:val="20"/>
              </w:rPr>
              <w:t>26,661,434.69</w:t>
            </w:r>
          </w:p>
        </w:tc>
        <w:tc>
          <w:tcPr>
            <w:tcW w:w="1829" w:type="dxa"/>
            <w:tcBorders>
              <w:top w:val="nil"/>
              <w:left w:val="nil"/>
              <w:bottom w:val="nil"/>
              <w:right w:val="nil"/>
            </w:tcBorders>
          </w:tcPr>
          <w:p w14:paraId="3F6D46FA" w14:textId="63F3510F" w:rsidR="006610F1" w:rsidRPr="00C73BE7" w:rsidRDefault="00EF374D" w:rsidP="006610F1">
            <w:pPr>
              <w:jc w:val="right"/>
              <w:rPr>
                <w:rFonts w:ascii="Arial" w:hAnsi="Arial" w:cs="Arial"/>
                <w:sz w:val="20"/>
                <w:szCs w:val="20"/>
              </w:rPr>
            </w:pPr>
            <w:r w:rsidRPr="00C73BE7">
              <w:rPr>
                <w:rFonts w:ascii="Arial" w:hAnsi="Arial" w:cs="Arial"/>
                <w:sz w:val="20"/>
                <w:szCs w:val="20"/>
              </w:rPr>
              <w:t>25,583,086.58</w:t>
            </w:r>
          </w:p>
        </w:tc>
        <w:tc>
          <w:tcPr>
            <w:tcW w:w="1843" w:type="dxa"/>
            <w:tcBorders>
              <w:top w:val="nil"/>
              <w:left w:val="nil"/>
              <w:bottom w:val="nil"/>
              <w:right w:val="nil"/>
            </w:tcBorders>
          </w:tcPr>
          <w:p w14:paraId="5E48CCBF" w14:textId="7E0AEE79" w:rsidR="006610F1" w:rsidRPr="00C73BE7" w:rsidRDefault="00EF374D" w:rsidP="006610F1">
            <w:pPr>
              <w:jc w:val="right"/>
              <w:rPr>
                <w:rStyle w:val="CommentReference"/>
                <w:rFonts w:ascii="Arial" w:hAnsi="Arial" w:cs="Arial"/>
                <w:b/>
                <w:bCs/>
                <w:sz w:val="20"/>
                <w:szCs w:val="20"/>
              </w:rPr>
            </w:pPr>
            <w:r w:rsidRPr="00C73BE7">
              <w:rPr>
                <w:rStyle w:val="CommentReference"/>
                <w:rFonts w:ascii="Arial" w:hAnsi="Arial" w:cs="Arial"/>
                <w:b/>
                <w:bCs/>
                <w:sz w:val="20"/>
                <w:szCs w:val="20"/>
              </w:rPr>
              <w:t>52,244,521.27</w:t>
            </w:r>
          </w:p>
        </w:tc>
      </w:tr>
      <w:tr w:rsidR="002C1501" w:rsidRPr="002C1501" w14:paraId="2B438FF3" w14:textId="77777777" w:rsidTr="00C73BE7">
        <w:tc>
          <w:tcPr>
            <w:tcW w:w="2592" w:type="dxa"/>
            <w:tcBorders>
              <w:top w:val="nil"/>
              <w:left w:val="nil"/>
              <w:bottom w:val="nil"/>
              <w:right w:val="nil"/>
            </w:tcBorders>
          </w:tcPr>
          <w:p w14:paraId="2FAA19CE" w14:textId="4AF364A3" w:rsidR="006610F1" w:rsidRPr="00C73BE7" w:rsidRDefault="006610F1" w:rsidP="00C73BE7">
            <w:pPr>
              <w:ind w:left="187" w:hanging="187"/>
              <w:rPr>
                <w:rFonts w:ascii="Arial" w:hAnsi="Arial" w:cs="Arial"/>
                <w:sz w:val="20"/>
                <w:szCs w:val="20"/>
              </w:rPr>
            </w:pPr>
            <w:r w:rsidRPr="00C73BE7">
              <w:rPr>
                <w:rFonts w:ascii="Arial" w:hAnsi="Arial" w:cs="Arial"/>
                <w:sz w:val="20"/>
                <w:szCs w:val="20"/>
              </w:rPr>
              <w:t>Due from Local Government Units</w:t>
            </w:r>
          </w:p>
        </w:tc>
        <w:tc>
          <w:tcPr>
            <w:tcW w:w="1829" w:type="dxa"/>
            <w:tcBorders>
              <w:top w:val="nil"/>
              <w:left w:val="nil"/>
              <w:bottom w:val="nil"/>
              <w:right w:val="nil"/>
            </w:tcBorders>
          </w:tcPr>
          <w:p w14:paraId="2BACCB21" w14:textId="49360D89" w:rsidR="006610F1" w:rsidRPr="00C73BE7" w:rsidRDefault="006610F1" w:rsidP="006610F1">
            <w:pPr>
              <w:jc w:val="right"/>
              <w:rPr>
                <w:rFonts w:ascii="Arial" w:hAnsi="Arial" w:cs="Arial"/>
                <w:sz w:val="20"/>
                <w:szCs w:val="20"/>
              </w:rPr>
            </w:pPr>
            <w:r w:rsidRPr="00C73BE7">
              <w:rPr>
                <w:rFonts w:ascii="Arial" w:hAnsi="Arial" w:cs="Arial"/>
                <w:sz w:val="20"/>
                <w:szCs w:val="20"/>
              </w:rPr>
              <w:t xml:space="preserve"> 77,717,364.94 </w:t>
            </w:r>
          </w:p>
        </w:tc>
        <w:tc>
          <w:tcPr>
            <w:tcW w:w="1829" w:type="dxa"/>
            <w:tcBorders>
              <w:top w:val="nil"/>
              <w:left w:val="nil"/>
              <w:bottom w:val="nil"/>
              <w:right w:val="nil"/>
            </w:tcBorders>
          </w:tcPr>
          <w:p w14:paraId="1EF97BEB" w14:textId="4C3C0565" w:rsidR="006610F1" w:rsidRPr="00C73BE7" w:rsidRDefault="006610F1" w:rsidP="006610F1">
            <w:pPr>
              <w:jc w:val="right"/>
              <w:rPr>
                <w:rFonts w:ascii="Arial" w:hAnsi="Arial" w:cs="Arial"/>
                <w:sz w:val="20"/>
                <w:szCs w:val="20"/>
              </w:rPr>
            </w:pPr>
            <w:r w:rsidRPr="00C73BE7">
              <w:rPr>
                <w:rFonts w:ascii="Arial" w:hAnsi="Arial" w:cs="Arial"/>
                <w:sz w:val="20"/>
                <w:szCs w:val="20"/>
              </w:rPr>
              <w:t>-</w:t>
            </w:r>
          </w:p>
        </w:tc>
        <w:tc>
          <w:tcPr>
            <w:tcW w:w="1843" w:type="dxa"/>
            <w:tcBorders>
              <w:top w:val="nil"/>
              <w:left w:val="nil"/>
              <w:bottom w:val="nil"/>
              <w:right w:val="nil"/>
            </w:tcBorders>
          </w:tcPr>
          <w:p w14:paraId="6413B26C" w14:textId="461086C5" w:rsidR="006610F1" w:rsidRPr="00C73BE7" w:rsidRDefault="006610F1" w:rsidP="006610F1">
            <w:pPr>
              <w:jc w:val="right"/>
              <w:rPr>
                <w:rStyle w:val="CommentReference"/>
                <w:rFonts w:ascii="Arial" w:hAnsi="Arial" w:cs="Arial"/>
                <w:b/>
                <w:bCs/>
                <w:sz w:val="20"/>
                <w:szCs w:val="20"/>
              </w:rPr>
            </w:pPr>
            <w:r w:rsidRPr="00C73BE7">
              <w:rPr>
                <w:rFonts w:ascii="Arial" w:hAnsi="Arial" w:cs="Arial"/>
                <w:b/>
                <w:bCs/>
                <w:sz w:val="20"/>
                <w:szCs w:val="20"/>
              </w:rPr>
              <w:t xml:space="preserve"> 77,717,364.94 </w:t>
            </w:r>
          </w:p>
        </w:tc>
      </w:tr>
      <w:tr w:rsidR="002C1501" w:rsidRPr="002C1501" w14:paraId="69E9A4B3" w14:textId="77777777" w:rsidTr="00C73BE7">
        <w:tc>
          <w:tcPr>
            <w:tcW w:w="2592" w:type="dxa"/>
            <w:tcBorders>
              <w:top w:val="nil"/>
              <w:left w:val="nil"/>
              <w:bottom w:val="single" w:sz="4" w:space="0" w:color="auto"/>
              <w:right w:val="nil"/>
            </w:tcBorders>
          </w:tcPr>
          <w:p w14:paraId="31EC3964" w14:textId="4376D4C3" w:rsidR="006610F1" w:rsidRPr="00C73BE7" w:rsidRDefault="006610F1" w:rsidP="00C73BE7">
            <w:pPr>
              <w:ind w:left="187" w:hanging="187"/>
              <w:rPr>
                <w:rFonts w:ascii="Arial" w:hAnsi="Arial" w:cs="Arial"/>
                <w:sz w:val="20"/>
                <w:szCs w:val="20"/>
              </w:rPr>
            </w:pPr>
            <w:r w:rsidRPr="00C73BE7">
              <w:rPr>
                <w:rFonts w:ascii="Arial" w:hAnsi="Arial" w:cs="Arial"/>
                <w:sz w:val="20"/>
                <w:szCs w:val="20"/>
              </w:rPr>
              <w:t>Due from Joint Venture</w:t>
            </w:r>
          </w:p>
        </w:tc>
        <w:tc>
          <w:tcPr>
            <w:tcW w:w="1829" w:type="dxa"/>
            <w:tcBorders>
              <w:top w:val="nil"/>
              <w:left w:val="nil"/>
              <w:bottom w:val="single" w:sz="4" w:space="0" w:color="auto"/>
              <w:right w:val="nil"/>
            </w:tcBorders>
          </w:tcPr>
          <w:p w14:paraId="4E628758" w14:textId="39B228B2" w:rsidR="006610F1" w:rsidRPr="00C73BE7" w:rsidRDefault="006610F1" w:rsidP="006610F1">
            <w:pPr>
              <w:jc w:val="right"/>
              <w:rPr>
                <w:rFonts w:ascii="Arial" w:hAnsi="Arial" w:cs="Arial"/>
                <w:sz w:val="20"/>
                <w:szCs w:val="20"/>
              </w:rPr>
            </w:pPr>
            <w:r w:rsidRPr="00C73BE7">
              <w:rPr>
                <w:rFonts w:ascii="Arial" w:hAnsi="Arial" w:cs="Arial"/>
                <w:sz w:val="20"/>
                <w:szCs w:val="20"/>
              </w:rPr>
              <w:t xml:space="preserve"> 60,484,568.70 </w:t>
            </w:r>
          </w:p>
        </w:tc>
        <w:tc>
          <w:tcPr>
            <w:tcW w:w="1829" w:type="dxa"/>
            <w:tcBorders>
              <w:top w:val="nil"/>
              <w:left w:val="nil"/>
              <w:bottom w:val="single" w:sz="4" w:space="0" w:color="auto"/>
              <w:right w:val="nil"/>
            </w:tcBorders>
          </w:tcPr>
          <w:p w14:paraId="34EF28E4" w14:textId="10747377" w:rsidR="006610F1" w:rsidRPr="00C73BE7" w:rsidRDefault="006610F1" w:rsidP="006610F1">
            <w:pPr>
              <w:jc w:val="right"/>
              <w:rPr>
                <w:rFonts w:ascii="Arial" w:hAnsi="Arial" w:cs="Arial"/>
                <w:sz w:val="20"/>
                <w:szCs w:val="20"/>
              </w:rPr>
            </w:pPr>
            <w:r w:rsidRPr="00C73BE7">
              <w:rPr>
                <w:rFonts w:ascii="Arial" w:hAnsi="Arial" w:cs="Arial"/>
                <w:sz w:val="20"/>
                <w:szCs w:val="20"/>
              </w:rPr>
              <w:t xml:space="preserve">- </w:t>
            </w:r>
          </w:p>
        </w:tc>
        <w:tc>
          <w:tcPr>
            <w:tcW w:w="1843" w:type="dxa"/>
            <w:tcBorders>
              <w:top w:val="nil"/>
              <w:left w:val="nil"/>
              <w:bottom w:val="single" w:sz="4" w:space="0" w:color="auto"/>
              <w:right w:val="nil"/>
            </w:tcBorders>
          </w:tcPr>
          <w:p w14:paraId="56007836" w14:textId="030F0C6E" w:rsidR="006610F1" w:rsidRPr="00C73BE7" w:rsidRDefault="006610F1" w:rsidP="006610F1">
            <w:pPr>
              <w:jc w:val="right"/>
              <w:rPr>
                <w:rStyle w:val="CommentReference"/>
                <w:rFonts w:ascii="Arial" w:hAnsi="Arial" w:cs="Arial"/>
                <w:b/>
                <w:bCs/>
                <w:sz w:val="20"/>
                <w:szCs w:val="20"/>
              </w:rPr>
            </w:pPr>
            <w:r w:rsidRPr="00C73BE7">
              <w:rPr>
                <w:rFonts w:ascii="Arial" w:hAnsi="Arial" w:cs="Arial"/>
                <w:b/>
                <w:bCs/>
                <w:sz w:val="20"/>
                <w:szCs w:val="20"/>
              </w:rPr>
              <w:t xml:space="preserve"> 60,484,568.70 </w:t>
            </w:r>
          </w:p>
        </w:tc>
      </w:tr>
    </w:tbl>
    <w:p w14:paraId="2CDCC6A0" w14:textId="429AB63F" w:rsidR="006610F1" w:rsidRPr="00C73BE7" w:rsidRDefault="006610F1" w:rsidP="00C73BE7">
      <w:pPr>
        <w:ind w:left="907"/>
        <w:jc w:val="both"/>
        <w:rPr>
          <w:rFonts w:ascii="Arial" w:hAnsi="Arial" w:cs="Arial"/>
          <w:sz w:val="22"/>
          <w:szCs w:val="22"/>
        </w:rPr>
      </w:pPr>
    </w:p>
    <w:p w14:paraId="654A80C8" w14:textId="02888444" w:rsidR="00E474B6" w:rsidRPr="00D45DAD" w:rsidRDefault="00E474B6" w:rsidP="00C73BE7">
      <w:pPr>
        <w:ind w:left="907"/>
        <w:jc w:val="both"/>
        <w:rPr>
          <w:rFonts w:ascii="Arial" w:hAnsi="Arial" w:cs="Arial"/>
          <w:sz w:val="22"/>
          <w:szCs w:val="22"/>
        </w:rPr>
      </w:pPr>
      <w:r w:rsidRPr="00D45DAD">
        <w:rPr>
          <w:rFonts w:ascii="Arial" w:hAnsi="Arial" w:cs="Arial"/>
          <w:sz w:val="22"/>
          <w:szCs w:val="22"/>
        </w:rPr>
        <w:t>The table below show</w:t>
      </w:r>
      <w:r w:rsidR="0000424D">
        <w:rPr>
          <w:rFonts w:ascii="Arial" w:hAnsi="Arial" w:cs="Arial"/>
          <w:sz w:val="22"/>
          <w:szCs w:val="22"/>
        </w:rPr>
        <w:t>s</w:t>
      </w:r>
      <w:r w:rsidRPr="00D45DAD">
        <w:rPr>
          <w:rFonts w:ascii="Arial" w:hAnsi="Arial" w:cs="Arial"/>
          <w:sz w:val="22"/>
          <w:szCs w:val="22"/>
        </w:rPr>
        <w:t xml:space="preserve"> the aging of the City’s </w:t>
      </w:r>
      <w:r w:rsidR="00160E16">
        <w:rPr>
          <w:rFonts w:ascii="Arial" w:hAnsi="Arial" w:cs="Arial"/>
          <w:sz w:val="22"/>
          <w:szCs w:val="22"/>
        </w:rPr>
        <w:t>Advances</w:t>
      </w:r>
      <w:r w:rsidRPr="000710ED">
        <w:rPr>
          <w:rFonts w:ascii="Arial" w:hAnsi="Arial" w:cs="Arial"/>
          <w:sz w:val="22"/>
          <w:szCs w:val="22"/>
        </w:rPr>
        <w:t xml:space="preserve"> </w:t>
      </w:r>
      <w:r w:rsidRPr="00D45DAD">
        <w:rPr>
          <w:rFonts w:ascii="Arial" w:hAnsi="Arial" w:cs="Arial"/>
          <w:sz w:val="22"/>
          <w:szCs w:val="22"/>
        </w:rPr>
        <w:t>as at December 31, 2022:</w:t>
      </w:r>
    </w:p>
    <w:p w14:paraId="763B551D" w14:textId="77777777" w:rsidR="00E474B6" w:rsidRDefault="00E474B6" w:rsidP="00DE5EEF">
      <w:pPr>
        <w:ind w:left="907"/>
        <w:jc w:val="both"/>
        <w:rPr>
          <w:rFonts w:ascii="Arial" w:hAnsi="Arial" w:cs="Arial"/>
          <w:sz w:val="22"/>
          <w:szCs w:val="22"/>
        </w:rPr>
      </w:pPr>
    </w:p>
    <w:tbl>
      <w:tblPr>
        <w:tblStyle w:val="afffffffffffffffffa"/>
        <w:tblW w:w="8093"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592"/>
        <w:gridCol w:w="1829"/>
        <w:gridCol w:w="1829"/>
        <w:gridCol w:w="1843"/>
      </w:tblGrid>
      <w:tr w:rsidR="00DE5EEF" w:rsidRPr="00DE5EEF" w14:paraId="33E7A478" w14:textId="77777777" w:rsidTr="00C73BE7">
        <w:trPr>
          <w:tblHeader/>
        </w:trPr>
        <w:tc>
          <w:tcPr>
            <w:tcW w:w="2592" w:type="dxa"/>
            <w:tcBorders>
              <w:top w:val="single" w:sz="4" w:space="0" w:color="000000"/>
              <w:bottom w:val="single" w:sz="4" w:space="0" w:color="auto"/>
            </w:tcBorders>
            <w:vAlign w:val="center"/>
          </w:tcPr>
          <w:p w14:paraId="7C19683F"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Account</w:t>
            </w:r>
          </w:p>
        </w:tc>
        <w:tc>
          <w:tcPr>
            <w:tcW w:w="1829" w:type="dxa"/>
            <w:tcBorders>
              <w:top w:val="single" w:sz="4" w:space="0" w:color="000000"/>
              <w:bottom w:val="single" w:sz="4" w:space="0" w:color="auto"/>
            </w:tcBorders>
            <w:vAlign w:val="center"/>
          </w:tcPr>
          <w:p w14:paraId="75C12501"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Less than 1 year</w:t>
            </w:r>
          </w:p>
        </w:tc>
        <w:tc>
          <w:tcPr>
            <w:tcW w:w="1829" w:type="dxa"/>
            <w:tcBorders>
              <w:top w:val="single" w:sz="4" w:space="0" w:color="000000"/>
              <w:bottom w:val="single" w:sz="4" w:space="0" w:color="auto"/>
            </w:tcBorders>
            <w:vAlign w:val="center"/>
          </w:tcPr>
          <w:p w14:paraId="0DB59BC4"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More than 1 year</w:t>
            </w:r>
          </w:p>
        </w:tc>
        <w:tc>
          <w:tcPr>
            <w:tcW w:w="1843" w:type="dxa"/>
            <w:tcBorders>
              <w:top w:val="single" w:sz="4" w:space="0" w:color="000000"/>
              <w:bottom w:val="single" w:sz="4" w:space="0" w:color="auto"/>
            </w:tcBorders>
            <w:vAlign w:val="center"/>
          </w:tcPr>
          <w:p w14:paraId="0B25602F"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Total</w:t>
            </w:r>
          </w:p>
        </w:tc>
      </w:tr>
      <w:tr w:rsidR="00DE5EEF" w:rsidRPr="00DE5EEF" w14:paraId="6B9DEF25" w14:textId="77777777" w:rsidTr="002D150F">
        <w:tc>
          <w:tcPr>
            <w:tcW w:w="2592" w:type="dxa"/>
            <w:tcBorders>
              <w:top w:val="single" w:sz="4" w:space="0" w:color="auto"/>
              <w:left w:val="nil"/>
              <w:bottom w:val="nil"/>
              <w:right w:val="nil"/>
            </w:tcBorders>
          </w:tcPr>
          <w:p w14:paraId="589D6EAD" w14:textId="0EFCAEF6" w:rsidR="00DE5EEF" w:rsidRPr="00DE5EEF" w:rsidRDefault="00DE5EEF" w:rsidP="00DE5EEF">
            <w:pPr>
              <w:ind w:left="187" w:hanging="187"/>
              <w:rPr>
                <w:rFonts w:ascii="Arial" w:hAnsi="Arial" w:cs="Arial"/>
                <w:sz w:val="20"/>
                <w:szCs w:val="20"/>
              </w:rPr>
            </w:pPr>
            <w:r w:rsidRPr="00C73BE7">
              <w:rPr>
                <w:rFonts w:ascii="Arial" w:hAnsi="Arial" w:cs="Arial"/>
                <w:sz w:val="20"/>
                <w:szCs w:val="20"/>
              </w:rPr>
              <w:t>Advances for Payroll</w:t>
            </w:r>
          </w:p>
        </w:tc>
        <w:tc>
          <w:tcPr>
            <w:tcW w:w="1829" w:type="dxa"/>
            <w:tcBorders>
              <w:top w:val="single" w:sz="4" w:space="0" w:color="auto"/>
              <w:left w:val="nil"/>
              <w:bottom w:val="nil"/>
              <w:right w:val="nil"/>
            </w:tcBorders>
          </w:tcPr>
          <w:p w14:paraId="2AABCFF2" w14:textId="7CCA82B8" w:rsidR="00DE5EEF" w:rsidRPr="00DE5EEF" w:rsidRDefault="00DE5EEF" w:rsidP="00DE5EEF">
            <w:pPr>
              <w:jc w:val="right"/>
              <w:rPr>
                <w:rFonts w:ascii="Arial" w:hAnsi="Arial" w:cs="Arial"/>
                <w:sz w:val="20"/>
                <w:szCs w:val="20"/>
              </w:rPr>
            </w:pPr>
            <w:r w:rsidRPr="00C73BE7">
              <w:rPr>
                <w:rFonts w:ascii="Arial" w:hAnsi="Arial" w:cs="Arial"/>
                <w:sz w:val="20"/>
                <w:szCs w:val="20"/>
              </w:rPr>
              <w:t>8,043,746.63</w:t>
            </w:r>
          </w:p>
        </w:tc>
        <w:tc>
          <w:tcPr>
            <w:tcW w:w="1829" w:type="dxa"/>
            <w:tcBorders>
              <w:top w:val="single" w:sz="4" w:space="0" w:color="auto"/>
              <w:left w:val="nil"/>
              <w:bottom w:val="nil"/>
              <w:right w:val="nil"/>
            </w:tcBorders>
          </w:tcPr>
          <w:p w14:paraId="1C553C60" w14:textId="7AD448E1" w:rsidR="00DE5EEF" w:rsidRPr="00DE5EEF" w:rsidRDefault="00DE5EEF" w:rsidP="00DE5EEF">
            <w:pPr>
              <w:jc w:val="right"/>
              <w:rPr>
                <w:rFonts w:ascii="Arial" w:hAnsi="Arial" w:cs="Arial"/>
                <w:sz w:val="20"/>
                <w:szCs w:val="20"/>
              </w:rPr>
            </w:pPr>
            <w:r w:rsidRPr="00C73BE7">
              <w:rPr>
                <w:rFonts w:ascii="Arial" w:hAnsi="Arial" w:cs="Arial"/>
                <w:sz w:val="20"/>
                <w:szCs w:val="20"/>
              </w:rPr>
              <w:t>-</w:t>
            </w:r>
          </w:p>
        </w:tc>
        <w:tc>
          <w:tcPr>
            <w:tcW w:w="1843" w:type="dxa"/>
            <w:tcBorders>
              <w:top w:val="single" w:sz="4" w:space="0" w:color="auto"/>
              <w:left w:val="nil"/>
              <w:bottom w:val="nil"/>
              <w:right w:val="nil"/>
            </w:tcBorders>
          </w:tcPr>
          <w:p w14:paraId="0CF9F0F7" w14:textId="48708AF7" w:rsidR="00DE5EEF" w:rsidRPr="00DE5EEF" w:rsidRDefault="00DE5EEF" w:rsidP="00DE5EEF">
            <w:pPr>
              <w:jc w:val="right"/>
              <w:rPr>
                <w:rFonts w:ascii="Arial" w:hAnsi="Arial" w:cs="Arial"/>
                <w:b/>
                <w:bCs/>
                <w:sz w:val="20"/>
                <w:szCs w:val="20"/>
              </w:rPr>
            </w:pPr>
            <w:r w:rsidRPr="00C73BE7">
              <w:rPr>
                <w:rFonts w:ascii="Arial" w:hAnsi="Arial" w:cs="Arial"/>
                <w:sz w:val="20"/>
                <w:szCs w:val="20"/>
              </w:rPr>
              <w:t>8,043,746.63</w:t>
            </w:r>
          </w:p>
        </w:tc>
      </w:tr>
      <w:tr w:rsidR="00DE5EEF" w:rsidRPr="00DE5EEF" w14:paraId="4EB44743" w14:textId="77777777" w:rsidTr="00DE5EEF">
        <w:tc>
          <w:tcPr>
            <w:tcW w:w="2592" w:type="dxa"/>
            <w:tcBorders>
              <w:top w:val="nil"/>
              <w:left w:val="nil"/>
              <w:bottom w:val="nil"/>
              <w:right w:val="nil"/>
            </w:tcBorders>
          </w:tcPr>
          <w:p w14:paraId="24EC6038" w14:textId="0AFCE808" w:rsidR="00DE5EEF" w:rsidRPr="00DE5EEF" w:rsidRDefault="00DE5EEF" w:rsidP="00DE5EEF">
            <w:pPr>
              <w:ind w:left="187" w:hanging="187"/>
              <w:rPr>
                <w:rFonts w:ascii="Arial" w:hAnsi="Arial" w:cs="Arial"/>
                <w:sz w:val="20"/>
                <w:szCs w:val="20"/>
              </w:rPr>
            </w:pPr>
            <w:r w:rsidRPr="00C73BE7">
              <w:rPr>
                <w:rFonts w:ascii="Arial" w:hAnsi="Arial" w:cs="Arial"/>
                <w:sz w:val="20"/>
                <w:szCs w:val="20"/>
              </w:rPr>
              <w:t>Advances for Special Disbursing Officer</w:t>
            </w:r>
          </w:p>
        </w:tc>
        <w:tc>
          <w:tcPr>
            <w:tcW w:w="1829" w:type="dxa"/>
            <w:tcBorders>
              <w:top w:val="nil"/>
              <w:left w:val="nil"/>
              <w:bottom w:val="nil"/>
              <w:right w:val="nil"/>
            </w:tcBorders>
          </w:tcPr>
          <w:p w14:paraId="1B340EE6" w14:textId="7125E040" w:rsidR="00DE5EEF" w:rsidRPr="00DE5EEF" w:rsidRDefault="00DE5EEF" w:rsidP="00DE5EEF">
            <w:pPr>
              <w:jc w:val="right"/>
              <w:rPr>
                <w:rFonts w:ascii="Arial" w:hAnsi="Arial" w:cs="Arial"/>
                <w:sz w:val="20"/>
                <w:szCs w:val="20"/>
              </w:rPr>
            </w:pPr>
            <w:r w:rsidRPr="00C73BE7">
              <w:rPr>
                <w:rFonts w:ascii="Arial" w:hAnsi="Arial" w:cs="Arial"/>
                <w:sz w:val="20"/>
                <w:szCs w:val="20"/>
              </w:rPr>
              <w:t>26,359,730.43</w:t>
            </w:r>
          </w:p>
        </w:tc>
        <w:tc>
          <w:tcPr>
            <w:tcW w:w="1829" w:type="dxa"/>
            <w:tcBorders>
              <w:top w:val="nil"/>
              <w:left w:val="nil"/>
              <w:bottom w:val="nil"/>
              <w:right w:val="nil"/>
            </w:tcBorders>
          </w:tcPr>
          <w:p w14:paraId="372C5D21" w14:textId="391677AF" w:rsidR="00DE5EEF" w:rsidRPr="00DE5EEF" w:rsidRDefault="00DE5EEF" w:rsidP="00DE5EEF">
            <w:pPr>
              <w:jc w:val="right"/>
              <w:rPr>
                <w:rFonts w:ascii="Arial" w:hAnsi="Arial" w:cs="Arial"/>
                <w:sz w:val="20"/>
                <w:szCs w:val="20"/>
              </w:rPr>
            </w:pPr>
            <w:r w:rsidRPr="00C73BE7">
              <w:rPr>
                <w:rFonts w:ascii="Arial" w:hAnsi="Arial" w:cs="Arial"/>
                <w:sz w:val="20"/>
                <w:szCs w:val="20"/>
              </w:rPr>
              <w:t>68,481,235.08</w:t>
            </w:r>
          </w:p>
        </w:tc>
        <w:tc>
          <w:tcPr>
            <w:tcW w:w="1843" w:type="dxa"/>
            <w:tcBorders>
              <w:top w:val="nil"/>
              <w:left w:val="nil"/>
              <w:bottom w:val="nil"/>
              <w:right w:val="nil"/>
            </w:tcBorders>
          </w:tcPr>
          <w:p w14:paraId="3BFD9115" w14:textId="7399CCF7" w:rsidR="00DE5EEF" w:rsidRPr="00DE5EEF" w:rsidRDefault="00DE5EEF" w:rsidP="00DE5EEF">
            <w:pPr>
              <w:jc w:val="right"/>
              <w:rPr>
                <w:rStyle w:val="CommentReference"/>
                <w:rFonts w:ascii="Arial" w:hAnsi="Arial" w:cs="Arial"/>
                <w:b/>
                <w:bCs/>
                <w:sz w:val="20"/>
                <w:szCs w:val="20"/>
              </w:rPr>
            </w:pPr>
            <w:r w:rsidRPr="00C73BE7">
              <w:rPr>
                <w:rFonts w:ascii="Arial" w:hAnsi="Arial" w:cs="Arial"/>
                <w:sz w:val="20"/>
                <w:szCs w:val="20"/>
              </w:rPr>
              <w:t>94,840,965.51</w:t>
            </w:r>
          </w:p>
        </w:tc>
      </w:tr>
      <w:tr w:rsidR="00DE5EEF" w:rsidRPr="00DE5EEF" w14:paraId="4899493A" w14:textId="77777777" w:rsidTr="00C73BE7">
        <w:tc>
          <w:tcPr>
            <w:tcW w:w="2592" w:type="dxa"/>
            <w:tcBorders>
              <w:top w:val="nil"/>
              <w:left w:val="nil"/>
              <w:bottom w:val="single" w:sz="4" w:space="0" w:color="auto"/>
              <w:right w:val="nil"/>
            </w:tcBorders>
          </w:tcPr>
          <w:p w14:paraId="4B3A3CCB" w14:textId="6B814D20" w:rsidR="00DE5EEF" w:rsidRPr="00DE5EEF" w:rsidRDefault="00DE5EEF" w:rsidP="00DE5EEF">
            <w:pPr>
              <w:ind w:left="187" w:hanging="187"/>
              <w:rPr>
                <w:rFonts w:ascii="Arial" w:hAnsi="Arial" w:cs="Arial"/>
                <w:sz w:val="20"/>
                <w:szCs w:val="20"/>
              </w:rPr>
            </w:pPr>
            <w:r w:rsidRPr="00C73BE7">
              <w:rPr>
                <w:rFonts w:ascii="Arial" w:hAnsi="Arial" w:cs="Arial"/>
                <w:sz w:val="20"/>
                <w:szCs w:val="20"/>
              </w:rPr>
              <w:t>Advances for Officers and Employees</w:t>
            </w:r>
          </w:p>
        </w:tc>
        <w:tc>
          <w:tcPr>
            <w:tcW w:w="1829" w:type="dxa"/>
            <w:tcBorders>
              <w:top w:val="nil"/>
              <w:left w:val="nil"/>
              <w:bottom w:val="single" w:sz="4" w:space="0" w:color="auto"/>
              <w:right w:val="nil"/>
            </w:tcBorders>
          </w:tcPr>
          <w:p w14:paraId="143B199B" w14:textId="6246F740" w:rsidR="00DE5EEF" w:rsidRPr="00DE5EEF" w:rsidRDefault="00DE5EEF" w:rsidP="00DE5EEF">
            <w:pPr>
              <w:jc w:val="right"/>
              <w:rPr>
                <w:rFonts w:ascii="Arial" w:hAnsi="Arial" w:cs="Arial"/>
                <w:sz w:val="20"/>
                <w:szCs w:val="20"/>
              </w:rPr>
            </w:pPr>
            <w:r w:rsidRPr="00C73BE7">
              <w:rPr>
                <w:rFonts w:ascii="Arial" w:hAnsi="Arial" w:cs="Arial"/>
                <w:sz w:val="20"/>
                <w:szCs w:val="20"/>
              </w:rPr>
              <w:t>601,840.00</w:t>
            </w:r>
          </w:p>
        </w:tc>
        <w:tc>
          <w:tcPr>
            <w:tcW w:w="1829" w:type="dxa"/>
            <w:tcBorders>
              <w:top w:val="nil"/>
              <w:left w:val="nil"/>
              <w:bottom w:val="single" w:sz="4" w:space="0" w:color="auto"/>
              <w:right w:val="nil"/>
            </w:tcBorders>
          </w:tcPr>
          <w:p w14:paraId="3A520B54" w14:textId="1EC557E2" w:rsidR="00DE5EEF" w:rsidRPr="00DE5EEF" w:rsidRDefault="00DE5EEF" w:rsidP="00DE5EEF">
            <w:pPr>
              <w:jc w:val="right"/>
              <w:rPr>
                <w:rFonts w:ascii="Arial" w:hAnsi="Arial" w:cs="Arial"/>
                <w:sz w:val="20"/>
                <w:szCs w:val="20"/>
              </w:rPr>
            </w:pPr>
            <w:r w:rsidRPr="00C73BE7">
              <w:rPr>
                <w:rFonts w:ascii="Arial" w:hAnsi="Arial" w:cs="Arial"/>
                <w:sz w:val="20"/>
                <w:szCs w:val="20"/>
              </w:rPr>
              <w:t>2,603,152.92</w:t>
            </w:r>
          </w:p>
        </w:tc>
        <w:tc>
          <w:tcPr>
            <w:tcW w:w="1843" w:type="dxa"/>
            <w:tcBorders>
              <w:top w:val="nil"/>
              <w:left w:val="nil"/>
              <w:bottom w:val="single" w:sz="4" w:space="0" w:color="auto"/>
              <w:right w:val="nil"/>
            </w:tcBorders>
          </w:tcPr>
          <w:p w14:paraId="78895BF2" w14:textId="2904CCD3" w:rsidR="00DE5EEF" w:rsidRPr="00DE5EEF" w:rsidRDefault="00DE5EEF" w:rsidP="00DE5EEF">
            <w:pPr>
              <w:jc w:val="right"/>
              <w:rPr>
                <w:rStyle w:val="CommentReference"/>
                <w:rFonts w:ascii="Arial" w:hAnsi="Arial" w:cs="Arial"/>
                <w:b/>
                <w:bCs/>
                <w:sz w:val="20"/>
                <w:szCs w:val="20"/>
              </w:rPr>
            </w:pPr>
            <w:r w:rsidRPr="00C73BE7">
              <w:rPr>
                <w:rFonts w:ascii="Arial" w:hAnsi="Arial" w:cs="Arial"/>
                <w:sz w:val="20"/>
                <w:szCs w:val="20"/>
              </w:rPr>
              <w:t>3,204,992.92</w:t>
            </w:r>
          </w:p>
        </w:tc>
      </w:tr>
    </w:tbl>
    <w:p w14:paraId="0FAAFA53" w14:textId="77777777" w:rsidR="00DE5EEF" w:rsidRDefault="00DE5EEF" w:rsidP="00DE5EEF">
      <w:pPr>
        <w:ind w:left="907"/>
        <w:jc w:val="both"/>
        <w:rPr>
          <w:rFonts w:ascii="Arial" w:hAnsi="Arial" w:cs="Arial"/>
          <w:sz w:val="22"/>
          <w:szCs w:val="22"/>
        </w:rPr>
      </w:pPr>
    </w:p>
    <w:p w14:paraId="38AB7108" w14:textId="6083A191" w:rsidR="00342DBC" w:rsidRPr="00D45DAD" w:rsidRDefault="00342DBC" w:rsidP="00C73BE7">
      <w:pPr>
        <w:ind w:left="907"/>
        <w:jc w:val="both"/>
        <w:rPr>
          <w:rFonts w:ascii="Arial" w:hAnsi="Arial" w:cs="Arial"/>
          <w:sz w:val="22"/>
          <w:szCs w:val="22"/>
        </w:rPr>
      </w:pPr>
      <w:r w:rsidRPr="00D45DAD">
        <w:rPr>
          <w:rFonts w:ascii="Arial" w:hAnsi="Arial" w:cs="Arial"/>
          <w:sz w:val="22"/>
          <w:szCs w:val="22"/>
        </w:rPr>
        <w:t>The table below show</w:t>
      </w:r>
      <w:r w:rsidR="0000424D">
        <w:rPr>
          <w:rFonts w:ascii="Arial" w:hAnsi="Arial" w:cs="Arial"/>
          <w:sz w:val="22"/>
          <w:szCs w:val="22"/>
        </w:rPr>
        <w:t>s</w:t>
      </w:r>
      <w:r w:rsidRPr="00D45DAD">
        <w:rPr>
          <w:rFonts w:ascii="Arial" w:hAnsi="Arial" w:cs="Arial"/>
          <w:sz w:val="22"/>
          <w:szCs w:val="22"/>
        </w:rPr>
        <w:t xml:space="preserve"> the aging of the City’s </w:t>
      </w:r>
      <w:r>
        <w:rPr>
          <w:rFonts w:ascii="Arial" w:hAnsi="Arial" w:cs="Arial"/>
          <w:sz w:val="22"/>
          <w:szCs w:val="22"/>
        </w:rPr>
        <w:t>Other Receivables</w:t>
      </w:r>
      <w:r w:rsidRPr="000710ED">
        <w:rPr>
          <w:rFonts w:ascii="Arial" w:hAnsi="Arial" w:cs="Arial"/>
          <w:sz w:val="22"/>
          <w:szCs w:val="22"/>
        </w:rPr>
        <w:t xml:space="preserve"> </w:t>
      </w:r>
      <w:r w:rsidRPr="00D45DAD">
        <w:rPr>
          <w:rFonts w:ascii="Arial" w:hAnsi="Arial" w:cs="Arial"/>
          <w:sz w:val="22"/>
          <w:szCs w:val="22"/>
        </w:rPr>
        <w:t xml:space="preserve">as at </w:t>
      </w:r>
      <w:r w:rsidR="00834868">
        <w:rPr>
          <w:rFonts w:ascii="Arial" w:hAnsi="Arial" w:cs="Arial"/>
          <w:sz w:val="22"/>
          <w:szCs w:val="22"/>
        </w:rPr>
        <w:t xml:space="preserve">    </w:t>
      </w:r>
      <w:r w:rsidRPr="00D45DAD">
        <w:rPr>
          <w:rFonts w:ascii="Arial" w:hAnsi="Arial" w:cs="Arial"/>
          <w:sz w:val="22"/>
          <w:szCs w:val="22"/>
        </w:rPr>
        <w:t>December 31, 2022:</w:t>
      </w:r>
    </w:p>
    <w:p w14:paraId="241C10E8" w14:textId="77777777" w:rsidR="00342DBC" w:rsidRDefault="00342DBC" w:rsidP="00DE5EEF">
      <w:pPr>
        <w:ind w:left="907"/>
        <w:jc w:val="both"/>
        <w:rPr>
          <w:rFonts w:ascii="Arial" w:hAnsi="Arial" w:cs="Arial"/>
          <w:sz w:val="22"/>
          <w:szCs w:val="22"/>
        </w:rPr>
      </w:pPr>
    </w:p>
    <w:tbl>
      <w:tblPr>
        <w:tblStyle w:val="afffffffffffffffffa"/>
        <w:tblW w:w="8093"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592"/>
        <w:gridCol w:w="1829"/>
        <w:gridCol w:w="1829"/>
        <w:gridCol w:w="1843"/>
      </w:tblGrid>
      <w:tr w:rsidR="00DE5EEF" w:rsidRPr="002D150F" w14:paraId="48C508F4" w14:textId="77777777" w:rsidTr="002D150F">
        <w:tc>
          <w:tcPr>
            <w:tcW w:w="2592" w:type="dxa"/>
            <w:tcBorders>
              <w:top w:val="single" w:sz="4" w:space="0" w:color="000000"/>
              <w:bottom w:val="single" w:sz="4" w:space="0" w:color="auto"/>
            </w:tcBorders>
            <w:vAlign w:val="center"/>
          </w:tcPr>
          <w:p w14:paraId="6FE7E492"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Account</w:t>
            </w:r>
          </w:p>
        </w:tc>
        <w:tc>
          <w:tcPr>
            <w:tcW w:w="1829" w:type="dxa"/>
            <w:tcBorders>
              <w:top w:val="single" w:sz="4" w:space="0" w:color="000000"/>
              <w:bottom w:val="single" w:sz="4" w:space="0" w:color="auto"/>
            </w:tcBorders>
            <w:vAlign w:val="center"/>
          </w:tcPr>
          <w:p w14:paraId="2E38A103"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Less than 1 year</w:t>
            </w:r>
          </w:p>
        </w:tc>
        <w:tc>
          <w:tcPr>
            <w:tcW w:w="1829" w:type="dxa"/>
            <w:tcBorders>
              <w:top w:val="single" w:sz="4" w:space="0" w:color="000000"/>
              <w:bottom w:val="single" w:sz="4" w:space="0" w:color="auto"/>
            </w:tcBorders>
            <w:vAlign w:val="center"/>
          </w:tcPr>
          <w:p w14:paraId="4D85C030"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More than 1 year</w:t>
            </w:r>
          </w:p>
        </w:tc>
        <w:tc>
          <w:tcPr>
            <w:tcW w:w="1843" w:type="dxa"/>
            <w:tcBorders>
              <w:top w:val="single" w:sz="4" w:space="0" w:color="000000"/>
              <w:bottom w:val="single" w:sz="4" w:space="0" w:color="auto"/>
            </w:tcBorders>
            <w:vAlign w:val="center"/>
          </w:tcPr>
          <w:p w14:paraId="1F2AD1F3" w14:textId="77777777" w:rsidR="00DE5EEF" w:rsidRPr="00DE5EEF" w:rsidRDefault="00DE5EEF" w:rsidP="002D150F">
            <w:pPr>
              <w:jc w:val="center"/>
              <w:rPr>
                <w:rFonts w:ascii="Arial" w:hAnsi="Arial" w:cs="Arial"/>
                <w:b/>
                <w:sz w:val="20"/>
                <w:szCs w:val="20"/>
              </w:rPr>
            </w:pPr>
            <w:r w:rsidRPr="00DE5EEF">
              <w:rPr>
                <w:rFonts w:ascii="Arial" w:hAnsi="Arial" w:cs="Arial"/>
                <w:b/>
                <w:sz w:val="20"/>
                <w:szCs w:val="20"/>
              </w:rPr>
              <w:t>Total</w:t>
            </w:r>
          </w:p>
        </w:tc>
      </w:tr>
      <w:tr w:rsidR="00DE5EEF" w:rsidRPr="002D150F" w14:paraId="1FE0166B" w14:textId="77777777" w:rsidTr="002D150F">
        <w:tc>
          <w:tcPr>
            <w:tcW w:w="2592" w:type="dxa"/>
            <w:tcBorders>
              <w:top w:val="single" w:sz="4" w:space="0" w:color="auto"/>
              <w:left w:val="nil"/>
              <w:bottom w:val="nil"/>
              <w:right w:val="nil"/>
            </w:tcBorders>
          </w:tcPr>
          <w:p w14:paraId="49F562E3" w14:textId="2DFF86A1" w:rsidR="00DE5EEF" w:rsidRPr="00DE5EEF" w:rsidRDefault="00DE5EEF" w:rsidP="00DE5EEF">
            <w:pPr>
              <w:ind w:left="187" w:hanging="187"/>
              <w:rPr>
                <w:rFonts w:ascii="Arial" w:hAnsi="Arial" w:cs="Arial"/>
                <w:sz w:val="20"/>
                <w:szCs w:val="20"/>
              </w:rPr>
            </w:pPr>
            <w:r w:rsidRPr="00C73BE7">
              <w:rPr>
                <w:rFonts w:ascii="Arial" w:hAnsi="Arial" w:cs="Arial"/>
                <w:sz w:val="20"/>
                <w:szCs w:val="20"/>
              </w:rPr>
              <w:t>Receivables - Disallowances/ Charges</w:t>
            </w:r>
          </w:p>
        </w:tc>
        <w:tc>
          <w:tcPr>
            <w:tcW w:w="1829" w:type="dxa"/>
            <w:tcBorders>
              <w:top w:val="single" w:sz="4" w:space="0" w:color="auto"/>
              <w:left w:val="nil"/>
              <w:bottom w:val="nil"/>
              <w:right w:val="nil"/>
            </w:tcBorders>
          </w:tcPr>
          <w:p w14:paraId="65DF8E08" w14:textId="32A56B04" w:rsidR="00DE5EEF" w:rsidRPr="00DE5EEF" w:rsidRDefault="00DE5EEF" w:rsidP="00DE5EEF">
            <w:pPr>
              <w:jc w:val="right"/>
              <w:rPr>
                <w:rFonts w:ascii="Arial" w:hAnsi="Arial" w:cs="Arial"/>
                <w:sz w:val="20"/>
                <w:szCs w:val="20"/>
              </w:rPr>
            </w:pPr>
            <w:r w:rsidRPr="00C73BE7">
              <w:rPr>
                <w:rFonts w:ascii="Arial" w:hAnsi="Arial" w:cs="Arial"/>
                <w:sz w:val="20"/>
                <w:szCs w:val="20"/>
              </w:rPr>
              <w:t xml:space="preserve"> -   </w:t>
            </w:r>
          </w:p>
        </w:tc>
        <w:tc>
          <w:tcPr>
            <w:tcW w:w="1829" w:type="dxa"/>
            <w:tcBorders>
              <w:top w:val="single" w:sz="4" w:space="0" w:color="auto"/>
              <w:left w:val="nil"/>
              <w:bottom w:val="nil"/>
              <w:right w:val="nil"/>
            </w:tcBorders>
          </w:tcPr>
          <w:p w14:paraId="4C58B481" w14:textId="2526AD5A" w:rsidR="00DE5EEF" w:rsidRPr="00DE5EEF" w:rsidRDefault="00DE5EEF" w:rsidP="00DE5EEF">
            <w:pPr>
              <w:jc w:val="right"/>
              <w:rPr>
                <w:rFonts w:ascii="Arial" w:hAnsi="Arial" w:cs="Arial"/>
                <w:sz w:val="20"/>
                <w:szCs w:val="20"/>
              </w:rPr>
            </w:pPr>
            <w:r w:rsidRPr="00C73BE7">
              <w:rPr>
                <w:rFonts w:ascii="Arial" w:hAnsi="Arial" w:cs="Arial"/>
                <w:sz w:val="20"/>
                <w:szCs w:val="20"/>
              </w:rPr>
              <w:t>1,972,954.21</w:t>
            </w:r>
          </w:p>
        </w:tc>
        <w:tc>
          <w:tcPr>
            <w:tcW w:w="1843" w:type="dxa"/>
            <w:tcBorders>
              <w:top w:val="single" w:sz="4" w:space="0" w:color="auto"/>
              <w:left w:val="nil"/>
              <w:bottom w:val="nil"/>
              <w:right w:val="nil"/>
            </w:tcBorders>
          </w:tcPr>
          <w:p w14:paraId="02118C6A" w14:textId="2853EF08" w:rsidR="00DE5EEF" w:rsidRPr="00DE5EEF" w:rsidRDefault="00DE5EEF" w:rsidP="00DE5EEF">
            <w:pPr>
              <w:jc w:val="right"/>
              <w:rPr>
                <w:rFonts w:ascii="Arial" w:hAnsi="Arial" w:cs="Arial"/>
                <w:b/>
                <w:bCs/>
                <w:sz w:val="20"/>
                <w:szCs w:val="20"/>
              </w:rPr>
            </w:pPr>
            <w:r w:rsidRPr="00C73BE7">
              <w:rPr>
                <w:rFonts w:ascii="Arial" w:hAnsi="Arial" w:cs="Arial"/>
                <w:b/>
                <w:bCs/>
                <w:sz w:val="20"/>
                <w:szCs w:val="20"/>
              </w:rPr>
              <w:t>1,972,954.21</w:t>
            </w:r>
          </w:p>
        </w:tc>
      </w:tr>
      <w:tr w:rsidR="00DE5EEF" w:rsidRPr="00DE5EEF" w14:paraId="5FF5BD19" w14:textId="77777777" w:rsidTr="002D150F">
        <w:tc>
          <w:tcPr>
            <w:tcW w:w="2592" w:type="dxa"/>
            <w:tcBorders>
              <w:top w:val="nil"/>
              <w:left w:val="nil"/>
              <w:bottom w:val="nil"/>
              <w:right w:val="nil"/>
            </w:tcBorders>
          </w:tcPr>
          <w:p w14:paraId="3820E164" w14:textId="726EED38" w:rsidR="00DE5EEF" w:rsidRPr="00DE5EEF" w:rsidRDefault="00DE5EEF" w:rsidP="00DE5EEF">
            <w:pPr>
              <w:ind w:left="187" w:hanging="187"/>
              <w:rPr>
                <w:rFonts w:ascii="Arial" w:hAnsi="Arial" w:cs="Arial"/>
                <w:sz w:val="20"/>
                <w:szCs w:val="20"/>
              </w:rPr>
            </w:pPr>
            <w:r w:rsidRPr="00C73BE7">
              <w:rPr>
                <w:rFonts w:ascii="Arial" w:hAnsi="Arial" w:cs="Arial"/>
                <w:sz w:val="20"/>
                <w:szCs w:val="20"/>
              </w:rPr>
              <w:t>Due from Officers and Employees</w:t>
            </w:r>
          </w:p>
        </w:tc>
        <w:tc>
          <w:tcPr>
            <w:tcW w:w="1829" w:type="dxa"/>
            <w:tcBorders>
              <w:top w:val="nil"/>
              <w:left w:val="nil"/>
              <w:bottom w:val="nil"/>
              <w:right w:val="nil"/>
            </w:tcBorders>
          </w:tcPr>
          <w:p w14:paraId="60737F16" w14:textId="2CC258C9" w:rsidR="00DE5EEF" w:rsidRPr="00DE5EEF" w:rsidRDefault="00DE5EEF" w:rsidP="00DE5EEF">
            <w:pPr>
              <w:jc w:val="right"/>
              <w:rPr>
                <w:rFonts w:ascii="Arial" w:hAnsi="Arial" w:cs="Arial"/>
                <w:sz w:val="20"/>
                <w:szCs w:val="20"/>
              </w:rPr>
            </w:pPr>
            <w:r w:rsidRPr="00C73BE7">
              <w:rPr>
                <w:rFonts w:ascii="Arial" w:hAnsi="Arial" w:cs="Arial"/>
                <w:sz w:val="20"/>
                <w:szCs w:val="20"/>
              </w:rPr>
              <w:t>-</w:t>
            </w:r>
          </w:p>
        </w:tc>
        <w:tc>
          <w:tcPr>
            <w:tcW w:w="1829" w:type="dxa"/>
            <w:tcBorders>
              <w:top w:val="nil"/>
              <w:left w:val="nil"/>
              <w:bottom w:val="nil"/>
              <w:right w:val="nil"/>
            </w:tcBorders>
          </w:tcPr>
          <w:p w14:paraId="49DF4CF4" w14:textId="1EA54213" w:rsidR="00DE5EEF" w:rsidRPr="00DE5EEF" w:rsidRDefault="00DE5EEF" w:rsidP="00DE5EEF">
            <w:pPr>
              <w:jc w:val="right"/>
              <w:rPr>
                <w:rFonts w:ascii="Arial" w:hAnsi="Arial" w:cs="Arial"/>
                <w:sz w:val="20"/>
                <w:szCs w:val="20"/>
              </w:rPr>
            </w:pPr>
            <w:r w:rsidRPr="00C73BE7">
              <w:rPr>
                <w:rFonts w:ascii="Arial" w:hAnsi="Arial" w:cs="Arial"/>
                <w:sz w:val="20"/>
                <w:szCs w:val="20"/>
              </w:rPr>
              <w:t>17,743.56</w:t>
            </w:r>
          </w:p>
        </w:tc>
        <w:tc>
          <w:tcPr>
            <w:tcW w:w="1843" w:type="dxa"/>
            <w:tcBorders>
              <w:top w:val="nil"/>
              <w:left w:val="nil"/>
              <w:bottom w:val="nil"/>
              <w:right w:val="nil"/>
            </w:tcBorders>
          </w:tcPr>
          <w:p w14:paraId="1697FDF1" w14:textId="1187C06F" w:rsidR="00DE5EEF" w:rsidRPr="00DE5EEF" w:rsidRDefault="00DE5EEF" w:rsidP="00DE5EEF">
            <w:pPr>
              <w:jc w:val="right"/>
              <w:rPr>
                <w:rStyle w:val="CommentReference"/>
                <w:rFonts w:ascii="Arial" w:hAnsi="Arial" w:cs="Arial"/>
                <w:b/>
                <w:bCs/>
                <w:sz w:val="20"/>
                <w:szCs w:val="20"/>
              </w:rPr>
            </w:pPr>
            <w:r w:rsidRPr="00C73BE7">
              <w:rPr>
                <w:rStyle w:val="CommentReference"/>
                <w:rFonts w:ascii="Arial" w:hAnsi="Arial" w:cs="Arial"/>
                <w:b/>
                <w:bCs/>
                <w:sz w:val="20"/>
                <w:szCs w:val="20"/>
              </w:rPr>
              <w:t>17,743.56</w:t>
            </w:r>
          </w:p>
        </w:tc>
      </w:tr>
      <w:tr w:rsidR="00DE5EEF" w:rsidRPr="002D150F" w14:paraId="36F75A17" w14:textId="77777777" w:rsidTr="002D150F">
        <w:tc>
          <w:tcPr>
            <w:tcW w:w="2592" w:type="dxa"/>
            <w:tcBorders>
              <w:top w:val="nil"/>
              <w:left w:val="nil"/>
              <w:bottom w:val="single" w:sz="4" w:space="0" w:color="auto"/>
              <w:right w:val="nil"/>
            </w:tcBorders>
          </w:tcPr>
          <w:p w14:paraId="71644AE9" w14:textId="0DE0B2F7" w:rsidR="00DE5EEF" w:rsidRPr="00DE5EEF" w:rsidRDefault="00DE5EEF" w:rsidP="00DE5EEF">
            <w:pPr>
              <w:ind w:left="187" w:hanging="187"/>
              <w:rPr>
                <w:rFonts w:ascii="Arial" w:hAnsi="Arial" w:cs="Arial"/>
                <w:sz w:val="20"/>
                <w:szCs w:val="20"/>
              </w:rPr>
            </w:pPr>
            <w:r w:rsidRPr="00C73BE7">
              <w:rPr>
                <w:rFonts w:ascii="Arial" w:hAnsi="Arial" w:cs="Arial"/>
                <w:sz w:val="20"/>
                <w:szCs w:val="20"/>
              </w:rPr>
              <w:t>Other Receivables</w:t>
            </w:r>
          </w:p>
        </w:tc>
        <w:tc>
          <w:tcPr>
            <w:tcW w:w="1829" w:type="dxa"/>
            <w:tcBorders>
              <w:top w:val="nil"/>
              <w:left w:val="nil"/>
              <w:bottom w:val="single" w:sz="4" w:space="0" w:color="auto"/>
              <w:right w:val="nil"/>
            </w:tcBorders>
          </w:tcPr>
          <w:p w14:paraId="2F9ABCE3" w14:textId="73916685" w:rsidR="00DE5EEF" w:rsidRPr="00DE5EEF" w:rsidRDefault="00DE5EEF" w:rsidP="00DE5EEF">
            <w:pPr>
              <w:jc w:val="right"/>
              <w:rPr>
                <w:rFonts w:ascii="Arial" w:hAnsi="Arial" w:cs="Arial"/>
                <w:sz w:val="20"/>
                <w:szCs w:val="20"/>
              </w:rPr>
            </w:pPr>
            <w:r w:rsidRPr="00C73BE7">
              <w:rPr>
                <w:rFonts w:ascii="Arial" w:hAnsi="Arial" w:cs="Arial"/>
                <w:sz w:val="20"/>
                <w:szCs w:val="20"/>
              </w:rPr>
              <w:t>13,235,183.83</w:t>
            </w:r>
          </w:p>
        </w:tc>
        <w:tc>
          <w:tcPr>
            <w:tcW w:w="1829" w:type="dxa"/>
            <w:tcBorders>
              <w:top w:val="nil"/>
              <w:left w:val="nil"/>
              <w:bottom w:val="single" w:sz="4" w:space="0" w:color="auto"/>
              <w:right w:val="nil"/>
            </w:tcBorders>
          </w:tcPr>
          <w:p w14:paraId="5E4D2E33" w14:textId="05D19DAF" w:rsidR="00DE5EEF" w:rsidRPr="00DE5EEF" w:rsidRDefault="00DE5EEF" w:rsidP="00DE5EEF">
            <w:pPr>
              <w:jc w:val="right"/>
              <w:rPr>
                <w:rFonts w:ascii="Arial" w:hAnsi="Arial" w:cs="Arial"/>
                <w:sz w:val="20"/>
                <w:szCs w:val="20"/>
              </w:rPr>
            </w:pPr>
            <w:r w:rsidRPr="00C73BE7">
              <w:rPr>
                <w:rFonts w:ascii="Arial" w:hAnsi="Arial" w:cs="Arial"/>
                <w:sz w:val="20"/>
                <w:szCs w:val="20"/>
              </w:rPr>
              <w:t>1,299,448,726.63</w:t>
            </w:r>
          </w:p>
        </w:tc>
        <w:tc>
          <w:tcPr>
            <w:tcW w:w="1843" w:type="dxa"/>
            <w:tcBorders>
              <w:top w:val="nil"/>
              <w:left w:val="nil"/>
              <w:bottom w:val="single" w:sz="4" w:space="0" w:color="auto"/>
              <w:right w:val="nil"/>
            </w:tcBorders>
          </w:tcPr>
          <w:p w14:paraId="51F23D48" w14:textId="35F4F5DA" w:rsidR="00DE5EEF" w:rsidRPr="00DE5EEF" w:rsidRDefault="00DE5EEF" w:rsidP="00DE5EEF">
            <w:pPr>
              <w:jc w:val="right"/>
              <w:rPr>
                <w:rStyle w:val="CommentReference"/>
                <w:rFonts w:ascii="Arial" w:hAnsi="Arial" w:cs="Arial"/>
                <w:b/>
                <w:bCs/>
                <w:sz w:val="20"/>
                <w:szCs w:val="20"/>
              </w:rPr>
            </w:pPr>
            <w:r w:rsidRPr="00C73BE7">
              <w:rPr>
                <w:rFonts w:ascii="Arial" w:hAnsi="Arial" w:cs="Arial"/>
                <w:b/>
                <w:bCs/>
                <w:sz w:val="20"/>
                <w:szCs w:val="20"/>
              </w:rPr>
              <w:t>1,312,683,910.46</w:t>
            </w:r>
          </w:p>
        </w:tc>
      </w:tr>
    </w:tbl>
    <w:p w14:paraId="1E9F6932" w14:textId="77777777" w:rsidR="00DE5EEF" w:rsidRPr="00DE5EEF" w:rsidRDefault="00DE5EEF" w:rsidP="00DE5EEF">
      <w:pPr>
        <w:ind w:left="907"/>
        <w:jc w:val="both"/>
        <w:rPr>
          <w:rFonts w:ascii="Arial" w:hAnsi="Arial" w:cs="Arial"/>
          <w:sz w:val="22"/>
          <w:szCs w:val="22"/>
        </w:rPr>
      </w:pPr>
    </w:p>
    <w:p w14:paraId="3604C4D6" w14:textId="57883DBC" w:rsidR="0042027F" w:rsidRPr="00DE5EEF" w:rsidRDefault="00E35B82" w:rsidP="00C73BE7">
      <w:pPr>
        <w:ind w:left="907"/>
        <w:jc w:val="both"/>
        <w:rPr>
          <w:rFonts w:ascii="Arial" w:hAnsi="Arial" w:cs="Arial"/>
          <w:sz w:val="22"/>
          <w:szCs w:val="22"/>
        </w:rPr>
      </w:pPr>
      <w:r w:rsidRPr="00DE5EEF">
        <w:rPr>
          <w:rFonts w:ascii="Arial" w:hAnsi="Arial" w:cs="Arial"/>
          <w:sz w:val="22"/>
          <w:szCs w:val="22"/>
        </w:rPr>
        <w:t xml:space="preserve">The </w:t>
      </w:r>
      <w:r w:rsidRPr="00DE5EEF">
        <w:rPr>
          <w:rFonts w:ascii="Arial" w:hAnsi="Arial" w:cs="Arial"/>
          <w:i/>
          <w:sz w:val="22"/>
          <w:szCs w:val="22"/>
        </w:rPr>
        <w:t xml:space="preserve">Due from National Government Agencies </w:t>
      </w:r>
      <w:r w:rsidRPr="00DE5EEF">
        <w:rPr>
          <w:rFonts w:ascii="Arial" w:hAnsi="Arial" w:cs="Arial"/>
          <w:sz w:val="22"/>
          <w:szCs w:val="22"/>
        </w:rPr>
        <w:t>is used to record advance payment for procured supplies, materials, and accountable forms from government agencies such as Department of Budget and Management (DBM), National Printing Office, Bureau of Internal Revenue (BIR) and Philippine Statistics Authority which are undelivered at year-end.</w:t>
      </w:r>
    </w:p>
    <w:p w14:paraId="700028CB" w14:textId="77777777" w:rsidR="0042027F" w:rsidRPr="00DE5EEF" w:rsidRDefault="0042027F" w:rsidP="00C73BE7">
      <w:pPr>
        <w:ind w:left="907"/>
        <w:jc w:val="both"/>
        <w:rPr>
          <w:rFonts w:ascii="Arial" w:hAnsi="Arial" w:cs="Arial"/>
          <w:sz w:val="22"/>
          <w:szCs w:val="22"/>
        </w:rPr>
      </w:pPr>
    </w:p>
    <w:p w14:paraId="5129F8E5" w14:textId="188D2929" w:rsidR="0042027F" w:rsidRPr="00DE5EEF" w:rsidRDefault="00E35B82" w:rsidP="00C73BE7">
      <w:pPr>
        <w:ind w:left="907"/>
        <w:jc w:val="both"/>
        <w:rPr>
          <w:rFonts w:ascii="Arial" w:hAnsi="Arial" w:cs="Arial"/>
          <w:sz w:val="22"/>
          <w:szCs w:val="22"/>
        </w:rPr>
      </w:pPr>
      <w:r w:rsidRPr="00DE5EEF">
        <w:rPr>
          <w:rFonts w:ascii="Arial" w:hAnsi="Arial" w:cs="Arial"/>
          <w:sz w:val="22"/>
          <w:szCs w:val="22"/>
        </w:rPr>
        <w:t xml:space="preserve">The increase in </w:t>
      </w:r>
      <w:r w:rsidRPr="00DE5EEF">
        <w:rPr>
          <w:rFonts w:ascii="Arial" w:hAnsi="Arial" w:cs="Arial"/>
          <w:i/>
          <w:sz w:val="22"/>
          <w:szCs w:val="22"/>
        </w:rPr>
        <w:t xml:space="preserve">Due from Government-Owned and/or Controlled Corporations </w:t>
      </w:r>
      <w:r w:rsidRPr="00DE5EEF">
        <w:rPr>
          <w:rFonts w:ascii="Arial" w:hAnsi="Arial" w:cs="Arial"/>
          <w:sz w:val="22"/>
          <w:szCs w:val="22"/>
        </w:rPr>
        <w:t>significantly</w:t>
      </w:r>
      <w:r w:rsidRPr="00DE5EEF">
        <w:rPr>
          <w:rFonts w:ascii="Arial" w:hAnsi="Arial" w:cs="Arial"/>
          <w:i/>
          <w:sz w:val="22"/>
          <w:szCs w:val="22"/>
        </w:rPr>
        <w:t xml:space="preserve"> </w:t>
      </w:r>
      <w:r w:rsidRPr="00DE5EEF">
        <w:rPr>
          <w:rFonts w:ascii="Arial" w:hAnsi="Arial" w:cs="Arial"/>
          <w:sz w:val="22"/>
          <w:szCs w:val="22"/>
        </w:rPr>
        <w:t xml:space="preserve">pertains to receivables from Philippine Health Insurance Corporation (PHIC) regarding hospital fees that are already billed by the district hospitals but uncollected by the </w:t>
      </w:r>
      <w:r w:rsidR="0000424D">
        <w:rPr>
          <w:rFonts w:ascii="Arial" w:hAnsi="Arial" w:cs="Arial"/>
          <w:sz w:val="22"/>
          <w:szCs w:val="22"/>
        </w:rPr>
        <w:t>C</w:t>
      </w:r>
      <w:r w:rsidRPr="00DE5EEF">
        <w:rPr>
          <w:rFonts w:ascii="Arial" w:hAnsi="Arial" w:cs="Arial"/>
          <w:sz w:val="22"/>
          <w:szCs w:val="22"/>
        </w:rPr>
        <w:t>ity at year-end. The account also includes advance payment for procured postage stamps from Philippine Postal Corporation which are also undelivered at year-end.</w:t>
      </w:r>
    </w:p>
    <w:p w14:paraId="6BC2EA71" w14:textId="77777777" w:rsidR="00193901" w:rsidRPr="00DE5EEF" w:rsidRDefault="00193901" w:rsidP="00C73BE7">
      <w:pPr>
        <w:ind w:left="907"/>
        <w:jc w:val="both"/>
        <w:rPr>
          <w:rFonts w:ascii="Arial" w:hAnsi="Arial" w:cs="Arial"/>
          <w:sz w:val="22"/>
          <w:szCs w:val="22"/>
        </w:rPr>
      </w:pPr>
    </w:p>
    <w:p w14:paraId="0F6C247F" w14:textId="5357A78B" w:rsidR="00193901" w:rsidRPr="00DE5EEF" w:rsidRDefault="00193901" w:rsidP="00C73BE7">
      <w:pPr>
        <w:ind w:left="907"/>
        <w:jc w:val="both"/>
        <w:rPr>
          <w:rFonts w:ascii="Arial" w:hAnsi="Arial" w:cs="Arial"/>
          <w:sz w:val="22"/>
          <w:szCs w:val="22"/>
        </w:rPr>
      </w:pPr>
      <w:r w:rsidRPr="00DE5EEF">
        <w:rPr>
          <w:rFonts w:ascii="Arial" w:hAnsi="Arial" w:cs="Arial"/>
          <w:sz w:val="22"/>
          <w:szCs w:val="22"/>
        </w:rPr>
        <w:t xml:space="preserve">The total receivables and payables did not include the </w:t>
      </w:r>
      <w:r w:rsidRPr="00C73BE7">
        <w:rPr>
          <w:rFonts w:ascii="Arial" w:hAnsi="Arial" w:cs="Arial"/>
          <w:i/>
          <w:iCs/>
          <w:sz w:val="22"/>
          <w:szCs w:val="22"/>
        </w:rPr>
        <w:t>Intra-Agency Receivables and Payables</w:t>
      </w:r>
      <w:r w:rsidRPr="00DE5EEF">
        <w:rPr>
          <w:rFonts w:ascii="Arial" w:hAnsi="Arial" w:cs="Arial"/>
          <w:sz w:val="22"/>
          <w:szCs w:val="22"/>
        </w:rPr>
        <w:t xml:space="preserve"> amounting to P3,811,635,092.87 which are e</w:t>
      </w:r>
      <w:r w:rsidR="00AE3DED" w:rsidRPr="00DE5EEF">
        <w:rPr>
          <w:rFonts w:ascii="Arial" w:hAnsi="Arial" w:cs="Arial"/>
          <w:sz w:val="22"/>
          <w:szCs w:val="22"/>
        </w:rPr>
        <w:t>liminated</w:t>
      </w:r>
      <w:r w:rsidRPr="00DE5EEF">
        <w:rPr>
          <w:rFonts w:ascii="Arial" w:hAnsi="Arial" w:cs="Arial"/>
          <w:sz w:val="22"/>
          <w:szCs w:val="22"/>
        </w:rPr>
        <w:t xml:space="preserve"> in the process of consolidation.</w:t>
      </w:r>
    </w:p>
    <w:p w14:paraId="0B58EB4D" w14:textId="77777777" w:rsidR="00322864" w:rsidRPr="00DE5EEF" w:rsidRDefault="00322864" w:rsidP="00C73BE7">
      <w:pPr>
        <w:ind w:left="907"/>
        <w:jc w:val="both"/>
        <w:rPr>
          <w:rFonts w:ascii="Arial" w:hAnsi="Arial" w:cs="Arial"/>
          <w:sz w:val="22"/>
          <w:szCs w:val="22"/>
        </w:rPr>
      </w:pPr>
    </w:p>
    <w:p w14:paraId="1787F7E5" w14:textId="511B02D2" w:rsidR="00322864" w:rsidRPr="00DE5EEF" w:rsidRDefault="00322864" w:rsidP="00C73BE7">
      <w:pPr>
        <w:ind w:left="907"/>
        <w:jc w:val="both"/>
        <w:rPr>
          <w:rFonts w:ascii="Arial" w:hAnsi="Arial" w:cs="Arial"/>
          <w:sz w:val="22"/>
          <w:szCs w:val="22"/>
        </w:rPr>
      </w:pPr>
      <w:r w:rsidRPr="00DE5EEF">
        <w:rPr>
          <w:rFonts w:ascii="Arial" w:hAnsi="Arial" w:cs="Arial"/>
          <w:sz w:val="22"/>
          <w:szCs w:val="22"/>
        </w:rPr>
        <w:t xml:space="preserve">Meanwhile, the </w:t>
      </w:r>
      <w:r w:rsidRPr="00C73BE7">
        <w:rPr>
          <w:rFonts w:ascii="Arial" w:hAnsi="Arial" w:cs="Arial"/>
          <w:i/>
          <w:iCs/>
          <w:sz w:val="22"/>
          <w:szCs w:val="22"/>
        </w:rPr>
        <w:t xml:space="preserve">Loans </w:t>
      </w:r>
      <w:r w:rsidR="00634FE6" w:rsidRPr="00C73BE7">
        <w:rPr>
          <w:rFonts w:ascii="Arial" w:hAnsi="Arial" w:cs="Arial"/>
          <w:i/>
          <w:iCs/>
          <w:sz w:val="22"/>
          <w:szCs w:val="22"/>
        </w:rPr>
        <w:t xml:space="preserve">Receivable </w:t>
      </w:r>
      <w:r w:rsidR="00EF5580">
        <w:rPr>
          <w:rFonts w:ascii="Arial" w:hAnsi="Arial" w:cs="Arial"/>
          <w:i/>
          <w:iCs/>
          <w:sz w:val="22"/>
          <w:szCs w:val="22"/>
        </w:rPr>
        <w:t>-</w:t>
      </w:r>
      <w:r w:rsidR="00634FE6" w:rsidRPr="00C73BE7">
        <w:rPr>
          <w:rFonts w:ascii="Arial" w:hAnsi="Arial" w:cs="Arial"/>
          <w:i/>
          <w:iCs/>
          <w:sz w:val="22"/>
          <w:szCs w:val="22"/>
        </w:rPr>
        <w:t xml:space="preserve"> Others</w:t>
      </w:r>
      <w:r w:rsidR="00634FE6" w:rsidRPr="00DE5EEF">
        <w:rPr>
          <w:rFonts w:ascii="Arial" w:hAnsi="Arial" w:cs="Arial"/>
          <w:sz w:val="22"/>
          <w:szCs w:val="22"/>
        </w:rPr>
        <w:t xml:space="preserve"> with a total amount of P200,178,534.59 has been dormant for three consecutive years. This account is mainly composed of receivable</w:t>
      </w:r>
      <w:r w:rsidR="006F3FF6" w:rsidRPr="00DE5EEF">
        <w:rPr>
          <w:rFonts w:ascii="Arial" w:hAnsi="Arial" w:cs="Arial"/>
          <w:sz w:val="22"/>
          <w:szCs w:val="22"/>
        </w:rPr>
        <w:t>s</w:t>
      </w:r>
      <w:r w:rsidR="00634FE6" w:rsidRPr="00DE5EEF">
        <w:rPr>
          <w:rFonts w:ascii="Arial" w:hAnsi="Arial" w:cs="Arial"/>
          <w:sz w:val="22"/>
          <w:szCs w:val="22"/>
        </w:rPr>
        <w:t xml:space="preserve"> from</w:t>
      </w:r>
      <w:r w:rsidR="006F3FF6" w:rsidRPr="00DE5EEF">
        <w:rPr>
          <w:rFonts w:ascii="Arial" w:hAnsi="Arial" w:cs="Arial"/>
          <w:sz w:val="22"/>
          <w:szCs w:val="22"/>
        </w:rPr>
        <w:t xml:space="preserve"> land for the landless</w:t>
      </w:r>
      <w:r w:rsidR="00644889" w:rsidRPr="00DE5EEF">
        <w:rPr>
          <w:rFonts w:ascii="Arial" w:hAnsi="Arial" w:cs="Arial"/>
          <w:sz w:val="22"/>
          <w:szCs w:val="22"/>
        </w:rPr>
        <w:t xml:space="preserve"> program of the </w:t>
      </w:r>
      <w:proofErr w:type="gramStart"/>
      <w:r w:rsidR="00644889" w:rsidRPr="00DE5EEF">
        <w:rPr>
          <w:rFonts w:ascii="Arial" w:hAnsi="Arial" w:cs="Arial"/>
          <w:sz w:val="22"/>
          <w:szCs w:val="22"/>
        </w:rPr>
        <w:t>City</w:t>
      </w:r>
      <w:proofErr w:type="gramEnd"/>
      <w:r w:rsidR="006F3FF6" w:rsidRPr="00DE5EEF">
        <w:rPr>
          <w:rFonts w:ascii="Arial" w:hAnsi="Arial" w:cs="Arial"/>
          <w:sz w:val="22"/>
          <w:szCs w:val="22"/>
        </w:rPr>
        <w:t xml:space="preserve"> that are yet to be collected</w:t>
      </w:r>
      <w:r w:rsidR="00634FE6" w:rsidRPr="00DE5EEF">
        <w:rPr>
          <w:rFonts w:ascii="Arial" w:hAnsi="Arial" w:cs="Arial"/>
          <w:sz w:val="22"/>
          <w:szCs w:val="22"/>
        </w:rPr>
        <w:t>.</w:t>
      </w:r>
    </w:p>
    <w:p w14:paraId="30E491DF" w14:textId="77777777" w:rsidR="00322864" w:rsidRPr="00DE5EEF" w:rsidRDefault="00322864" w:rsidP="00C73BE7">
      <w:pPr>
        <w:ind w:left="907"/>
        <w:jc w:val="both"/>
        <w:rPr>
          <w:rFonts w:ascii="Arial" w:hAnsi="Arial" w:cs="Arial"/>
          <w:sz w:val="22"/>
          <w:szCs w:val="22"/>
        </w:rPr>
      </w:pPr>
    </w:p>
    <w:p w14:paraId="4150302B" w14:textId="5462446C" w:rsidR="00322864" w:rsidRPr="00DE5EEF" w:rsidRDefault="00322864" w:rsidP="00C73BE7">
      <w:pPr>
        <w:ind w:left="907"/>
        <w:jc w:val="both"/>
        <w:rPr>
          <w:rFonts w:ascii="Arial" w:hAnsi="Arial" w:cs="Arial"/>
          <w:sz w:val="22"/>
          <w:szCs w:val="22"/>
        </w:rPr>
      </w:pPr>
      <w:r w:rsidRPr="00DE5EEF">
        <w:rPr>
          <w:rFonts w:ascii="Arial" w:hAnsi="Arial" w:cs="Arial"/>
          <w:sz w:val="22"/>
          <w:szCs w:val="22"/>
        </w:rPr>
        <w:t xml:space="preserve">Likewise, the </w:t>
      </w:r>
      <w:r w:rsidRPr="00C73BE7">
        <w:rPr>
          <w:rFonts w:ascii="Arial" w:hAnsi="Arial" w:cs="Arial"/>
          <w:i/>
          <w:iCs/>
          <w:sz w:val="22"/>
          <w:szCs w:val="22"/>
        </w:rPr>
        <w:t>Due from Local Government Units</w:t>
      </w:r>
      <w:r w:rsidRPr="00DE5EEF">
        <w:rPr>
          <w:rFonts w:ascii="Arial" w:hAnsi="Arial" w:cs="Arial"/>
          <w:sz w:val="22"/>
          <w:szCs w:val="22"/>
        </w:rPr>
        <w:t xml:space="preserve"> amounting to P77,717,364.94 has been also dormant for three consecutive years</w:t>
      </w:r>
      <w:r w:rsidR="00634FE6" w:rsidRPr="00DE5EEF">
        <w:rPr>
          <w:rFonts w:ascii="Arial" w:hAnsi="Arial" w:cs="Arial"/>
          <w:sz w:val="22"/>
          <w:szCs w:val="22"/>
        </w:rPr>
        <w:t>. The City did not engage in any financial activities</w:t>
      </w:r>
      <w:r w:rsidR="004820A4" w:rsidRPr="00DE5EEF">
        <w:rPr>
          <w:rFonts w:ascii="Arial" w:hAnsi="Arial" w:cs="Arial"/>
          <w:sz w:val="22"/>
          <w:szCs w:val="22"/>
        </w:rPr>
        <w:t xml:space="preserve"> in relation</w:t>
      </w:r>
      <w:r w:rsidR="00634FE6" w:rsidRPr="00DE5EEF">
        <w:rPr>
          <w:rFonts w:ascii="Arial" w:hAnsi="Arial" w:cs="Arial"/>
          <w:sz w:val="22"/>
          <w:szCs w:val="22"/>
        </w:rPr>
        <w:t xml:space="preserve"> to other LGUs</w:t>
      </w:r>
      <w:r w:rsidRPr="00DE5EEF">
        <w:rPr>
          <w:rFonts w:ascii="Arial" w:hAnsi="Arial" w:cs="Arial"/>
          <w:sz w:val="22"/>
          <w:szCs w:val="22"/>
        </w:rPr>
        <w:t xml:space="preserve">. This account is used to record amount of advances for purchase of goods/services as authorized by law, fund transfers to </w:t>
      </w:r>
      <w:r w:rsidRPr="00DE5EEF">
        <w:rPr>
          <w:rFonts w:ascii="Arial" w:hAnsi="Arial" w:cs="Arial"/>
          <w:sz w:val="22"/>
          <w:szCs w:val="22"/>
        </w:rPr>
        <w:lastRenderedPageBreak/>
        <w:t>other LGUs for implementation of projects, share from other LGUs income and other receivables.</w:t>
      </w:r>
    </w:p>
    <w:p w14:paraId="51D31EBC" w14:textId="77777777" w:rsidR="00766174" w:rsidRPr="00DE5EEF" w:rsidRDefault="00766174" w:rsidP="00C73BE7">
      <w:pPr>
        <w:ind w:left="907"/>
        <w:jc w:val="both"/>
        <w:rPr>
          <w:rFonts w:ascii="Arial" w:hAnsi="Arial" w:cs="Arial"/>
          <w:sz w:val="22"/>
          <w:szCs w:val="22"/>
        </w:rPr>
      </w:pPr>
    </w:p>
    <w:p w14:paraId="718A0373" w14:textId="63648FD4" w:rsidR="00766174" w:rsidRPr="00DE5EEF" w:rsidRDefault="00766174" w:rsidP="00C73BE7">
      <w:pPr>
        <w:ind w:left="907"/>
        <w:jc w:val="both"/>
        <w:rPr>
          <w:rFonts w:ascii="Arial" w:hAnsi="Arial" w:cs="Arial"/>
          <w:sz w:val="22"/>
          <w:szCs w:val="22"/>
        </w:rPr>
      </w:pPr>
      <w:r w:rsidRPr="00DE5EEF">
        <w:rPr>
          <w:rFonts w:ascii="Arial" w:hAnsi="Arial" w:cs="Arial"/>
          <w:sz w:val="22"/>
          <w:szCs w:val="22"/>
        </w:rPr>
        <w:t xml:space="preserve">The significant decrease in </w:t>
      </w:r>
      <w:r w:rsidRPr="00C73BE7">
        <w:rPr>
          <w:rFonts w:ascii="Arial" w:hAnsi="Arial" w:cs="Arial"/>
          <w:i/>
          <w:iCs/>
          <w:sz w:val="22"/>
          <w:szCs w:val="22"/>
        </w:rPr>
        <w:t>Due from Officers and Employees</w:t>
      </w:r>
      <w:r w:rsidRPr="00DE5EEF">
        <w:rPr>
          <w:rFonts w:ascii="Arial" w:hAnsi="Arial" w:cs="Arial"/>
          <w:i/>
          <w:iCs/>
          <w:sz w:val="22"/>
          <w:szCs w:val="22"/>
        </w:rPr>
        <w:t xml:space="preserve"> </w:t>
      </w:r>
      <w:r w:rsidRPr="00DE5EEF">
        <w:rPr>
          <w:rFonts w:ascii="Arial" w:hAnsi="Arial" w:cs="Arial"/>
          <w:sz w:val="22"/>
          <w:szCs w:val="22"/>
        </w:rPr>
        <w:t>was a result of restatement of balances from prior years.</w:t>
      </w:r>
    </w:p>
    <w:p w14:paraId="523E3A7D" w14:textId="77777777" w:rsidR="0042027F" w:rsidRPr="00DE5EEF" w:rsidRDefault="0042027F" w:rsidP="00C73BE7">
      <w:pPr>
        <w:ind w:left="907"/>
        <w:jc w:val="both"/>
        <w:rPr>
          <w:rFonts w:ascii="Arial" w:hAnsi="Arial" w:cs="Arial"/>
          <w:sz w:val="22"/>
          <w:szCs w:val="22"/>
        </w:rPr>
      </w:pPr>
    </w:p>
    <w:p w14:paraId="3856AA52" w14:textId="77777777" w:rsidR="0042027F" w:rsidRPr="00DE5EEF" w:rsidRDefault="00E35B82" w:rsidP="00C73BE7">
      <w:pPr>
        <w:ind w:left="907"/>
        <w:jc w:val="both"/>
        <w:rPr>
          <w:rFonts w:ascii="Arial" w:hAnsi="Arial" w:cs="Arial"/>
          <w:sz w:val="22"/>
          <w:szCs w:val="22"/>
        </w:rPr>
      </w:pPr>
      <w:r w:rsidRPr="00DE5EEF">
        <w:rPr>
          <w:rFonts w:ascii="Arial" w:hAnsi="Arial" w:cs="Arial"/>
          <w:sz w:val="22"/>
          <w:szCs w:val="22"/>
        </w:rPr>
        <w:t xml:space="preserve">The </w:t>
      </w:r>
      <w:r w:rsidRPr="00DE5EEF">
        <w:rPr>
          <w:rFonts w:ascii="Arial" w:hAnsi="Arial" w:cs="Arial"/>
          <w:i/>
          <w:sz w:val="22"/>
          <w:szCs w:val="22"/>
        </w:rPr>
        <w:t>Advances for Payroll</w:t>
      </w:r>
      <w:r w:rsidRPr="00DE5EEF">
        <w:rPr>
          <w:rFonts w:ascii="Arial" w:hAnsi="Arial" w:cs="Arial"/>
          <w:sz w:val="22"/>
          <w:szCs w:val="22"/>
        </w:rPr>
        <w:t xml:space="preserve"> represents cash advances granted to disbursing officers for salaries and wages and other personnel benefits of officers and employees.</w:t>
      </w:r>
    </w:p>
    <w:p w14:paraId="03815851" w14:textId="77777777" w:rsidR="0042027F" w:rsidRPr="00DE5EEF" w:rsidRDefault="0042027F" w:rsidP="00C73BE7">
      <w:pPr>
        <w:ind w:left="907"/>
        <w:jc w:val="both"/>
        <w:rPr>
          <w:rFonts w:ascii="Arial" w:hAnsi="Arial" w:cs="Arial"/>
          <w:sz w:val="22"/>
          <w:szCs w:val="22"/>
        </w:rPr>
      </w:pPr>
    </w:p>
    <w:p w14:paraId="1425D7D2" w14:textId="77777777" w:rsidR="0042027F" w:rsidRPr="00DE5EEF" w:rsidRDefault="00E35B82" w:rsidP="00C73BE7">
      <w:pPr>
        <w:ind w:left="907"/>
        <w:jc w:val="both"/>
        <w:rPr>
          <w:rFonts w:ascii="Arial" w:hAnsi="Arial" w:cs="Arial"/>
          <w:sz w:val="22"/>
          <w:szCs w:val="22"/>
        </w:rPr>
      </w:pPr>
      <w:r w:rsidRPr="00DE5EEF">
        <w:rPr>
          <w:rFonts w:ascii="Arial" w:hAnsi="Arial" w:cs="Arial"/>
          <w:sz w:val="22"/>
          <w:szCs w:val="22"/>
        </w:rPr>
        <w:t xml:space="preserve">The </w:t>
      </w:r>
      <w:r w:rsidRPr="00DE5EEF">
        <w:rPr>
          <w:rFonts w:ascii="Arial" w:hAnsi="Arial" w:cs="Arial"/>
          <w:i/>
          <w:sz w:val="22"/>
          <w:szCs w:val="22"/>
        </w:rPr>
        <w:t>Advances to Special Disbursing Officer</w:t>
      </w:r>
      <w:r w:rsidRPr="00DE5EEF">
        <w:rPr>
          <w:rFonts w:ascii="Arial" w:hAnsi="Arial" w:cs="Arial"/>
          <w:sz w:val="22"/>
          <w:szCs w:val="22"/>
        </w:rPr>
        <w:t xml:space="preserve"> is granted for the payments of current operating expenditures as well as legally authorized payments for specific purposes.</w:t>
      </w:r>
    </w:p>
    <w:p w14:paraId="0AD55634" w14:textId="77777777" w:rsidR="0042027F" w:rsidRPr="00DE5EEF" w:rsidRDefault="0042027F" w:rsidP="00C73BE7">
      <w:pPr>
        <w:ind w:left="907"/>
        <w:jc w:val="both"/>
        <w:rPr>
          <w:rFonts w:ascii="Arial" w:hAnsi="Arial" w:cs="Arial"/>
          <w:sz w:val="22"/>
          <w:szCs w:val="22"/>
        </w:rPr>
      </w:pPr>
    </w:p>
    <w:p w14:paraId="6FF6E36E" w14:textId="5BE6C5B4" w:rsidR="00F407AE" w:rsidRPr="00DE5EEF" w:rsidRDefault="00F407AE" w:rsidP="00C73BE7">
      <w:pPr>
        <w:ind w:left="907"/>
        <w:jc w:val="both"/>
        <w:rPr>
          <w:rFonts w:ascii="Arial" w:hAnsi="Arial" w:cs="Arial"/>
          <w:sz w:val="22"/>
          <w:szCs w:val="22"/>
        </w:rPr>
      </w:pPr>
      <w:r w:rsidRPr="00DE5EEF">
        <w:rPr>
          <w:rFonts w:ascii="Arial" w:hAnsi="Arial" w:cs="Arial"/>
          <w:sz w:val="22"/>
          <w:szCs w:val="22"/>
        </w:rPr>
        <w:t xml:space="preserve">This account includes cash advance for </w:t>
      </w:r>
      <w:r w:rsidR="00845656">
        <w:rPr>
          <w:rFonts w:ascii="Arial" w:hAnsi="Arial" w:cs="Arial"/>
          <w:sz w:val="22"/>
          <w:szCs w:val="22"/>
        </w:rPr>
        <w:t>C</w:t>
      </w:r>
      <w:r w:rsidRPr="00DE5EEF">
        <w:rPr>
          <w:rFonts w:ascii="Arial" w:hAnsi="Arial" w:cs="Arial"/>
          <w:sz w:val="22"/>
          <w:szCs w:val="22"/>
        </w:rPr>
        <w:t xml:space="preserve">ity intelligence security program and confidential expenses which </w:t>
      </w:r>
      <w:r w:rsidR="00834868">
        <w:rPr>
          <w:rFonts w:ascii="Arial" w:hAnsi="Arial" w:cs="Arial"/>
          <w:sz w:val="22"/>
          <w:szCs w:val="22"/>
        </w:rPr>
        <w:t>were</w:t>
      </w:r>
      <w:r w:rsidRPr="00DE5EEF">
        <w:rPr>
          <w:rFonts w:ascii="Arial" w:hAnsi="Arial" w:cs="Arial"/>
          <w:sz w:val="22"/>
          <w:szCs w:val="22"/>
        </w:rPr>
        <w:t xml:space="preserve"> already requested for write-off.</w:t>
      </w:r>
    </w:p>
    <w:p w14:paraId="156B232D" w14:textId="77777777" w:rsidR="00F407AE" w:rsidRPr="00DE5EEF" w:rsidRDefault="00F407AE" w:rsidP="00C73BE7">
      <w:pPr>
        <w:ind w:left="907"/>
        <w:jc w:val="both"/>
        <w:rPr>
          <w:rFonts w:ascii="Arial" w:hAnsi="Arial" w:cs="Arial"/>
          <w:sz w:val="22"/>
          <w:szCs w:val="22"/>
        </w:rPr>
      </w:pPr>
    </w:p>
    <w:p w14:paraId="3082C3CD" w14:textId="77777777" w:rsidR="00F407AE" w:rsidRPr="00DE5EEF" w:rsidRDefault="00F407AE" w:rsidP="00C73BE7">
      <w:pPr>
        <w:ind w:left="907"/>
        <w:jc w:val="both"/>
        <w:rPr>
          <w:rFonts w:ascii="Arial" w:hAnsi="Arial" w:cs="Arial"/>
          <w:sz w:val="22"/>
          <w:szCs w:val="22"/>
        </w:rPr>
      </w:pPr>
      <w:r w:rsidRPr="00DE5EEF">
        <w:rPr>
          <w:rFonts w:ascii="Arial" w:hAnsi="Arial" w:cs="Arial"/>
          <w:sz w:val="22"/>
          <w:szCs w:val="22"/>
        </w:rPr>
        <w:t xml:space="preserve">The </w:t>
      </w:r>
      <w:r w:rsidRPr="00DE5EEF">
        <w:rPr>
          <w:rFonts w:ascii="Arial" w:hAnsi="Arial" w:cs="Arial"/>
          <w:i/>
          <w:sz w:val="22"/>
          <w:szCs w:val="22"/>
        </w:rPr>
        <w:t>Advances for Officers and Employees</w:t>
      </w:r>
      <w:r w:rsidRPr="00DE5EEF">
        <w:rPr>
          <w:rFonts w:ascii="Arial" w:hAnsi="Arial" w:cs="Arial"/>
          <w:sz w:val="22"/>
          <w:szCs w:val="22"/>
        </w:rPr>
        <w:t xml:space="preserve"> account consists of cash advances granted for travel, seminars, and training expenses. </w:t>
      </w:r>
    </w:p>
    <w:p w14:paraId="0F51F147" w14:textId="77777777" w:rsidR="00F407AE" w:rsidRPr="00DE5EEF" w:rsidRDefault="00F407AE" w:rsidP="00C73BE7">
      <w:pPr>
        <w:ind w:left="907"/>
        <w:jc w:val="both"/>
        <w:rPr>
          <w:rFonts w:ascii="Arial" w:hAnsi="Arial" w:cs="Arial"/>
          <w:sz w:val="22"/>
          <w:szCs w:val="22"/>
        </w:rPr>
      </w:pPr>
    </w:p>
    <w:p w14:paraId="56954732" w14:textId="2ECBF435" w:rsidR="0042027F" w:rsidRPr="00DE5EEF" w:rsidRDefault="00E35B82" w:rsidP="00C73BE7">
      <w:pPr>
        <w:ind w:left="907"/>
        <w:jc w:val="both"/>
        <w:rPr>
          <w:rFonts w:ascii="Arial" w:hAnsi="Arial" w:cs="Arial"/>
          <w:sz w:val="22"/>
          <w:szCs w:val="22"/>
        </w:rPr>
      </w:pPr>
      <w:r w:rsidRPr="00DE5EEF">
        <w:rPr>
          <w:rFonts w:ascii="Arial" w:hAnsi="Arial" w:cs="Arial"/>
          <w:i/>
          <w:sz w:val="22"/>
          <w:szCs w:val="22"/>
        </w:rPr>
        <w:t>Other Receivables</w:t>
      </w:r>
      <w:r w:rsidRPr="00DE5EEF">
        <w:rPr>
          <w:rFonts w:ascii="Arial" w:hAnsi="Arial" w:cs="Arial"/>
          <w:sz w:val="22"/>
          <w:szCs w:val="22"/>
        </w:rPr>
        <w:t xml:space="preserve"> include receivables arising from </w:t>
      </w:r>
      <w:r w:rsidR="00A647B7" w:rsidRPr="00DE5EEF">
        <w:rPr>
          <w:rFonts w:ascii="Arial" w:hAnsi="Arial" w:cs="Arial"/>
          <w:sz w:val="22"/>
          <w:szCs w:val="22"/>
        </w:rPr>
        <w:t xml:space="preserve">the </w:t>
      </w:r>
      <w:r w:rsidRPr="00DE5EEF">
        <w:rPr>
          <w:rFonts w:ascii="Arial" w:hAnsi="Arial" w:cs="Arial"/>
          <w:sz w:val="22"/>
          <w:szCs w:val="22"/>
        </w:rPr>
        <w:t>derecognition of joint venture pertaining Harrison Plaza Redevelopment Project. Decrease in this account pertains to the collection of such receivable.</w:t>
      </w:r>
    </w:p>
    <w:p w14:paraId="37D93EBA" w14:textId="77777777" w:rsidR="0042027F" w:rsidRPr="00DE5EEF" w:rsidRDefault="0042027F" w:rsidP="00C73BE7">
      <w:pPr>
        <w:ind w:left="907"/>
        <w:jc w:val="both"/>
        <w:rPr>
          <w:rFonts w:ascii="Arial" w:hAnsi="Arial" w:cs="Arial"/>
          <w:sz w:val="22"/>
          <w:szCs w:val="22"/>
        </w:rPr>
      </w:pPr>
    </w:p>
    <w:p w14:paraId="24483F30" w14:textId="77777777" w:rsidR="0042027F" w:rsidRPr="00DE5EEF" w:rsidRDefault="0042027F" w:rsidP="00C73BE7">
      <w:pPr>
        <w:ind w:left="907"/>
        <w:jc w:val="both"/>
        <w:rPr>
          <w:rFonts w:ascii="Arial" w:hAnsi="Arial" w:cs="Arial"/>
          <w:sz w:val="22"/>
          <w:szCs w:val="22"/>
        </w:rPr>
      </w:pPr>
    </w:p>
    <w:p w14:paraId="02ACD135" w14:textId="77777777"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7 – Inventories</w:t>
      </w:r>
    </w:p>
    <w:p w14:paraId="3AE29DA5" w14:textId="77777777" w:rsidR="0042027F" w:rsidRPr="00D45DAD" w:rsidRDefault="0042027F">
      <w:pPr>
        <w:jc w:val="both"/>
        <w:rPr>
          <w:rFonts w:ascii="Arial" w:hAnsi="Arial" w:cs="Arial"/>
          <w:sz w:val="22"/>
          <w:szCs w:val="22"/>
        </w:rPr>
      </w:pPr>
    </w:p>
    <w:tbl>
      <w:tblPr>
        <w:tblStyle w:val="affffffffffffffff3"/>
        <w:tblW w:w="8093" w:type="dxa"/>
        <w:tblInd w:w="907" w:type="dxa"/>
        <w:tblLayout w:type="fixed"/>
        <w:tblLook w:val="0400" w:firstRow="0" w:lastRow="0" w:firstColumn="0" w:lastColumn="0" w:noHBand="0" w:noVBand="1"/>
      </w:tblPr>
      <w:tblGrid>
        <w:gridCol w:w="3859"/>
        <w:gridCol w:w="2117"/>
        <w:gridCol w:w="2117"/>
      </w:tblGrid>
      <w:tr w:rsidR="001A5D84" w:rsidRPr="00D45DAD" w14:paraId="55264578" w14:textId="77777777" w:rsidTr="00C73BE7">
        <w:trPr>
          <w:tblHeader/>
        </w:trPr>
        <w:tc>
          <w:tcPr>
            <w:tcW w:w="3859" w:type="dxa"/>
            <w:tcBorders>
              <w:top w:val="single" w:sz="4" w:space="0" w:color="auto"/>
              <w:bottom w:val="single" w:sz="4" w:space="0" w:color="auto"/>
            </w:tcBorders>
            <w:shd w:val="clear" w:color="auto" w:fill="auto"/>
            <w:vAlign w:val="center"/>
          </w:tcPr>
          <w:p w14:paraId="22C6900C" w14:textId="77777777" w:rsidR="001A5D84" w:rsidRPr="00D45DAD" w:rsidRDefault="001A5D84" w:rsidP="00C01250">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vAlign w:val="center"/>
          </w:tcPr>
          <w:p w14:paraId="3690E351" w14:textId="122237A1" w:rsidR="001A5D84" w:rsidRPr="00D45DAD" w:rsidRDefault="001A5D84" w:rsidP="00C01250">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shd w:val="clear" w:color="auto" w:fill="auto"/>
            <w:vAlign w:val="center"/>
          </w:tcPr>
          <w:p w14:paraId="6F6D74C9" w14:textId="77777777" w:rsidR="001A5D84" w:rsidRPr="00D45DAD" w:rsidRDefault="001A5D84" w:rsidP="00C01250">
            <w:pPr>
              <w:jc w:val="center"/>
              <w:rPr>
                <w:rFonts w:ascii="Arial" w:hAnsi="Arial" w:cs="Arial"/>
                <w:b/>
                <w:sz w:val="22"/>
                <w:szCs w:val="22"/>
              </w:rPr>
            </w:pPr>
            <w:r w:rsidRPr="00D45DAD">
              <w:rPr>
                <w:rFonts w:ascii="Arial" w:hAnsi="Arial" w:cs="Arial"/>
                <w:b/>
                <w:sz w:val="22"/>
                <w:szCs w:val="22"/>
              </w:rPr>
              <w:t>2021</w:t>
            </w:r>
          </w:p>
        </w:tc>
      </w:tr>
      <w:tr w:rsidR="001A5D84" w:rsidRPr="00D45DAD" w14:paraId="2F62AC82" w14:textId="77777777" w:rsidTr="00C73BE7">
        <w:tc>
          <w:tcPr>
            <w:tcW w:w="3859" w:type="dxa"/>
            <w:tcBorders>
              <w:top w:val="single" w:sz="4" w:space="0" w:color="auto"/>
            </w:tcBorders>
            <w:shd w:val="clear" w:color="auto" w:fill="auto"/>
          </w:tcPr>
          <w:p w14:paraId="3843EF93" w14:textId="77777777" w:rsidR="001A5D84" w:rsidRPr="001A5D84" w:rsidRDefault="001A5D84" w:rsidP="00C73BE7">
            <w:pPr>
              <w:ind w:left="187" w:hanging="187"/>
              <w:rPr>
                <w:rFonts w:ascii="Arial" w:hAnsi="Arial" w:cs="Arial"/>
                <w:sz w:val="22"/>
                <w:szCs w:val="22"/>
              </w:rPr>
            </w:pPr>
            <w:r w:rsidRPr="001A5D84">
              <w:rPr>
                <w:rFonts w:ascii="Arial" w:hAnsi="Arial" w:cs="Arial"/>
                <w:sz w:val="22"/>
                <w:szCs w:val="22"/>
              </w:rPr>
              <w:t>Merchandise Inventory</w:t>
            </w:r>
          </w:p>
        </w:tc>
        <w:tc>
          <w:tcPr>
            <w:tcW w:w="2117" w:type="dxa"/>
            <w:tcBorders>
              <w:top w:val="single" w:sz="4" w:space="0" w:color="auto"/>
            </w:tcBorders>
          </w:tcPr>
          <w:p w14:paraId="214AB238" w14:textId="76E110F6"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25,857,318.40</w:t>
            </w:r>
          </w:p>
        </w:tc>
        <w:tc>
          <w:tcPr>
            <w:tcW w:w="2117" w:type="dxa"/>
            <w:tcBorders>
              <w:top w:val="single" w:sz="4" w:space="0" w:color="auto"/>
            </w:tcBorders>
            <w:shd w:val="clear" w:color="auto" w:fill="auto"/>
          </w:tcPr>
          <w:p w14:paraId="49A3E3B0" w14:textId="77777777" w:rsidR="001A5D84" w:rsidRPr="00D45DAD" w:rsidRDefault="001A5D84" w:rsidP="009C21A1">
            <w:pPr>
              <w:jc w:val="right"/>
              <w:rPr>
                <w:rFonts w:ascii="Arial" w:hAnsi="Arial" w:cs="Arial"/>
                <w:sz w:val="22"/>
                <w:szCs w:val="22"/>
              </w:rPr>
            </w:pPr>
            <w:r w:rsidRPr="00D45DAD">
              <w:rPr>
                <w:rFonts w:ascii="Arial" w:hAnsi="Arial" w:cs="Arial"/>
                <w:sz w:val="22"/>
                <w:szCs w:val="22"/>
              </w:rPr>
              <w:t>25,699,950.00</w:t>
            </w:r>
          </w:p>
        </w:tc>
      </w:tr>
      <w:tr w:rsidR="001A5D84" w:rsidRPr="00D45DAD" w14:paraId="2F96BE22" w14:textId="77777777" w:rsidTr="00C73BE7">
        <w:tc>
          <w:tcPr>
            <w:tcW w:w="3859" w:type="dxa"/>
            <w:shd w:val="clear" w:color="auto" w:fill="auto"/>
          </w:tcPr>
          <w:p w14:paraId="7780BB55" w14:textId="77777777" w:rsidR="001A5D84" w:rsidRPr="001A5D84" w:rsidRDefault="001A5D84" w:rsidP="00C73BE7">
            <w:pPr>
              <w:ind w:left="187" w:hanging="187"/>
              <w:rPr>
                <w:rFonts w:ascii="Arial" w:hAnsi="Arial" w:cs="Arial"/>
                <w:sz w:val="22"/>
                <w:szCs w:val="22"/>
              </w:rPr>
            </w:pPr>
            <w:r w:rsidRPr="001A5D84">
              <w:rPr>
                <w:rFonts w:ascii="Arial" w:hAnsi="Arial" w:cs="Arial"/>
                <w:sz w:val="22"/>
                <w:szCs w:val="22"/>
              </w:rPr>
              <w:t>Office Supplies Inventory</w:t>
            </w:r>
          </w:p>
        </w:tc>
        <w:tc>
          <w:tcPr>
            <w:tcW w:w="2117" w:type="dxa"/>
          </w:tcPr>
          <w:p w14:paraId="209FB05B" w14:textId="5051C5DB"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73,820,390.66</w:t>
            </w:r>
          </w:p>
        </w:tc>
        <w:tc>
          <w:tcPr>
            <w:tcW w:w="2117" w:type="dxa"/>
            <w:shd w:val="clear" w:color="auto" w:fill="auto"/>
          </w:tcPr>
          <w:p w14:paraId="293D4BEE" w14:textId="77777777" w:rsidR="001A5D84" w:rsidRPr="00D45DAD" w:rsidRDefault="001A5D84" w:rsidP="009C21A1">
            <w:pPr>
              <w:jc w:val="right"/>
              <w:rPr>
                <w:rFonts w:ascii="Arial" w:hAnsi="Arial" w:cs="Arial"/>
                <w:sz w:val="22"/>
                <w:szCs w:val="22"/>
              </w:rPr>
            </w:pPr>
            <w:r w:rsidRPr="00D45DAD">
              <w:rPr>
                <w:rFonts w:ascii="Arial" w:hAnsi="Arial" w:cs="Arial"/>
                <w:sz w:val="22"/>
                <w:szCs w:val="22"/>
              </w:rPr>
              <w:t>53,159,368.60</w:t>
            </w:r>
          </w:p>
        </w:tc>
      </w:tr>
      <w:tr w:rsidR="001A5D84" w:rsidRPr="00D45DAD" w14:paraId="6B24269D" w14:textId="77777777" w:rsidTr="00C73BE7">
        <w:tc>
          <w:tcPr>
            <w:tcW w:w="3859" w:type="dxa"/>
            <w:shd w:val="clear" w:color="auto" w:fill="auto"/>
          </w:tcPr>
          <w:p w14:paraId="7FDC32DF" w14:textId="61646B0C" w:rsidR="001A5D84" w:rsidRPr="001A5D84" w:rsidRDefault="001A5D84" w:rsidP="00C73BE7">
            <w:pPr>
              <w:ind w:left="187" w:hanging="187"/>
              <w:rPr>
                <w:rFonts w:ascii="Arial" w:hAnsi="Arial" w:cs="Arial"/>
                <w:sz w:val="22"/>
                <w:szCs w:val="22"/>
              </w:rPr>
            </w:pPr>
            <w:r w:rsidRPr="001A5D84">
              <w:rPr>
                <w:rFonts w:ascii="Arial" w:hAnsi="Arial" w:cs="Arial"/>
                <w:sz w:val="22"/>
                <w:szCs w:val="22"/>
              </w:rPr>
              <w:t>Accountable Forms, Plates and</w:t>
            </w:r>
            <w:r>
              <w:rPr>
                <w:rFonts w:ascii="Arial" w:hAnsi="Arial" w:cs="Arial"/>
                <w:sz w:val="22"/>
                <w:szCs w:val="22"/>
              </w:rPr>
              <w:t xml:space="preserve"> </w:t>
            </w:r>
            <w:r w:rsidRPr="001A5D84">
              <w:rPr>
                <w:rFonts w:ascii="Arial" w:hAnsi="Arial" w:cs="Arial"/>
                <w:sz w:val="22"/>
                <w:szCs w:val="22"/>
              </w:rPr>
              <w:t>Stickers</w:t>
            </w:r>
          </w:p>
        </w:tc>
        <w:tc>
          <w:tcPr>
            <w:tcW w:w="2117" w:type="dxa"/>
          </w:tcPr>
          <w:p w14:paraId="3D98961D" w14:textId="2B668A7B"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1,530,567.00</w:t>
            </w:r>
          </w:p>
        </w:tc>
        <w:tc>
          <w:tcPr>
            <w:tcW w:w="2117" w:type="dxa"/>
            <w:shd w:val="clear" w:color="auto" w:fill="auto"/>
          </w:tcPr>
          <w:p w14:paraId="21C3AF2D" w14:textId="646B845F" w:rsidR="001A5D84" w:rsidRPr="00D45DAD" w:rsidRDefault="001A5D84" w:rsidP="009C21A1">
            <w:pPr>
              <w:jc w:val="right"/>
              <w:rPr>
                <w:rFonts w:ascii="Arial" w:hAnsi="Arial" w:cs="Arial"/>
                <w:sz w:val="22"/>
                <w:szCs w:val="22"/>
              </w:rPr>
            </w:pPr>
            <w:r w:rsidRPr="00D45DAD">
              <w:rPr>
                <w:rFonts w:ascii="Arial" w:hAnsi="Arial" w:cs="Arial"/>
                <w:sz w:val="22"/>
                <w:szCs w:val="22"/>
              </w:rPr>
              <w:t>2,097,324.00</w:t>
            </w:r>
          </w:p>
        </w:tc>
      </w:tr>
      <w:tr w:rsidR="001A5D84" w:rsidRPr="00D45DAD" w14:paraId="6B1D8F5A" w14:textId="77777777" w:rsidTr="00C73BE7">
        <w:tc>
          <w:tcPr>
            <w:tcW w:w="3859" w:type="dxa"/>
            <w:shd w:val="clear" w:color="auto" w:fill="auto"/>
          </w:tcPr>
          <w:p w14:paraId="0B25AA4F" w14:textId="0BC228A0" w:rsidR="001A5D84" w:rsidRPr="001A5D84" w:rsidRDefault="001A5D84" w:rsidP="00C73BE7">
            <w:pPr>
              <w:ind w:left="187" w:hanging="187"/>
              <w:rPr>
                <w:rFonts w:ascii="Arial" w:hAnsi="Arial" w:cs="Arial"/>
                <w:sz w:val="22"/>
                <w:szCs w:val="22"/>
              </w:rPr>
            </w:pPr>
            <w:r w:rsidRPr="001A5D84">
              <w:rPr>
                <w:rFonts w:ascii="Arial" w:hAnsi="Arial" w:cs="Arial"/>
                <w:sz w:val="22"/>
                <w:szCs w:val="22"/>
              </w:rPr>
              <w:t>Non-Accountable Forms</w:t>
            </w:r>
            <w:r>
              <w:rPr>
                <w:rFonts w:ascii="Arial" w:hAnsi="Arial" w:cs="Arial"/>
                <w:sz w:val="22"/>
                <w:szCs w:val="22"/>
              </w:rPr>
              <w:t xml:space="preserve"> </w:t>
            </w:r>
            <w:r w:rsidRPr="001A5D84">
              <w:rPr>
                <w:rFonts w:ascii="Arial" w:hAnsi="Arial" w:cs="Arial"/>
                <w:sz w:val="22"/>
                <w:szCs w:val="22"/>
              </w:rPr>
              <w:t>Inventory</w:t>
            </w:r>
          </w:p>
        </w:tc>
        <w:tc>
          <w:tcPr>
            <w:tcW w:w="2117" w:type="dxa"/>
          </w:tcPr>
          <w:p w14:paraId="3F03570A" w14:textId="526DE395"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1,406,700.00</w:t>
            </w:r>
          </w:p>
        </w:tc>
        <w:tc>
          <w:tcPr>
            <w:tcW w:w="2117" w:type="dxa"/>
            <w:shd w:val="clear" w:color="auto" w:fill="auto"/>
          </w:tcPr>
          <w:p w14:paraId="7E2EF944" w14:textId="329D3C1F" w:rsidR="001A5D84" w:rsidRPr="00D45DAD" w:rsidRDefault="001A5D84" w:rsidP="009C21A1">
            <w:pPr>
              <w:jc w:val="right"/>
              <w:rPr>
                <w:rFonts w:ascii="Arial" w:hAnsi="Arial" w:cs="Arial"/>
                <w:sz w:val="22"/>
                <w:szCs w:val="22"/>
              </w:rPr>
            </w:pPr>
            <w:r w:rsidRPr="00D45DAD">
              <w:rPr>
                <w:rFonts w:ascii="Arial" w:hAnsi="Arial" w:cs="Arial"/>
                <w:sz w:val="22"/>
                <w:szCs w:val="22"/>
              </w:rPr>
              <w:t>638,200.00</w:t>
            </w:r>
          </w:p>
        </w:tc>
      </w:tr>
      <w:tr w:rsidR="001A5D84" w:rsidRPr="00D45DAD" w14:paraId="69AC00A1" w14:textId="77777777" w:rsidTr="00C73BE7">
        <w:tc>
          <w:tcPr>
            <w:tcW w:w="3859" w:type="dxa"/>
            <w:shd w:val="clear" w:color="auto" w:fill="auto"/>
          </w:tcPr>
          <w:p w14:paraId="7AEB56C1" w14:textId="55183B5D" w:rsidR="001A5D84" w:rsidRPr="001A5D84" w:rsidRDefault="001A5D84" w:rsidP="00C73BE7">
            <w:pPr>
              <w:ind w:left="187" w:hanging="187"/>
              <w:rPr>
                <w:rFonts w:ascii="Arial" w:hAnsi="Arial" w:cs="Arial"/>
                <w:sz w:val="22"/>
                <w:szCs w:val="22"/>
              </w:rPr>
            </w:pPr>
            <w:r w:rsidRPr="001A5D84">
              <w:rPr>
                <w:rFonts w:ascii="Arial" w:hAnsi="Arial" w:cs="Arial"/>
                <w:sz w:val="22"/>
                <w:szCs w:val="22"/>
              </w:rPr>
              <w:t>Animal/Zoological Supplies</w:t>
            </w:r>
            <w:r>
              <w:rPr>
                <w:rFonts w:ascii="Arial" w:hAnsi="Arial" w:cs="Arial"/>
                <w:sz w:val="22"/>
                <w:szCs w:val="22"/>
              </w:rPr>
              <w:t xml:space="preserve"> </w:t>
            </w:r>
            <w:r w:rsidRPr="001A5D84">
              <w:rPr>
                <w:rFonts w:ascii="Arial" w:hAnsi="Arial" w:cs="Arial"/>
                <w:sz w:val="22"/>
                <w:szCs w:val="22"/>
              </w:rPr>
              <w:t>Inventory</w:t>
            </w:r>
          </w:p>
        </w:tc>
        <w:tc>
          <w:tcPr>
            <w:tcW w:w="2117" w:type="dxa"/>
          </w:tcPr>
          <w:p w14:paraId="316C1FC0" w14:textId="66998359"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5,074,926.40</w:t>
            </w:r>
          </w:p>
        </w:tc>
        <w:tc>
          <w:tcPr>
            <w:tcW w:w="2117" w:type="dxa"/>
            <w:shd w:val="clear" w:color="auto" w:fill="auto"/>
          </w:tcPr>
          <w:p w14:paraId="1C0AE97C" w14:textId="1DAA5147" w:rsidR="001A5D84" w:rsidRPr="00D45DAD" w:rsidRDefault="001A5D84" w:rsidP="009C21A1">
            <w:pPr>
              <w:jc w:val="right"/>
              <w:rPr>
                <w:rFonts w:ascii="Arial" w:hAnsi="Arial" w:cs="Arial"/>
                <w:sz w:val="22"/>
                <w:szCs w:val="22"/>
              </w:rPr>
            </w:pPr>
            <w:r w:rsidRPr="00D45DAD">
              <w:rPr>
                <w:rFonts w:ascii="Arial" w:hAnsi="Arial" w:cs="Arial"/>
                <w:sz w:val="22"/>
                <w:szCs w:val="22"/>
              </w:rPr>
              <w:t>-</w:t>
            </w:r>
          </w:p>
        </w:tc>
      </w:tr>
      <w:tr w:rsidR="001A5D84" w:rsidRPr="00D45DAD" w14:paraId="3038AA31" w14:textId="77777777" w:rsidTr="00C73BE7">
        <w:tc>
          <w:tcPr>
            <w:tcW w:w="3859" w:type="dxa"/>
            <w:shd w:val="clear" w:color="auto" w:fill="auto"/>
          </w:tcPr>
          <w:p w14:paraId="06A0FE61" w14:textId="77777777" w:rsidR="001A5D84" w:rsidRPr="00D45DAD" w:rsidRDefault="001A5D84" w:rsidP="00C73BE7">
            <w:pPr>
              <w:ind w:left="187" w:hanging="187"/>
              <w:rPr>
                <w:rFonts w:ascii="Arial" w:hAnsi="Arial" w:cs="Arial"/>
                <w:sz w:val="22"/>
                <w:szCs w:val="22"/>
              </w:rPr>
            </w:pPr>
            <w:r w:rsidRPr="00D45DAD">
              <w:rPr>
                <w:rFonts w:ascii="Arial" w:hAnsi="Arial" w:cs="Arial"/>
                <w:sz w:val="22"/>
                <w:szCs w:val="22"/>
              </w:rPr>
              <w:t>Food Supplies Inventory</w:t>
            </w:r>
          </w:p>
        </w:tc>
        <w:tc>
          <w:tcPr>
            <w:tcW w:w="2117" w:type="dxa"/>
          </w:tcPr>
          <w:p w14:paraId="694B7334" w14:textId="7BD847E8"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20,549,093.34</w:t>
            </w:r>
          </w:p>
        </w:tc>
        <w:tc>
          <w:tcPr>
            <w:tcW w:w="2117" w:type="dxa"/>
            <w:shd w:val="clear" w:color="auto" w:fill="auto"/>
          </w:tcPr>
          <w:p w14:paraId="0E8F72ED" w14:textId="77777777" w:rsidR="001A5D84" w:rsidRPr="00D45DAD" w:rsidRDefault="001A5D84" w:rsidP="009C21A1">
            <w:pPr>
              <w:jc w:val="right"/>
              <w:rPr>
                <w:rFonts w:ascii="Arial" w:hAnsi="Arial" w:cs="Arial"/>
                <w:sz w:val="22"/>
                <w:szCs w:val="22"/>
              </w:rPr>
            </w:pPr>
            <w:r w:rsidRPr="00D45DAD">
              <w:rPr>
                <w:rFonts w:ascii="Arial" w:hAnsi="Arial" w:cs="Arial"/>
                <w:sz w:val="22"/>
                <w:szCs w:val="22"/>
              </w:rPr>
              <w:t>16,232,842.41</w:t>
            </w:r>
          </w:p>
        </w:tc>
      </w:tr>
      <w:tr w:rsidR="001A5D84" w:rsidRPr="00D45DAD" w14:paraId="05B31C39" w14:textId="77777777" w:rsidTr="00C73BE7">
        <w:tc>
          <w:tcPr>
            <w:tcW w:w="3859" w:type="dxa"/>
            <w:shd w:val="clear" w:color="auto" w:fill="auto"/>
          </w:tcPr>
          <w:p w14:paraId="08E5E735" w14:textId="77777777" w:rsidR="001A5D84" w:rsidRPr="00D45DAD" w:rsidRDefault="001A5D84" w:rsidP="00C73BE7">
            <w:pPr>
              <w:ind w:left="187" w:hanging="187"/>
              <w:rPr>
                <w:rFonts w:ascii="Arial" w:hAnsi="Arial" w:cs="Arial"/>
                <w:sz w:val="22"/>
                <w:szCs w:val="22"/>
              </w:rPr>
            </w:pPr>
            <w:r w:rsidRPr="00D45DAD">
              <w:rPr>
                <w:rFonts w:ascii="Arial" w:hAnsi="Arial" w:cs="Arial"/>
                <w:sz w:val="22"/>
                <w:szCs w:val="22"/>
              </w:rPr>
              <w:t>Drugs and Medicines Inventory</w:t>
            </w:r>
          </w:p>
        </w:tc>
        <w:tc>
          <w:tcPr>
            <w:tcW w:w="2117" w:type="dxa"/>
          </w:tcPr>
          <w:p w14:paraId="76E381B7" w14:textId="73C3E5B0"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249,623,451.59</w:t>
            </w:r>
          </w:p>
        </w:tc>
        <w:tc>
          <w:tcPr>
            <w:tcW w:w="2117" w:type="dxa"/>
            <w:shd w:val="clear" w:color="auto" w:fill="auto"/>
          </w:tcPr>
          <w:p w14:paraId="10F442CB" w14:textId="77777777" w:rsidR="001A5D84" w:rsidRPr="00D45DAD" w:rsidRDefault="001A5D84" w:rsidP="009C21A1">
            <w:pPr>
              <w:jc w:val="right"/>
              <w:rPr>
                <w:rFonts w:ascii="Arial" w:hAnsi="Arial" w:cs="Arial"/>
                <w:sz w:val="22"/>
                <w:szCs w:val="22"/>
              </w:rPr>
            </w:pPr>
            <w:r w:rsidRPr="00D45DAD">
              <w:rPr>
                <w:rFonts w:ascii="Arial" w:hAnsi="Arial" w:cs="Arial"/>
                <w:sz w:val="22"/>
                <w:szCs w:val="22"/>
              </w:rPr>
              <w:t>122,892,035.88</w:t>
            </w:r>
          </w:p>
        </w:tc>
      </w:tr>
      <w:tr w:rsidR="001A5D84" w:rsidRPr="00D45DAD" w14:paraId="18689F09" w14:textId="77777777" w:rsidTr="00C73BE7">
        <w:tc>
          <w:tcPr>
            <w:tcW w:w="3859" w:type="dxa"/>
            <w:shd w:val="clear" w:color="auto" w:fill="auto"/>
          </w:tcPr>
          <w:p w14:paraId="3299FB41" w14:textId="29FCD940" w:rsidR="001A5D84" w:rsidRPr="00D45DAD" w:rsidRDefault="001A5D84" w:rsidP="00C73BE7">
            <w:pPr>
              <w:ind w:left="187" w:hanging="187"/>
              <w:rPr>
                <w:rFonts w:ascii="Arial" w:hAnsi="Arial" w:cs="Arial"/>
                <w:sz w:val="22"/>
                <w:szCs w:val="22"/>
              </w:rPr>
            </w:pPr>
            <w:r w:rsidRPr="00D45DAD">
              <w:rPr>
                <w:rFonts w:ascii="Arial" w:hAnsi="Arial" w:cs="Arial"/>
                <w:sz w:val="22"/>
                <w:szCs w:val="22"/>
              </w:rPr>
              <w:t>Medical, Dental and Laboratory</w:t>
            </w:r>
            <w:r>
              <w:rPr>
                <w:rFonts w:ascii="Arial" w:hAnsi="Arial" w:cs="Arial"/>
                <w:sz w:val="22"/>
                <w:szCs w:val="22"/>
              </w:rPr>
              <w:t xml:space="preserve"> </w:t>
            </w:r>
            <w:r w:rsidRPr="00D45DAD">
              <w:rPr>
                <w:rFonts w:ascii="Arial" w:hAnsi="Arial" w:cs="Arial"/>
                <w:sz w:val="22"/>
                <w:szCs w:val="22"/>
              </w:rPr>
              <w:t>Supplies Inventory</w:t>
            </w:r>
          </w:p>
        </w:tc>
        <w:tc>
          <w:tcPr>
            <w:tcW w:w="2117" w:type="dxa"/>
          </w:tcPr>
          <w:p w14:paraId="5848C9D3" w14:textId="30CD8069"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347,457,915.43</w:t>
            </w:r>
          </w:p>
        </w:tc>
        <w:tc>
          <w:tcPr>
            <w:tcW w:w="2117" w:type="dxa"/>
            <w:shd w:val="clear" w:color="auto" w:fill="auto"/>
          </w:tcPr>
          <w:p w14:paraId="7B737BFD" w14:textId="36BC6FC4" w:rsidR="001A5D84" w:rsidRPr="00D45DAD" w:rsidRDefault="001A5D84" w:rsidP="009C21A1">
            <w:pPr>
              <w:jc w:val="right"/>
              <w:rPr>
                <w:rFonts w:ascii="Arial" w:hAnsi="Arial" w:cs="Arial"/>
                <w:sz w:val="22"/>
                <w:szCs w:val="22"/>
              </w:rPr>
            </w:pPr>
            <w:r w:rsidRPr="00D45DAD">
              <w:rPr>
                <w:rFonts w:ascii="Arial" w:hAnsi="Arial" w:cs="Arial"/>
                <w:sz w:val="22"/>
                <w:szCs w:val="22"/>
              </w:rPr>
              <w:t>218,473,029.20</w:t>
            </w:r>
          </w:p>
        </w:tc>
      </w:tr>
      <w:tr w:rsidR="001A5D84" w:rsidRPr="00D45DAD" w14:paraId="1BE29163" w14:textId="77777777" w:rsidTr="00C73BE7">
        <w:trPr>
          <w:trHeight w:val="90"/>
        </w:trPr>
        <w:tc>
          <w:tcPr>
            <w:tcW w:w="3859" w:type="dxa"/>
            <w:shd w:val="clear" w:color="auto" w:fill="auto"/>
          </w:tcPr>
          <w:p w14:paraId="0E629AC0" w14:textId="64273886" w:rsidR="001A5D84" w:rsidRPr="00D45DAD" w:rsidRDefault="001A5D84" w:rsidP="00C73BE7">
            <w:pPr>
              <w:ind w:left="187" w:hanging="187"/>
              <w:rPr>
                <w:rFonts w:ascii="Arial" w:hAnsi="Arial" w:cs="Arial"/>
                <w:sz w:val="22"/>
                <w:szCs w:val="22"/>
              </w:rPr>
            </w:pPr>
            <w:r w:rsidRPr="00D45DAD">
              <w:rPr>
                <w:rFonts w:ascii="Arial" w:hAnsi="Arial" w:cs="Arial"/>
                <w:sz w:val="22"/>
                <w:szCs w:val="22"/>
              </w:rPr>
              <w:t>Fuel, Oil and Lubricants</w:t>
            </w:r>
            <w:r>
              <w:rPr>
                <w:rFonts w:ascii="Arial" w:hAnsi="Arial" w:cs="Arial"/>
                <w:sz w:val="22"/>
                <w:szCs w:val="22"/>
              </w:rPr>
              <w:t xml:space="preserve"> </w:t>
            </w:r>
            <w:r w:rsidRPr="00D45DAD">
              <w:rPr>
                <w:rFonts w:ascii="Arial" w:hAnsi="Arial" w:cs="Arial"/>
                <w:sz w:val="22"/>
                <w:szCs w:val="22"/>
              </w:rPr>
              <w:t>Inventory</w:t>
            </w:r>
          </w:p>
        </w:tc>
        <w:tc>
          <w:tcPr>
            <w:tcW w:w="2117" w:type="dxa"/>
          </w:tcPr>
          <w:p w14:paraId="77D774F7" w14:textId="38647A8F"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41,029,728.53</w:t>
            </w:r>
          </w:p>
        </w:tc>
        <w:tc>
          <w:tcPr>
            <w:tcW w:w="2117" w:type="dxa"/>
            <w:shd w:val="clear" w:color="auto" w:fill="auto"/>
          </w:tcPr>
          <w:p w14:paraId="1FAF1C6F" w14:textId="4FB0696F" w:rsidR="001A5D84" w:rsidRPr="00D45DAD" w:rsidRDefault="001A5D84" w:rsidP="009C21A1">
            <w:pPr>
              <w:jc w:val="right"/>
              <w:rPr>
                <w:rFonts w:ascii="Arial" w:hAnsi="Arial" w:cs="Arial"/>
                <w:sz w:val="22"/>
                <w:szCs w:val="22"/>
              </w:rPr>
            </w:pPr>
            <w:r w:rsidRPr="00D45DAD">
              <w:rPr>
                <w:rFonts w:ascii="Arial" w:hAnsi="Arial" w:cs="Arial"/>
                <w:sz w:val="22"/>
                <w:szCs w:val="22"/>
              </w:rPr>
              <w:t>7,604,051.59</w:t>
            </w:r>
          </w:p>
        </w:tc>
      </w:tr>
      <w:tr w:rsidR="001A5D84" w:rsidRPr="00D45DAD" w14:paraId="6259576F" w14:textId="77777777" w:rsidTr="00C73BE7">
        <w:trPr>
          <w:trHeight w:val="90"/>
        </w:trPr>
        <w:tc>
          <w:tcPr>
            <w:tcW w:w="3859" w:type="dxa"/>
            <w:shd w:val="clear" w:color="auto" w:fill="auto"/>
          </w:tcPr>
          <w:p w14:paraId="063F9ED5" w14:textId="697FE82C" w:rsidR="001A5D84" w:rsidRPr="00D45DAD" w:rsidRDefault="001A5D84" w:rsidP="00C73BE7">
            <w:pPr>
              <w:ind w:left="187" w:hanging="187"/>
              <w:rPr>
                <w:rFonts w:ascii="Arial" w:hAnsi="Arial" w:cs="Arial"/>
                <w:sz w:val="22"/>
                <w:szCs w:val="22"/>
              </w:rPr>
            </w:pPr>
            <w:r w:rsidRPr="00D45DAD">
              <w:rPr>
                <w:rFonts w:ascii="Arial" w:hAnsi="Arial" w:cs="Arial"/>
                <w:sz w:val="22"/>
                <w:szCs w:val="22"/>
              </w:rPr>
              <w:t>Textbooks and Instructional</w:t>
            </w:r>
            <w:r>
              <w:rPr>
                <w:rFonts w:ascii="Arial" w:hAnsi="Arial" w:cs="Arial"/>
                <w:sz w:val="22"/>
                <w:szCs w:val="22"/>
              </w:rPr>
              <w:t xml:space="preserve"> </w:t>
            </w:r>
            <w:r w:rsidRPr="00D45DAD">
              <w:rPr>
                <w:rFonts w:ascii="Arial" w:hAnsi="Arial" w:cs="Arial"/>
                <w:sz w:val="22"/>
                <w:szCs w:val="22"/>
              </w:rPr>
              <w:t>Materials Inventory</w:t>
            </w:r>
          </w:p>
        </w:tc>
        <w:tc>
          <w:tcPr>
            <w:tcW w:w="2117" w:type="dxa"/>
          </w:tcPr>
          <w:p w14:paraId="51BD0BF9" w14:textId="091E808C"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160,992,664.16</w:t>
            </w:r>
          </w:p>
        </w:tc>
        <w:tc>
          <w:tcPr>
            <w:tcW w:w="2117" w:type="dxa"/>
            <w:shd w:val="clear" w:color="auto" w:fill="auto"/>
          </w:tcPr>
          <w:p w14:paraId="5C812AF1" w14:textId="6540C452" w:rsidR="001A5D84" w:rsidRPr="00D45DAD" w:rsidRDefault="001A5D84" w:rsidP="009C21A1">
            <w:pPr>
              <w:jc w:val="right"/>
              <w:rPr>
                <w:rFonts w:ascii="Arial" w:hAnsi="Arial" w:cs="Arial"/>
                <w:sz w:val="22"/>
                <w:szCs w:val="22"/>
              </w:rPr>
            </w:pPr>
            <w:r w:rsidRPr="00D45DAD">
              <w:rPr>
                <w:rFonts w:ascii="Arial" w:hAnsi="Arial" w:cs="Arial"/>
                <w:sz w:val="22"/>
                <w:szCs w:val="22"/>
              </w:rPr>
              <w:t>99,581,267.31</w:t>
            </w:r>
          </w:p>
        </w:tc>
      </w:tr>
      <w:tr w:rsidR="001A5D84" w:rsidRPr="00D45DAD" w14:paraId="4148BED0" w14:textId="77777777" w:rsidTr="00C73BE7">
        <w:tc>
          <w:tcPr>
            <w:tcW w:w="3859" w:type="dxa"/>
            <w:shd w:val="clear" w:color="auto" w:fill="auto"/>
          </w:tcPr>
          <w:p w14:paraId="5DF04C3E" w14:textId="77777777" w:rsidR="001A5D84" w:rsidRPr="00D45DAD" w:rsidRDefault="001A5D84" w:rsidP="00C73BE7">
            <w:pPr>
              <w:ind w:left="187" w:hanging="187"/>
              <w:rPr>
                <w:rFonts w:ascii="Arial" w:hAnsi="Arial" w:cs="Arial"/>
                <w:sz w:val="22"/>
                <w:szCs w:val="22"/>
              </w:rPr>
            </w:pPr>
            <w:r w:rsidRPr="00D45DAD">
              <w:rPr>
                <w:rFonts w:ascii="Arial" w:hAnsi="Arial" w:cs="Arial"/>
                <w:sz w:val="22"/>
                <w:szCs w:val="22"/>
              </w:rPr>
              <w:t>Construction Materials Inventory</w:t>
            </w:r>
          </w:p>
        </w:tc>
        <w:tc>
          <w:tcPr>
            <w:tcW w:w="2117" w:type="dxa"/>
          </w:tcPr>
          <w:p w14:paraId="66A9D916" w14:textId="33DA0B04"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17,552,498.67</w:t>
            </w:r>
          </w:p>
        </w:tc>
        <w:tc>
          <w:tcPr>
            <w:tcW w:w="2117" w:type="dxa"/>
            <w:shd w:val="clear" w:color="auto" w:fill="auto"/>
          </w:tcPr>
          <w:p w14:paraId="1CFA16C8" w14:textId="77777777" w:rsidR="001A5D84" w:rsidRPr="00D45DAD" w:rsidRDefault="001A5D84" w:rsidP="009C21A1">
            <w:pPr>
              <w:jc w:val="right"/>
              <w:rPr>
                <w:rFonts w:ascii="Arial" w:hAnsi="Arial" w:cs="Arial"/>
                <w:sz w:val="22"/>
                <w:szCs w:val="22"/>
              </w:rPr>
            </w:pPr>
            <w:r w:rsidRPr="00D45DAD">
              <w:rPr>
                <w:rFonts w:ascii="Arial" w:hAnsi="Arial" w:cs="Arial"/>
                <w:sz w:val="22"/>
                <w:szCs w:val="22"/>
              </w:rPr>
              <w:t>-</w:t>
            </w:r>
          </w:p>
        </w:tc>
      </w:tr>
      <w:tr w:rsidR="001A5D84" w:rsidRPr="00D45DAD" w14:paraId="7DEE90A8" w14:textId="77777777" w:rsidTr="00C73BE7">
        <w:tc>
          <w:tcPr>
            <w:tcW w:w="3859" w:type="dxa"/>
            <w:shd w:val="clear" w:color="auto" w:fill="auto"/>
          </w:tcPr>
          <w:p w14:paraId="3AC56565" w14:textId="7DB3DD58" w:rsidR="001A5D84" w:rsidRPr="00D45DAD" w:rsidRDefault="001A5D84" w:rsidP="00C73BE7">
            <w:pPr>
              <w:ind w:left="187" w:hanging="187"/>
              <w:rPr>
                <w:rFonts w:ascii="Arial" w:hAnsi="Arial" w:cs="Arial"/>
                <w:sz w:val="22"/>
                <w:szCs w:val="22"/>
              </w:rPr>
            </w:pPr>
            <w:r w:rsidRPr="00D45DAD">
              <w:rPr>
                <w:rFonts w:ascii="Arial" w:hAnsi="Arial" w:cs="Arial"/>
                <w:sz w:val="22"/>
                <w:szCs w:val="22"/>
              </w:rPr>
              <w:t>Other Supplies and Materials</w:t>
            </w:r>
            <w:r>
              <w:rPr>
                <w:rFonts w:ascii="Arial" w:hAnsi="Arial" w:cs="Arial"/>
                <w:sz w:val="22"/>
                <w:szCs w:val="22"/>
              </w:rPr>
              <w:t xml:space="preserve"> </w:t>
            </w:r>
            <w:r w:rsidRPr="00D45DAD">
              <w:rPr>
                <w:rFonts w:ascii="Arial" w:hAnsi="Arial" w:cs="Arial"/>
                <w:sz w:val="22"/>
                <w:szCs w:val="22"/>
              </w:rPr>
              <w:t>Inventory</w:t>
            </w:r>
          </w:p>
        </w:tc>
        <w:tc>
          <w:tcPr>
            <w:tcW w:w="2117" w:type="dxa"/>
          </w:tcPr>
          <w:p w14:paraId="41CF963A" w14:textId="528CA25C" w:rsidR="001A5D84" w:rsidRPr="00D45DAD" w:rsidRDefault="001A5D84" w:rsidP="00C73BE7">
            <w:pPr>
              <w:ind w:left="187" w:hanging="187"/>
              <w:jc w:val="right"/>
              <w:rPr>
                <w:rFonts w:ascii="Arial" w:hAnsi="Arial" w:cs="Arial"/>
                <w:sz w:val="22"/>
                <w:szCs w:val="22"/>
              </w:rPr>
            </w:pPr>
            <w:r w:rsidRPr="00D45DAD">
              <w:rPr>
                <w:rFonts w:ascii="Arial" w:hAnsi="Arial" w:cs="Arial"/>
                <w:sz w:val="22"/>
                <w:szCs w:val="22"/>
              </w:rPr>
              <w:t>382,581,062.10</w:t>
            </w:r>
          </w:p>
        </w:tc>
        <w:tc>
          <w:tcPr>
            <w:tcW w:w="2117" w:type="dxa"/>
            <w:shd w:val="clear" w:color="auto" w:fill="auto"/>
          </w:tcPr>
          <w:p w14:paraId="53C3144C" w14:textId="783F82AF" w:rsidR="001A5D84" w:rsidRPr="00D45DAD" w:rsidRDefault="001A5D84" w:rsidP="009C21A1">
            <w:pPr>
              <w:jc w:val="right"/>
              <w:rPr>
                <w:rFonts w:ascii="Arial" w:hAnsi="Arial" w:cs="Arial"/>
                <w:sz w:val="22"/>
                <w:szCs w:val="22"/>
              </w:rPr>
            </w:pPr>
            <w:r w:rsidRPr="00D45DAD">
              <w:rPr>
                <w:rFonts w:ascii="Arial" w:hAnsi="Arial" w:cs="Arial"/>
                <w:sz w:val="22"/>
                <w:szCs w:val="22"/>
              </w:rPr>
              <w:t>156,463,043.91</w:t>
            </w:r>
          </w:p>
        </w:tc>
      </w:tr>
      <w:tr w:rsidR="001A5D84" w:rsidRPr="00D45DAD" w14:paraId="43FBA342" w14:textId="77777777" w:rsidTr="00C73BE7">
        <w:tc>
          <w:tcPr>
            <w:tcW w:w="3859" w:type="dxa"/>
            <w:tcBorders>
              <w:top w:val="single" w:sz="4" w:space="0" w:color="auto"/>
              <w:bottom w:val="single" w:sz="4" w:space="0" w:color="auto"/>
            </w:tcBorders>
            <w:shd w:val="clear" w:color="auto" w:fill="auto"/>
          </w:tcPr>
          <w:p w14:paraId="461F5333" w14:textId="77777777" w:rsidR="001A5D84" w:rsidRPr="00D45DAD" w:rsidRDefault="001A5D84" w:rsidP="009C21A1">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tcPr>
          <w:p w14:paraId="3AC7AB23" w14:textId="476AC056" w:rsidR="001A5D84" w:rsidRPr="00D45DAD" w:rsidRDefault="001A5D84" w:rsidP="009C21A1">
            <w:pPr>
              <w:jc w:val="right"/>
              <w:rPr>
                <w:rFonts w:ascii="Arial" w:hAnsi="Arial" w:cs="Arial"/>
                <w:b/>
                <w:sz w:val="22"/>
                <w:szCs w:val="22"/>
              </w:rPr>
            </w:pPr>
            <w:r w:rsidRPr="00D45DAD">
              <w:rPr>
                <w:rFonts w:ascii="Arial" w:hAnsi="Arial" w:cs="Arial"/>
                <w:b/>
                <w:sz w:val="22"/>
                <w:szCs w:val="22"/>
              </w:rPr>
              <w:t>1,327,476,316.28</w:t>
            </w:r>
          </w:p>
        </w:tc>
        <w:tc>
          <w:tcPr>
            <w:tcW w:w="2117" w:type="dxa"/>
            <w:tcBorders>
              <w:top w:val="single" w:sz="4" w:space="0" w:color="auto"/>
              <w:bottom w:val="single" w:sz="4" w:space="0" w:color="auto"/>
            </w:tcBorders>
            <w:shd w:val="clear" w:color="auto" w:fill="auto"/>
          </w:tcPr>
          <w:p w14:paraId="18FD2EDD" w14:textId="77777777" w:rsidR="001A5D84" w:rsidRPr="00D45DAD" w:rsidRDefault="001A5D84" w:rsidP="009C21A1">
            <w:pPr>
              <w:jc w:val="right"/>
              <w:rPr>
                <w:rFonts w:ascii="Arial" w:hAnsi="Arial" w:cs="Arial"/>
                <w:b/>
                <w:sz w:val="22"/>
                <w:szCs w:val="22"/>
              </w:rPr>
            </w:pPr>
            <w:r w:rsidRPr="00D45DAD">
              <w:rPr>
                <w:rFonts w:ascii="Arial" w:hAnsi="Arial" w:cs="Arial"/>
                <w:b/>
                <w:sz w:val="22"/>
                <w:szCs w:val="22"/>
              </w:rPr>
              <w:t>702,841,112.90</w:t>
            </w:r>
          </w:p>
        </w:tc>
      </w:tr>
    </w:tbl>
    <w:p w14:paraId="27B3060D" w14:textId="77777777" w:rsidR="0042027F" w:rsidRPr="00D45DAD" w:rsidRDefault="0042027F" w:rsidP="00C73BE7">
      <w:pPr>
        <w:ind w:left="907"/>
        <w:jc w:val="both"/>
        <w:rPr>
          <w:rFonts w:ascii="Arial" w:hAnsi="Arial" w:cs="Arial"/>
          <w:sz w:val="22"/>
          <w:szCs w:val="22"/>
        </w:rPr>
      </w:pPr>
    </w:p>
    <w:p w14:paraId="19FBE9DB" w14:textId="14E8745B"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Office Supplies Inventory </w:t>
      </w:r>
      <w:r w:rsidRPr="00D45DAD">
        <w:rPr>
          <w:rFonts w:ascii="Arial" w:hAnsi="Arial" w:cs="Arial"/>
          <w:sz w:val="22"/>
          <w:szCs w:val="22"/>
        </w:rPr>
        <w:t xml:space="preserve">account is due to </w:t>
      </w:r>
      <w:r w:rsidR="00CC75D4">
        <w:rPr>
          <w:rFonts w:ascii="Arial" w:hAnsi="Arial" w:cs="Arial"/>
          <w:sz w:val="22"/>
          <w:szCs w:val="22"/>
        </w:rPr>
        <w:t>countless</w:t>
      </w:r>
      <w:r w:rsidR="00CC75D4" w:rsidRPr="00D45DAD">
        <w:rPr>
          <w:rFonts w:ascii="Arial" w:hAnsi="Arial" w:cs="Arial"/>
          <w:sz w:val="22"/>
          <w:szCs w:val="22"/>
        </w:rPr>
        <w:t xml:space="preserve"> </w:t>
      </w:r>
      <w:r w:rsidRPr="00D45DAD">
        <w:rPr>
          <w:rFonts w:ascii="Arial" w:hAnsi="Arial" w:cs="Arial"/>
          <w:sz w:val="22"/>
          <w:szCs w:val="22"/>
        </w:rPr>
        <w:t xml:space="preserve">procurement for consumption of the offices for </w:t>
      </w:r>
      <w:r w:rsidR="00DE3FC5">
        <w:rPr>
          <w:rFonts w:ascii="Arial" w:hAnsi="Arial" w:cs="Arial"/>
          <w:sz w:val="22"/>
          <w:szCs w:val="22"/>
        </w:rPr>
        <w:t xml:space="preserve">CY </w:t>
      </w:r>
      <w:r w:rsidRPr="00D45DAD">
        <w:rPr>
          <w:rFonts w:ascii="Arial" w:hAnsi="Arial" w:cs="Arial"/>
          <w:sz w:val="22"/>
          <w:szCs w:val="22"/>
        </w:rPr>
        <w:t>2022.</w:t>
      </w:r>
    </w:p>
    <w:p w14:paraId="1B29FAFD" w14:textId="77777777" w:rsidR="000E777D" w:rsidRPr="00D45DAD" w:rsidRDefault="000E777D" w:rsidP="00C73BE7">
      <w:pPr>
        <w:ind w:left="907"/>
        <w:jc w:val="both"/>
        <w:rPr>
          <w:rFonts w:ascii="Arial" w:hAnsi="Arial" w:cs="Arial"/>
          <w:sz w:val="22"/>
          <w:szCs w:val="22"/>
        </w:rPr>
      </w:pPr>
    </w:p>
    <w:p w14:paraId="76C25A51" w14:textId="77777777" w:rsidR="0042027F" w:rsidRPr="00D45DAD" w:rsidRDefault="00E35B82" w:rsidP="00C73BE7">
      <w:pPr>
        <w:ind w:left="907"/>
        <w:jc w:val="both"/>
        <w:rPr>
          <w:rFonts w:ascii="Arial" w:hAnsi="Arial" w:cs="Arial"/>
          <w:i/>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Accountable Forms, Plates and Stickers </w:t>
      </w:r>
      <w:r w:rsidRPr="00D45DAD">
        <w:rPr>
          <w:rFonts w:ascii="Arial" w:hAnsi="Arial" w:cs="Arial"/>
          <w:sz w:val="22"/>
          <w:szCs w:val="22"/>
        </w:rPr>
        <w:t>is mainly due to higher consumption of forms and stickers needed for government’s operation.</w:t>
      </w:r>
    </w:p>
    <w:p w14:paraId="0CC5F2CB" w14:textId="77777777" w:rsidR="0042027F" w:rsidRPr="00D45DAD" w:rsidRDefault="00E35B82" w:rsidP="00C73BE7">
      <w:pPr>
        <w:ind w:left="907"/>
        <w:jc w:val="both"/>
        <w:rPr>
          <w:rFonts w:ascii="Arial" w:hAnsi="Arial" w:cs="Arial"/>
          <w:i/>
          <w:sz w:val="22"/>
          <w:szCs w:val="22"/>
        </w:rPr>
      </w:pPr>
      <w:r w:rsidRPr="00D45DAD">
        <w:rPr>
          <w:rFonts w:ascii="Arial" w:hAnsi="Arial" w:cs="Arial"/>
          <w:sz w:val="22"/>
          <w:szCs w:val="22"/>
        </w:rPr>
        <w:lastRenderedPageBreak/>
        <w:t xml:space="preserve">The increase in </w:t>
      </w:r>
      <w:r w:rsidRPr="00D45DAD">
        <w:rPr>
          <w:rFonts w:ascii="Arial" w:hAnsi="Arial" w:cs="Arial"/>
          <w:i/>
          <w:sz w:val="22"/>
          <w:szCs w:val="22"/>
        </w:rPr>
        <w:t xml:space="preserve">Non-Accountable Forms Inventory </w:t>
      </w:r>
      <w:r w:rsidRPr="00D45DAD">
        <w:rPr>
          <w:rFonts w:ascii="Arial" w:hAnsi="Arial" w:cs="Arial"/>
          <w:sz w:val="22"/>
          <w:szCs w:val="22"/>
        </w:rPr>
        <w:t xml:space="preserve">account is mainly due to massive procurement of non-accountable forms and stickers for administrative purposes and operation of the </w:t>
      </w:r>
      <w:proofErr w:type="gramStart"/>
      <w:r w:rsidRPr="00D45DAD">
        <w:rPr>
          <w:rFonts w:ascii="Arial" w:hAnsi="Arial" w:cs="Arial"/>
          <w:sz w:val="22"/>
          <w:szCs w:val="22"/>
        </w:rPr>
        <w:t>City</w:t>
      </w:r>
      <w:proofErr w:type="gramEnd"/>
      <w:r w:rsidRPr="00D45DAD">
        <w:rPr>
          <w:rFonts w:ascii="Arial" w:hAnsi="Arial" w:cs="Arial"/>
          <w:sz w:val="22"/>
          <w:szCs w:val="22"/>
        </w:rPr>
        <w:t>.</w:t>
      </w:r>
    </w:p>
    <w:p w14:paraId="210017D6" w14:textId="77777777" w:rsidR="0042027F" w:rsidRPr="00D45DAD" w:rsidRDefault="0042027F" w:rsidP="00C73BE7">
      <w:pPr>
        <w:ind w:left="907"/>
        <w:jc w:val="both"/>
        <w:rPr>
          <w:rFonts w:ascii="Arial" w:hAnsi="Arial" w:cs="Arial"/>
          <w:sz w:val="22"/>
          <w:szCs w:val="22"/>
        </w:rPr>
      </w:pPr>
    </w:p>
    <w:p w14:paraId="1B9F282A" w14:textId="314B54F6"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Animal/Zoological Supplies Inventory </w:t>
      </w:r>
      <w:r w:rsidRPr="00D45DAD">
        <w:rPr>
          <w:rFonts w:ascii="Arial" w:hAnsi="Arial" w:cs="Arial"/>
          <w:sz w:val="22"/>
          <w:szCs w:val="22"/>
        </w:rPr>
        <w:t xml:space="preserve">account is due to </w:t>
      </w:r>
      <w:r w:rsidR="0057486B" w:rsidRPr="00D45DAD">
        <w:rPr>
          <w:rFonts w:ascii="Arial" w:hAnsi="Arial" w:cs="Arial"/>
          <w:sz w:val="22"/>
          <w:szCs w:val="22"/>
        </w:rPr>
        <w:t xml:space="preserve">additional </w:t>
      </w:r>
      <w:r w:rsidRPr="00D45DAD">
        <w:rPr>
          <w:rFonts w:ascii="Arial" w:hAnsi="Arial" w:cs="Arial"/>
          <w:sz w:val="22"/>
          <w:szCs w:val="22"/>
        </w:rPr>
        <w:t>procurement of food and maintenance needs for animals located at Manila Zoo.</w:t>
      </w:r>
    </w:p>
    <w:p w14:paraId="43D4884F" w14:textId="77777777" w:rsidR="0042027F" w:rsidRPr="00D45DAD" w:rsidRDefault="0042027F" w:rsidP="00C73BE7">
      <w:pPr>
        <w:ind w:left="907"/>
        <w:jc w:val="both"/>
        <w:rPr>
          <w:rFonts w:ascii="Arial" w:hAnsi="Arial" w:cs="Arial"/>
          <w:sz w:val="22"/>
          <w:szCs w:val="22"/>
        </w:rPr>
      </w:pPr>
    </w:p>
    <w:p w14:paraId="3D35D230" w14:textId="34C476DD"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Food Supplies Inventory, Drugs and Medicines Inventory, Medical, Dental and Laboratory Supplies Inventory</w:t>
      </w:r>
      <w:r w:rsidR="00E6546F">
        <w:rPr>
          <w:rFonts w:ascii="Arial" w:hAnsi="Arial" w:cs="Arial"/>
          <w:i/>
          <w:sz w:val="22"/>
          <w:szCs w:val="22"/>
        </w:rPr>
        <w:t>,</w:t>
      </w:r>
      <w:r w:rsidRPr="00D45DAD">
        <w:rPr>
          <w:rFonts w:ascii="Arial" w:hAnsi="Arial" w:cs="Arial"/>
          <w:i/>
          <w:sz w:val="22"/>
          <w:szCs w:val="22"/>
        </w:rPr>
        <w:t xml:space="preserve"> and Fuel, Oil and Lubricants</w:t>
      </w:r>
      <w:r w:rsidR="00532925">
        <w:rPr>
          <w:rFonts w:ascii="Arial" w:hAnsi="Arial" w:cs="Arial"/>
          <w:i/>
          <w:sz w:val="22"/>
          <w:szCs w:val="22"/>
        </w:rPr>
        <w:t xml:space="preserve"> </w:t>
      </w:r>
      <w:r w:rsidRPr="00D45DAD">
        <w:rPr>
          <w:rFonts w:ascii="Arial" w:hAnsi="Arial" w:cs="Arial"/>
          <w:i/>
          <w:sz w:val="22"/>
          <w:szCs w:val="22"/>
        </w:rPr>
        <w:t xml:space="preserve">Inventory </w:t>
      </w:r>
      <w:r w:rsidRPr="00D45DAD">
        <w:rPr>
          <w:rFonts w:ascii="Arial" w:hAnsi="Arial" w:cs="Arial"/>
          <w:sz w:val="22"/>
          <w:szCs w:val="22"/>
        </w:rPr>
        <w:t xml:space="preserve">accounts were due to </w:t>
      </w:r>
      <w:r w:rsidRPr="00E6546F">
        <w:rPr>
          <w:rFonts w:ascii="Arial" w:hAnsi="Arial" w:cs="Arial"/>
          <w:sz w:val="22"/>
          <w:szCs w:val="22"/>
        </w:rPr>
        <w:t>massive procurement</w:t>
      </w:r>
      <w:r w:rsidRPr="00D45DAD">
        <w:rPr>
          <w:rFonts w:ascii="Arial" w:hAnsi="Arial" w:cs="Arial"/>
          <w:sz w:val="22"/>
          <w:szCs w:val="22"/>
        </w:rPr>
        <w:t xml:space="preserve"> of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for operation and administrative purpose</w:t>
      </w:r>
      <w:r w:rsidR="00532925">
        <w:rPr>
          <w:rFonts w:ascii="Arial" w:hAnsi="Arial" w:cs="Arial"/>
          <w:sz w:val="22"/>
          <w:szCs w:val="22"/>
        </w:rPr>
        <w:t>.</w:t>
      </w:r>
    </w:p>
    <w:p w14:paraId="54CD5187" w14:textId="77777777" w:rsidR="0042027F" w:rsidRPr="00D45DAD" w:rsidRDefault="0042027F" w:rsidP="00C73BE7">
      <w:pPr>
        <w:ind w:left="907"/>
        <w:jc w:val="both"/>
        <w:rPr>
          <w:rFonts w:ascii="Arial" w:hAnsi="Arial" w:cs="Arial"/>
          <w:sz w:val="22"/>
          <w:szCs w:val="22"/>
        </w:rPr>
      </w:pPr>
    </w:p>
    <w:p w14:paraId="63BD9CEE" w14:textId="5B97886F" w:rsidR="00560DD1" w:rsidRPr="00D45DAD" w:rsidRDefault="00560DD1"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iCs/>
          <w:sz w:val="22"/>
          <w:szCs w:val="22"/>
        </w:rPr>
        <w:t>Construction Materials Inventory</w:t>
      </w:r>
      <w:r w:rsidRPr="00D45DAD">
        <w:rPr>
          <w:rFonts w:ascii="Arial" w:hAnsi="Arial" w:cs="Arial"/>
          <w:sz w:val="22"/>
          <w:szCs w:val="22"/>
        </w:rPr>
        <w:t xml:space="preserve"> account pertains to </w:t>
      </w:r>
      <w:r w:rsidR="00B14676" w:rsidRPr="00D45DAD">
        <w:rPr>
          <w:rFonts w:ascii="Arial" w:hAnsi="Arial" w:cs="Arial"/>
          <w:sz w:val="22"/>
          <w:szCs w:val="22"/>
        </w:rPr>
        <w:t>procurements</w:t>
      </w:r>
      <w:r w:rsidRPr="00D45DAD">
        <w:rPr>
          <w:rFonts w:ascii="Arial" w:hAnsi="Arial" w:cs="Arial"/>
          <w:sz w:val="22"/>
          <w:szCs w:val="22"/>
        </w:rPr>
        <w:t xml:space="preserve"> of materials </w:t>
      </w:r>
      <w:r w:rsidR="00B14676" w:rsidRPr="00D45DAD">
        <w:rPr>
          <w:rFonts w:ascii="Arial" w:hAnsi="Arial" w:cs="Arial"/>
          <w:sz w:val="22"/>
          <w:szCs w:val="22"/>
        </w:rPr>
        <w:t xml:space="preserve">to be </w:t>
      </w:r>
      <w:r w:rsidRPr="00D45DAD">
        <w:rPr>
          <w:rFonts w:ascii="Arial" w:hAnsi="Arial" w:cs="Arial"/>
          <w:sz w:val="22"/>
          <w:szCs w:val="22"/>
        </w:rPr>
        <w:t xml:space="preserve">used by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in its construction of various </w:t>
      </w:r>
      <w:r w:rsidR="00984969" w:rsidRPr="00D45DAD">
        <w:rPr>
          <w:rFonts w:ascii="Arial" w:hAnsi="Arial" w:cs="Arial"/>
          <w:sz w:val="22"/>
          <w:szCs w:val="22"/>
        </w:rPr>
        <w:t>infrastructures</w:t>
      </w:r>
      <w:r w:rsidRPr="00D45DAD">
        <w:rPr>
          <w:rFonts w:ascii="Arial" w:hAnsi="Arial" w:cs="Arial"/>
          <w:sz w:val="22"/>
          <w:szCs w:val="22"/>
        </w:rPr>
        <w:t>.</w:t>
      </w:r>
    </w:p>
    <w:p w14:paraId="7C3A3E15" w14:textId="77777777" w:rsidR="00560DD1" w:rsidRPr="00D45DAD" w:rsidRDefault="00560DD1" w:rsidP="00C73BE7">
      <w:pPr>
        <w:ind w:left="907"/>
        <w:jc w:val="both"/>
        <w:rPr>
          <w:rFonts w:ascii="Arial" w:hAnsi="Arial" w:cs="Arial"/>
          <w:sz w:val="22"/>
          <w:szCs w:val="22"/>
        </w:rPr>
      </w:pPr>
    </w:p>
    <w:p w14:paraId="616CB3D9"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Other Supplies and Materials Inventory and Textbooks and Instructional Materials Inventory </w:t>
      </w:r>
      <w:r w:rsidRPr="00D45DAD">
        <w:rPr>
          <w:rFonts w:ascii="Arial" w:hAnsi="Arial" w:cs="Arial"/>
          <w:sz w:val="22"/>
          <w:szCs w:val="22"/>
        </w:rPr>
        <w:t>account is due to significant acquisition of supplies and learning materials for City’s consumption on its operation.</w:t>
      </w:r>
    </w:p>
    <w:p w14:paraId="223C6E5D" w14:textId="77777777" w:rsidR="0042027F" w:rsidRPr="00D45DAD" w:rsidRDefault="0042027F" w:rsidP="00C73BE7">
      <w:pPr>
        <w:ind w:left="907"/>
        <w:jc w:val="both"/>
        <w:rPr>
          <w:rFonts w:ascii="Arial" w:hAnsi="Arial" w:cs="Arial"/>
          <w:sz w:val="22"/>
          <w:szCs w:val="22"/>
        </w:rPr>
      </w:pPr>
    </w:p>
    <w:p w14:paraId="0362BA29"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During the year,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recognized inventory expenses summarized as follows:</w:t>
      </w:r>
    </w:p>
    <w:p w14:paraId="7D8C583C" w14:textId="77777777" w:rsidR="0042027F" w:rsidRPr="00D45DAD" w:rsidRDefault="0042027F" w:rsidP="00C73BE7">
      <w:pPr>
        <w:ind w:left="907"/>
        <w:jc w:val="both"/>
        <w:rPr>
          <w:rFonts w:ascii="Arial" w:hAnsi="Arial" w:cs="Arial"/>
          <w:sz w:val="22"/>
          <w:szCs w:val="22"/>
        </w:rPr>
      </w:pPr>
    </w:p>
    <w:tbl>
      <w:tblPr>
        <w:tblStyle w:val="affffffffffffffff4"/>
        <w:tblW w:w="8093" w:type="dxa"/>
        <w:tblInd w:w="907" w:type="dxa"/>
        <w:tblLayout w:type="fixed"/>
        <w:tblLook w:val="0400" w:firstRow="0" w:lastRow="0" w:firstColumn="0" w:lastColumn="0" w:noHBand="0" w:noVBand="1"/>
      </w:tblPr>
      <w:tblGrid>
        <w:gridCol w:w="5674"/>
        <w:gridCol w:w="2419"/>
      </w:tblGrid>
      <w:tr w:rsidR="0042027F" w:rsidRPr="00D45DAD" w14:paraId="7F2EB662" w14:textId="77777777" w:rsidTr="00C73BE7">
        <w:trPr>
          <w:tblHeader/>
        </w:trPr>
        <w:tc>
          <w:tcPr>
            <w:tcW w:w="5674" w:type="dxa"/>
            <w:tcBorders>
              <w:top w:val="single" w:sz="4" w:space="0" w:color="auto"/>
              <w:bottom w:val="single" w:sz="4" w:space="0" w:color="auto"/>
            </w:tcBorders>
            <w:shd w:val="clear" w:color="auto" w:fill="auto"/>
            <w:vAlign w:val="center"/>
          </w:tcPr>
          <w:p w14:paraId="0C21EF7C" w14:textId="77777777" w:rsidR="0042027F" w:rsidRPr="00D45DAD" w:rsidRDefault="00E35B82" w:rsidP="009C21A1">
            <w:pPr>
              <w:jc w:val="center"/>
              <w:rPr>
                <w:rFonts w:ascii="Arial" w:hAnsi="Arial" w:cs="Arial"/>
                <w:b/>
                <w:sz w:val="22"/>
                <w:szCs w:val="22"/>
              </w:rPr>
            </w:pPr>
            <w:r w:rsidRPr="00D45DAD">
              <w:rPr>
                <w:rFonts w:ascii="Arial" w:hAnsi="Arial" w:cs="Arial"/>
                <w:b/>
                <w:sz w:val="22"/>
                <w:szCs w:val="22"/>
              </w:rPr>
              <w:t>Accounts</w:t>
            </w:r>
          </w:p>
        </w:tc>
        <w:tc>
          <w:tcPr>
            <w:tcW w:w="2419" w:type="dxa"/>
            <w:tcBorders>
              <w:top w:val="single" w:sz="4" w:space="0" w:color="auto"/>
              <w:bottom w:val="single" w:sz="4" w:space="0" w:color="auto"/>
            </w:tcBorders>
            <w:vAlign w:val="center"/>
          </w:tcPr>
          <w:p w14:paraId="0CED1AED" w14:textId="77777777" w:rsidR="0042027F" w:rsidRPr="00D45DAD" w:rsidRDefault="00E35B82" w:rsidP="009C21A1">
            <w:pPr>
              <w:jc w:val="center"/>
              <w:rPr>
                <w:rFonts w:ascii="Arial" w:hAnsi="Arial" w:cs="Arial"/>
                <w:b/>
                <w:sz w:val="22"/>
                <w:szCs w:val="22"/>
              </w:rPr>
            </w:pPr>
            <w:r w:rsidRPr="00D45DAD">
              <w:rPr>
                <w:rFonts w:ascii="Arial" w:hAnsi="Arial" w:cs="Arial"/>
                <w:b/>
                <w:sz w:val="22"/>
                <w:szCs w:val="22"/>
              </w:rPr>
              <w:t>Amount</w:t>
            </w:r>
          </w:p>
        </w:tc>
      </w:tr>
      <w:tr w:rsidR="00286C8A" w:rsidRPr="00D45DAD" w14:paraId="22B6D604" w14:textId="77777777" w:rsidTr="00C73BE7">
        <w:tc>
          <w:tcPr>
            <w:tcW w:w="5674" w:type="dxa"/>
            <w:tcBorders>
              <w:top w:val="single" w:sz="4" w:space="0" w:color="auto"/>
            </w:tcBorders>
            <w:shd w:val="clear" w:color="auto" w:fill="auto"/>
          </w:tcPr>
          <w:p w14:paraId="3E17C7F6" w14:textId="77777777" w:rsidR="00286C8A" w:rsidRPr="00D45DAD" w:rsidRDefault="00286C8A" w:rsidP="009C21A1">
            <w:pPr>
              <w:rPr>
                <w:rFonts w:ascii="Arial" w:hAnsi="Arial" w:cs="Arial"/>
                <w:sz w:val="22"/>
                <w:szCs w:val="22"/>
              </w:rPr>
            </w:pPr>
            <w:r w:rsidRPr="00D45DAD">
              <w:rPr>
                <w:rFonts w:ascii="Arial" w:hAnsi="Arial" w:cs="Arial"/>
                <w:sz w:val="22"/>
                <w:szCs w:val="22"/>
              </w:rPr>
              <w:t>Office Supplies Expenses</w:t>
            </w:r>
          </w:p>
        </w:tc>
        <w:tc>
          <w:tcPr>
            <w:tcW w:w="2419" w:type="dxa"/>
            <w:tcBorders>
              <w:top w:val="single" w:sz="4" w:space="0" w:color="auto"/>
            </w:tcBorders>
          </w:tcPr>
          <w:p w14:paraId="315EF3AC" w14:textId="576B3AFD"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64,314,038.21 </w:t>
            </w:r>
          </w:p>
        </w:tc>
      </w:tr>
      <w:tr w:rsidR="00286C8A" w:rsidRPr="00D45DAD" w14:paraId="7C053961" w14:textId="77777777" w:rsidTr="00C73BE7">
        <w:tc>
          <w:tcPr>
            <w:tcW w:w="5674" w:type="dxa"/>
            <w:shd w:val="clear" w:color="auto" w:fill="auto"/>
          </w:tcPr>
          <w:p w14:paraId="5B3D2AB2" w14:textId="77777777" w:rsidR="00286C8A" w:rsidRPr="00D45DAD" w:rsidRDefault="00286C8A" w:rsidP="009C21A1">
            <w:pPr>
              <w:rPr>
                <w:rFonts w:ascii="Arial" w:hAnsi="Arial" w:cs="Arial"/>
                <w:sz w:val="22"/>
                <w:szCs w:val="22"/>
              </w:rPr>
            </w:pPr>
            <w:r w:rsidRPr="00D45DAD">
              <w:rPr>
                <w:rFonts w:ascii="Arial" w:hAnsi="Arial" w:cs="Arial"/>
                <w:sz w:val="22"/>
                <w:szCs w:val="22"/>
              </w:rPr>
              <w:t>Accountable Forms Expenses</w:t>
            </w:r>
          </w:p>
        </w:tc>
        <w:tc>
          <w:tcPr>
            <w:tcW w:w="2419" w:type="dxa"/>
          </w:tcPr>
          <w:p w14:paraId="549BE74C" w14:textId="47C2CF88"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1,986,565.68 </w:t>
            </w:r>
          </w:p>
        </w:tc>
      </w:tr>
      <w:tr w:rsidR="00286C8A" w:rsidRPr="00D45DAD" w14:paraId="6E08ABBE" w14:textId="77777777" w:rsidTr="00C73BE7">
        <w:tc>
          <w:tcPr>
            <w:tcW w:w="5674" w:type="dxa"/>
            <w:shd w:val="clear" w:color="auto" w:fill="auto"/>
          </w:tcPr>
          <w:p w14:paraId="6F773838" w14:textId="77777777" w:rsidR="00286C8A" w:rsidRPr="00D45DAD" w:rsidRDefault="00286C8A" w:rsidP="009C21A1">
            <w:pPr>
              <w:rPr>
                <w:rFonts w:ascii="Arial" w:hAnsi="Arial" w:cs="Arial"/>
                <w:sz w:val="22"/>
                <w:szCs w:val="22"/>
              </w:rPr>
            </w:pPr>
            <w:r w:rsidRPr="00D45DAD">
              <w:rPr>
                <w:rFonts w:ascii="Arial" w:hAnsi="Arial" w:cs="Arial"/>
                <w:sz w:val="22"/>
                <w:szCs w:val="22"/>
              </w:rPr>
              <w:t>Non-Accountable Forms Expenses</w:t>
            </w:r>
          </w:p>
        </w:tc>
        <w:tc>
          <w:tcPr>
            <w:tcW w:w="2419" w:type="dxa"/>
          </w:tcPr>
          <w:p w14:paraId="4BB4B175" w14:textId="17A06329"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48,108.00 </w:t>
            </w:r>
          </w:p>
        </w:tc>
      </w:tr>
      <w:tr w:rsidR="00286C8A" w:rsidRPr="00D45DAD" w14:paraId="4C941E54" w14:textId="77777777" w:rsidTr="00C73BE7">
        <w:tc>
          <w:tcPr>
            <w:tcW w:w="5674" w:type="dxa"/>
            <w:shd w:val="clear" w:color="auto" w:fill="auto"/>
          </w:tcPr>
          <w:p w14:paraId="5DB19AD9" w14:textId="77777777" w:rsidR="00286C8A" w:rsidRPr="00D45DAD" w:rsidRDefault="00286C8A" w:rsidP="009C21A1">
            <w:pPr>
              <w:rPr>
                <w:rFonts w:ascii="Arial" w:hAnsi="Arial" w:cs="Arial"/>
                <w:sz w:val="22"/>
                <w:szCs w:val="22"/>
              </w:rPr>
            </w:pPr>
            <w:r w:rsidRPr="00D45DAD">
              <w:rPr>
                <w:rFonts w:ascii="Arial" w:hAnsi="Arial" w:cs="Arial"/>
                <w:sz w:val="22"/>
                <w:szCs w:val="22"/>
              </w:rPr>
              <w:t>Animal/Zoological Supplies Expenses</w:t>
            </w:r>
          </w:p>
        </w:tc>
        <w:tc>
          <w:tcPr>
            <w:tcW w:w="2419" w:type="dxa"/>
          </w:tcPr>
          <w:p w14:paraId="018E565F" w14:textId="7F08CBB2"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13,119,328.90 </w:t>
            </w:r>
          </w:p>
        </w:tc>
      </w:tr>
      <w:tr w:rsidR="00286C8A" w:rsidRPr="00D45DAD" w14:paraId="2CF11B61" w14:textId="77777777" w:rsidTr="00C73BE7">
        <w:tc>
          <w:tcPr>
            <w:tcW w:w="5674" w:type="dxa"/>
            <w:shd w:val="clear" w:color="auto" w:fill="auto"/>
          </w:tcPr>
          <w:p w14:paraId="695C4F9C" w14:textId="77777777" w:rsidR="00286C8A" w:rsidRPr="00D45DAD" w:rsidRDefault="00286C8A" w:rsidP="009C21A1">
            <w:pPr>
              <w:rPr>
                <w:rFonts w:ascii="Arial" w:hAnsi="Arial" w:cs="Arial"/>
                <w:sz w:val="22"/>
                <w:szCs w:val="22"/>
              </w:rPr>
            </w:pPr>
            <w:r w:rsidRPr="00D45DAD">
              <w:rPr>
                <w:rFonts w:ascii="Arial" w:hAnsi="Arial" w:cs="Arial"/>
                <w:sz w:val="22"/>
                <w:szCs w:val="22"/>
              </w:rPr>
              <w:t>Food Supplies Expenses</w:t>
            </w:r>
          </w:p>
        </w:tc>
        <w:tc>
          <w:tcPr>
            <w:tcW w:w="2419" w:type="dxa"/>
          </w:tcPr>
          <w:p w14:paraId="156709D6" w14:textId="0F7B6786"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58,156,549.61 </w:t>
            </w:r>
          </w:p>
        </w:tc>
      </w:tr>
      <w:tr w:rsidR="00286C8A" w:rsidRPr="00D45DAD" w14:paraId="0649ED22" w14:textId="77777777" w:rsidTr="00C73BE7">
        <w:tc>
          <w:tcPr>
            <w:tcW w:w="5674" w:type="dxa"/>
            <w:shd w:val="clear" w:color="auto" w:fill="auto"/>
          </w:tcPr>
          <w:p w14:paraId="38B41A67" w14:textId="77777777" w:rsidR="00286C8A" w:rsidRPr="00D45DAD" w:rsidRDefault="00286C8A" w:rsidP="009C21A1">
            <w:pPr>
              <w:rPr>
                <w:rFonts w:ascii="Arial" w:hAnsi="Arial" w:cs="Arial"/>
                <w:sz w:val="22"/>
                <w:szCs w:val="22"/>
              </w:rPr>
            </w:pPr>
            <w:r w:rsidRPr="00D45DAD">
              <w:rPr>
                <w:rFonts w:ascii="Arial" w:hAnsi="Arial" w:cs="Arial"/>
                <w:sz w:val="22"/>
                <w:szCs w:val="22"/>
              </w:rPr>
              <w:t>Welfare Goods Expenses</w:t>
            </w:r>
          </w:p>
        </w:tc>
        <w:tc>
          <w:tcPr>
            <w:tcW w:w="2419" w:type="dxa"/>
          </w:tcPr>
          <w:p w14:paraId="7065A3CD" w14:textId="0C3F3CE6"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1,334,497,000.00 </w:t>
            </w:r>
          </w:p>
        </w:tc>
      </w:tr>
      <w:tr w:rsidR="00286C8A" w:rsidRPr="00D45DAD" w14:paraId="5E98D4F9" w14:textId="77777777" w:rsidTr="00C73BE7">
        <w:tc>
          <w:tcPr>
            <w:tcW w:w="5674" w:type="dxa"/>
            <w:shd w:val="clear" w:color="auto" w:fill="auto"/>
          </w:tcPr>
          <w:p w14:paraId="5D1AD5FD" w14:textId="77777777" w:rsidR="00286C8A" w:rsidRPr="00D45DAD" w:rsidRDefault="00286C8A" w:rsidP="009C21A1">
            <w:pPr>
              <w:rPr>
                <w:rFonts w:ascii="Arial" w:hAnsi="Arial" w:cs="Arial"/>
                <w:sz w:val="22"/>
                <w:szCs w:val="22"/>
              </w:rPr>
            </w:pPr>
            <w:r w:rsidRPr="00D45DAD">
              <w:rPr>
                <w:rFonts w:ascii="Arial" w:hAnsi="Arial" w:cs="Arial"/>
                <w:sz w:val="22"/>
                <w:szCs w:val="22"/>
              </w:rPr>
              <w:t>Drugs and Medicines Expenses</w:t>
            </w:r>
          </w:p>
        </w:tc>
        <w:tc>
          <w:tcPr>
            <w:tcW w:w="2419" w:type="dxa"/>
          </w:tcPr>
          <w:p w14:paraId="6990444B" w14:textId="71100663"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516,522,268.93 </w:t>
            </w:r>
          </w:p>
        </w:tc>
      </w:tr>
      <w:tr w:rsidR="00286C8A" w:rsidRPr="00D45DAD" w14:paraId="2C4DBDCC" w14:textId="77777777" w:rsidTr="00C73BE7">
        <w:tc>
          <w:tcPr>
            <w:tcW w:w="5674" w:type="dxa"/>
            <w:shd w:val="clear" w:color="auto" w:fill="auto"/>
          </w:tcPr>
          <w:p w14:paraId="282F4B98" w14:textId="77777777" w:rsidR="00286C8A" w:rsidRPr="00D45DAD" w:rsidRDefault="00286C8A" w:rsidP="009C21A1">
            <w:pPr>
              <w:rPr>
                <w:rFonts w:ascii="Arial" w:hAnsi="Arial" w:cs="Arial"/>
                <w:sz w:val="22"/>
                <w:szCs w:val="22"/>
              </w:rPr>
            </w:pPr>
            <w:r w:rsidRPr="00D45DAD">
              <w:rPr>
                <w:rFonts w:ascii="Arial" w:hAnsi="Arial" w:cs="Arial"/>
                <w:sz w:val="22"/>
                <w:szCs w:val="22"/>
              </w:rPr>
              <w:t>Medical, Dental and Laboratory Supplies Expenses</w:t>
            </w:r>
          </w:p>
        </w:tc>
        <w:tc>
          <w:tcPr>
            <w:tcW w:w="2419" w:type="dxa"/>
          </w:tcPr>
          <w:p w14:paraId="3973D8B7" w14:textId="0ED20512"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562,613,648.90</w:t>
            </w:r>
          </w:p>
        </w:tc>
      </w:tr>
      <w:tr w:rsidR="00286C8A" w:rsidRPr="00D45DAD" w14:paraId="0EE1D1C9" w14:textId="77777777" w:rsidTr="00C73BE7">
        <w:tc>
          <w:tcPr>
            <w:tcW w:w="5674" w:type="dxa"/>
            <w:shd w:val="clear" w:color="auto" w:fill="auto"/>
          </w:tcPr>
          <w:p w14:paraId="3D77025E" w14:textId="77777777" w:rsidR="00286C8A" w:rsidRPr="00D45DAD" w:rsidRDefault="00286C8A" w:rsidP="009C21A1">
            <w:pPr>
              <w:rPr>
                <w:rFonts w:ascii="Arial" w:hAnsi="Arial" w:cs="Arial"/>
                <w:sz w:val="22"/>
                <w:szCs w:val="22"/>
              </w:rPr>
            </w:pPr>
            <w:r w:rsidRPr="00D45DAD">
              <w:rPr>
                <w:rFonts w:ascii="Arial" w:hAnsi="Arial" w:cs="Arial"/>
                <w:sz w:val="22"/>
                <w:szCs w:val="22"/>
              </w:rPr>
              <w:t>Fuel, Oil and Lubricants Expenses</w:t>
            </w:r>
          </w:p>
        </w:tc>
        <w:tc>
          <w:tcPr>
            <w:tcW w:w="2419" w:type="dxa"/>
          </w:tcPr>
          <w:p w14:paraId="19A2A006" w14:textId="2A1935D1"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23,741,904.09 </w:t>
            </w:r>
          </w:p>
        </w:tc>
      </w:tr>
      <w:tr w:rsidR="00286C8A" w:rsidRPr="00D45DAD" w14:paraId="0515FD2D" w14:textId="77777777" w:rsidTr="00C73BE7">
        <w:tc>
          <w:tcPr>
            <w:tcW w:w="5674" w:type="dxa"/>
            <w:shd w:val="clear" w:color="auto" w:fill="auto"/>
          </w:tcPr>
          <w:p w14:paraId="0839CA10" w14:textId="77777777" w:rsidR="00286C8A" w:rsidRPr="00D45DAD" w:rsidRDefault="00286C8A" w:rsidP="009C21A1">
            <w:pPr>
              <w:rPr>
                <w:rFonts w:ascii="Arial" w:hAnsi="Arial" w:cs="Arial"/>
                <w:sz w:val="22"/>
                <w:szCs w:val="22"/>
              </w:rPr>
            </w:pPr>
            <w:r w:rsidRPr="00D45DAD">
              <w:rPr>
                <w:rFonts w:ascii="Arial" w:hAnsi="Arial" w:cs="Arial"/>
                <w:sz w:val="22"/>
                <w:szCs w:val="22"/>
              </w:rPr>
              <w:t>Textbooks and Instructional Materials Expenses</w:t>
            </w:r>
          </w:p>
        </w:tc>
        <w:tc>
          <w:tcPr>
            <w:tcW w:w="2419" w:type="dxa"/>
          </w:tcPr>
          <w:p w14:paraId="2C098A93" w14:textId="24326832"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61,783,489.15 </w:t>
            </w:r>
          </w:p>
        </w:tc>
      </w:tr>
      <w:tr w:rsidR="00286C8A" w:rsidRPr="00D45DAD" w14:paraId="2B185B63" w14:textId="77777777" w:rsidTr="00C73BE7">
        <w:tc>
          <w:tcPr>
            <w:tcW w:w="5674" w:type="dxa"/>
            <w:tcBorders>
              <w:bottom w:val="single" w:sz="4" w:space="0" w:color="auto"/>
            </w:tcBorders>
            <w:shd w:val="clear" w:color="auto" w:fill="auto"/>
          </w:tcPr>
          <w:p w14:paraId="379E5DAC" w14:textId="77777777" w:rsidR="00286C8A" w:rsidRPr="00D45DAD" w:rsidRDefault="00286C8A" w:rsidP="009C21A1">
            <w:pPr>
              <w:rPr>
                <w:rFonts w:ascii="Arial" w:hAnsi="Arial" w:cs="Arial"/>
                <w:sz w:val="22"/>
                <w:szCs w:val="22"/>
              </w:rPr>
            </w:pPr>
            <w:r w:rsidRPr="00D45DAD">
              <w:rPr>
                <w:rFonts w:ascii="Arial" w:hAnsi="Arial" w:cs="Arial"/>
                <w:sz w:val="22"/>
                <w:szCs w:val="22"/>
              </w:rPr>
              <w:t>Other Supplies and Materials Expenses</w:t>
            </w:r>
          </w:p>
        </w:tc>
        <w:tc>
          <w:tcPr>
            <w:tcW w:w="2419" w:type="dxa"/>
            <w:tcBorders>
              <w:bottom w:val="single" w:sz="4" w:space="0" w:color="auto"/>
            </w:tcBorders>
          </w:tcPr>
          <w:p w14:paraId="517C5D69" w14:textId="3CD414C4" w:rsidR="00286C8A" w:rsidRPr="00D45DAD" w:rsidRDefault="00286C8A" w:rsidP="009C21A1">
            <w:pPr>
              <w:jc w:val="right"/>
              <w:rPr>
                <w:rFonts w:ascii="Arial" w:hAnsi="Arial" w:cs="Arial"/>
                <w:sz w:val="22"/>
                <w:szCs w:val="22"/>
              </w:rPr>
            </w:pPr>
            <w:r w:rsidRPr="00D45DAD">
              <w:rPr>
                <w:rFonts w:ascii="Arial" w:hAnsi="Arial" w:cs="Arial"/>
                <w:sz w:val="22"/>
                <w:szCs w:val="22"/>
              </w:rPr>
              <w:t xml:space="preserve"> 859,561,728.91 </w:t>
            </w:r>
          </w:p>
        </w:tc>
      </w:tr>
      <w:tr w:rsidR="00286C8A" w:rsidRPr="00D45DAD" w14:paraId="3340ECCA" w14:textId="77777777" w:rsidTr="00C73BE7">
        <w:tc>
          <w:tcPr>
            <w:tcW w:w="5674" w:type="dxa"/>
            <w:tcBorders>
              <w:top w:val="single" w:sz="4" w:space="0" w:color="auto"/>
              <w:bottom w:val="single" w:sz="4" w:space="0" w:color="auto"/>
            </w:tcBorders>
            <w:shd w:val="clear" w:color="auto" w:fill="auto"/>
          </w:tcPr>
          <w:p w14:paraId="6076C16D" w14:textId="77777777" w:rsidR="00286C8A" w:rsidRPr="00D45DAD" w:rsidRDefault="00286C8A" w:rsidP="009C21A1">
            <w:pPr>
              <w:jc w:val="center"/>
              <w:rPr>
                <w:rFonts w:ascii="Arial" w:hAnsi="Arial" w:cs="Arial"/>
                <w:sz w:val="22"/>
                <w:szCs w:val="22"/>
              </w:rPr>
            </w:pPr>
            <w:r w:rsidRPr="00D45DAD">
              <w:rPr>
                <w:rFonts w:ascii="Arial" w:hAnsi="Arial" w:cs="Arial"/>
                <w:b/>
                <w:sz w:val="22"/>
                <w:szCs w:val="22"/>
              </w:rPr>
              <w:t>Total</w:t>
            </w:r>
          </w:p>
        </w:tc>
        <w:tc>
          <w:tcPr>
            <w:tcW w:w="2419" w:type="dxa"/>
            <w:tcBorders>
              <w:top w:val="single" w:sz="4" w:space="0" w:color="auto"/>
              <w:bottom w:val="single" w:sz="4" w:space="0" w:color="auto"/>
            </w:tcBorders>
          </w:tcPr>
          <w:p w14:paraId="46E751FB" w14:textId="2F2D6B6F" w:rsidR="00286C8A" w:rsidRPr="00D45DAD" w:rsidRDefault="00286C8A" w:rsidP="009C21A1">
            <w:pPr>
              <w:tabs>
                <w:tab w:val="left" w:pos="485"/>
              </w:tabs>
              <w:jc w:val="right"/>
              <w:rPr>
                <w:rFonts w:ascii="Arial" w:hAnsi="Arial" w:cs="Arial"/>
                <w:b/>
                <w:sz w:val="22"/>
                <w:szCs w:val="22"/>
              </w:rPr>
            </w:pPr>
            <w:r w:rsidRPr="00D45DAD">
              <w:rPr>
                <w:rFonts w:ascii="Arial" w:hAnsi="Arial" w:cs="Arial"/>
                <w:b/>
                <w:sz w:val="22"/>
                <w:szCs w:val="22"/>
              </w:rPr>
              <w:fldChar w:fldCharType="begin"/>
            </w:r>
            <w:r w:rsidRPr="00D45DAD">
              <w:rPr>
                <w:rFonts w:ascii="Arial" w:hAnsi="Arial" w:cs="Arial"/>
                <w:b/>
                <w:sz w:val="22"/>
                <w:szCs w:val="22"/>
              </w:rPr>
              <w:instrText xml:space="preserve"> =SUM(ABOVE) </w:instrText>
            </w:r>
            <w:r w:rsidRPr="00D45DAD">
              <w:rPr>
                <w:rFonts w:ascii="Arial" w:hAnsi="Arial" w:cs="Arial"/>
                <w:b/>
                <w:sz w:val="22"/>
                <w:szCs w:val="22"/>
              </w:rPr>
              <w:fldChar w:fldCharType="end"/>
            </w:r>
            <w:r w:rsidRPr="00D45DAD">
              <w:rPr>
                <w:rFonts w:ascii="Arial" w:hAnsi="Arial" w:cs="Arial"/>
                <w:b/>
                <w:sz w:val="22"/>
                <w:szCs w:val="22"/>
              </w:rPr>
              <w:fldChar w:fldCharType="begin"/>
            </w:r>
            <w:r w:rsidRPr="00D45DAD">
              <w:rPr>
                <w:rFonts w:ascii="Arial" w:hAnsi="Arial" w:cs="Arial"/>
                <w:b/>
                <w:sz w:val="22"/>
                <w:szCs w:val="22"/>
              </w:rPr>
              <w:instrText xml:space="preserve"> =SUM(ABOVE) </w:instrText>
            </w:r>
            <w:r w:rsidRPr="00D45DAD">
              <w:rPr>
                <w:rFonts w:ascii="Arial" w:hAnsi="Arial" w:cs="Arial"/>
                <w:b/>
                <w:sz w:val="22"/>
                <w:szCs w:val="22"/>
              </w:rPr>
              <w:fldChar w:fldCharType="separate"/>
            </w:r>
            <w:r w:rsidRPr="00D45DAD">
              <w:rPr>
                <w:rFonts w:ascii="Arial" w:hAnsi="Arial" w:cs="Arial"/>
                <w:b/>
                <w:noProof/>
                <w:sz w:val="22"/>
                <w:szCs w:val="22"/>
              </w:rPr>
              <w:t>3,496,344,630.38</w:t>
            </w:r>
            <w:r w:rsidRPr="00D45DAD">
              <w:rPr>
                <w:rFonts w:ascii="Arial" w:hAnsi="Arial" w:cs="Arial"/>
                <w:b/>
                <w:sz w:val="22"/>
                <w:szCs w:val="22"/>
              </w:rPr>
              <w:fldChar w:fldCharType="end"/>
            </w:r>
          </w:p>
        </w:tc>
      </w:tr>
    </w:tbl>
    <w:p w14:paraId="5CC8DCB8" w14:textId="77777777" w:rsidR="0042027F" w:rsidRPr="00D45DAD" w:rsidRDefault="0042027F" w:rsidP="00C73BE7">
      <w:pPr>
        <w:ind w:left="907"/>
        <w:jc w:val="both"/>
        <w:rPr>
          <w:rFonts w:ascii="Arial" w:hAnsi="Arial" w:cs="Arial"/>
          <w:b/>
          <w:sz w:val="22"/>
          <w:szCs w:val="22"/>
        </w:rPr>
      </w:pPr>
    </w:p>
    <w:p w14:paraId="43690771" w14:textId="6AE03E76" w:rsidR="0042027F" w:rsidRDefault="00E35B82" w:rsidP="00C73BE7">
      <w:pPr>
        <w:ind w:left="907"/>
        <w:jc w:val="both"/>
        <w:rPr>
          <w:rFonts w:ascii="Arial" w:hAnsi="Arial" w:cs="Arial"/>
          <w:sz w:val="22"/>
          <w:szCs w:val="22"/>
        </w:rPr>
      </w:pPr>
      <w:r w:rsidRPr="00BA6CED">
        <w:rPr>
          <w:rFonts w:ascii="Arial" w:hAnsi="Arial" w:cs="Arial"/>
          <w:sz w:val="22"/>
          <w:szCs w:val="22"/>
        </w:rPr>
        <w:t>T</w:t>
      </w:r>
      <w:r w:rsidR="00B058DE" w:rsidRPr="00B058DE">
        <w:rPr>
          <w:rFonts w:ascii="Arial" w:hAnsi="Arial" w:cs="Arial"/>
          <w:sz w:val="22"/>
          <w:szCs w:val="22"/>
        </w:rPr>
        <w:t xml:space="preserve">he City has engaged to acquire inventories with its suppliers in </w:t>
      </w:r>
      <w:r w:rsidR="00DE3FC5">
        <w:rPr>
          <w:rFonts w:ascii="Arial" w:hAnsi="Arial" w:cs="Arial"/>
          <w:sz w:val="22"/>
          <w:szCs w:val="22"/>
        </w:rPr>
        <w:t xml:space="preserve">CY </w:t>
      </w:r>
      <w:r w:rsidR="00B058DE" w:rsidRPr="00B058DE">
        <w:rPr>
          <w:rFonts w:ascii="Arial" w:hAnsi="Arial" w:cs="Arial"/>
          <w:sz w:val="22"/>
          <w:szCs w:val="22"/>
        </w:rPr>
        <w:t xml:space="preserve">2022 amounting to P784,727,480.98 in which the City acknowledge its contractual commitment with its suppliers. These inventories are yet to be delivered as of December 31, 2022.  </w:t>
      </w:r>
    </w:p>
    <w:p w14:paraId="79EF7EF3" w14:textId="77777777" w:rsidR="00B058DE" w:rsidRPr="00D45DAD" w:rsidRDefault="00B058DE" w:rsidP="00C73BE7">
      <w:pPr>
        <w:ind w:left="907"/>
        <w:jc w:val="both"/>
        <w:rPr>
          <w:rFonts w:ascii="Arial" w:hAnsi="Arial" w:cs="Arial"/>
          <w:sz w:val="22"/>
          <w:szCs w:val="22"/>
        </w:rPr>
      </w:pPr>
    </w:p>
    <w:p w14:paraId="2F4F4FC5"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Breakdown of the contractual commitments which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engaged are as follows:</w:t>
      </w:r>
    </w:p>
    <w:p w14:paraId="10B40A9E" w14:textId="77777777" w:rsidR="0042027F" w:rsidRPr="00D45DAD" w:rsidRDefault="0042027F" w:rsidP="00C73BE7">
      <w:pPr>
        <w:ind w:left="907"/>
        <w:jc w:val="both"/>
        <w:rPr>
          <w:rFonts w:ascii="Arial" w:hAnsi="Arial" w:cs="Arial"/>
          <w:sz w:val="22"/>
          <w:szCs w:val="22"/>
        </w:rPr>
      </w:pPr>
    </w:p>
    <w:tbl>
      <w:tblPr>
        <w:tblStyle w:val="affffffffffffffff5"/>
        <w:tblW w:w="8093" w:type="dxa"/>
        <w:tblInd w:w="907" w:type="dxa"/>
        <w:tblLayout w:type="fixed"/>
        <w:tblLook w:val="0400" w:firstRow="0" w:lastRow="0" w:firstColumn="0" w:lastColumn="0" w:noHBand="0" w:noVBand="1"/>
      </w:tblPr>
      <w:tblGrid>
        <w:gridCol w:w="5674"/>
        <w:gridCol w:w="2419"/>
      </w:tblGrid>
      <w:tr w:rsidR="0042027F" w:rsidRPr="00D45DAD" w14:paraId="0CCA428C" w14:textId="77777777" w:rsidTr="00C73BE7">
        <w:trPr>
          <w:trHeight w:val="227"/>
          <w:tblHeader/>
        </w:trPr>
        <w:tc>
          <w:tcPr>
            <w:tcW w:w="5674" w:type="dxa"/>
            <w:tcBorders>
              <w:top w:val="single" w:sz="4" w:space="0" w:color="auto"/>
              <w:bottom w:val="single" w:sz="4" w:space="0" w:color="auto"/>
            </w:tcBorders>
            <w:shd w:val="clear" w:color="auto" w:fill="auto"/>
            <w:vAlign w:val="center"/>
          </w:tcPr>
          <w:p w14:paraId="6607FEE7" w14:textId="77777777" w:rsidR="0042027F" w:rsidRPr="00D45DAD" w:rsidRDefault="00E35B82" w:rsidP="009C21A1">
            <w:pPr>
              <w:jc w:val="center"/>
              <w:rPr>
                <w:rFonts w:ascii="Arial" w:hAnsi="Arial" w:cs="Arial"/>
                <w:b/>
                <w:sz w:val="22"/>
                <w:szCs w:val="22"/>
              </w:rPr>
            </w:pPr>
            <w:r w:rsidRPr="00D45DAD">
              <w:rPr>
                <w:rFonts w:ascii="Arial" w:hAnsi="Arial" w:cs="Arial"/>
                <w:b/>
                <w:sz w:val="22"/>
                <w:szCs w:val="22"/>
              </w:rPr>
              <w:t>Inventory Accounts</w:t>
            </w:r>
          </w:p>
        </w:tc>
        <w:tc>
          <w:tcPr>
            <w:tcW w:w="2419" w:type="dxa"/>
            <w:tcBorders>
              <w:top w:val="single" w:sz="4" w:space="0" w:color="auto"/>
              <w:bottom w:val="single" w:sz="4" w:space="0" w:color="auto"/>
            </w:tcBorders>
            <w:shd w:val="clear" w:color="auto" w:fill="auto"/>
            <w:vAlign w:val="center"/>
          </w:tcPr>
          <w:p w14:paraId="5BCAC3E6" w14:textId="77777777" w:rsidR="0042027F" w:rsidRPr="00D45DAD" w:rsidRDefault="00E35B82" w:rsidP="009C21A1">
            <w:pPr>
              <w:jc w:val="center"/>
              <w:rPr>
                <w:rFonts w:ascii="Arial" w:hAnsi="Arial" w:cs="Arial"/>
                <w:b/>
                <w:sz w:val="22"/>
                <w:szCs w:val="22"/>
              </w:rPr>
            </w:pPr>
            <w:r w:rsidRPr="00D45DAD">
              <w:rPr>
                <w:rFonts w:ascii="Arial" w:hAnsi="Arial" w:cs="Arial"/>
                <w:b/>
                <w:sz w:val="22"/>
                <w:szCs w:val="22"/>
              </w:rPr>
              <w:t>Amount</w:t>
            </w:r>
          </w:p>
        </w:tc>
      </w:tr>
      <w:tr w:rsidR="0042027F" w:rsidRPr="00D45DAD" w14:paraId="0BF74457" w14:textId="77777777" w:rsidTr="00C73BE7">
        <w:tc>
          <w:tcPr>
            <w:tcW w:w="5674" w:type="dxa"/>
            <w:tcBorders>
              <w:top w:val="single" w:sz="4" w:space="0" w:color="auto"/>
            </w:tcBorders>
            <w:shd w:val="clear" w:color="auto" w:fill="auto"/>
          </w:tcPr>
          <w:p w14:paraId="4667AF3A"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Drugs and Medicines Inventory</w:t>
            </w:r>
          </w:p>
        </w:tc>
        <w:tc>
          <w:tcPr>
            <w:tcW w:w="2419" w:type="dxa"/>
            <w:tcBorders>
              <w:top w:val="single" w:sz="4" w:space="0" w:color="auto"/>
            </w:tcBorders>
            <w:shd w:val="clear" w:color="auto" w:fill="auto"/>
          </w:tcPr>
          <w:p w14:paraId="12BA3105"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127,800,616.46 </w:t>
            </w:r>
          </w:p>
        </w:tc>
      </w:tr>
      <w:tr w:rsidR="0042027F" w:rsidRPr="00D45DAD" w14:paraId="70260003" w14:textId="77777777" w:rsidTr="00C73BE7">
        <w:tc>
          <w:tcPr>
            <w:tcW w:w="5674" w:type="dxa"/>
            <w:shd w:val="clear" w:color="auto" w:fill="auto"/>
          </w:tcPr>
          <w:p w14:paraId="280587F0"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Food Supplies Inventory</w:t>
            </w:r>
          </w:p>
        </w:tc>
        <w:tc>
          <w:tcPr>
            <w:tcW w:w="2419" w:type="dxa"/>
            <w:shd w:val="clear" w:color="auto" w:fill="auto"/>
          </w:tcPr>
          <w:p w14:paraId="773CBCDA"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26,072,062.75 </w:t>
            </w:r>
          </w:p>
        </w:tc>
      </w:tr>
      <w:tr w:rsidR="0042027F" w:rsidRPr="00D45DAD" w14:paraId="391C7BA3" w14:textId="77777777" w:rsidTr="00C73BE7">
        <w:tc>
          <w:tcPr>
            <w:tcW w:w="5674" w:type="dxa"/>
            <w:shd w:val="clear" w:color="auto" w:fill="auto"/>
          </w:tcPr>
          <w:p w14:paraId="7CDB6700"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Medical, Dental and Laboratory</w:t>
            </w:r>
          </w:p>
        </w:tc>
        <w:tc>
          <w:tcPr>
            <w:tcW w:w="2419" w:type="dxa"/>
            <w:shd w:val="clear" w:color="auto" w:fill="auto"/>
          </w:tcPr>
          <w:p w14:paraId="080B6B35"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399,590,343.82 </w:t>
            </w:r>
          </w:p>
        </w:tc>
      </w:tr>
      <w:tr w:rsidR="0042027F" w:rsidRPr="00D45DAD" w14:paraId="2D95105B" w14:textId="77777777" w:rsidTr="00C73BE7">
        <w:tc>
          <w:tcPr>
            <w:tcW w:w="5674" w:type="dxa"/>
            <w:shd w:val="clear" w:color="auto" w:fill="auto"/>
          </w:tcPr>
          <w:p w14:paraId="14BFFC93"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Office Supplies Inventory</w:t>
            </w:r>
          </w:p>
        </w:tc>
        <w:tc>
          <w:tcPr>
            <w:tcW w:w="2419" w:type="dxa"/>
            <w:shd w:val="clear" w:color="auto" w:fill="auto"/>
          </w:tcPr>
          <w:p w14:paraId="24495D82"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31,179,606.54 </w:t>
            </w:r>
          </w:p>
        </w:tc>
      </w:tr>
      <w:tr w:rsidR="0042027F" w:rsidRPr="00D45DAD" w14:paraId="7BD0BD0C" w14:textId="77777777" w:rsidTr="00C73BE7">
        <w:tc>
          <w:tcPr>
            <w:tcW w:w="5674" w:type="dxa"/>
            <w:shd w:val="clear" w:color="auto" w:fill="auto"/>
          </w:tcPr>
          <w:p w14:paraId="2675033B" w14:textId="37C9336C" w:rsidR="0042027F" w:rsidRPr="00D45DAD" w:rsidRDefault="00E35B82" w:rsidP="00C73BE7">
            <w:pPr>
              <w:ind w:left="187" w:hanging="187"/>
              <w:rPr>
                <w:rFonts w:ascii="Arial" w:hAnsi="Arial" w:cs="Arial"/>
                <w:sz w:val="22"/>
                <w:szCs w:val="22"/>
              </w:rPr>
            </w:pPr>
            <w:r w:rsidRPr="00D45DAD">
              <w:rPr>
                <w:rFonts w:ascii="Arial" w:hAnsi="Arial" w:cs="Arial"/>
                <w:sz w:val="22"/>
                <w:szCs w:val="22"/>
              </w:rPr>
              <w:t>Other Supplies and Materials</w:t>
            </w:r>
            <w:r w:rsidR="009C21A1">
              <w:rPr>
                <w:rFonts w:ascii="Arial" w:hAnsi="Arial" w:cs="Arial"/>
                <w:sz w:val="22"/>
                <w:szCs w:val="22"/>
              </w:rPr>
              <w:t xml:space="preserve"> </w:t>
            </w:r>
            <w:r w:rsidRPr="00D45DAD">
              <w:rPr>
                <w:rFonts w:ascii="Arial" w:hAnsi="Arial" w:cs="Arial"/>
                <w:sz w:val="22"/>
                <w:szCs w:val="22"/>
              </w:rPr>
              <w:t>Inventory</w:t>
            </w:r>
          </w:p>
        </w:tc>
        <w:tc>
          <w:tcPr>
            <w:tcW w:w="2419" w:type="dxa"/>
            <w:shd w:val="clear" w:color="auto" w:fill="auto"/>
          </w:tcPr>
          <w:p w14:paraId="7209C4D3"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101,661,701.41 </w:t>
            </w:r>
          </w:p>
        </w:tc>
      </w:tr>
      <w:tr w:rsidR="0042027F" w:rsidRPr="00D45DAD" w14:paraId="34C126BF" w14:textId="77777777" w:rsidTr="00C73BE7">
        <w:tc>
          <w:tcPr>
            <w:tcW w:w="5674" w:type="dxa"/>
            <w:tcBorders>
              <w:bottom w:val="single" w:sz="4" w:space="0" w:color="auto"/>
            </w:tcBorders>
            <w:shd w:val="clear" w:color="auto" w:fill="auto"/>
          </w:tcPr>
          <w:p w14:paraId="11F172DE"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Welfare Goods Inventory</w:t>
            </w:r>
          </w:p>
        </w:tc>
        <w:tc>
          <w:tcPr>
            <w:tcW w:w="2419" w:type="dxa"/>
            <w:tcBorders>
              <w:bottom w:val="single" w:sz="4" w:space="0" w:color="auto"/>
            </w:tcBorders>
            <w:shd w:val="clear" w:color="auto" w:fill="auto"/>
          </w:tcPr>
          <w:p w14:paraId="76D06BB6"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98,423,150.00 </w:t>
            </w:r>
          </w:p>
        </w:tc>
      </w:tr>
      <w:tr w:rsidR="0042027F" w:rsidRPr="00D45DAD" w14:paraId="78E7CDFB" w14:textId="77777777" w:rsidTr="00C73BE7">
        <w:tc>
          <w:tcPr>
            <w:tcW w:w="5674" w:type="dxa"/>
            <w:tcBorders>
              <w:top w:val="single" w:sz="4" w:space="0" w:color="auto"/>
              <w:bottom w:val="single" w:sz="4" w:space="0" w:color="auto"/>
            </w:tcBorders>
            <w:shd w:val="clear" w:color="auto" w:fill="auto"/>
          </w:tcPr>
          <w:p w14:paraId="70F82A27" w14:textId="77777777" w:rsidR="0042027F" w:rsidRPr="00D45DAD" w:rsidRDefault="00E35B82" w:rsidP="009C21A1">
            <w:pPr>
              <w:spacing w:after="40"/>
              <w:ind w:hanging="15"/>
              <w:jc w:val="center"/>
              <w:rPr>
                <w:rFonts w:ascii="Arial" w:hAnsi="Arial" w:cs="Arial"/>
                <w:sz w:val="22"/>
                <w:szCs w:val="22"/>
              </w:rPr>
            </w:pPr>
            <w:r w:rsidRPr="00D45DAD">
              <w:rPr>
                <w:rFonts w:ascii="Arial" w:hAnsi="Arial" w:cs="Arial"/>
                <w:b/>
                <w:sz w:val="22"/>
                <w:szCs w:val="22"/>
              </w:rPr>
              <w:t>Total</w:t>
            </w:r>
          </w:p>
        </w:tc>
        <w:tc>
          <w:tcPr>
            <w:tcW w:w="2419" w:type="dxa"/>
            <w:tcBorders>
              <w:top w:val="single" w:sz="4" w:space="0" w:color="auto"/>
              <w:bottom w:val="single" w:sz="4" w:space="0" w:color="auto"/>
            </w:tcBorders>
            <w:shd w:val="clear" w:color="auto" w:fill="auto"/>
          </w:tcPr>
          <w:p w14:paraId="7B75FFEB" w14:textId="77777777" w:rsidR="0042027F" w:rsidRPr="00D45DAD" w:rsidRDefault="00E35B82" w:rsidP="009C21A1">
            <w:pPr>
              <w:spacing w:after="40"/>
              <w:jc w:val="right"/>
              <w:rPr>
                <w:rFonts w:ascii="Arial" w:hAnsi="Arial" w:cs="Arial"/>
                <w:sz w:val="22"/>
                <w:szCs w:val="22"/>
              </w:rPr>
            </w:pPr>
            <w:r w:rsidRPr="00D45DAD">
              <w:rPr>
                <w:rFonts w:ascii="Arial" w:hAnsi="Arial" w:cs="Arial"/>
                <w:b/>
                <w:sz w:val="22"/>
                <w:szCs w:val="22"/>
              </w:rPr>
              <w:t>784,727,480.98</w:t>
            </w:r>
          </w:p>
        </w:tc>
      </w:tr>
    </w:tbl>
    <w:p w14:paraId="6FD620E0" w14:textId="77777777" w:rsidR="0042027F" w:rsidRPr="00D45DAD" w:rsidRDefault="0042027F">
      <w:pPr>
        <w:ind w:left="990"/>
        <w:rPr>
          <w:rFonts w:ascii="Arial" w:hAnsi="Arial" w:cs="Arial"/>
          <w:sz w:val="22"/>
          <w:szCs w:val="22"/>
        </w:rPr>
      </w:pPr>
    </w:p>
    <w:p w14:paraId="24D5003F" w14:textId="77777777" w:rsidR="0042027F" w:rsidRPr="00D45DAD" w:rsidRDefault="00E35B82" w:rsidP="00C73BE7">
      <w:pPr>
        <w:rPr>
          <w:rFonts w:ascii="Arial" w:hAnsi="Arial" w:cs="Arial"/>
          <w:b/>
          <w:color w:val="000000"/>
          <w:sz w:val="22"/>
          <w:szCs w:val="22"/>
        </w:rPr>
      </w:pPr>
      <w:r w:rsidRPr="00D45DAD">
        <w:rPr>
          <w:rFonts w:ascii="Arial" w:hAnsi="Arial" w:cs="Arial"/>
          <w:b/>
          <w:color w:val="000000"/>
          <w:sz w:val="22"/>
          <w:szCs w:val="22"/>
        </w:rPr>
        <w:lastRenderedPageBreak/>
        <w:t>Note 8 – Prepayments and Deferred Charges</w:t>
      </w:r>
    </w:p>
    <w:p w14:paraId="1A7729AF" w14:textId="77777777" w:rsidR="0042027F" w:rsidRPr="00D45DAD" w:rsidRDefault="0042027F">
      <w:pPr>
        <w:jc w:val="both"/>
        <w:rPr>
          <w:rFonts w:ascii="Arial" w:hAnsi="Arial" w:cs="Arial"/>
          <w:sz w:val="22"/>
          <w:szCs w:val="22"/>
        </w:rPr>
      </w:pPr>
    </w:p>
    <w:tbl>
      <w:tblPr>
        <w:tblStyle w:val="affffffffffffffff6"/>
        <w:tblW w:w="8093" w:type="dxa"/>
        <w:tblInd w:w="907" w:type="dxa"/>
        <w:tblLayout w:type="fixed"/>
        <w:tblLook w:val="0400" w:firstRow="0" w:lastRow="0" w:firstColumn="0" w:lastColumn="0" w:noHBand="0" w:noVBand="1"/>
      </w:tblPr>
      <w:tblGrid>
        <w:gridCol w:w="3859"/>
        <w:gridCol w:w="2117"/>
        <w:gridCol w:w="2117"/>
      </w:tblGrid>
      <w:tr w:rsidR="0042027F" w:rsidRPr="00D45DAD" w14:paraId="73F624D2" w14:textId="77777777" w:rsidTr="00C73BE7">
        <w:trPr>
          <w:tblHeader/>
        </w:trPr>
        <w:tc>
          <w:tcPr>
            <w:tcW w:w="3859" w:type="dxa"/>
            <w:tcBorders>
              <w:top w:val="single" w:sz="4" w:space="0" w:color="auto"/>
              <w:bottom w:val="single" w:sz="4" w:space="0" w:color="auto"/>
            </w:tcBorders>
            <w:shd w:val="clear" w:color="auto" w:fill="auto"/>
            <w:vAlign w:val="center"/>
          </w:tcPr>
          <w:p w14:paraId="6886EC46" w14:textId="77777777" w:rsidR="0042027F" w:rsidRPr="00D45DAD" w:rsidRDefault="00E35B82" w:rsidP="005C273D">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1B232122" w14:textId="77777777" w:rsidR="0042027F" w:rsidRPr="00D45DAD" w:rsidRDefault="00E35B82" w:rsidP="005C273D">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2DBAD7D0" w14:textId="77777777" w:rsidR="0042027F" w:rsidRPr="00D45DAD" w:rsidRDefault="00E35B82" w:rsidP="005C273D">
            <w:pPr>
              <w:jc w:val="center"/>
              <w:rPr>
                <w:rFonts w:ascii="Arial" w:hAnsi="Arial" w:cs="Arial"/>
                <w:b/>
                <w:sz w:val="22"/>
                <w:szCs w:val="22"/>
              </w:rPr>
            </w:pPr>
            <w:r w:rsidRPr="00D45DAD">
              <w:rPr>
                <w:rFonts w:ascii="Arial" w:hAnsi="Arial" w:cs="Arial"/>
                <w:b/>
                <w:sz w:val="22"/>
                <w:szCs w:val="22"/>
              </w:rPr>
              <w:t>2021</w:t>
            </w:r>
          </w:p>
        </w:tc>
      </w:tr>
      <w:tr w:rsidR="0042027F" w:rsidRPr="00D45DAD" w14:paraId="31064073" w14:textId="77777777" w:rsidTr="00C73BE7">
        <w:trPr>
          <w:tblHeader/>
        </w:trPr>
        <w:tc>
          <w:tcPr>
            <w:tcW w:w="3859" w:type="dxa"/>
            <w:tcBorders>
              <w:top w:val="single" w:sz="4" w:space="0" w:color="auto"/>
            </w:tcBorders>
            <w:shd w:val="clear" w:color="auto" w:fill="auto"/>
          </w:tcPr>
          <w:p w14:paraId="44EF7976" w14:textId="77777777" w:rsidR="0042027F" w:rsidRPr="00D45DAD" w:rsidRDefault="00E35B82">
            <w:pPr>
              <w:rPr>
                <w:rFonts w:ascii="Arial" w:hAnsi="Arial" w:cs="Arial"/>
                <w:b/>
                <w:sz w:val="22"/>
                <w:szCs w:val="22"/>
              </w:rPr>
            </w:pPr>
            <w:r w:rsidRPr="00D45DAD">
              <w:rPr>
                <w:rFonts w:ascii="Arial" w:hAnsi="Arial" w:cs="Arial"/>
                <w:b/>
                <w:sz w:val="22"/>
                <w:szCs w:val="22"/>
              </w:rPr>
              <w:t>Prepayments</w:t>
            </w:r>
          </w:p>
        </w:tc>
        <w:tc>
          <w:tcPr>
            <w:tcW w:w="2117" w:type="dxa"/>
            <w:tcBorders>
              <w:top w:val="single" w:sz="4" w:space="0" w:color="auto"/>
            </w:tcBorders>
            <w:shd w:val="clear" w:color="auto" w:fill="auto"/>
          </w:tcPr>
          <w:p w14:paraId="3213705F" w14:textId="77777777" w:rsidR="0042027F" w:rsidRPr="00D45DAD" w:rsidRDefault="0042027F" w:rsidP="00C73BE7">
            <w:pPr>
              <w:jc w:val="right"/>
              <w:rPr>
                <w:rFonts w:ascii="Arial" w:hAnsi="Arial" w:cs="Arial"/>
                <w:b/>
                <w:sz w:val="22"/>
                <w:szCs w:val="22"/>
              </w:rPr>
            </w:pPr>
          </w:p>
        </w:tc>
        <w:tc>
          <w:tcPr>
            <w:tcW w:w="2117" w:type="dxa"/>
            <w:tcBorders>
              <w:top w:val="single" w:sz="4" w:space="0" w:color="auto"/>
            </w:tcBorders>
          </w:tcPr>
          <w:p w14:paraId="2ECAB172" w14:textId="77777777" w:rsidR="0042027F" w:rsidRPr="00D45DAD" w:rsidRDefault="0042027F" w:rsidP="00C73BE7">
            <w:pPr>
              <w:jc w:val="right"/>
              <w:rPr>
                <w:rFonts w:ascii="Arial" w:hAnsi="Arial" w:cs="Arial"/>
                <w:b/>
                <w:sz w:val="22"/>
                <w:szCs w:val="22"/>
              </w:rPr>
            </w:pPr>
          </w:p>
        </w:tc>
      </w:tr>
      <w:tr w:rsidR="0042027F" w:rsidRPr="00D45DAD" w14:paraId="5C78C36D" w14:textId="77777777" w:rsidTr="00C73BE7">
        <w:tc>
          <w:tcPr>
            <w:tcW w:w="3859" w:type="dxa"/>
            <w:shd w:val="clear" w:color="auto" w:fill="auto"/>
          </w:tcPr>
          <w:p w14:paraId="57E3540B"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Advances to Contractors</w:t>
            </w:r>
          </w:p>
        </w:tc>
        <w:tc>
          <w:tcPr>
            <w:tcW w:w="2117" w:type="dxa"/>
            <w:shd w:val="clear" w:color="auto" w:fill="auto"/>
          </w:tcPr>
          <w:p w14:paraId="471C02C9"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1,962,102,224.18</w:t>
            </w:r>
          </w:p>
        </w:tc>
        <w:tc>
          <w:tcPr>
            <w:tcW w:w="2117" w:type="dxa"/>
          </w:tcPr>
          <w:p w14:paraId="18A3BC3A"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1,212,696,619.15</w:t>
            </w:r>
          </w:p>
        </w:tc>
      </w:tr>
      <w:tr w:rsidR="0042027F" w:rsidRPr="00D45DAD" w14:paraId="2BB8C5FC" w14:textId="77777777" w:rsidTr="00C73BE7">
        <w:tc>
          <w:tcPr>
            <w:tcW w:w="3859" w:type="dxa"/>
            <w:shd w:val="clear" w:color="auto" w:fill="auto"/>
          </w:tcPr>
          <w:p w14:paraId="1FEE1BF2"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Prepaid Insurance</w:t>
            </w:r>
          </w:p>
        </w:tc>
        <w:tc>
          <w:tcPr>
            <w:tcW w:w="2117" w:type="dxa"/>
            <w:shd w:val="clear" w:color="auto" w:fill="auto"/>
          </w:tcPr>
          <w:p w14:paraId="0CB2C33F"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 xml:space="preserve">86,747,649.20   </w:t>
            </w:r>
          </w:p>
        </w:tc>
        <w:tc>
          <w:tcPr>
            <w:tcW w:w="2117" w:type="dxa"/>
          </w:tcPr>
          <w:p w14:paraId="40F9016F"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69,515,741.75</w:t>
            </w:r>
          </w:p>
        </w:tc>
      </w:tr>
      <w:tr w:rsidR="0042027F" w:rsidRPr="00D45DAD" w14:paraId="3B062186" w14:textId="77777777" w:rsidTr="00C73BE7">
        <w:tc>
          <w:tcPr>
            <w:tcW w:w="3859" w:type="dxa"/>
            <w:shd w:val="clear" w:color="auto" w:fill="auto"/>
          </w:tcPr>
          <w:p w14:paraId="6A901309"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Prepaid Interest</w:t>
            </w:r>
          </w:p>
        </w:tc>
        <w:tc>
          <w:tcPr>
            <w:tcW w:w="2117" w:type="dxa"/>
            <w:shd w:val="clear" w:color="auto" w:fill="auto"/>
          </w:tcPr>
          <w:p w14:paraId="34372CD7"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w:t>
            </w:r>
          </w:p>
        </w:tc>
        <w:tc>
          <w:tcPr>
            <w:tcW w:w="2117" w:type="dxa"/>
          </w:tcPr>
          <w:p w14:paraId="43C01583"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8,732,106.50</w:t>
            </w:r>
          </w:p>
        </w:tc>
      </w:tr>
      <w:tr w:rsidR="0042027F" w:rsidRPr="00D45DAD" w14:paraId="1D3DDB78" w14:textId="77777777" w:rsidTr="00C73BE7">
        <w:tc>
          <w:tcPr>
            <w:tcW w:w="3859" w:type="dxa"/>
            <w:tcBorders>
              <w:bottom w:val="single" w:sz="4" w:space="0" w:color="auto"/>
            </w:tcBorders>
            <w:shd w:val="clear" w:color="auto" w:fill="auto"/>
          </w:tcPr>
          <w:p w14:paraId="7540F0D6"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Other Prepayments</w:t>
            </w:r>
          </w:p>
        </w:tc>
        <w:tc>
          <w:tcPr>
            <w:tcW w:w="2117" w:type="dxa"/>
            <w:tcBorders>
              <w:bottom w:val="single" w:sz="4" w:space="0" w:color="auto"/>
            </w:tcBorders>
            <w:shd w:val="clear" w:color="auto" w:fill="auto"/>
          </w:tcPr>
          <w:p w14:paraId="576435CE"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60,273,536.54</w:t>
            </w:r>
          </w:p>
        </w:tc>
        <w:tc>
          <w:tcPr>
            <w:tcW w:w="2117" w:type="dxa"/>
            <w:tcBorders>
              <w:bottom w:val="single" w:sz="4" w:space="0" w:color="auto"/>
            </w:tcBorders>
          </w:tcPr>
          <w:p w14:paraId="3A71079D"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85,031,797.24</w:t>
            </w:r>
          </w:p>
        </w:tc>
      </w:tr>
      <w:tr w:rsidR="0042027F" w:rsidRPr="00D45DAD" w14:paraId="2A30C2C4" w14:textId="77777777" w:rsidTr="00C73BE7">
        <w:tc>
          <w:tcPr>
            <w:tcW w:w="3859" w:type="dxa"/>
            <w:tcBorders>
              <w:top w:val="single" w:sz="4" w:space="0" w:color="auto"/>
              <w:bottom w:val="single" w:sz="4" w:space="0" w:color="auto"/>
            </w:tcBorders>
            <w:shd w:val="clear" w:color="auto" w:fill="auto"/>
          </w:tcPr>
          <w:p w14:paraId="69193E5E" w14:textId="77777777" w:rsidR="0042027F" w:rsidRPr="00D45DAD" w:rsidRDefault="00E35B82">
            <w:pPr>
              <w:tabs>
                <w:tab w:val="left" w:pos="274"/>
                <w:tab w:val="center" w:pos="1206"/>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087A89B3" w14:textId="77777777" w:rsidR="0042027F" w:rsidRPr="00D45DAD" w:rsidRDefault="00E35B82" w:rsidP="005C273D">
            <w:pPr>
              <w:jc w:val="right"/>
              <w:rPr>
                <w:rFonts w:ascii="Arial" w:hAnsi="Arial" w:cs="Arial"/>
                <w:b/>
                <w:sz w:val="22"/>
                <w:szCs w:val="22"/>
              </w:rPr>
            </w:pPr>
            <w:r w:rsidRPr="00D45DAD">
              <w:rPr>
                <w:rFonts w:ascii="Arial" w:hAnsi="Arial" w:cs="Arial"/>
                <w:b/>
                <w:sz w:val="22"/>
                <w:szCs w:val="22"/>
              </w:rPr>
              <w:t>2,109,123,409.92</w:t>
            </w:r>
          </w:p>
        </w:tc>
        <w:tc>
          <w:tcPr>
            <w:tcW w:w="2117" w:type="dxa"/>
            <w:tcBorders>
              <w:top w:val="single" w:sz="4" w:space="0" w:color="auto"/>
              <w:bottom w:val="single" w:sz="4" w:space="0" w:color="auto"/>
            </w:tcBorders>
          </w:tcPr>
          <w:p w14:paraId="60013A91" w14:textId="77777777" w:rsidR="0042027F" w:rsidRPr="00D45DAD" w:rsidRDefault="00E35B82" w:rsidP="005C273D">
            <w:pPr>
              <w:jc w:val="right"/>
              <w:rPr>
                <w:rFonts w:ascii="Arial" w:hAnsi="Arial" w:cs="Arial"/>
                <w:b/>
                <w:sz w:val="22"/>
                <w:szCs w:val="22"/>
              </w:rPr>
            </w:pPr>
            <w:r w:rsidRPr="00D45DAD">
              <w:rPr>
                <w:rFonts w:ascii="Arial" w:hAnsi="Arial" w:cs="Arial"/>
                <w:b/>
                <w:sz w:val="22"/>
                <w:szCs w:val="22"/>
              </w:rPr>
              <w:t>1,375,976,264.64</w:t>
            </w:r>
          </w:p>
        </w:tc>
      </w:tr>
    </w:tbl>
    <w:p w14:paraId="2BAC96DF" w14:textId="77777777" w:rsidR="0042027F" w:rsidRPr="00D45DAD" w:rsidRDefault="0042027F" w:rsidP="00C73BE7">
      <w:pPr>
        <w:ind w:left="907"/>
        <w:jc w:val="both"/>
        <w:rPr>
          <w:rFonts w:ascii="Arial" w:hAnsi="Arial" w:cs="Arial"/>
          <w:sz w:val="22"/>
          <w:szCs w:val="22"/>
        </w:rPr>
      </w:pPr>
    </w:p>
    <w:p w14:paraId="1724AF4C"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Advances to Contractors </w:t>
      </w:r>
      <w:r w:rsidRPr="00D45DAD">
        <w:rPr>
          <w:rFonts w:ascii="Arial" w:hAnsi="Arial" w:cs="Arial"/>
          <w:sz w:val="22"/>
          <w:szCs w:val="22"/>
        </w:rPr>
        <w:t xml:space="preserve">account </w:t>
      </w:r>
      <w:proofErr w:type="gramStart"/>
      <w:r w:rsidRPr="00D45DAD">
        <w:rPr>
          <w:rFonts w:ascii="Arial" w:hAnsi="Arial" w:cs="Arial"/>
          <w:sz w:val="22"/>
          <w:szCs w:val="22"/>
        </w:rPr>
        <w:t>is</w:t>
      </w:r>
      <w:proofErr w:type="gramEnd"/>
      <w:r w:rsidRPr="00D45DAD">
        <w:rPr>
          <w:rFonts w:ascii="Arial" w:hAnsi="Arial" w:cs="Arial"/>
          <w:sz w:val="22"/>
          <w:szCs w:val="22"/>
        </w:rPr>
        <w:t xml:space="preserve"> used to record amount advanced to contractors as authorized by law. Likewise, the Prepaid Insurance includes insurance policy of the City’s properties from the Government Service Insurance System (GSIS).</w:t>
      </w:r>
    </w:p>
    <w:p w14:paraId="7565B89E" w14:textId="77777777" w:rsidR="0042027F" w:rsidRPr="00D45DAD" w:rsidRDefault="0042027F" w:rsidP="00C73BE7">
      <w:pPr>
        <w:ind w:left="907"/>
        <w:jc w:val="both"/>
        <w:rPr>
          <w:rFonts w:ascii="Arial" w:hAnsi="Arial" w:cs="Arial"/>
          <w:sz w:val="22"/>
          <w:szCs w:val="22"/>
        </w:rPr>
      </w:pPr>
    </w:p>
    <w:p w14:paraId="5A688693" w14:textId="5ADDA665"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Advances to Contractors </w:t>
      </w:r>
      <w:r w:rsidRPr="00D45DAD">
        <w:rPr>
          <w:rFonts w:ascii="Arial" w:hAnsi="Arial" w:cs="Arial"/>
          <w:sz w:val="22"/>
          <w:szCs w:val="22"/>
        </w:rPr>
        <w:t>account pertains to mobilization of rehabilitation of Manila Zoo,</w:t>
      </w:r>
      <w:r w:rsidR="00677BC3" w:rsidRPr="00D45DAD">
        <w:rPr>
          <w:rFonts w:ascii="Arial" w:hAnsi="Arial" w:cs="Arial"/>
          <w:sz w:val="22"/>
          <w:szCs w:val="22"/>
        </w:rPr>
        <w:t xml:space="preserve"> school buildings, condominiums,</w:t>
      </w:r>
      <w:r w:rsidRPr="00D45DAD">
        <w:rPr>
          <w:rFonts w:ascii="Arial" w:hAnsi="Arial" w:cs="Arial"/>
          <w:sz w:val="22"/>
          <w:szCs w:val="22"/>
        </w:rPr>
        <w:t xml:space="preserve"> hospitals and health centers of the </w:t>
      </w:r>
      <w:proofErr w:type="gramStart"/>
      <w:r w:rsidRPr="00D45DAD">
        <w:rPr>
          <w:rFonts w:ascii="Arial" w:hAnsi="Arial" w:cs="Arial"/>
          <w:sz w:val="22"/>
          <w:szCs w:val="22"/>
        </w:rPr>
        <w:t>City</w:t>
      </w:r>
      <w:proofErr w:type="gramEnd"/>
      <w:r w:rsidRPr="00D45DAD">
        <w:rPr>
          <w:rFonts w:ascii="Arial" w:hAnsi="Arial" w:cs="Arial"/>
          <w:sz w:val="22"/>
          <w:szCs w:val="22"/>
        </w:rPr>
        <w:t>. Amounts recorded in this account will be added to the cost of the acquired properties upon its completion.</w:t>
      </w:r>
    </w:p>
    <w:p w14:paraId="76FF94EF" w14:textId="77777777" w:rsidR="0042027F" w:rsidRPr="00D45DAD" w:rsidRDefault="0042027F" w:rsidP="00C73BE7">
      <w:pPr>
        <w:ind w:left="907"/>
        <w:jc w:val="both"/>
        <w:rPr>
          <w:rFonts w:ascii="Arial" w:hAnsi="Arial" w:cs="Arial"/>
          <w:sz w:val="22"/>
          <w:szCs w:val="22"/>
        </w:rPr>
      </w:pPr>
    </w:p>
    <w:p w14:paraId="4601855E" w14:textId="32EE978D"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Prepaid Insurance </w:t>
      </w:r>
      <w:r w:rsidRPr="00D45DAD">
        <w:rPr>
          <w:rFonts w:ascii="Arial" w:hAnsi="Arial" w:cs="Arial"/>
          <w:sz w:val="22"/>
          <w:szCs w:val="22"/>
        </w:rPr>
        <w:t xml:space="preserve">account pertains to acquisition of additional insurance policy </w:t>
      </w:r>
      <w:r w:rsidR="00B20F7B" w:rsidRPr="00D45DAD">
        <w:rPr>
          <w:rFonts w:ascii="Arial" w:hAnsi="Arial" w:cs="Arial"/>
          <w:sz w:val="22"/>
          <w:szCs w:val="22"/>
        </w:rPr>
        <w:t xml:space="preserve">on </w:t>
      </w:r>
      <w:r w:rsidR="00677BC3" w:rsidRPr="00D45DAD">
        <w:rPr>
          <w:rFonts w:ascii="Arial" w:hAnsi="Arial" w:cs="Arial"/>
          <w:sz w:val="22"/>
          <w:szCs w:val="22"/>
        </w:rPr>
        <w:t>acquired city owned vehicles</w:t>
      </w:r>
      <w:r w:rsidRPr="00D45DAD">
        <w:rPr>
          <w:rFonts w:ascii="Arial" w:hAnsi="Arial" w:cs="Arial"/>
          <w:sz w:val="22"/>
          <w:szCs w:val="22"/>
        </w:rPr>
        <w:t>.</w:t>
      </w:r>
      <w:r w:rsidR="00677BC3" w:rsidRPr="00D45DAD">
        <w:rPr>
          <w:rFonts w:ascii="Arial" w:hAnsi="Arial" w:cs="Arial"/>
          <w:sz w:val="22"/>
          <w:szCs w:val="22"/>
        </w:rPr>
        <w:t xml:space="preserve"> </w:t>
      </w:r>
    </w:p>
    <w:p w14:paraId="43663A65" w14:textId="77777777" w:rsidR="0042027F" w:rsidRPr="00D45DAD" w:rsidRDefault="0042027F" w:rsidP="00C73BE7">
      <w:pPr>
        <w:ind w:left="907"/>
        <w:jc w:val="both"/>
        <w:rPr>
          <w:rFonts w:ascii="Arial" w:hAnsi="Arial" w:cs="Arial"/>
          <w:sz w:val="22"/>
          <w:szCs w:val="22"/>
        </w:rPr>
      </w:pPr>
    </w:p>
    <w:p w14:paraId="43DB06F6" w14:textId="77777777" w:rsidR="0042027F" w:rsidRPr="00D45DAD" w:rsidRDefault="00E35B82" w:rsidP="00C73BE7">
      <w:pPr>
        <w:ind w:left="907"/>
        <w:jc w:val="both"/>
        <w:rPr>
          <w:rFonts w:ascii="Arial" w:hAnsi="Arial" w:cs="Arial"/>
          <w:sz w:val="22"/>
          <w:szCs w:val="22"/>
        </w:rPr>
      </w:pPr>
      <w:bookmarkStart w:id="12" w:name="_heading=h.2s8eyo1" w:colFirst="0" w:colLast="0"/>
      <w:bookmarkEnd w:id="12"/>
      <w:r w:rsidRPr="00D45DAD">
        <w:rPr>
          <w:rFonts w:ascii="Arial" w:hAnsi="Arial" w:cs="Arial"/>
          <w:sz w:val="22"/>
          <w:szCs w:val="22"/>
        </w:rPr>
        <w:t xml:space="preserve">The decrease in </w:t>
      </w:r>
      <w:r w:rsidRPr="00D45DAD">
        <w:rPr>
          <w:rFonts w:ascii="Arial" w:hAnsi="Arial" w:cs="Arial"/>
          <w:i/>
          <w:sz w:val="22"/>
          <w:szCs w:val="22"/>
        </w:rPr>
        <w:t xml:space="preserve">Prepaid Interest </w:t>
      </w:r>
      <w:r w:rsidRPr="00D45DAD">
        <w:rPr>
          <w:rFonts w:ascii="Arial" w:hAnsi="Arial" w:cs="Arial"/>
          <w:sz w:val="22"/>
          <w:szCs w:val="22"/>
        </w:rPr>
        <w:t>account refers to realization of advance payment of interest on loan borrowings during the year.</w:t>
      </w:r>
    </w:p>
    <w:p w14:paraId="44A6F624" w14:textId="77777777" w:rsidR="0042027F" w:rsidRPr="00D45DAD" w:rsidRDefault="0042027F" w:rsidP="00C73BE7">
      <w:pPr>
        <w:ind w:left="907"/>
        <w:jc w:val="both"/>
        <w:rPr>
          <w:rFonts w:ascii="Arial" w:hAnsi="Arial" w:cs="Arial"/>
          <w:sz w:val="22"/>
          <w:szCs w:val="22"/>
        </w:rPr>
      </w:pPr>
    </w:p>
    <w:p w14:paraId="543D96B2"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Other Prepayments </w:t>
      </w:r>
      <w:r w:rsidRPr="00D45DAD">
        <w:rPr>
          <w:rFonts w:ascii="Arial" w:hAnsi="Arial" w:cs="Arial"/>
          <w:sz w:val="22"/>
          <w:szCs w:val="22"/>
        </w:rPr>
        <w:t>account refers to realization of advance payment of prepaid taxes from prior year excess credits.</w:t>
      </w:r>
    </w:p>
    <w:p w14:paraId="59CB1FC7" w14:textId="77777777" w:rsidR="0042027F" w:rsidRDefault="0042027F" w:rsidP="00C73BE7">
      <w:pPr>
        <w:ind w:left="907"/>
        <w:jc w:val="both"/>
        <w:rPr>
          <w:rFonts w:ascii="Arial" w:hAnsi="Arial" w:cs="Arial"/>
          <w:sz w:val="22"/>
          <w:szCs w:val="22"/>
        </w:rPr>
      </w:pPr>
    </w:p>
    <w:p w14:paraId="1E30DEE7" w14:textId="77777777" w:rsidR="00845656" w:rsidRPr="00D45DAD" w:rsidRDefault="00845656" w:rsidP="00C73BE7">
      <w:pPr>
        <w:ind w:left="907"/>
        <w:jc w:val="both"/>
        <w:rPr>
          <w:rFonts w:ascii="Arial" w:hAnsi="Arial" w:cs="Arial"/>
          <w:sz w:val="22"/>
          <w:szCs w:val="22"/>
        </w:rPr>
      </w:pPr>
    </w:p>
    <w:p w14:paraId="65EBE35C" w14:textId="3ED94B8C" w:rsidR="0042027F" w:rsidRPr="00D45DAD" w:rsidRDefault="00E35B82" w:rsidP="00C73BE7">
      <w:pPr>
        <w:jc w:val="both"/>
        <w:rPr>
          <w:rFonts w:ascii="Arial" w:hAnsi="Arial" w:cs="Arial"/>
          <w:b/>
          <w:color w:val="000000"/>
          <w:sz w:val="22"/>
          <w:szCs w:val="22"/>
        </w:rPr>
      </w:pPr>
      <w:r w:rsidRPr="00D45DAD">
        <w:rPr>
          <w:rFonts w:ascii="Arial" w:hAnsi="Arial" w:cs="Arial"/>
          <w:b/>
          <w:color w:val="000000"/>
          <w:sz w:val="22"/>
          <w:szCs w:val="22"/>
        </w:rPr>
        <w:t>Note 9 – Investment Property</w:t>
      </w:r>
    </w:p>
    <w:p w14:paraId="257E23EE" w14:textId="77777777" w:rsidR="0042027F" w:rsidRPr="00D45DAD" w:rsidRDefault="0042027F" w:rsidP="00C73BE7">
      <w:pPr>
        <w:jc w:val="both"/>
        <w:rPr>
          <w:rFonts w:ascii="Arial" w:hAnsi="Arial" w:cs="Arial"/>
          <w:b/>
          <w:sz w:val="22"/>
          <w:szCs w:val="22"/>
        </w:rPr>
      </w:pPr>
    </w:p>
    <w:tbl>
      <w:tblPr>
        <w:tblStyle w:val="affffffffffffffff7"/>
        <w:tblW w:w="8093" w:type="dxa"/>
        <w:tblInd w:w="907" w:type="dxa"/>
        <w:tblLayout w:type="fixed"/>
        <w:tblLook w:val="0400" w:firstRow="0" w:lastRow="0" w:firstColumn="0" w:lastColumn="0" w:noHBand="0" w:noVBand="1"/>
      </w:tblPr>
      <w:tblGrid>
        <w:gridCol w:w="3859"/>
        <w:gridCol w:w="2117"/>
        <w:gridCol w:w="2117"/>
      </w:tblGrid>
      <w:tr w:rsidR="0042027F" w:rsidRPr="00D45DAD" w14:paraId="01CAFABE" w14:textId="77777777" w:rsidTr="00C73BE7">
        <w:tc>
          <w:tcPr>
            <w:tcW w:w="3859" w:type="dxa"/>
            <w:tcBorders>
              <w:top w:val="single" w:sz="4" w:space="0" w:color="auto"/>
              <w:bottom w:val="single" w:sz="4" w:space="0" w:color="auto"/>
            </w:tcBorders>
            <w:shd w:val="clear" w:color="auto" w:fill="auto"/>
            <w:vAlign w:val="center"/>
          </w:tcPr>
          <w:p w14:paraId="73351D53" w14:textId="77777777" w:rsidR="0042027F" w:rsidRPr="00D45DAD" w:rsidRDefault="00E35B82" w:rsidP="005C273D">
            <w:pPr>
              <w:jc w:val="center"/>
              <w:rPr>
                <w:rFonts w:ascii="Arial" w:hAnsi="Arial" w:cs="Arial"/>
                <w:b/>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57B2FE60" w14:textId="77777777" w:rsidR="0042027F" w:rsidRPr="00D45DAD" w:rsidRDefault="00E35B82" w:rsidP="005C273D">
            <w:pPr>
              <w:ind w:firstLine="630"/>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08D58138" w14:textId="77777777" w:rsidR="0042027F" w:rsidRPr="00D45DAD" w:rsidRDefault="00E35B82" w:rsidP="005C273D">
            <w:pPr>
              <w:ind w:firstLine="180"/>
              <w:jc w:val="center"/>
              <w:rPr>
                <w:rFonts w:ascii="Arial" w:hAnsi="Arial" w:cs="Arial"/>
                <w:b/>
                <w:sz w:val="22"/>
                <w:szCs w:val="22"/>
              </w:rPr>
            </w:pPr>
            <w:r w:rsidRPr="00D45DAD">
              <w:rPr>
                <w:rFonts w:ascii="Arial" w:hAnsi="Arial" w:cs="Arial"/>
                <w:b/>
                <w:sz w:val="22"/>
                <w:szCs w:val="22"/>
              </w:rPr>
              <w:t>2021</w:t>
            </w:r>
          </w:p>
        </w:tc>
      </w:tr>
      <w:tr w:rsidR="0042027F" w:rsidRPr="00D45DAD" w14:paraId="01DB9A98" w14:textId="77777777" w:rsidTr="00C73BE7">
        <w:tc>
          <w:tcPr>
            <w:tcW w:w="3859" w:type="dxa"/>
            <w:tcBorders>
              <w:top w:val="single" w:sz="4" w:space="0" w:color="auto"/>
              <w:bottom w:val="single" w:sz="4" w:space="0" w:color="auto"/>
            </w:tcBorders>
            <w:shd w:val="clear" w:color="auto" w:fill="auto"/>
          </w:tcPr>
          <w:p w14:paraId="630203BE" w14:textId="77777777" w:rsidR="0042027F" w:rsidRPr="00D45DAD" w:rsidRDefault="00E35B82" w:rsidP="005C273D">
            <w:pPr>
              <w:rPr>
                <w:rFonts w:ascii="Arial" w:hAnsi="Arial" w:cs="Arial"/>
                <w:sz w:val="22"/>
                <w:szCs w:val="22"/>
              </w:rPr>
            </w:pPr>
            <w:r w:rsidRPr="00D45DAD">
              <w:rPr>
                <w:rFonts w:ascii="Arial" w:hAnsi="Arial" w:cs="Arial"/>
                <w:sz w:val="22"/>
                <w:szCs w:val="22"/>
              </w:rPr>
              <w:t>Investment Property, Land</w:t>
            </w:r>
          </w:p>
        </w:tc>
        <w:tc>
          <w:tcPr>
            <w:tcW w:w="2117" w:type="dxa"/>
            <w:tcBorders>
              <w:top w:val="single" w:sz="4" w:space="0" w:color="auto"/>
              <w:bottom w:val="single" w:sz="4" w:space="0" w:color="auto"/>
            </w:tcBorders>
            <w:shd w:val="clear" w:color="auto" w:fill="auto"/>
          </w:tcPr>
          <w:p w14:paraId="5F567D1F" w14:textId="77777777" w:rsidR="0042027F" w:rsidRPr="00D45DAD" w:rsidRDefault="00E35B82" w:rsidP="005C273D">
            <w:pPr>
              <w:jc w:val="right"/>
              <w:rPr>
                <w:rFonts w:ascii="Arial" w:hAnsi="Arial" w:cs="Arial"/>
                <w:sz w:val="22"/>
                <w:szCs w:val="22"/>
              </w:rPr>
            </w:pPr>
            <w:r w:rsidRPr="00D45DAD">
              <w:rPr>
                <w:rFonts w:ascii="Arial" w:hAnsi="Arial" w:cs="Arial"/>
                <w:sz w:val="22"/>
                <w:szCs w:val="22"/>
              </w:rPr>
              <w:t>248,912,041.85</w:t>
            </w:r>
          </w:p>
        </w:tc>
        <w:tc>
          <w:tcPr>
            <w:tcW w:w="2117" w:type="dxa"/>
            <w:tcBorders>
              <w:top w:val="single" w:sz="4" w:space="0" w:color="auto"/>
              <w:bottom w:val="single" w:sz="4" w:space="0" w:color="auto"/>
            </w:tcBorders>
          </w:tcPr>
          <w:p w14:paraId="140AEABA" w14:textId="35F2EB0E" w:rsidR="0042027F" w:rsidRPr="00D45DAD" w:rsidRDefault="00E35B82" w:rsidP="005C273D">
            <w:pPr>
              <w:jc w:val="right"/>
              <w:rPr>
                <w:rFonts w:ascii="Arial" w:hAnsi="Arial" w:cs="Arial"/>
                <w:sz w:val="22"/>
                <w:szCs w:val="22"/>
              </w:rPr>
            </w:pPr>
            <w:r w:rsidRPr="00D45DAD">
              <w:rPr>
                <w:rFonts w:ascii="Arial" w:hAnsi="Arial" w:cs="Arial"/>
                <w:sz w:val="22"/>
                <w:szCs w:val="22"/>
              </w:rPr>
              <w:t>248,912,041.85</w:t>
            </w:r>
          </w:p>
        </w:tc>
      </w:tr>
      <w:tr w:rsidR="0042027F" w:rsidRPr="00D45DAD" w14:paraId="33018B19" w14:textId="77777777" w:rsidTr="00C73BE7">
        <w:tc>
          <w:tcPr>
            <w:tcW w:w="3859" w:type="dxa"/>
            <w:tcBorders>
              <w:top w:val="single" w:sz="4" w:space="0" w:color="auto"/>
              <w:bottom w:val="single" w:sz="4" w:space="0" w:color="auto"/>
            </w:tcBorders>
            <w:shd w:val="clear" w:color="auto" w:fill="auto"/>
          </w:tcPr>
          <w:p w14:paraId="60C67576" w14:textId="77777777" w:rsidR="0042027F" w:rsidRPr="00D45DAD" w:rsidRDefault="00E35B82" w:rsidP="005C273D">
            <w:pPr>
              <w:tabs>
                <w:tab w:val="left" w:pos="734"/>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38950B35" w14:textId="77777777" w:rsidR="0042027F" w:rsidRPr="00D45DAD" w:rsidRDefault="00E35B82" w:rsidP="005C273D">
            <w:pPr>
              <w:jc w:val="right"/>
              <w:rPr>
                <w:rFonts w:ascii="Arial" w:hAnsi="Arial" w:cs="Arial"/>
                <w:b/>
                <w:sz w:val="22"/>
                <w:szCs w:val="22"/>
              </w:rPr>
            </w:pPr>
            <w:r w:rsidRPr="00D45DAD">
              <w:rPr>
                <w:rFonts w:ascii="Arial" w:hAnsi="Arial" w:cs="Arial"/>
                <w:b/>
                <w:sz w:val="22"/>
                <w:szCs w:val="22"/>
              </w:rPr>
              <w:t>248,912,041.85</w:t>
            </w:r>
          </w:p>
        </w:tc>
        <w:tc>
          <w:tcPr>
            <w:tcW w:w="2117" w:type="dxa"/>
            <w:tcBorders>
              <w:top w:val="single" w:sz="4" w:space="0" w:color="auto"/>
              <w:bottom w:val="single" w:sz="4" w:space="0" w:color="auto"/>
            </w:tcBorders>
          </w:tcPr>
          <w:p w14:paraId="48DBCAD8" w14:textId="43303CDF" w:rsidR="0042027F" w:rsidRPr="00D45DAD" w:rsidRDefault="00E35B82" w:rsidP="005C273D">
            <w:pPr>
              <w:jc w:val="right"/>
              <w:rPr>
                <w:rFonts w:ascii="Arial" w:hAnsi="Arial" w:cs="Arial"/>
                <w:b/>
                <w:sz w:val="22"/>
                <w:szCs w:val="22"/>
              </w:rPr>
            </w:pPr>
            <w:r w:rsidRPr="00D45DAD">
              <w:rPr>
                <w:rFonts w:ascii="Arial" w:hAnsi="Arial" w:cs="Arial"/>
                <w:b/>
                <w:sz w:val="22"/>
                <w:szCs w:val="22"/>
              </w:rPr>
              <w:t>248,912,041.85</w:t>
            </w:r>
          </w:p>
        </w:tc>
      </w:tr>
    </w:tbl>
    <w:p w14:paraId="5D42149F" w14:textId="77777777" w:rsidR="0042027F" w:rsidRPr="00D45DAD" w:rsidRDefault="0042027F" w:rsidP="00C73BE7">
      <w:pPr>
        <w:ind w:left="907"/>
        <w:jc w:val="both"/>
        <w:rPr>
          <w:rFonts w:ascii="Arial" w:hAnsi="Arial" w:cs="Arial"/>
          <w:sz w:val="22"/>
          <w:szCs w:val="22"/>
        </w:rPr>
      </w:pPr>
    </w:p>
    <w:p w14:paraId="4B1E1019"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Investment Property, Land</w:t>
      </w:r>
      <w:r w:rsidRPr="00D45DAD">
        <w:rPr>
          <w:rFonts w:ascii="Arial" w:hAnsi="Arial" w:cs="Arial"/>
          <w:sz w:val="22"/>
          <w:szCs w:val="22"/>
        </w:rPr>
        <w:t xml:space="preserve"> is used to record the cost of land or part of a land held by the owner (or by the lessee under a finance lease) to earn rentals or for capital appreciation or both.</w:t>
      </w:r>
    </w:p>
    <w:p w14:paraId="5B5C5DFB" w14:textId="77777777" w:rsidR="0042027F" w:rsidRPr="00D45DAD" w:rsidRDefault="0042027F" w:rsidP="00C73BE7">
      <w:pPr>
        <w:ind w:left="907"/>
        <w:jc w:val="both"/>
        <w:rPr>
          <w:rFonts w:ascii="Arial" w:hAnsi="Arial" w:cs="Arial"/>
          <w:sz w:val="22"/>
          <w:szCs w:val="22"/>
        </w:rPr>
      </w:pPr>
    </w:p>
    <w:p w14:paraId="018E4A4B" w14:textId="77777777" w:rsidR="0042027F" w:rsidRDefault="00E35B82">
      <w:pPr>
        <w:ind w:left="907"/>
        <w:jc w:val="both"/>
        <w:rPr>
          <w:rFonts w:ascii="Arial" w:hAnsi="Arial" w:cs="Arial"/>
          <w:sz w:val="22"/>
          <w:szCs w:val="22"/>
        </w:rPr>
      </w:pPr>
      <w:r w:rsidRPr="00D45DAD">
        <w:rPr>
          <w:rFonts w:ascii="Arial" w:hAnsi="Arial" w:cs="Arial"/>
          <w:sz w:val="22"/>
          <w:szCs w:val="22"/>
        </w:rPr>
        <w:t>This account includes land held for capital appreciation of Philippine National Railroad with a book value amounting to P223,734,209.00.</w:t>
      </w:r>
    </w:p>
    <w:p w14:paraId="6297684F" w14:textId="77777777" w:rsidR="00845656" w:rsidRDefault="00845656">
      <w:pPr>
        <w:ind w:left="907"/>
        <w:jc w:val="both"/>
        <w:rPr>
          <w:rFonts w:ascii="Arial" w:hAnsi="Arial" w:cs="Arial"/>
          <w:sz w:val="22"/>
          <w:szCs w:val="22"/>
        </w:rPr>
      </w:pPr>
    </w:p>
    <w:p w14:paraId="10F7FBF9" w14:textId="77777777" w:rsidR="00845656" w:rsidRPr="00D45DAD" w:rsidRDefault="00845656" w:rsidP="00C73BE7">
      <w:pPr>
        <w:ind w:left="907"/>
        <w:jc w:val="both"/>
        <w:rPr>
          <w:rFonts w:ascii="Arial" w:hAnsi="Arial" w:cs="Arial"/>
          <w:sz w:val="22"/>
          <w:szCs w:val="22"/>
        </w:rPr>
      </w:pPr>
    </w:p>
    <w:p w14:paraId="14891C01" w14:textId="77777777" w:rsidR="00B058DE" w:rsidRPr="00D45DAD" w:rsidRDefault="00B058DE" w:rsidP="00B058DE">
      <w:pPr>
        <w:pBdr>
          <w:top w:val="nil"/>
          <w:left w:val="nil"/>
          <w:bottom w:val="nil"/>
          <w:right w:val="nil"/>
          <w:between w:val="nil"/>
        </w:pBdr>
        <w:jc w:val="both"/>
        <w:rPr>
          <w:rFonts w:ascii="Arial" w:hAnsi="Arial" w:cs="Arial"/>
          <w:color w:val="000000"/>
          <w:sz w:val="22"/>
          <w:szCs w:val="22"/>
        </w:rPr>
      </w:pPr>
      <w:r w:rsidRPr="00D45DAD">
        <w:rPr>
          <w:rFonts w:ascii="Arial" w:hAnsi="Arial" w:cs="Arial"/>
          <w:b/>
          <w:color w:val="000000"/>
          <w:sz w:val="22"/>
          <w:szCs w:val="22"/>
        </w:rPr>
        <w:t>Note 10 – Property, Plant and Equipment (PPE)</w:t>
      </w:r>
    </w:p>
    <w:p w14:paraId="6B040743" w14:textId="77777777" w:rsidR="00B058DE" w:rsidRPr="00D45DAD" w:rsidRDefault="00B058DE" w:rsidP="00B058DE">
      <w:pPr>
        <w:jc w:val="both"/>
        <w:rPr>
          <w:rFonts w:ascii="Arial" w:hAnsi="Arial" w:cs="Arial"/>
          <w:sz w:val="22"/>
          <w:szCs w:val="22"/>
        </w:rPr>
      </w:pPr>
    </w:p>
    <w:tbl>
      <w:tblPr>
        <w:tblStyle w:val="affffffffffffffff8"/>
        <w:tblW w:w="8093" w:type="dxa"/>
        <w:tblInd w:w="1008" w:type="dxa"/>
        <w:tblLayout w:type="fixed"/>
        <w:tblLook w:val="0400" w:firstRow="0" w:lastRow="0" w:firstColumn="0" w:lastColumn="0" w:noHBand="0" w:noVBand="1"/>
      </w:tblPr>
      <w:tblGrid>
        <w:gridCol w:w="3859"/>
        <w:gridCol w:w="2117"/>
        <w:gridCol w:w="2117"/>
      </w:tblGrid>
      <w:tr w:rsidR="00B058DE" w:rsidRPr="00845656" w14:paraId="578CFA20" w14:textId="77777777" w:rsidTr="00C73BE7">
        <w:trPr>
          <w:trHeight w:val="20"/>
          <w:tblHeader/>
        </w:trPr>
        <w:tc>
          <w:tcPr>
            <w:tcW w:w="3859" w:type="dxa"/>
            <w:tcBorders>
              <w:top w:val="single" w:sz="4" w:space="0" w:color="auto"/>
              <w:bottom w:val="single" w:sz="4" w:space="0" w:color="auto"/>
            </w:tcBorders>
            <w:shd w:val="clear" w:color="auto" w:fill="auto"/>
            <w:vAlign w:val="center"/>
          </w:tcPr>
          <w:p w14:paraId="14977853" w14:textId="77777777" w:rsidR="00B058DE" w:rsidRPr="00845656" w:rsidRDefault="00B058DE" w:rsidP="00171E15">
            <w:pPr>
              <w:jc w:val="center"/>
              <w:rPr>
                <w:rFonts w:ascii="Arial" w:hAnsi="Arial" w:cs="Arial"/>
                <w:b/>
                <w:sz w:val="22"/>
                <w:szCs w:val="22"/>
              </w:rPr>
            </w:pPr>
            <w:r w:rsidRPr="00845656">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11EFB9AF" w14:textId="77777777" w:rsidR="00B058DE" w:rsidRPr="00845656" w:rsidRDefault="00B058DE" w:rsidP="00171E15">
            <w:pPr>
              <w:jc w:val="center"/>
              <w:rPr>
                <w:rFonts w:ascii="Arial" w:hAnsi="Arial" w:cs="Arial"/>
                <w:b/>
                <w:sz w:val="22"/>
                <w:szCs w:val="22"/>
              </w:rPr>
            </w:pPr>
            <w:r w:rsidRPr="00845656">
              <w:rPr>
                <w:rFonts w:ascii="Arial" w:hAnsi="Arial" w:cs="Arial"/>
                <w:b/>
                <w:sz w:val="22"/>
                <w:szCs w:val="22"/>
              </w:rPr>
              <w:t>2022</w:t>
            </w:r>
          </w:p>
        </w:tc>
        <w:tc>
          <w:tcPr>
            <w:tcW w:w="2117" w:type="dxa"/>
            <w:tcBorders>
              <w:top w:val="single" w:sz="4" w:space="0" w:color="auto"/>
              <w:bottom w:val="single" w:sz="4" w:space="0" w:color="auto"/>
            </w:tcBorders>
            <w:vAlign w:val="center"/>
          </w:tcPr>
          <w:p w14:paraId="34B32486" w14:textId="77777777" w:rsidR="00B058DE" w:rsidRPr="00845656" w:rsidRDefault="00B058DE" w:rsidP="00171E15">
            <w:pPr>
              <w:jc w:val="center"/>
              <w:rPr>
                <w:rFonts w:ascii="Arial" w:hAnsi="Arial" w:cs="Arial"/>
                <w:b/>
                <w:sz w:val="22"/>
                <w:szCs w:val="22"/>
              </w:rPr>
            </w:pPr>
            <w:r w:rsidRPr="00845656">
              <w:rPr>
                <w:rFonts w:ascii="Arial" w:hAnsi="Arial" w:cs="Arial"/>
                <w:b/>
                <w:sz w:val="22"/>
                <w:szCs w:val="22"/>
              </w:rPr>
              <w:t>2021</w:t>
            </w:r>
          </w:p>
        </w:tc>
      </w:tr>
      <w:tr w:rsidR="00B058DE" w:rsidRPr="00845656" w14:paraId="7B38A6F3" w14:textId="77777777" w:rsidTr="00C73BE7">
        <w:trPr>
          <w:trHeight w:val="20"/>
        </w:trPr>
        <w:tc>
          <w:tcPr>
            <w:tcW w:w="3859" w:type="dxa"/>
            <w:tcBorders>
              <w:top w:val="single" w:sz="4" w:space="0" w:color="auto"/>
            </w:tcBorders>
            <w:shd w:val="clear" w:color="auto" w:fill="auto"/>
          </w:tcPr>
          <w:p w14:paraId="56648879" w14:textId="77777777" w:rsidR="00B058DE" w:rsidRPr="00845656" w:rsidRDefault="00B058DE" w:rsidP="00171E15">
            <w:pPr>
              <w:ind w:firstLine="6"/>
              <w:rPr>
                <w:rFonts w:ascii="Arial" w:hAnsi="Arial" w:cs="Arial"/>
                <w:b/>
                <w:sz w:val="22"/>
                <w:szCs w:val="22"/>
              </w:rPr>
            </w:pPr>
            <w:r w:rsidRPr="00845656">
              <w:rPr>
                <w:rFonts w:ascii="Arial" w:hAnsi="Arial" w:cs="Arial"/>
                <w:b/>
                <w:sz w:val="22"/>
                <w:szCs w:val="22"/>
              </w:rPr>
              <w:t>Land</w:t>
            </w:r>
          </w:p>
        </w:tc>
        <w:tc>
          <w:tcPr>
            <w:tcW w:w="2117" w:type="dxa"/>
            <w:tcBorders>
              <w:top w:val="single" w:sz="4" w:space="0" w:color="auto"/>
            </w:tcBorders>
            <w:shd w:val="clear" w:color="auto" w:fill="auto"/>
          </w:tcPr>
          <w:p w14:paraId="69D4648B"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3,611,225,584.16</w:t>
            </w:r>
          </w:p>
        </w:tc>
        <w:tc>
          <w:tcPr>
            <w:tcW w:w="2117" w:type="dxa"/>
            <w:tcBorders>
              <w:top w:val="single" w:sz="4" w:space="0" w:color="auto"/>
            </w:tcBorders>
          </w:tcPr>
          <w:p w14:paraId="1422197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3,578,193,399.32</w:t>
            </w:r>
          </w:p>
        </w:tc>
      </w:tr>
      <w:tr w:rsidR="00B058DE" w:rsidRPr="00845656" w14:paraId="26FEDC7F" w14:textId="77777777" w:rsidTr="00C73BE7">
        <w:trPr>
          <w:trHeight w:val="20"/>
        </w:trPr>
        <w:tc>
          <w:tcPr>
            <w:tcW w:w="3859" w:type="dxa"/>
            <w:shd w:val="clear" w:color="auto" w:fill="auto"/>
          </w:tcPr>
          <w:p w14:paraId="4769B09D" w14:textId="77777777" w:rsidR="00B058DE" w:rsidRPr="00845656" w:rsidRDefault="00B058DE" w:rsidP="00171E15">
            <w:pPr>
              <w:ind w:left="348" w:hanging="348"/>
              <w:rPr>
                <w:rFonts w:ascii="Arial" w:hAnsi="Arial" w:cs="Arial"/>
                <w:b/>
                <w:sz w:val="22"/>
                <w:szCs w:val="22"/>
              </w:rPr>
            </w:pPr>
            <w:r w:rsidRPr="00845656">
              <w:rPr>
                <w:rFonts w:ascii="Arial" w:hAnsi="Arial" w:cs="Arial"/>
                <w:b/>
                <w:sz w:val="22"/>
                <w:szCs w:val="22"/>
              </w:rPr>
              <w:t>Land Improvements</w:t>
            </w:r>
          </w:p>
        </w:tc>
        <w:tc>
          <w:tcPr>
            <w:tcW w:w="2117" w:type="dxa"/>
            <w:shd w:val="clear" w:color="auto" w:fill="auto"/>
          </w:tcPr>
          <w:p w14:paraId="3CA94616" w14:textId="77777777" w:rsidR="00B058DE" w:rsidRPr="00845656" w:rsidRDefault="00B058DE" w:rsidP="00671D0F">
            <w:pPr>
              <w:jc w:val="right"/>
              <w:rPr>
                <w:rFonts w:ascii="Arial" w:hAnsi="Arial" w:cs="Arial"/>
                <w:b/>
                <w:sz w:val="22"/>
                <w:szCs w:val="22"/>
              </w:rPr>
            </w:pPr>
          </w:p>
        </w:tc>
        <w:tc>
          <w:tcPr>
            <w:tcW w:w="2117" w:type="dxa"/>
          </w:tcPr>
          <w:p w14:paraId="44F285AB" w14:textId="77777777" w:rsidR="00B058DE" w:rsidRPr="00845656" w:rsidRDefault="00B058DE" w:rsidP="00671D0F">
            <w:pPr>
              <w:jc w:val="right"/>
              <w:rPr>
                <w:rFonts w:ascii="Arial" w:hAnsi="Arial" w:cs="Arial"/>
                <w:b/>
                <w:sz w:val="22"/>
                <w:szCs w:val="22"/>
              </w:rPr>
            </w:pPr>
          </w:p>
        </w:tc>
      </w:tr>
      <w:tr w:rsidR="00B058DE" w:rsidRPr="00845656" w14:paraId="72C5D7E0" w14:textId="77777777" w:rsidTr="00C73BE7">
        <w:trPr>
          <w:trHeight w:val="20"/>
        </w:trPr>
        <w:tc>
          <w:tcPr>
            <w:tcW w:w="3859" w:type="dxa"/>
            <w:shd w:val="clear" w:color="auto" w:fill="auto"/>
          </w:tcPr>
          <w:p w14:paraId="1A5DB2C8"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Other Land Improvements</w:t>
            </w:r>
          </w:p>
        </w:tc>
        <w:tc>
          <w:tcPr>
            <w:tcW w:w="2117" w:type="dxa"/>
            <w:shd w:val="clear" w:color="auto" w:fill="auto"/>
          </w:tcPr>
          <w:p w14:paraId="17A05071"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58,800,059.26</w:t>
            </w:r>
          </w:p>
        </w:tc>
        <w:tc>
          <w:tcPr>
            <w:tcW w:w="2117" w:type="dxa"/>
          </w:tcPr>
          <w:p w14:paraId="7C3AB1D9"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61,263,731.18</w:t>
            </w:r>
          </w:p>
        </w:tc>
      </w:tr>
      <w:tr w:rsidR="00B058DE" w:rsidRPr="00845656" w14:paraId="7F8ABFEB" w14:textId="77777777" w:rsidTr="00C73BE7">
        <w:trPr>
          <w:trHeight w:val="20"/>
        </w:trPr>
        <w:tc>
          <w:tcPr>
            <w:tcW w:w="3859" w:type="dxa"/>
            <w:shd w:val="clear" w:color="auto" w:fill="auto"/>
          </w:tcPr>
          <w:p w14:paraId="2AF7AAEE" w14:textId="77777777" w:rsidR="00B058DE" w:rsidRPr="00845656" w:rsidRDefault="00B058DE" w:rsidP="00171E15">
            <w:pPr>
              <w:rPr>
                <w:rFonts w:ascii="Arial" w:hAnsi="Arial" w:cs="Arial"/>
                <w:b/>
                <w:sz w:val="22"/>
                <w:szCs w:val="22"/>
              </w:rPr>
            </w:pPr>
            <w:r w:rsidRPr="00845656">
              <w:rPr>
                <w:rFonts w:ascii="Arial" w:hAnsi="Arial" w:cs="Arial"/>
                <w:b/>
                <w:sz w:val="22"/>
                <w:szCs w:val="22"/>
              </w:rPr>
              <w:lastRenderedPageBreak/>
              <w:t>Infrastructure Assets</w:t>
            </w:r>
          </w:p>
        </w:tc>
        <w:tc>
          <w:tcPr>
            <w:tcW w:w="2117" w:type="dxa"/>
            <w:shd w:val="clear" w:color="auto" w:fill="auto"/>
          </w:tcPr>
          <w:p w14:paraId="7A653E5B" w14:textId="77777777" w:rsidR="00B058DE" w:rsidRPr="00845656" w:rsidRDefault="00B058DE" w:rsidP="00671D0F">
            <w:pPr>
              <w:jc w:val="right"/>
              <w:rPr>
                <w:rFonts w:ascii="Arial" w:hAnsi="Arial" w:cs="Arial"/>
                <w:b/>
                <w:sz w:val="22"/>
                <w:szCs w:val="22"/>
              </w:rPr>
            </w:pPr>
          </w:p>
        </w:tc>
        <w:tc>
          <w:tcPr>
            <w:tcW w:w="2117" w:type="dxa"/>
          </w:tcPr>
          <w:p w14:paraId="1916175B" w14:textId="77777777" w:rsidR="00B058DE" w:rsidRPr="00845656" w:rsidRDefault="00B058DE" w:rsidP="00671D0F">
            <w:pPr>
              <w:jc w:val="right"/>
              <w:rPr>
                <w:rFonts w:ascii="Arial" w:hAnsi="Arial" w:cs="Arial"/>
                <w:b/>
                <w:sz w:val="22"/>
                <w:szCs w:val="22"/>
              </w:rPr>
            </w:pPr>
          </w:p>
        </w:tc>
      </w:tr>
      <w:tr w:rsidR="00B058DE" w:rsidRPr="00845656" w14:paraId="30CBB92D" w14:textId="77777777" w:rsidTr="00C73BE7">
        <w:trPr>
          <w:trHeight w:val="20"/>
        </w:trPr>
        <w:tc>
          <w:tcPr>
            <w:tcW w:w="3859" w:type="dxa"/>
            <w:shd w:val="clear" w:color="auto" w:fill="auto"/>
          </w:tcPr>
          <w:p w14:paraId="08F18D9D"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Road Networks</w:t>
            </w:r>
          </w:p>
        </w:tc>
        <w:tc>
          <w:tcPr>
            <w:tcW w:w="2117" w:type="dxa"/>
            <w:shd w:val="clear" w:color="auto" w:fill="auto"/>
          </w:tcPr>
          <w:p w14:paraId="35D28199"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2,269,982,912.82</w:t>
            </w:r>
          </w:p>
        </w:tc>
        <w:tc>
          <w:tcPr>
            <w:tcW w:w="2117" w:type="dxa"/>
          </w:tcPr>
          <w:p w14:paraId="67C2A1F2"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2,196,051,646.55</w:t>
            </w:r>
          </w:p>
        </w:tc>
      </w:tr>
      <w:tr w:rsidR="00B058DE" w:rsidRPr="00845656" w14:paraId="3586DD14" w14:textId="77777777" w:rsidTr="00C73BE7">
        <w:trPr>
          <w:trHeight w:val="20"/>
        </w:trPr>
        <w:tc>
          <w:tcPr>
            <w:tcW w:w="3859" w:type="dxa"/>
            <w:shd w:val="clear" w:color="auto" w:fill="auto"/>
          </w:tcPr>
          <w:p w14:paraId="128BBB48"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Parks, Plazas and Monuments</w:t>
            </w:r>
          </w:p>
        </w:tc>
        <w:tc>
          <w:tcPr>
            <w:tcW w:w="2117" w:type="dxa"/>
            <w:shd w:val="clear" w:color="auto" w:fill="auto"/>
          </w:tcPr>
          <w:p w14:paraId="159C7B05"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1,085,445,940.78 </w:t>
            </w:r>
          </w:p>
        </w:tc>
        <w:tc>
          <w:tcPr>
            <w:tcW w:w="2117" w:type="dxa"/>
          </w:tcPr>
          <w:p w14:paraId="2F283BB2"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722,986,707.89 </w:t>
            </w:r>
          </w:p>
        </w:tc>
      </w:tr>
      <w:tr w:rsidR="00B058DE" w:rsidRPr="00845656" w14:paraId="381761B9" w14:textId="77777777" w:rsidTr="00C73BE7">
        <w:trPr>
          <w:trHeight w:val="20"/>
        </w:trPr>
        <w:tc>
          <w:tcPr>
            <w:tcW w:w="3859" w:type="dxa"/>
            <w:tcBorders>
              <w:bottom w:val="single" w:sz="4" w:space="0" w:color="auto"/>
            </w:tcBorders>
            <w:shd w:val="clear" w:color="auto" w:fill="auto"/>
          </w:tcPr>
          <w:p w14:paraId="11DC11B3"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Other Infrastructure Assets</w:t>
            </w:r>
          </w:p>
        </w:tc>
        <w:tc>
          <w:tcPr>
            <w:tcW w:w="2117" w:type="dxa"/>
            <w:tcBorders>
              <w:bottom w:val="single" w:sz="4" w:space="0" w:color="auto"/>
            </w:tcBorders>
            <w:shd w:val="clear" w:color="auto" w:fill="auto"/>
          </w:tcPr>
          <w:p w14:paraId="429FB3C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2,404,419,881.24 </w:t>
            </w:r>
          </w:p>
        </w:tc>
        <w:tc>
          <w:tcPr>
            <w:tcW w:w="2117" w:type="dxa"/>
            <w:tcBorders>
              <w:bottom w:val="single" w:sz="4" w:space="0" w:color="auto"/>
            </w:tcBorders>
          </w:tcPr>
          <w:p w14:paraId="03C1AD06"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1,550,805,045.51 </w:t>
            </w:r>
          </w:p>
        </w:tc>
      </w:tr>
      <w:tr w:rsidR="00B058DE" w:rsidRPr="00845656" w14:paraId="699F4054" w14:textId="77777777" w:rsidTr="00C73BE7">
        <w:trPr>
          <w:trHeight w:val="20"/>
        </w:trPr>
        <w:tc>
          <w:tcPr>
            <w:tcW w:w="3859" w:type="dxa"/>
            <w:tcBorders>
              <w:top w:val="single" w:sz="4" w:space="0" w:color="auto"/>
              <w:bottom w:val="single" w:sz="4" w:space="0" w:color="auto"/>
            </w:tcBorders>
            <w:shd w:val="clear" w:color="auto" w:fill="auto"/>
          </w:tcPr>
          <w:p w14:paraId="740CC5EE" w14:textId="77777777" w:rsidR="00B058DE" w:rsidRPr="00845656" w:rsidRDefault="00B058DE" w:rsidP="00C73BE7">
            <w:pPr>
              <w:jc w:val="center"/>
              <w:rPr>
                <w:rFonts w:ascii="Arial" w:hAnsi="Arial" w:cs="Arial"/>
                <w:b/>
                <w:bCs/>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29121F7E" w14:textId="77777777" w:rsidR="00B058DE" w:rsidRPr="00845656" w:rsidRDefault="00B058DE" w:rsidP="00671D0F">
            <w:pPr>
              <w:jc w:val="right"/>
              <w:rPr>
                <w:rFonts w:ascii="Arial" w:hAnsi="Arial" w:cs="Arial"/>
                <w:b/>
                <w:bCs/>
                <w:sz w:val="22"/>
                <w:szCs w:val="22"/>
              </w:rPr>
            </w:pPr>
            <w:r w:rsidRPr="00845656">
              <w:rPr>
                <w:rFonts w:ascii="Arial" w:hAnsi="Arial" w:cs="Arial"/>
                <w:b/>
                <w:bCs/>
                <w:sz w:val="22"/>
                <w:szCs w:val="22"/>
              </w:rPr>
              <w:t xml:space="preserve"> 5,759,848,734.84 </w:t>
            </w:r>
          </w:p>
        </w:tc>
        <w:tc>
          <w:tcPr>
            <w:tcW w:w="2117" w:type="dxa"/>
            <w:tcBorders>
              <w:top w:val="single" w:sz="4" w:space="0" w:color="auto"/>
              <w:bottom w:val="single" w:sz="4" w:space="0" w:color="auto"/>
            </w:tcBorders>
          </w:tcPr>
          <w:p w14:paraId="374EEB22" w14:textId="77777777" w:rsidR="00B058DE" w:rsidRPr="00845656" w:rsidRDefault="00B058DE" w:rsidP="00671D0F">
            <w:pPr>
              <w:jc w:val="right"/>
              <w:rPr>
                <w:rFonts w:ascii="Arial" w:hAnsi="Arial" w:cs="Arial"/>
                <w:b/>
                <w:bCs/>
                <w:sz w:val="22"/>
                <w:szCs w:val="22"/>
              </w:rPr>
            </w:pPr>
            <w:r w:rsidRPr="00845656">
              <w:rPr>
                <w:rFonts w:ascii="Arial" w:hAnsi="Arial" w:cs="Arial"/>
                <w:b/>
                <w:bCs/>
                <w:sz w:val="22"/>
                <w:szCs w:val="22"/>
              </w:rPr>
              <w:t xml:space="preserve"> 4,469,843,399.95 </w:t>
            </w:r>
          </w:p>
        </w:tc>
      </w:tr>
      <w:tr w:rsidR="00B058DE" w:rsidRPr="00845656" w14:paraId="785304C0" w14:textId="77777777" w:rsidTr="00C73BE7">
        <w:trPr>
          <w:trHeight w:val="20"/>
        </w:trPr>
        <w:tc>
          <w:tcPr>
            <w:tcW w:w="3859" w:type="dxa"/>
            <w:tcBorders>
              <w:top w:val="single" w:sz="4" w:space="0" w:color="auto"/>
            </w:tcBorders>
            <w:shd w:val="clear" w:color="auto" w:fill="auto"/>
          </w:tcPr>
          <w:p w14:paraId="1D73D393" w14:textId="77777777" w:rsidR="00B058DE" w:rsidRPr="00845656" w:rsidRDefault="00B058DE" w:rsidP="00171E15">
            <w:pPr>
              <w:rPr>
                <w:rFonts w:ascii="Arial" w:hAnsi="Arial" w:cs="Arial"/>
                <w:b/>
                <w:sz w:val="22"/>
                <w:szCs w:val="22"/>
              </w:rPr>
            </w:pPr>
            <w:r w:rsidRPr="00845656">
              <w:rPr>
                <w:rFonts w:ascii="Arial" w:hAnsi="Arial" w:cs="Arial"/>
                <w:b/>
                <w:sz w:val="22"/>
                <w:szCs w:val="22"/>
              </w:rPr>
              <w:t>Buildings and Other Structures</w:t>
            </w:r>
          </w:p>
        </w:tc>
        <w:tc>
          <w:tcPr>
            <w:tcW w:w="2117" w:type="dxa"/>
            <w:tcBorders>
              <w:top w:val="single" w:sz="4" w:space="0" w:color="auto"/>
            </w:tcBorders>
            <w:shd w:val="clear" w:color="auto" w:fill="auto"/>
          </w:tcPr>
          <w:p w14:paraId="7F8867F2" w14:textId="77777777" w:rsidR="00B058DE" w:rsidRPr="00845656" w:rsidRDefault="00B058DE" w:rsidP="00671D0F">
            <w:pPr>
              <w:jc w:val="right"/>
              <w:rPr>
                <w:rFonts w:ascii="Arial" w:hAnsi="Arial" w:cs="Arial"/>
                <w:b/>
                <w:sz w:val="22"/>
                <w:szCs w:val="22"/>
              </w:rPr>
            </w:pPr>
          </w:p>
        </w:tc>
        <w:tc>
          <w:tcPr>
            <w:tcW w:w="2117" w:type="dxa"/>
            <w:tcBorders>
              <w:top w:val="single" w:sz="4" w:space="0" w:color="auto"/>
            </w:tcBorders>
          </w:tcPr>
          <w:p w14:paraId="2F089BF0" w14:textId="77777777" w:rsidR="00B058DE" w:rsidRPr="00845656" w:rsidRDefault="00B058DE" w:rsidP="00671D0F">
            <w:pPr>
              <w:jc w:val="right"/>
              <w:rPr>
                <w:rFonts w:ascii="Arial" w:hAnsi="Arial" w:cs="Arial"/>
                <w:b/>
                <w:sz w:val="22"/>
                <w:szCs w:val="22"/>
              </w:rPr>
            </w:pPr>
          </w:p>
        </w:tc>
      </w:tr>
      <w:tr w:rsidR="00B058DE" w:rsidRPr="00845656" w14:paraId="6A4EDEE1" w14:textId="77777777" w:rsidTr="00C73BE7">
        <w:trPr>
          <w:trHeight w:val="20"/>
        </w:trPr>
        <w:tc>
          <w:tcPr>
            <w:tcW w:w="3859" w:type="dxa"/>
            <w:shd w:val="clear" w:color="auto" w:fill="auto"/>
          </w:tcPr>
          <w:p w14:paraId="23EA2D4B"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Buildings</w:t>
            </w:r>
          </w:p>
        </w:tc>
        <w:tc>
          <w:tcPr>
            <w:tcW w:w="2117" w:type="dxa"/>
            <w:shd w:val="clear" w:color="auto" w:fill="auto"/>
          </w:tcPr>
          <w:p w14:paraId="69D84D51"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1,655,226,657.73 </w:t>
            </w:r>
          </w:p>
        </w:tc>
        <w:tc>
          <w:tcPr>
            <w:tcW w:w="2117" w:type="dxa"/>
          </w:tcPr>
          <w:p w14:paraId="2A1B09AC"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1,496,367,920.65 </w:t>
            </w:r>
          </w:p>
        </w:tc>
      </w:tr>
      <w:tr w:rsidR="00B058DE" w:rsidRPr="00845656" w14:paraId="0ADC729A" w14:textId="77777777" w:rsidTr="00C73BE7">
        <w:trPr>
          <w:trHeight w:val="20"/>
        </w:trPr>
        <w:tc>
          <w:tcPr>
            <w:tcW w:w="3859" w:type="dxa"/>
            <w:shd w:val="clear" w:color="auto" w:fill="auto"/>
          </w:tcPr>
          <w:p w14:paraId="6EC93DF2"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School Buildings</w:t>
            </w:r>
          </w:p>
        </w:tc>
        <w:tc>
          <w:tcPr>
            <w:tcW w:w="2117" w:type="dxa"/>
            <w:shd w:val="clear" w:color="auto" w:fill="auto"/>
          </w:tcPr>
          <w:p w14:paraId="395A4F72" w14:textId="5A1EDA61"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11,095,294,574.03 </w:t>
            </w:r>
          </w:p>
        </w:tc>
        <w:tc>
          <w:tcPr>
            <w:tcW w:w="2117" w:type="dxa"/>
          </w:tcPr>
          <w:p w14:paraId="58A69CDB"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11,945,131,217.47 </w:t>
            </w:r>
          </w:p>
        </w:tc>
      </w:tr>
      <w:tr w:rsidR="00B058DE" w:rsidRPr="00845656" w14:paraId="3B3315EB" w14:textId="77777777" w:rsidTr="00C73BE7">
        <w:trPr>
          <w:trHeight w:val="20"/>
        </w:trPr>
        <w:tc>
          <w:tcPr>
            <w:tcW w:w="3859" w:type="dxa"/>
            <w:shd w:val="clear" w:color="auto" w:fill="auto"/>
          </w:tcPr>
          <w:p w14:paraId="462526C8"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Hospitals and Health Centers</w:t>
            </w:r>
          </w:p>
        </w:tc>
        <w:tc>
          <w:tcPr>
            <w:tcW w:w="2117" w:type="dxa"/>
            <w:shd w:val="clear" w:color="auto" w:fill="auto"/>
          </w:tcPr>
          <w:p w14:paraId="1A4DA046"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3,514,440,515.20 </w:t>
            </w:r>
          </w:p>
        </w:tc>
        <w:tc>
          <w:tcPr>
            <w:tcW w:w="2117" w:type="dxa"/>
          </w:tcPr>
          <w:p w14:paraId="2F0A5A33"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1,180,226,580.72 </w:t>
            </w:r>
          </w:p>
        </w:tc>
      </w:tr>
      <w:tr w:rsidR="00B058DE" w:rsidRPr="00845656" w14:paraId="748BA442" w14:textId="77777777" w:rsidTr="00C73BE7">
        <w:trPr>
          <w:trHeight w:val="20"/>
        </w:trPr>
        <w:tc>
          <w:tcPr>
            <w:tcW w:w="3859" w:type="dxa"/>
            <w:shd w:val="clear" w:color="auto" w:fill="auto"/>
          </w:tcPr>
          <w:p w14:paraId="31DCA579"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Markets</w:t>
            </w:r>
          </w:p>
        </w:tc>
        <w:tc>
          <w:tcPr>
            <w:tcW w:w="2117" w:type="dxa"/>
            <w:shd w:val="clear" w:color="auto" w:fill="auto"/>
          </w:tcPr>
          <w:p w14:paraId="78C4E945"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327,568,451.77 </w:t>
            </w:r>
          </w:p>
        </w:tc>
        <w:tc>
          <w:tcPr>
            <w:tcW w:w="2117" w:type="dxa"/>
          </w:tcPr>
          <w:p w14:paraId="353605DC"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345,781,563.47 </w:t>
            </w:r>
          </w:p>
        </w:tc>
      </w:tr>
      <w:tr w:rsidR="00B058DE" w:rsidRPr="00845656" w14:paraId="57CE4C0F" w14:textId="77777777" w:rsidTr="00C73BE7">
        <w:trPr>
          <w:trHeight w:val="20"/>
        </w:trPr>
        <w:tc>
          <w:tcPr>
            <w:tcW w:w="3859" w:type="dxa"/>
            <w:shd w:val="clear" w:color="auto" w:fill="auto"/>
          </w:tcPr>
          <w:p w14:paraId="2C2961ED"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Slaughterhouses</w:t>
            </w:r>
          </w:p>
        </w:tc>
        <w:tc>
          <w:tcPr>
            <w:tcW w:w="2117" w:type="dxa"/>
            <w:shd w:val="clear" w:color="auto" w:fill="auto"/>
          </w:tcPr>
          <w:p w14:paraId="4A9E94F1"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4,826,718.75 </w:t>
            </w:r>
          </w:p>
        </w:tc>
        <w:tc>
          <w:tcPr>
            <w:tcW w:w="2117" w:type="dxa"/>
          </w:tcPr>
          <w:p w14:paraId="40C4C535"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5,439,104.88 </w:t>
            </w:r>
          </w:p>
        </w:tc>
      </w:tr>
      <w:tr w:rsidR="00B058DE" w:rsidRPr="00845656" w14:paraId="1B671D54" w14:textId="77777777" w:rsidTr="00C73BE7">
        <w:trPr>
          <w:trHeight w:val="20"/>
        </w:trPr>
        <w:tc>
          <w:tcPr>
            <w:tcW w:w="3859" w:type="dxa"/>
            <w:tcBorders>
              <w:bottom w:val="single" w:sz="4" w:space="0" w:color="auto"/>
            </w:tcBorders>
            <w:shd w:val="clear" w:color="auto" w:fill="auto"/>
          </w:tcPr>
          <w:p w14:paraId="2048B212"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Other Structures</w:t>
            </w:r>
          </w:p>
        </w:tc>
        <w:tc>
          <w:tcPr>
            <w:tcW w:w="2117" w:type="dxa"/>
            <w:tcBorders>
              <w:bottom w:val="single" w:sz="4" w:space="0" w:color="auto"/>
            </w:tcBorders>
            <w:shd w:val="clear" w:color="auto" w:fill="auto"/>
          </w:tcPr>
          <w:p w14:paraId="1FE40F1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4,130,792,722.39 </w:t>
            </w:r>
          </w:p>
        </w:tc>
        <w:tc>
          <w:tcPr>
            <w:tcW w:w="2117" w:type="dxa"/>
            <w:tcBorders>
              <w:bottom w:val="single" w:sz="4" w:space="0" w:color="auto"/>
            </w:tcBorders>
          </w:tcPr>
          <w:p w14:paraId="0B24BCA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1,229,551,772.44 </w:t>
            </w:r>
          </w:p>
        </w:tc>
      </w:tr>
      <w:tr w:rsidR="00B058DE" w:rsidRPr="00845656" w14:paraId="5336D6EF" w14:textId="77777777" w:rsidTr="00C73BE7">
        <w:trPr>
          <w:trHeight w:val="20"/>
        </w:trPr>
        <w:tc>
          <w:tcPr>
            <w:tcW w:w="3859" w:type="dxa"/>
            <w:tcBorders>
              <w:top w:val="single" w:sz="4" w:space="0" w:color="auto"/>
              <w:bottom w:val="single" w:sz="4" w:space="0" w:color="auto"/>
            </w:tcBorders>
            <w:shd w:val="clear" w:color="auto" w:fill="auto"/>
          </w:tcPr>
          <w:p w14:paraId="5DDCE93E" w14:textId="77777777" w:rsidR="00B058DE" w:rsidRPr="00845656" w:rsidRDefault="00B058DE" w:rsidP="00C73BE7">
            <w:pPr>
              <w:jc w:val="center"/>
              <w:rPr>
                <w:rFonts w:ascii="Arial" w:hAnsi="Arial" w:cs="Arial"/>
                <w:b/>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7EECE588" w14:textId="6CACAE7A" w:rsidR="00B058DE" w:rsidRPr="00845656" w:rsidRDefault="00B058DE" w:rsidP="00671D0F">
            <w:pPr>
              <w:jc w:val="right"/>
              <w:rPr>
                <w:rFonts w:ascii="Arial" w:hAnsi="Arial" w:cs="Arial"/>
                <w:b/>
                <w:sz w:val="22"/>
                <w:szCs w:val="22"/>
              </w:rPr>
            </w:pP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20,728,149,639.87</w:t>
            </w:r>
            <w:r w:rsidRPr="00845656">
              <w:rPr>
                <w:rFonts w:ascii="Arial" w:hAnsi="Arial" w:cs="Arial"/>
                <w:b/>
                <w:bCs/>
                <w:sz w:val="22"/>
                <w:szCs w:val="22"/>
              </w:rPr>
              <w:fldChar w:fldCharType="end"/>
            </w:r>
          </w:p>
        </w:tc>
        <w:tc>
          <w:tcPr>
            <w:tcW w:w="2117" w:type="dxa"/>
            <w:tcBorders>
              <w:top w:val="single" w:sz="4" w:space="0" w:color="auto"/>
              <w:bottom w:val="single" w:sz="4" w:space="0" w:color="auto"/>
            </w:tcBorders>
          </w:tcPr>
          <w:p w14:paraId="612E95D4" w14:textId="77777777" w:rsidR="00B058DE" w:rsidRPr="00845656" w:rsidRDefault="00B058DE" w:rsidP="00671D0F">
            <w:pPr>
              <w:jc w:val="right"/>
              <w:rPr>
                <w:rFonts w:ascii="Arial" w:hAnsi="Arial" w:cs="Arial"/>
                <w:b/>
                <w:sz w:val="22"/>
                <w:szCs w:val="22"/>
              </w:rPr>
            </w:pP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16,202,498,159.63</w:t>
            </w:r>
            <w:r w:rsidRPr="00845656">
              <w:rPr>
                <w:rFonts w:ascii="Arial" w:hAnsi="Arial" w:cs="Arial"/>
                <w:b/>
                <w:bCs/>
                <w:sz w:val="22"/>
                <w:szCs w:val="22"/>
              </w:rPr>
              <w:fldChar w:fldCharType="end"/>
            </w:r>
            <w:r w:rsidRPr="00845656">
              <w:rPr>
                <w:rFonts w:ascii="Arial" w:hAnsi="Arial" w:cs="Arial"/>
                <w:b/>
                <w:bCs/>
                <w:sz w:val="22"/>
                <w:szCs w:val="22"/>
              </w:rPr>
              <w:t xml:space="preserve"> </w:t>
            </w:r>
          </w:p>
        </w:tc>
      </w:tr>
      <w:tr w:rsidR="00B058DE" w:rsidRPr="00845656" w14:paraId="019E0B04" w14:textId="77777777" w:rsidTr="00C73BE7">
        <w:trPr>
          <w:trHeight w:val="20"/>
        </w:trPr>
        <w:tc>
          <w:tcPr>
            <w:tcW w:w="3859" w:type="dxa"/>
            <w:tcBorders>
              <w:top w:val="single" w:sz="4" w:space="0" w:color="auto"/>
            </w:tcBorders>
            <w:shd w:val="clear" w:color="auto" w:fill="auto"/>
          </w:tcPr>
          <w:p w14:paraId="79E05E65" w14:textId="77777777" w:rsidR="00B058DE" w:rsidRPr="00845656" w:rsidRDefault="00B058DE" w:rsidP="00171E15">
            <w:pPr>
              <w:rPr>
                <w:rFonts w:ascii="Arial" w:hAnsi="Arial" w:cs="Arial"/>
                <w:b/>
                <w:sz w:val="22"/>
                <w:szCs w:val="22"/>
              </w:rPr>
            </w:pPr>
            <w:r w:rsidRPr="00845656">
              <w:rPr>
                <w:rFonts w:ascii="Arial" w:hAnsi="Arial" w:cs="Arial"/>
                <w:b/>
                <w:sz w:val="22"/>
                <w:szCs w:val="22"/>
              </w:rPr>
              <w:t>Machinery and Equipment</w:t>
            </w:r>
          </w:p>
        </w:tc>
        <w:tc>
          <w:tcPr>
            <w:tcW w:w="2117" w:type="dxa"/>
            <w:tcBorders>
              <w:top w:val="single" w:sz="4" w:space="0" w:color="auto"/>
            </w:tcBorders>
            <w:shd w:val="clear" w:color="auto" w:fill="auto"/>
          </w:tcPr>
          <w:p w14:paraId="2F924526" w14:textId="77777777" w:rsidR="00B058DE" w:rsidRPr="00845656" w:rsidRDefault="00B058DE" w:rsidP="00671D0F">
            <w:pPr>
              <w:jc w:val="right"/>
              <w:rPr>
                <w:rFonts w:ascii="Arial" w:hAnsi="Arial" w:cs="Arial"/>
                <w:b/>
                <w:sz w:val="22"/>
                <w:szCs w:val="22"/>
              </w:rPr>
            </w:pPr>
          </w:p>
        </w:tc>
        <w:tc>
          <w:tcPr>
            <w:tcW w:w="2117" w:type="dxa"/>
            <w:tcBorders>
              <w:top w:val="single" w:sz="4" w:space="0" w:color="auto"/>
            </w:tcBorders>
          </w:tcPr>
          <w:p w14:paraId="19739168" w14:textId="77777777" w:rsidR="00B058DE" w:rsidRPr="00845656" w:rsidRDefault="00B058DE" w:rsidP="00671D0F">
            <w:pPr>
              <w:jc w:val="right"/>
              <w:rPr>
                <w:rFonts w:ascii="Arial" w:hAnsi="Arial" w:cs="Arial"/>
                <w:b/>
                <w:sz w:val="22"/>
                <w:szCs w:val="22"/>
              </w:rPr>
            </w:pPr>
          </w:p>
        </w:tc>
      </w:tr>
      <w:tr w:rsidR="00B058DE" w:rsidRPr="00845656" w14:paraId="47612DF1" w14:textId="77777777" w:rsidTr="00C73BE7">
        <w:trPr>
          <w:trHeight w:val="20"/>
        </w:trPr>
        <w:tc>
          <w:tcPr>
            <w:tcW w:w="3859" w:type="dxa"/>
            <w:shd w:val="clear" w:color="auto" w:fill="auto"/>
          </w:tcPr>
          <w:p w14:paraId="27194FD4"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Machinery</w:t>
            </w:r>
          </w:p>
        </w:tc>
        <w:tc>
          <w:tcPr>
            <w:tcW w:w="2117" w:type="dxa"/>
            <w:shd w:val="clear" w:color="auto" w:fill="auto"/>
          </w:tcPr>
          <w:p w14:paraId="1118346A"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992,998.83 </w:t>
            </w:r>
          </w:p>
        </w:tc>
        <w:tc>
          <w:tcPr>
            <w:tcW w:w="2117" w:type="dxa"/>
          </w:tcPr>
          <w:p w14:paraId="689F6E8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2,831,538.13 </w:t>
            </w:r>
          </w:p>
        </w:tc>
      </w:tr>
      <w:tr w:rsidR="00B058DE" w:rsidRPr="00845656" w14:paraId="594ECFD6" w14:textId="77777777" w:rsidTr="00C73BE7">
        <w:trPr>
          <w:trHeight w:val="20"/>
        </w:trPr>
        <w:tc>
          <w:tcPr>
            <w:tcW w:w="3859" w:type="dxa"/>
            <w:shd w:val="clear" w:color="auto" w:fill="auto"/>
          </w:tcPr>
          <w:p w14:paraId="762C4B5E"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Office Equipment</w:t>
            </w:r>
          </w:p>
        </w:tc>
        <w:tc>
          <w:tcPr>
            <w:tcW w:w="2117" w:type="dxa"/>
            <w:shd w:val="clear" w:color="auto" w:fill="auto"/>
          </w:tcPr>
          <w:p w14:paraId="1C5446AB"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47,201,308.32 </w:t>
            </w:r>
          </w:p>
        </w:tc>
        <w:tc>
          <w:tcPr>
            <w:tcW w:w="2117" w:type="dxa"/>
          </w:tcPr>
          <w:p w14:paraId="6827C8CA"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115,798,251.22 </w:t>
            </w:r>
          </w:p>
        </w:tc>
      </w:tr>
      <w:tr w:rsidR="00B058DE" w:rsidRPr="00845656" w14:paraId="4D464F2A" w14:textId="77777777" w:rsidTr="00C73BE7">
        <w:trPr>
          <w:trHeight w:val="20"/>
        </w:trPr>
        <w:tc>
          <w:tcPr>
            <w:tcW w:w="3859" w:type="dxa"/>
            <w:shd w:val="clear" w:color="auto" w:fill="auto"/>
          </w:tcPr>
          <w:p w14:paraId="67EC9F0D" w14:textId="37AE6619" w:rsidR="00B058DE" w:rsidRPr="00845656" w:rsidRDefault="00B058DE" w:rsidP="00C73BE7">
            <w:pPr>
              <w:ind w:left="339" w:hanging="180"/>
              <w:rPr>
                <w:rFonts w:ascii="Arial" w:hAnsi="Arial" w:cs="Arial"/>
                <w:sz w:val="22"/>
                <w:szCs w:val="22"/>
              </w:rPr>
            </w:pPr>
            <w:r w:rsidRPr="00845656">
              <w:rPr>
                <w:rFonts w:ascii="Arial" w:hAnsi="Arial" w:cs="Arial"/>
                <w:sz w:val="22"/>
                <w:szCs w:val="22"/>
              </w:rPr>
              <w:t>Information and Communication</w:t>
            </w:r>
            <w:r w:rsidR="005C273D" w:rsidRPr="00845656">
              <w:rPr>
                <w:rFonts w:ascii="Arial" w:hAnsi="Arial" w:cs="Arial"/>
                <w:sz w:val="22"/>
                <w:szCs w:val="22"/>
              </w:rPr>
              <w:t xml:space="preserve"> </w:t>
            </w:r>
            <w:r w:rsidRPr="00845656">
              <w:rPr>
                <w:rFonts w:ascii="Arial" w:hAnsi="Arial" w:cs="Arial"/>
                <w:sz w:val="22"/>
                <w:szCs w:val="22"/>
              </w:rPr>
              <w:t>Technology Equipment</w:t>
            </w:r>
          </w:p>
        </w:tc>
        <w:tc>
          <w:tcPr>
            <w:tcW w:w="2117" w:type="dxa"/>
            <w:shd w:val="clear" w:color="auto" w:fill="auto"/>
          </w:tcPr>
          <w:p w14:paraId="7B9EAF07"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258,882,787.88 </w:t>
            </w:r>
          </w:p>
        </w:tc>
        <w:tc>
          <w:tcPr>
            <w:tcW w:w="2117" w:type="dxa"/>
          </w:tcPr>
          <w:p w14:paraId="11ADA2AC"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367,951,670.27 </w:t>
            </w:r>
          </w:p>
        </w:tc>
      </w:tr>
      <w:tr w:rsidR="00B058DE" w:rsidRPr="00845656" w14:paraId="6410FCEB" w14:textId="77777777" w:rsidTr="00C73BE7">
        <w:trPr>
          <w:trHeight w:val="20"/>
        </w:trPr>
        <w:tc>
          <w:tcPr>
            <w:tcW w:w="3859" w:type="dxa"/>
            <w:shd w:val="clear" w:color="auto" w:fill="auto"/>
          </w:tcPr>
          <w:p w14:paraId="1D57DE51"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Communication Equipment</w:t>
            </w:r>
          </w:p>
        </w:tc>
        <w:tc>
          <w:tcPr>
            <w:tcW w:w="2117" w:type="dxa"/>
            <w:shd w:val="clear" w:color="auto" w:fill="auto"/>
          </w:tcPr>
          <w:p w14:paraId="4EF89E05"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18,933,075.17 </w:t>
            </w:r>
          </w:p>
        </w:tc>
        <w:tc>
          <w:tcPr>
            <w:tcW w:w="2117" w:type="dxa"/>
          </w:tcPr>
          <w:p w14:paraId="32D3026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36,304,867.28 </w:t>
            </w:r>
          </w:p>
        </w:tc>
      </w:tr>
      <w:tr w:rsidR="00B058DE" w:rsidRPr="00845656" w14:paraId="7CB4AF42" w14:textId="77777777" w:rsidTr="00C73BE7">
        <w:trPr>
          <w:trHeight w:val="20"/>
        </w:trPr>
        <w:tc>
          <w:tcPr>
            <w:tcW w:w="3859" w:type="dxa"/>
            <w:shd w:val="clear" w:color="auto" w:fill="auto"/>
          </w:tcPr>
          <w:p w14:paraId="3D871162" w14:textId="388F9696" w:rsidR="00B058DE" w:rsidRPr="00845656" w:rsidRDefault="00B058DE" w:rsidP="005C273D">
            <w:pPr>
              <w:ind w:left="339" w:hanging="180"/>
              <w:rPr>
                <w:rFonts w:ascii="Arial" w:hAnsi="Arial" w:cs="Arial"/>
                <w:sz w:val="22"/>
                <w:szCs w:val="22"/>
              </w:rPr>
            </w:pPr>
            <w:r w:rsidRPr="00845656">
              <w:rPr>
                <w:rFonts w:ascii="Arial" w:hAnsi="Arial" w:cs="Arial"/>
                <w:sz w:val="22"/>
                <w:szCs w:val="22"/>
              </w:rPr>
              <w:t>Construction and Heavy</w:t>
            </w:r>
            <w:r w:rsidR="005C273D" w:rsidRPr="00845656">
              <w:rPr>
                <w:rFonts w:ascii="Arial" w:hAnsi="Arial" w:cs="Arial"/>
                <w:sz w:val="22"/>
                <w:szCs w:val="22"/>
              </w:rPr>
              <w:t xml:space="preserve"> </w:t>
            </w:r>
            <w:r w:rsidRPr="00845656">
              <w:rPr>
                <w:rFonts w:ascii="Arial" w:hAnsi="Arial" w:cs="Arial"/>
                <w:sz w:val="22"/>
                <w:szCs w:val="22"/>
              </w:rPr>
              <w:t>Equipment</w:t>
            </w:r>
          </w:p>
        </w:tc>
        <w:tc>
          <w:tcPr>
            <w:tcW w:w="2117" w:type="dxa"/>
            <w:shd w:val="clear" w:color="auto" w:fill="auto"/>
          </w:tcPr>
          <w:p w14:paraId="01B2BF96"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178,184,486.36 </w:t>
            </w:r>
          </w:p>
        </w:tc>
        <w:tc>
          <w:tcPr>
            <w:tcW w:w="2117" w:type="dxa"/>
          </w:tcPr>
          <w:p w14:paraId="416C8EF2"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197,229,768.70 </w:t>
            </w:r>
          </w:p>
        </w:tc>
      </w:tr>
      <w:tr w:rsidR="00B058DE" w:rsidRPr="00845656" w14:paraId="310D02C8" w14:textId="77777777" w:rsidTr="00C73BE7">
        <w:trPr>
          <w:trHeight w:val="20"/>
        </w:trPr>
        <w:tc>
          <w:tcPr>
            <w:tcW w:w="3859" w:type="dxa"/>
            <w:shd w:val="clear" w:color="auto" w:fill="auto"/>
          </w:tcPr>
          <w:p w14:paraId="355BD358" w14:textId="7790D999" w:rsidR="00B058DE" w:rsidRPr="00845656" w:rsidRDefault="00B058DE" w:rsidP="00C73BE7">
            <w:pPr>
              <w:ind w:left="339" w:hanging="180"/>
              <w:rPr>
                <w:rFonts w:ascii="Arial" w:hAnsi="Arial" w:cs="Arial"/>
                <w:sz w:val="22"/>
                <w:szCs w:val="22"/>
              </w:rPr>
            </w:pPr>
            <w:r w:rsidRPr="00845656">
              <w:rPr>
                <w:rFonts w:ascii="Arial" w:hAnsi="Arial" w:cs="Arial"/>
                <w:sz w:val="22"/>
                <w:szCs w:val="22"/>
              </w:rPr>
              <w:t>Disaster Response and Rescue</w:t>
            </w:r>
            <w:r w:rsidR="005C273D" w:rsidRPr="00845656">
              <w:rPr>
                <w:rFonts w:ascii="Arial" w:hAnsi="Arial" w:cs="Arial"/>
                <w:sz w:val="22"/>
                <w:szCs w:val="22"/>
              </w:rPr>
              <w:t xml:space="preserve"> </w:t>
            </w:r>
            <w:r w:rsidRPr="00845656">
              <w:rPr>
                <w:rFonts w:ascii="Arial" w:hAnsi="Arial" w:cs="Arial"/>
                <w:sz w:val="22"/>
                <w:szCs w:val="22"/>
              </w:rPr>
              <w:t>Equipment</w:t>
            </w:r>
          </w:p>
        </w:tc>
        <w:tc>
          <w:tcPr>
            <w:tcW w:w="2117" w:type="dxa"/>
            <w:shd w:val="clear" w:color="auto" w:fill="auto"/>
          </w:tcPr>
          <w:p w14:paraId="1EC79683"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432,596,239.33 </w:t>
            </w:r>
          </w:p>
        </w:tc>
        <w:tc>
          <w:tcPr>
            <w:tcW w:w="2117" w:type="dxa"/>
          </w:tcPr>
          <w:p w14:paraId="69E5D443"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507,296,034.93 </w:t>
            </w:r>
          </w:p>
        </w:tc>
      </w:tr>
      <w:tr w:rsidR="00B058DE" w:rsidRPr="00845656" w14:paraId="23E65753" w14:textId="77777777" w:rsidTr="00C73BE7">
        <w:trPr>
          <w:trHeight w:val="20"/>
        </w:trPr>
        <w:tc>
          <w:tcPr>
            <w:tcW w:w="3859" w:type="dxa"/>
            <w:shd w:val="clear" w:color="auto" w:fill="auto"/>
          </w:tcPr>
          <w:p w14:paraId="6C57A62D" w14:textId="0AF8AC02" w:rsidR="00B058DE" w:rsidRPr="00845656" w:rsidRDefault="00B058DE" w:rsidP="005C273D">
            <w:pPr>
              <w:ind w:left="339" w:hanging="180"/>
              <w:rPr>
                <w:rFonts w:ascii="Arial" w:hAnsi="Arial" w:cs="Arial"/>
                <w:sz w:val="22"/>
                <w:szCs w:val="22"/>
              </w:rPr>
            </w:pPr>
            <w:r w:rsidRPr="00845656">
              <w:rPr>
                <w:rFonts w:ascii="Arial" w:hAnsi="Arial" w:cs="Arial"/>
                <w:sz w:val="22"/>
                <w:szCs w:val="22"/>
              </w:rPr>
              <w:t>Military, Police and Security</w:t>
            </w:r>
            <w:r w:rsidR="005C273D" w:rsidRPr="00845656">
              <w:rPr>
                <w:rFonts w:ascii="Arial" w:hAnsi="Arial" w:cs="Arial"/>
                <w:sz w:val="22"/>
                <w:szCs w:val="22"/>
              </w:rPr>
              <w:t xml:space="preserve"> </w:t>
            </w:r>
            <w:r w:rsidRPr="00845656">
              <w:rPr>
                <w:rFonts w:ascii="Arial" w:hAnsi="Arial" w:cs="Arial"/>
                <w:sz w:val="22"/>
                <w:szCs w:val="22"/>
              </w:rPr>
              <w:t>Equipment</w:t>
            </w:r>
          </w:p>
        </w:tc>
        <w:tc>
          <w:tcPr>
            <w:tcW w:w="2117" w:type="dxa"/>
            <w:shd w:val="clear" w:color="auto" w:fill="auto"/>
          </w:tcPr>
          <w:p w14:paraId="798EEC7A"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w:t>
            </w:r>
          </w:p>
        </w:tc>
        <w:tc>
          <w:tcPr>
            <w:tcW w:w="2117" w:type="dxa"/>
          </w:tcPr>
          <w:p w14:paraId="7B130651"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5,230,139.60</w:t>
            </w:r>
          </w:p>
        </w:tc>
      </w:tr>
      <w:tr w:rsidR="00B058DE" w:rsidRPr="00845656" w14:paraId="31E0FA63" w14:textId="77777777" w:rsidTr="00C73BE7">
        <w:trPr>
          <w:trHeight w:val="20"/>
        </w:trPr>
        <w:tc>
          <w:tcPr>
            <w:tcW w:w="3859" w:type="dxa"/>
            <w:shd w:val="clear" w:color="auto" w:fill="auto"/>
          </w:tcPr>
          <w:p w14:paraId="56B0D568"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Medical Equipment</w:t>
            </w:r>
          </w:p>
        </w:tc>
        <w:tc>
          <w:tcPr>
            <w:tcW w:w="2117" w:type="dxa"/>
            <w:shd w:val="clear" w:color="auto" w:fill="auto"/>
          </w:tcPr>
          <w:p w14:paraId="58F7D0D8"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2,128,143,512.92 </w:t>
            </w:r>
          </w:p>
        </w:tc>
        <w:tc>
          <w:tcPr>
            <w:tcW w:w="2117" w:type="dxa"/>
          </w:tcPr>
          <w:p w14:paraId="3613D50C"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1,221,137,927.04 </w:t>
            </w:r>
          </w:p>
        </w:tc>
      </w:tr>
      <w:tr w:rsidR="00B058DE" w:rsidRPr="00845656" w14:paraId="47546238" w14:textId="77777777" w:rsidTr="00C73BE7">
        <w:trPr>
          <w:trHeight w:val="20"/>
        </w:trPr>
        <w:tc>
          <w:tcPr>
            <w:tcW w:w="3859" w:type="dxa"/>
            <w:shd w:val="clear" w:color="auto" w:fill="auto"/>
          </w:tcPr>
          <w:p w14:paraId="56D81F9D" w14:textId="00EB9216" w:rsidR="00B058DE" w:rsidRPr="00845656" w:rsidRDefault="00B058DE" w:rsidP="005C273D">
            <w:pPr>
              <w:ind w:left="339" w:hanging="180"/>
              <w:rPr>
                <w:rFonts w:ascii="Arial" w:hAnsi="Arial" w:cs="Arial"/>
                <w:sz w:val="22"/>
                <w:szCs w:val="22"/>
              </w:rPr>
            </w:pPr>
            <w:r w:rsidRPr="00845656">
              <w:rPr>
                <w:rFonts w:ascii="Arial" w:hAnsi="Arial" w:cs="Arial"/>
                <w:sz w:val="22"/>
                <w:szCs w:val="22"/>
              </w:rPr>
              <w:t>Technical and Scientific</w:t>
            </w:r>
            <w:r w:rsidR="005C273D" w:rsidRPr="00845656">
              <w:rPr>
                <w:rFonts w:ascii="Arial" w:hAnsi="Arial" w:cs="Arial"/>
                <w:sz w:val="22"/>
                <w:szCs w:val="22"/>
              </w:rPr>
              <w:t xml:space="preserve"> </w:t>
            </w:r>
            <w:r w:rsidRPr="00845656">
              <w:rPr>
                <w:rFonts w:ascii="Arial" w:hAnsi="Arial" w:cs="Arial"/>
                <w:sz w:val="22"/>
                <w:szCs w:val="22"/>
              </w:rPr>
              <w:t>Equipment</w:t>
            </w:r>
          </w:p>
        </w:tc>
        <w:tc>
          <w:tcPr>
            <w:tcW w:w="2117" w:type="dxa"/>
            <w:shd w:val="clear" w:color="auto" w:fill="auto"/>
          </w:tcPr>
          <w:p w14:paraId="3C41A4EC"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37,265,695.03 </w:t>
            </w:r>
          </w:p>
        </w:tc>
        <w:tc>
          <w:tcPr>
            <w:tcW w:w="2117" w:type="dxa"/>
          </w:tcPr>
          <w:p w14:paraId="3D60D83D"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37,447,959.18 </w:t>
            </w:r>
          </w:p>
        </w:tc>
      </w:tr>
      <w:tr w:rsidR="00B058DE" w:rsidRPr="00845656" w14:paraId="41E48B48" w14:textId="77777777" w:rsidTr="00C73BE7">
        <w:trPr>
          <w:trHeight w:val="20"/>
        </w:trPr>
        <w:tc>
          <w:tcPr>
            <w:tcW w:w="3859" w:type="dxa"/>
            <w:tcBorders>
              <w:bottom w:val="single" w:sz="4" w:space="0" w:color="auto"/>
            </w:tcBorders>
            <w:shd w:val="clear" w:color="auto" w:fill="auto"/>
          </w:tcPr>
          <w:p w14:paraId="0B48D1D1"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Other Machinery and Equipment</w:t>
            </w:r>
          </w:p>
        </w:tc>
        <w:tc>
          <w:tcPr>
            <w:tcW w:w="2117" w:type="dxa"/>
            <w:tcBorders>
              <w:bottom w:val="single" w:sz="4" w:space="0" w:color="auto"/>
            </w:tcBorders>
            <w:shd w:val="clear" w:color="auto" w:fill="auto"/>
          </w:tcPr>
          <w:p w14:paraId="03A5FFBE"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173,860,908.69 </w:t>
            </w:r>
          </w:p>
        </w:tc>
        <w:tc>
          <w:tcPr>
            <w:tcW w:w="2117" w:type="dxa"/>
            <w:tcBorders>
              <w:bottom w:val="single" w:sz="4" w:space="0" w:color="auto"/>
            </w:tcBorders>
          </w:tcPr>
          <w:p w14:paraId="1250D413"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379,872,292.72 </w:t>
            </w:r>
          </w:p>
        </w:tc>
      </w:tr>
      <w:tr w:rsidR="00B058DE" w:rsidRPr="00845656" w14:paraId="73EEDFAA" w14:textId="77777777" w:rsidTr="00C73BE7">
        <w:trPr>
          <w:trHeight w:val="20"/>
        </w:trPr>
        <w:tc>
          <w:tcPr>
            <w:tcW w:w="3859" w:type="dxa"/>
            <w:tcBorders>
              <w:top w:val="single" w:sz="4" w:space="0" w:color="auto"/>
              <w:bottom w:val="single" w:sz="4" w:space="0" w:color="auto"/>
            </w:tcBorders>
            <w:shd w:val="clear" w:color="auto" w:fill="auto"/>
          </w:tcPr>
          <w:p w14:paraId="77C033B4" w14:textId="77777777" w:rsidR="00B058DE" w:rsidRPr="00845656" w:rsidRDefault="00B058DE" w:rsidP="00C73BE7">
            <w:pPr>
              <w:jc w:val="center"/>
              <w:rPr>
                <w:rFonts w:ascii="Arial" w:hAnsi="Arial" w:cs="Arial"/>
                <w:b/>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238C6579" w14:textId="77777777" w:rsidR="00B058DE" w:rsidRPr="00845656" w:rsidRDefault="00B058DE" w:rsidP="00671D0F">
            <w:pPr>
              <w:jc w:val="right"/>
              <w:rPr>
                <w:rFonts w:ascii="Arial" w:hAnsi="Arial" w:cs="Arial"/>
                <w:b/>
                <w:bCs/>
                <w:sz w:val="22"/>
                <w:szCs w:val="22"/>
              </w:rPr>
            </w:pPr>
            <w:r w:rsidRPr="00845656">
              <w:rPr>
                <w:rFonts w:ascii="Arial" w:hAnsi="Arial" w:cs="Arial"/>
                <w:b/>
                <w:bCs/>
                <w:sz w:val="22"/>
                <w:szCs w:val="22"/>
              </w:rPr>
              <w:t xml:space="preserve"> 3,276,061,012.53 </w:t>
            </w:r>
          </w:p>
        </w:tc>
        <w:tc>
          <w:tcPr>
            <w:tcW w:w="2117" w:type="dxa"/>
            <w:tcBorders>
              <w:top w:val="single" w:sz="4" w:space="0" w:color="auto"/>
              <w:bottom w:val="single" w:sz="4" w:space="0" w:color="auto"/>
            </w:tcBorders>
          </w:tcPr>
          <w:p w14:paraId="5C1D87C8" w14:textId="77777777" w:rsidR="00B058DE" w:rsidRPr="00845656" w:rsidRDefault="00B058DE" w:rsidP="00671D0F">
            <w:pPr>
              <w:jc w:val="right"/>
              <w:rPr>
                <w:rFonts w:ascii="Arial" w:hAnsi="Arial" w:cs="Arial"/>
                <w:b/>
                <w:bCs/>
                <w:sz w:val="22"/>
                <w:szCs w:val="22"/>
              </w:rPr>
            </w:pPr>
            <w:r w:rsidRPr="00845656">
              <w:rPr>
                <w:rFonts w:ascii="Arial" w:hAnsi="Arial" w:cs="Arial"/>
                <w:b/>
                <w:bCs/>
                <w:sz w:val="22"/>
                <w:szCs w:val="22"/>
              </w:rPr>
              <w:t xml:space="preserve"> 2,871,100,449.07 </w:t>
            </w:r>
          </w:p>
        </w:tc>
      </w:tr>
      <w:tr w:rsidR="00B058DE" w:rsidRPr="00845656" w14:paraId="67540C1F" w14:textId="77777777" w:rsidTr="00C73BE7">
        <w:trPr>
          <w:trHeight w:val="20"/>
        </w:trPr>
        <w:tc>
          <w:tcPr>
            <w:tcW w:w="3859" w:type="dxa"/>
            <w:shd w:val="clear" w:color="auto" w:fill="auto"/>
          </w:tcPr>
          <w:p w14:paraId="2E077F0F" w14:textId="77777777" w:rsidR="00B058DE" w:rsidRPr="00845656" w:rsidRDefault="00B058DE" w:rsidP="00171E15">
            <w:pPr>
              <w:rPr>
                <w:rFonts w:ascii="Arial" w:hAnsi="Arial" w:cs="Arial"/>
                <w:sz w:val="22"/>
                <w:szCs w:val="22"/>
              </w:rPr>
            </w:pPr>
            <w:r w:rsidRPr="00845656">
              <w:rPr>
                <w:rFonts w:ascii="Arial" w:hAnsi="Arial" w:cs="Arial"/>
                <w:b/>
                <w:sz w:val="22"/>
                <w:szCs w:val="22"/>
              </w:rPr>
              <w:t>Transportation Equipment</w:t>
            </w:r>
          </w:p>
        </w:tc>
        <w:tc>
          <w:tcPr>
            <w:tcW w:w="2117" w:type="dxa"/>
            <w:shd w:val="clear" w:color="auto" w:fill="auto"/>
          </w:tcPr>
          <w:p w14:paraId="70A2377D" w14:textId="77777777" w:rsidR="00B058DE" w:rsidRPr="00845656" w:rsidRDefault="00B058DE" w:rsidP="00671D0F">
            <w:pPr>
              <w:jc w:val="right"/>
              <w:rPr>
                <w:rFonts w:ascii="Arial" w:hAnsi="Arial" w:cs="Arial"/>
                <w:sz w:val="22"/>
                <w:szCs w:val="22"/>
              </w:rPr>
            </w:pPr>
          </w:p>
        </w:tc>
        <w:tc>
          <w:tcPr>
            <w:tcW w:w="2117" w:type="dxa"/>
          </w:tcPr>
          <w:p w14:paraId="1A37BCD6" w14:textId="77777777" w:rsidR="00B058DE" w:rsidRPr="00845656" w:rsidRDefault="00B058DE" w:rsidP="00671D0F">
            <w:pPr>
              <w:jc w:val="right"/>
              <w:rPr>
                <w:rFonts w:ascii="Arial" w:hAnsi="Arial" w:cs="Arial"/>
                <w:sz w:val="22"/>
                <w:szCs w:val="22"/>
              </w:rPr>
            </w:pPr>
          </w:p>
        </w:tc>
      </w:tr>
      <w:tr w:rsidR="00B058DE" w:rsidRPr="00845656" w14:paraId="0F2AB054" w14:textId="77777777" w:rsidTr="00C73BE7">
        <w:trPr>
          <w:trHeight w:val="20"/>
        </w:trPr>
        <w:tc>
          <w:tcPr>
            <w:tcW w:w="3859" w:type="dxa"/>
            <w:shd w:val="clear" w:color="auto" w:fill="auto"/>
          </w:tcPr>
          <w:p w14:paraId="1E61EBD0"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Motor Vehicles</w:t>
            </w:r>
          </w:p>
        </w:tc>
        <w:tc>
          <w:tcPr>
            <w:tcW w:w="2117" w:type="dxa"/>
            <w:shd w:val="clear" w:color="auto" w:fill="auto"/>
          </w:tcPr>
          <w:p w14:paraId="2DA04947"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361,953,531.17 </w:t>
            </w:r>
          </w:p>
        </w:tc>
        <w:tc>
          <w:tcPr>
            <w:tcW w:w="2117" w:type="dxa"/>
          </w:tcPr>
          <w:p w14:paraId="792803E7"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398,031,954.23 </w:t>
            </w:r>
          </w:p>
        </w:tc>
      </w:tr>
      <w:tr w:rsidR="00B058DE" w:rsidRPr="00845656" w14:paraId="278DDE69" w14:textId="77777777" w:rsidTr="00C73BE7">
        <w:trPr>
          <w:trHeight w:val="20"/>
        </w:trPr>
        <w:tc>
          <w:tcPr>
            <w:tcW w:w="3859" w:type="dxa"/>
            <w:tcBorders>
              <w:bottom w:val="single" w:sz="4" w:space="0" w:color="auto"/>
            </w:tcBorders>
            <w:shd w:val="clear" w:color="auto" w:fill="auto"/>
          </w:tcPr>
          <w:p w14:paraId="73BB4048"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Watercrafts</w:t>
            </w:r>
          </w:p>
        </w:tc>
        <w:tc>
          <w:tcPr>
            <w:tcW w:w="2117" w:type="dxa"/>
            <w:tcBorders>
              <w:bottom w:val="single" w:sz="4" w:space="0" w:color="auto"/>
            </w:tcBorders>
            <w:shd w:val="clear" w:color="auto" w:fill="auto"/>
          </w:tcPr>
          <w:p w14:paraId="719E0C14"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w:t>
            </w:r>
          </w:p>
        </w:tc>
        <w:tc>
          <w:tcPr>
            <w:tcW w:w="2117" w:type="dxa"/>
            <w:tcBorders>
              <w:bottom w:val="single" w:sz="4" w:space="0" w:color="auto"/>
            </w:tcBorders>
          </w:tcPr>
          <w:p w14:paraId="57425A45"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15,811.96</w:t>
            </w:r>
          </w:p>
        </w:tc>
      </w:tr>
      <w:tr w:rsidR="00B058DE" w:rsidRPr="00845656" w14:paraId="04C36BF8" w14:textId="77777777" w:rsidTr="00C73BE7">
        <w:trPr>
          <w:trHeight w:val="20"/>
        </w:trPr>
        <w:tc>
          <w:tcPr>
            <w:tcW w:w="3859" w:type="dxa"/>
            <w:tcBorders>
              <w:top w:val="single" w:sz="4" w:space="0" w:color="auto"/>
              <w:bottom w:val="single" w:sz="4" w:space="0" w:color="auto"/>
            </w:tcBorders>
            <w:shd w:val="clear" w:color="auto" w:fill="auto"/>
          </w:tcPr>
          <w:p w14:paraId="089A37B7" w14:textId="77777777" w:rsidR="00B058DE" w:rsidRPr="00845656" w:rsidRDefault="00B058DE" w:rsidP="00C73BE7">
            <w:pPr>
              <w:ind w:left="-15"/>
              <w:jc w:val="center"/>
              <w:rPr>
                <w:rFonts w:ascii="Arial" w:hAnsi="Arial" w:cs="Arial"/>
                <w:b/>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1F582B98" w14:textId="77777777" w:rsidR="00B058DE" w:rsidRPr="00845656" w:rsidRDefault="00B058DE" w:rsidP="00671D0F">
            <w:pPr>
              <w:jc w:val="right"/>
              <w:rPr>
                <w:rFonts w:ascii="Arial" w:hAnsi="Arial" w:cs="Arial"/>
                <w:b/>
                <w:bCs/>
                <w:sz w:val="22"/>
                <w:szCs w:val="22"/>
              </w:rPr>
            </w:pPr>
            <w:r w:rsidRPr="00845656">
              <w:rPr>
                <w:rFonts w:ascii="Arial" w:hAnsi="Arial" w:cs="Arial"/>
                <w:b/>
                <w:bCs/>
                <w:sz w:val="22"/>
                <w:szCs w:val="22"/>
              </w:rPr>
              <w:t xml:space="preserve"> </w:t>
            </w:r>
            <w:r w:rsidRPr="00845656">
              <w:rPr>
                <w:rFonts w:ascii="Arial" w:hAnsi="Arial" w:cs="Arial"/>
                <w:sz w:val="22"/>
                <w:szCs w:val="22"/>
              </w:rPr>
              <w:t xml:space="preserve"> </w:t>
            </w:r>
            <w:r w:rsidRPr="00845656">
              <w:rPr>
                <w:rFonts w:ascii="Arial" w:hAnsi="Arial" w:cs="Arial"/>
                <w:b/>
                <w:bCs/>
                <w:sz w:val="22"/>
                <w:szCs w:val="22"/>
              </w:rPr>
              <w:t xml:space="preserve">361,953,531.17  </w:t>
            </w:r>
          </w:p>
        </w:tc>
        <w:tc>
          <w:tcPr>
            <w:tcW w:w="2117" w:type="dxa"/>
            <w:tcBorders>
              <w:top w:val="single" w:sz="4" w:space="0" w:color="auto"/>
              <w:bottom w:val="single" w:sz="4" w:space="0" w:color="auto"/>
            </w:tcBorders>
          </w:tcPr>
          <w:p w14:paraId="148D1DF8" w14:textId="77777777" w:rsidR="00B058DE" w:rsidRPr="00845656" w:rsidRDefault="00B058DE" w:rsidP="00671D0F">
            <w:pPr>
              <w:jc w:val="right"/>
              <w:rPr>
                <w:rFonts w:ascii="Arial" w:hAnsi="Arial" w:cs="Arial"/>
                <w:sz w:val="22"/>
                <w:szCs w:val="22"/>
              </w:rPr>
            </w:pP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398,047,766.19</w:t>
            </w:r>
            <w:r w:rsidRPr="00845656">
              <w:rPr>
                <w:rFonts w:ascii="Arial" w:hAnsi="Arial" w:cs="Arial"/>
                <w:b/>
                <w:bCs/>
                <w:sz w:val="22"/>
                <w:szCs w:val="22"/>
              </w:rPr>
              <w:fldChar w:fldCharType="end"/>
            </w:r>
          </w:p>
        </w:tc>
      </w:tr>
      <w:tr w:rsidR="00B058DE" w:rsidRPr="00845656" w14:paraId="4A9C5C76" w14:textId="77777777" w:rsidTr="00C73BE7">
        <w:trPr>
          <w:trHeight w:val="20"/>
        </w:trPr>
        <w:tc>
          <w:tcPr>
            <w:tcW w:w="3859" w:type="dxa"/>
            <w:tcBorders>
              <w:top w:val="single" w:sz="4" w:space="0" w:color="auto"/>
            </w:tcBorders>
            <w:shd w:val="clear" w:color="auto" w:fill="auto"/>
          </w:tcPr>
          <w:p w14:paraId="5811B766" w14:textId="77777777" w:rsidR="00B058DE" w:rsidRPr="00845656" w:rsidRDefault="00B058DE" w:rsidP="00171E15">
            <w:pPr>
              <w:ind w:left="-15"/>
              <w:rPr>
                <w:rFonts w:ascii="Arial" w:hAnsi="Arial" w:cs="Arial"/>
                <w:sz w:val="22"/>
                <w:szCs w:val="22"/>
              </w:rPr>
            </w:pPr>
            <w:r w:rsidRPr="00845656">
              <w:rPr>
                <w:rFonts w:ascii="Arial" w:hAnsi="Arial" w:cs="Arial"/>
                <w:b/>
                <w:sz w:val="22"/>
                <w:szCs w:val="22"/>
              </w:rPr>
              <w:t xml:space="preserve">Furniture, Fixtures and Books  </w:t>
            </w:r>
          </w:p>
        </w:tc>
        <w:tc>
          <w:tcPr>
            <w:tcW w:w="2117" w:type="dxa"/>
            <w:tcBorders>
              <w:top w:val="single" w:sz="4" w:space="0" w:color="auto"/>
            </w:tcBorders>
            <w:shd w:val="clear" w:color="auto" w:fill="auto"/>
          </w:tcPr>
          <w:p w14:paraId="3AB5A7A3" w14:textId="77777777" w:rsidR="00B058DE" w:rsidRPr="00845656" w:rsidRDefault="00B058DE" w:rsidP="00671D0F">
            <w:pPr>
              <w:jc w:val="right"/>
              <w:rPr>
                <w:rFonts w:ascii="Arial" w:hAnsi="Arial" w:cs="Arial"/>
                <w:sz w:val="22"/>
                <w:szCs w:val="22"/>
              </w:rPr>
            </w:pPr>
          </w:p>
        </w:tc>
        <w:tc>
          <w:tcPr>
            <w:tcW w:w="2117" w:type="dxa"/>
            <w:tcBorders>
              <w:top w:val="single" w:sz="4" w:space="0" w:color="auto"/>
            </w:tcBorders>
          </w:tcPr>
          <w:p w14:paraId="65ECDB0D" w14:textId="77777777" w:rsidR="00B058DE" w:rsidRPr="00845656" w:rsidRDefault="00B058DE" w:rsidP="00671D0F">
            <w:pPr>
              <w:jc w:val="right"/>
              <w:rPr>
                <w:rFonts w:ascii="Arial" w:hAnsi="Arial" w:cs="Arial"/>
                <w:sz w:val="22"/>
                <w:szCs w:val="22"/>
              </w:rPr>
            </w:pPr>
          </w:p>
        </w:tc>
      </w:tr>
      <w:tr w:rsidR="00B058DE" w:rsidRPr="00845656" w14:paraId="7C5EF78E" w14:textId="77777777" w:rsidTr="00C73BE7">
        <w:trPr>
          <w:trHeight w:val="20"/>
        </w:trPr>
        <w:tc>
          <w:tcPr>
            <w:tcW w:w="3859" w:type="dxa"/>
            <w:shd w:val="clear" w:color="auto" w:fill="auto"/>
          </w:tcPr>
          <w:p w14:paraId="6B93F36E" w14:textId="77777777" w:rsidR="00B058DE" w:rsidRPr="00845656" w:rsidRDefault="00B058DE" w:rsidP="00171E15">
            <w:pPr>
              <w:ind w:left="165"/>
              <w:rPr>
                <w:rFonts w:ascii="Arial" w:hAnsi="Arial" w:cs="Arial"/>
                <w:b/>
                <w:sz w:val="22"/>
                <w:szCs w:val="22"/>
              </w:rPr>
            </w:pPr>
            <w:r w:rsidRPr="00845656">
              <w:rPr>
                <w:rFonts w:ascii="Arial" w:hAnsi="Arial" w:cs="Arial"/>
                <w:sz w:val="22"/>
                <w:szCs w:val="22"/>
              </w:rPr>
              <w:t xml:space="preserve">Furniture and Fixtures </w:t>
            </w:r>
          </w:p>
        </w:tc>
        <w:tc>
          <w:tcPr>
            <w:tcW w:w="2117" w:type="dxa"/>
            <w:shd w:val="clear" w:color="auto" w:fill="auto"/>
          </w:tcPr>
          <w:p w14:paraId="25EEB7A0"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30,917,744.08 </w:t>
            </w:r>
          </w:p>
        </w:tc>
        <w:tc>
          <w:tcPr>
            <w:tcW w:w="2117" w:type="dxa"/>
          </w:tcPr>
          <w:p w14:paraId="520747EC" w14:textId="77777777" w:rsidR="00B058DE" w:rsidRPr="00845656" w:rsidRDefault="00B058DE" w:rsidP="00671D0F">
            <w:pPr>
              <w:jc w:val="right"/>
              <w:rPr>
                <w:rFonts w:ascii="Arial" w:hAnsi="Arial" w:cs="Arial"/>
                <w:b/>
                <w:sz w:val="22"/>
                <w:szCs w:val="22"/>
              </w:rPr>
            </w:pPr>
            <w:r w:rsidRPr="00845656">
              <w:rPr>
                <w:rFonts w:ascii="Arial" w:hAnsi="Arial" w:cs="Arial"/>
                <w:sz w:val="22"/>
                <w:szCs w:val="22"/>
              </w:rPr>
              <w:t xml:space="preserve"> 13,764,123.66 </w:t>
            </w:r>
          </w:p>
        </w:tc>
      </w:tr>
      <w:tr w:rsidR="00B058DE" w:rsidRPr="00845656" w14:paraId="67B94C5B" w14:textId="77777777" w:rsidTr="00C73BE7">
        <w:trPr>
          <w:trHeight w:val="20"/>
        </w:trPr>
        <w:tc>
          <w:tcPr>
            <w:tcW w:w="3859" w:type="dxa"/>
            <w:tcBorders>
              <w:bottom w:val="single" w:sz="4" w:space="0" w:color="auto"/>
            </w:tcBorders>
            <w:shd w:val="clear" w:color="auto" w:fill="auto"/>
          </w:tcPr>
          <w:p w14:paraId="624C0615"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 xml:space="preserve">Books </w:t>
            </w:r>
          </w:p>
        </w:tc>
        <w:tc>
          <w:tcPr>
            <w:tcW w:w="2117" w:type="dxa"/>
            <w:tcBorders>
              <w:bottom w:val="single" w:sz="4" w:space="0" w:color="auto"/>
            </w:tcBorders>
            <w:shd w:val="clear" w:color="auto" w:fill="auto"/>
          </w:tcPr>
          <w:p w14:paraId="19924B71"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442,679.05 </w:t>
            </w:r>
          </w:p>
        </w:tc>
        <w:tc>
          <w:tcPr>
            <w:tcW w:w="2117" w:type="dxa"/>
            <w:tcBorders>
              <w:bottom w:val="single" w:sz="4" w:space="0" w:color="auto"/>
            </w:tcBorders>
          </w:tcPr>
          <w:p w14:paraId="1C64F28A"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1,050,326.33 </w:t>
            </w:r>
          </w:p>
        </w:tc>
      </w:tr>
      <w:tr w:rsidR="00B058DE" w:rsidRPr="00845656" w14:paraId="7FCF36BE" w14:textId="77777777" w:rsidTr="00C73BE7">
        <w:trPr>
          <w:trHeight w:val="20"/>
        </w:trPr>
        <w:tc>
          <w:tcPr>
            <w:tcW w:w="3859" w:type="dxa"/>
            <w:tcBorders>
              <w:top w:val="single" w:sz="4" w:space="0" w:color="auto"/>
              <w:bottom w:val="single" w:sz="4" w:space="0" w:color="auto"/>
            </w:tcBorders>
            <w:shd w:val="clear" w:color="auto" w:fill="auto"/>
          </w:tcPr>
          <w:p w14:paraId="4AB3300D" w14:textId="77777777" w:rsidR="00B058DE" w:rsidRPr="00845656" w:rsidRDefault="00B058DE" w:rsidP="00C73BE7">
            <w:pPr>
              <w:jc w:val="center"/>
              <w:rPr>
                <w:rFonts w:ascii="Arial" w:hAnsi="Arial" w:cs="Arial"/>
                <w:b/>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57473944" w14:textId="77777777" w:rsidR="00B058DE" w:rsidRPr="00845656" w:rsidRDefault="00B058DE" w:rsidP="00671D0F">
            <w:pPr>
              <w:jc w:val="right"/>
              <w:rPr>
                <w:rFonts w:ascii="Arial" w:hAnsi="Arial" w:cs="Arial"/>
                <w:sz w:val="22"/>
                <w:szCs w:val="22"/>
              </w:rPr>
            </w:pPr>
            <w:r w:rsidRPr="00845656">
              <w:rPr>
                <w:rFonts w:ascii="Arial" w:hAnsi="Arial" w:cs="Arial"/>
                <w:b/>
                <w:bCs/>
                <w:sz w:val="22"/>
                <w:szCs w:val="22"/>
              </w:rPr>
              <w:t xml:space="preserve"> </w:t>
            </w:r>
            <w:r w:rsidRPr="00845656">
              <w:rPr>
                <w:rFonts w:ascii="Arial" w:hAnsi="Arial" w:cs="Arial"/>
                <w:sz w:val="22"/>
                <w:szCs w:val="22"/>
              </w:rPr>
              <w:t xml:space="preserve"> </w:t>
            </w: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31,360,423.13</w:t>
            </w:r>
            <w:r w:rsidRPr="00845656">
              <w:rPr>
                <w:rFonts w:ascii="Arial" w:hAnsi="Arial" w:cs="Arial"/>
                <w:b/>
                <w:bCs/>
                <w:sz w:val="22"/>
                <w:szCs w:val="22"/>
              </w:rPr>
              <w:fldChar w:fldCharType="end"/>
            </w:r>
          </w:p>
        </w:tc>
        <w:tc>
          <w:tcPr>
            <w:tcW w:w="2117" w:type="dxa"/>
            <w:tcBorders>
              <w:top w:val="single" w:sz="4" w:space="0" w:color="auto"/>
              <w:bottom w:val="single" w:sz="4" w:space="0" w:color="auto"/>
            </w:tcBorders>
          </w:tcPr>
          <w:p w14:paraId="626CB7AC" w14:textId="77777777" w:rsidR="00B058DE" w:rsidRPr="00845656" w:rsidRDefault="00B058DE" w:rsidP="00671D0F">
            <w:pPr>
              <w:jc w:val="right"/>
              <w:rPr>
                <w:rFonts w:ascii="Arial" w:hAnsi="Arial" w:cs="Arial"/>
                <w:sz w:val="22"/>
                <w:szCs w:val="22"/>
              </w:rPr>
            </w:pP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14,814,449.99</w:t>
            </w:r>
            <w:r w:rsidRPr="00845656">
              <w:rPr>
                <w:rFonts w:ascii="Arial" w:hAnsi="Arial" w:cs="Arial"/>
                <w:b/>
                <w:bCs/>
                <w:sz w:val="22"/>
                <w:szCs w:val="22"/>
              </w:rPr>
              <w:fldChar w:fldCharType="end"/>
            </w:r>
          </w:p>
        </w:tc>
      </w:tr>
      <w:tr w:rsidR="00B058DE" w:rsidRPr="00845656" w14:paraId="223BEB84" w14:textId="77777777" w:rsidTr="00C73BE7">
        <w:trPr>
          <w:trHeight w:val="20"/>
        </w:trPr>
        <w:tc>
          <w:tcPr>
            <w:tcW w:w="3859" w:type="dxa"/>
            <w:tcBorders>
              <w:top w:val="single" w:sz="4" w:space="0" w:color="auto"/>
            </w:tcBorders>
            <w:shd w:val="clear" w:color="auto" w:fill="auto"/>
          </w:tcPr>
          <w:p w14:paraId="4B74217E" w14:textId="77777777" w:rsidR="00B058DE" w:rsidRPr="00845656" w:rsidRDefault="00B058DE" w:rsidP="00171E15">
            <w:pPr>
              <w:rPr>
                <w:rFonts w:ascii="Arial" w:hAnsi="Arial" w:cs="Arial"/>
                <w:sz w:val="22"/>
                <w:szCs w:val="22"/>
              </w:rPr>
            </w:pPr>
            <w:r w:rsidRPr="00845656">
              <w:rPr>
                <w:rFonts w:ascii="Arial" w:hAnsi="Arial" w:cs="Arial"/>
                <w:b/>
                <w:sz w:val="22"/>
                <w:szCs w:val="22"/>
              </w:rPr>
              <w:t>Construction in Progress (CIP)</w:t>
            </w:r>
          </w:p>
        </w:tc>
        <w:tc>
          <w:tcPr>
            <w:tcW w:w="2117" w:type="dxa"/>
            <w:tcBorders>
              <w:top w:val="single" w:sz="4" w:space="0" w:color="auto"/>
            </w:tcBorders>
            <w:shd w:val="clear" w:color="auto" w:fill="auto"/>
          </w:tcPr>
          <w:p w14:paraId="4135AC06" w14:textId="77777777" w:rsidR="00B058DE" w:rsidRPr="00845656" w:rsidRDefault="00B058DE" w:rsidP="00671D0F">
            <w:pPr>
              <w:jc w:val="right"/>
              <w:rPr>
                <w:rFonts w:ascii="Arial" w:hAnsi="Arial" w:cs="Arial"/>
                <w:sz w:val="22"/>
                <w:szCs w:val="22"/>
              </w:rPr>
            </w:pPr>
          </w:p>
        </w:tc>
        <w:tc>
          <w:tcPr>
            <w:tcW w:w="2117" w:type="dxa"/>
            <w:tcBorders>
              <w:top w:val="single" w:sz="4" w:space="0" w:color="auto"/>
            </w:tcBorders>
          </w:tcPr>
          <w:p w14:paraId="4315466F" w14:textId="77777777" w:rsidR="00B058DE" w:rsidRPr="00845656" w:rsidRDefault="00B058DE" w:rsidP="00671D0F">
            <w:pPr>
              <w:jc w:val="right"/>
              <w:rPr>
                <w:rFonts w:ascii="Arial" w:hAnsi="Arial" w:cs="Arial"/>
                <w:sz w:val="22"/>
                <w:szCs w:val="22"/>
              </w:rPr>
            </w:pPr>
          </w:p>
        </w:tc>
      </w:tr>
      <w:tr w:rsidR="00B058DE" w:rsidRPr="00845656" w14:paraId="7007657F" w14:textId="77777777" w:rsidTr="00C73BE7">
        <w:trPr>
          <w:trHeight w:val="20"/>
        </w:trPr>
        <w:tc>
          <w:tcPr>
            <w:tcW w:w="3859" w:type="dxa"/>
            <w:shd w:val="clear" w:color="auto" w:fill="auto"/>
          </w:tcPr>
          <w:p w14:paraId="6FC6DC99" w14:textId="77777777" w:rsidR="00B058DE" w:rsidRPr="00845656" w:rsidRDefault="00B058DE" w:rsidP="00171E15">
            <w:pPr>
              <w:ind w:left="-105" w:firstLine="270"/>
              <w:rPr>
                <w:rFonts w:ascii="Arial" w:hAnsi="Arial" w:cs="Arial"/>
                <w:b/>
                <w:sz w:val="22"/>
                <w:szCs w:val="22"/>
              </w:rPr>
            </w:pPr>
            <w:r w:rsidRPr="00845656">
              <w:rPr>
                <w:rFonts w:ascii="Arial" w:hAnsi="Arial" w:cs="Arial"/>
                <w:sz w:val="22"/>
                <w:szCs w:val="22"/>
              </w:rPr>
              <w:t xml:space="preserve">CIP - Infrastructure Assets </w:t>
            </w:r>
          </w:p>
        </w:tc>
        <w:tc>
          <w:tcPr>
            <w:tcW w:w="2117" w:type="dxa"/>
            <w:shd w:val="clear" w:color="auto" w:fill="auto"/>
          </w:tcPr>
          <w:p w14:paraId="3B09DBE2" w14:textId="77777777" w:rsidR="00B058DE" w:rsidRPr="00845656" w:rsidRDefault="00B058DE" w:rsidP="00671D0F">
            <w:pPr>
              <w:jc w:val="right"/>
              <w:rPr>
                <w:rFonts w:ascii="Arial" w:hAnsi="Arial" w:cs="Arial"/>
                <w:b/>
                <w:sz w:val="22"/>
                <w:szCs w:val="22"/>
              </w:rPr>
            </w:pPr>
            <w:r w:rsidRPr="00845656">
              <w:rPr>
                <w:rFonts w:ascii="Arial" w:hAnsi="Arial" w:cs="Arial"/>
                <w:sz w:val="22"/>
                <w:szCs w:val="22"/>
              </w:rPr>
              <w:t xml:space="preserve"> 49,743,517.70 </w:t>
            </w:r>
          </w:p>
        </w:tc>
        <w:tc>
          <w:tcPr>
            <w:tcW w:w="2117" w:type="dxa"/>
          </w:tcPr>
          <w:p w14:paraId="04454226"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2,233,869,940.56 </w:t>
            </w:r>
          </w:p>
        </w:tc>
      </w:tr>
      <w:tr w:rsidR="00B058DE" w:rsidRPr="00845656" w14:paraId="6F1B4DFE" w14:textId="77777777" w:rsidTr="00C73BE7">
        <w:trPr>
          <w:trHeight w:val="20"/>
        </w:trPr>
        <w:tc>
          <w:tcPr>
            <w:tcW w:w="3859" w:type="dxa"/>
            <w:tcBorders>
              <w:bottom w:val="single" w:sz="4" w:space="0" w:color="auto"/>
            </w:tcBorders>
            <w:shd w:val="clear" w:color="auto" w:fill="auto"/>
          </w:tcPr>
          <w:p w14:paraId="66CDB418"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CIP - Buildings and Other Structures</w:t>
            </w:r>
          </w:p>
        </w:tc>
        <w:tc>
          <w:tcPr>
            <w:tcW w:w="2117" w:type="dxa"/>
            <w:tcBorders>
              <w:bottom w:val="single" w:sz="4" w:space="0" w:color="auto"/>
            </w:tcBorders>
            <w:shd w:val="clear" w:color="auto" w:fill="auto"/>
          </w:tcPr>
          <w:p w14:paraId="7C82D967"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5,965,573,347.42 </w:t>
            </w:r>
          </w:p>
        </w:tc>
        <w:tc>
          <w:tcPr>
            <w:tcW w:w="2117" w:type="dxa"/>
            <w:tcBorders>
              <w:bottom w:val="single" w:sz="4" w:space="0" w:color="auto"/>
            </w:tcBorders>
          </w:tcPr>
          <w:p w14:paraId="42DB38B5"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3,985,965,127.21 </w:t>
            </w:r>
          </w:p>
        </w:tc>
      </w:tr>
      <w:tr w:rsidR="00B058DE" w:rsidRPr="00845656" w14:paraId="30DA85DD" w14:textId="77777777" w:rsidTr="00C73BE7">
        <w:trPr>
          <w:trHeight w:val="20"/>
        </w:trPr>
        <w:tc>
          <w:tcPr>
            <w:tcW w:w="3859" w:type="dxa"/>
            <w:tcBorders>
              <w:top w:val="single" w:sz="4" w:space="0" w:color="auto"/>
              <w:bottom w:val="single" w:sz="4" w:space="0" w:color="auto"/>
            </w:tcBorders>
            <w:shd w:val="clear" w:color="auto" w:fill="auto"/>
          </w:tcPr>
          <w:p w14:paraId="058C0C1A" w14:textId="77777777" w:rsidR="00B058DE" w:rsidRPr="00845656" w:rsidRDefault="00B058DE" w:rsidP="00C73BE7">
            <w:pPr>
              <w:ind w:hanging="15"/>
              <w:jc w:val="center"/>
              <w:rPr>
                <w:rFonts w:ascii="Arial" w:hAnsi="Arial" w:cs="Arial"/>
                <w:b/>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68B8FA9D" w14:textId="77777777" w:rsidR="00B058DE" w:rsidRPr="00845656" w:rsidRDefault="00B058DE" w:rsidP="00671D0F">
            <w:pPr>
              <w:jc w:val="right"/>
              <w:rPr>
                <w:rFonts w:ascii="Arial" w:hAnsi="Arial" w:cs="Arial"/>
                <w:sz w:val="22"/>
                <w:szCs w:val="22"/>
              </w:rPr>
            </w:pP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6,015,316,865.12</w:t>
            </w:r>
            <w:r w:rsidRPr="00845656">
              <w:rPr>
                <w:rFonts w:ascii="Arial" w:hAnsi="Arial" w:cs="Arial"/>
                <w:b/>
                <w:bCs/>
                <w:sz w:val="22"/>
                <w:szCs w:val="22"/>
              </w:rPr>
              <w:fldChar w:fldCharType="end"/>
            </w:r>
            <w:r w:rsidRPr="00845656">
              <w:rPr>
                <w:rFonts w:ascii="Arial" w:hAnsi="Arial" w:cs="Arial"/>
                <w:b/>
                <w:bCs/>
                <w:sz w:val="22"/>
                <w:szCs w:val="22"/>
              </w:rPr>
              <w:t xml:space="preserve"> </w:t>
            </w:r>
          </w:p>
        </w:tc>
        <w:tc>
          <w:tcPr>
            <w:tcW w:w="2117" w:type="dxa"/>
            <w:tcBorders>
              <w:top w:val="single" w:sz="4" w:space="0" w:color="auto"/>
              <w:bottom w:val="single" w:sz="4" w:space="0" w:color="auto"/>
            </w:tcBorders>
          </w:tcPr>
          <w:p w14:paraId="1B734994" w14:textId="77777777" w:rsidR="00B058DE" w:rsidRPr="00845656" w:rsidRDefault="00B058DE" w:rsidP="00671D0F">
            <w:pPr>
              <w:jc w:val="right"/>
              <w:rPr>
                <w:rFonts w:ascii="Arial" w:hAnsi="Arial" w:cs="Arial"/>
                <w:sz w:val="22"/>
                <w:szCs w:val="22"/>
              </w:rPr>
            </w:pPr>
            <w:r w:rsidRPr="00845656">
              <w:rPr>
                <w:rFonts w:ascii="Arial" w:hAnsi="Arial" w:cs="Arial"/>
                <w:b/>
                <w:bCs/>
                <w:sz w:val="22"/>
                <w:szCs w:val="22"/>
              </w:rPr>
              <w:t xml:space="preserve"> </w:t>
            </w: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6,219,835,067.77</w:t>
            </w:r>
            <w:r w:rsidRPr="00845656">
              <w:rPr>
                <w:rFonts w:ascii="Arial" w:hAnsi="Arial" w:cs="Arial"/>
                <w:b/>
                <w:bCs/>
                <w:sz w:val="22"/>
                <w:szCs w:val="22"/>
              </w:rPr>
              <w:fldChar w:fldCharType="end"/>
            </w:r>
          </w:p>
        </w:tc>
      </w:tr>
      <w:tr w:rsidR="00B058DE" w:rsidRPr="00845656" w14:paraId="05A7BF09" w14:textId="77777777" w:rsidTr="00C73BE7">
        <w:trPr>
          <w:trHeight w:val="20"/>
        </w:trPr>
        <w:tc>
          <w:tcPr>
            <w:tcW w:w="3859" w:type="dxa"/>
            <w:tcBorders>
              <w:top w:val="single" w:sz="4" w:space="0" w:color="auto"/>
            </w:tcBorders>
            <w:shd w:val="clear" w:color="auto" w:fill="auto"/>
          </w:tcPr>
          <w:p w14:paraId="4A4E339F" w14:textId="77777777" w:rsidR="00B058DE" w:rsidRPr="00845656" w:rsidRDefault="00B058DE" w:rsidP="00171E15">
            <w:pPr>
              <w:ind w:hanging="15"/>
              <w:rPr>
                <w:rFonts w:ascii="Arial" w:hAnsi="Arial" w:cs="Arial"/>
                <w:sz w:val="22"/>
                <w:szCs w:val="22"/>
              </w:rPr>
            </w:pPr>
            <w:r w:rsidRPr="00845656">
              <w:rPr>
                <w:rFonts w:ascii="Arial" w:hAnsi="Arial" w:cs="Arial"/>
                <w:b/>
                <w:sz w:val="22"/>
                <w:szCs w:val="22"/>
              </w:rPr>
              <w:t>Other PPE</w:t>
            </w:r>
          </w:p>
        </w:tc>
        <w:tc>
          <w:tcPr>
            <w:tcW w:w="2117" w:type="dxa"/>
            <w:tcBorders>
              <w:top w:val="single" w:sz="4" w:space="0" w:color="auto"/>
            </w:tcBorders>
            <w:shd w:val="clear" w:color="auto" w:fill="auto"/>
          </w:tcPr>
          <w:p w14:paraId="351F276A" w14:textId="77777777" w:rsidR="00B058DE" w:rsidRPr="00845656" w:rsidRDefault="00B058DE" w:rsidP="00671D0F">
            <w:pPr>
              <w:jc w:val="right"/>
              <w:rPr>
                <w:rFonts w:ascii="Arial" w:hAnsi="Arial" w:cs="Arial"/>
                <w:sz w:val="22"/>
                <w:szCs w:val="22"/>
              </w:rPr>
            </w:pPr>
          </w:p>
        </w:tc>
        <w:tc>
          <w:tcPr>
            <w:tcW w:w="2117" w:type="dxa"/>
            <w:tcBorders>
              <w:top w:val="single" w:sz="4" w:space="0" w:color="auto"/>
            </w:tcBorders>
          </w:tcPr>
          <w:p w14:paraId="0737E062" w14:textId="77777777" w:rsidR="00B058DE" w:rsidRPr="00845656" w:rsidRDefault="00B058DE" w:rsidP="00671D0F">
            <w:pPr>
              <w:jc w:val="right"/>
              <w:rPr>
                <w:rFonts w:ascii="Arial" w:hAnsi="Arial" w:cs="Arial"/>
                <w:sz w:val="22"/>
                <w:szCs w:val="22"/>
              </w:rPr>
            </w:pPr>
          </w:p>
        </w:tc>
      </w:tr>
      <w:tr w:rsidR="00B058DE" w:rsidRPr="00845656" w14:paraId="245A301A" w14:textId="77777777" w:rsidTr="00C73BE7">
        <w:trPr>
          <w:trHeight w:val="20"/>
        </w:trPr>
        <w:tc>
          <w:tcPr>
            <w:tcW w:w="3859" w:type="dxa"/>
            <w:shd w:val="clear" w:color="auto" w:fill="auto"/>
          </w:tcPr>
          <w:p w14:paraId="0F586EED" w14:textId="77777777" w:rsidR="00B058DE" w:rsidRPr="00845656" w:rsidRDefault="00B058DE" w:rsidP="00171E15">
            <w:pPr>
              <w:ind w:left="165"/>
              <w:rPr>
                <w:rFonts w:ascii="Arial" w:hAnsi="Arial" w:cs="Arial"/>
                <w:b/>
                <w:sz w:val="22"/>
                <w:szCs w:val="22"/>
              </w:rPr>
            </w:pPr>
            <w:r w:rsidRPr="00845656">
              <w:rPr>
                <w:rFonts w:ascii="Arial" w:hAnsi="Arial" w:cs="Arial"/>
                <w:sz w:val="22"/>
                <w:szCs w:val="22"/>
              </w:rPr>
              <w:t>Work/Zoo Animals</w:t>
            </w:r>
          </w:p>
        </w:tc>
        <w:tc>
          <w:tcPr>
            <w:tcW w:w="2117" w:type="dxa"/>
            <w:shd w:val="clear" w:color="auto" w:fill="auto"/>
          </w:tcPr>
          <w:p w14:paraId="4EA4257B" w14:textId="77777777" w:rsidR="00B058DE" w:rsidRPr="00845656" w:rsidRDefault="00B058DE" w:rsidP="00671D0F">
            <w:pPr>
              <w:jc w:val="right"/>
              <w:rPr>
                <w:rFonts w:ascii="Arial" w:hAnsi="Arial" w:cs="Arial"/>
                <w:b/>
                <w:sz w:val="22"/>
                <w:szCs w:val="22"/>
              </w:rPr>
            </w:pPr>
            <w:r w:rsidRPr="00845656">
              <w:rPr>
                <w:rFonts w:ascii="Arial" w:hAnsi="Arial" w:cs="Arial"/>
                <w:sz w:val="22"/>
                <w:szCs w:val="22"/>
              </w:rPr>
              <w:t xml:space="preserve"> 24,974,000.00 </w:t>
            </w:r>
          </w:p>
        </w:tc>
        <w:tc>
          <w:tcPr>
            <w:tcW w:w="2117" w:type="dxa"/>
          </w:tcPr>
          <w:p w14:paraId="0A3EC00C" w14:textId="77777777" w:rsidR="00B058DE" w:rsidRPr="00845656" w:rsidRDefault="00B058DE" w:rsidP="00671D0F">
            <w:pPr>
              <w:jc w:val="right"/>
              <w:rPr>
                <w:rFonts w:ascii="Arial" w:hAnsi="Arial" w:cs="Arial"/>
                <w:b/>
                <w:sz w:val="22"/>
                <w:szCs w:val="22"/>
              </w:rPr>
            </w:pPr>
            <w:r w:rsidRPr="00845656">
              <w:rPr>
                <w:rFonts w:ascii="Arial" w:hAnsi="Arial" w:cs="Arial"/>
                <w:sz w:val="22"/>
                <w:szCs w:val="22"/>
              </w:rPr>
              <w:t xml:space="preserve"> 17,950,000.00 </w:t>
            </w:r>
          </w:p>
        </w:tc>
      </w:tr>
      <w:tr w:rsidR="00B058DE" w:rsidRPr="00845656" w14:paraId="2380DAEC" w14:textId="77777777" w:rsidTr="00C73BE7">
        <w:trPr>
          <w:trHeight w:val="20"/>
        </w:trPr>
        <w:tc>
          <w:tcPr>
            <w:tcW w:w="3859" w:type="dxa"/>
            <w:tcBorders>
              <w:bottom w:val="single" w:sz="4" w:space="0" w:color="auto"/>
            </w:tcBorders>
            <w:shd w:val="clear" w:color="auto" w:fill="auto"/>
          </w:tcPr>
          <w:p w14:paraId="32F42193" w14:textId="77777777" w:rsidR="00B058DE" w:rsidRPr="00845656" w:rsidRDefault="00B058DE" w:rsidP="00171E15">
            <w:pPr>
              <w:ind w:left="339" w:hanging="180"/>
              <w:rPr>
                <w:rFonts w:ascii="Arial" w:hAnsi="Arial" w:cs="Arial"/>
                <w:sz w:val="22"/>
                <w:szCs w:val="22"/>
              </w:rPr>
            </w:pPr>
            <w:r w:rsidRPr="00845656">
              <w:rPr>
                <w:rFonts w:ascii="Arial" w:hAnsi="Arial" w:cs="Arial"/>
                <w:sz w:val="22"/>
                <w:szCs w:val="22"/>
              </w:rPr>
              <w:t>Other PPE</w:t>
            </w:r>
          </w:p>
        </w:tc>
        <w:tc>
          <w:tcPr>
            <w:tcW w:w="2117" w:type="dxa"/>
            <w:tcBorders>
              <w:bottom w:val="single" w:sz="4" w:space="0" w:color="auto"/>
            </w:tcBorders>
            <w:shd w:val="clear" w:color="auto" w:fill="auto"/>
          </w:tcPr>
          <w:p w14:paraId="5AB8CCDB"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235,810,943.98 </w:t>
            </w:r>
          </w:p>
        </w:tc>
        <w:tc>
          <w:tcPr>
            <w:tcW w:w="2117" w:type="dxa"/>
            <w:tcBorders>
              <w:bottom w:val="single" w:sz="4" w:space="0" w:color="auto"/>
            </w:tcBorders>
          </w:tcPr>
          <w:p w14:paraId="7E97E032" w14:textId="77777777" w:rsidR="00B058DE" w:rsidRPr="00845656" w:rsidRDefault="00B058DE" w:rsidP="00671D0F">
            <w:pPr>
              <w:jc w:val="right"/>
              <w:rPr>
                <w:rFonts w:ascii="Arial" w:hAnsi="Arial" w:cs="Arial"/>
                <w:sz w:val="22"/>
                <w:szCs w:val="22"/>
              </w:rPr>
            </w:pPr>
            <w:r w:rsidRPr="00845656">
              <w:rPr>
                <w:rFonts w:ascii="Arial" w:hAnsi="Arial" w:cs="Arial"/>
                <w:sz w:val="22"/>
                <w:szCs w:val="22"/>
              </w:rPr>
              <w:t xml:space="preserve"> 113,584,963.18 </w:t>
            </w:r>
          </w:p>
        </w:tc>
      </w:tr>
      <w:tr w:rsidR="00B058DE" w:rsidRPr="00845656" w14:paraId="132748AC" w14:textId="77777777" w:rsidTr="00C73BE7">
        <w:trPr>
          <w:trHeight w:val="20"/>
        </w:trPr>
        <w:tc>
          <w:tcPr>
            <w:tcW w:w="3859" w:type="dxa"/>
            <w:tcBorders>
              <w:top w:val="single" w:sz="4" w:space="0" w:color="auto"/>
              <w:bottom w:val="single" w:sz="4" w:space="0" w:color="auto"/>
            </w:tcBorders>
            <w:shd w:val="clear" w:color="auto" w:fill="auto"/>
          </w:tcPr>
          <w:p w14:paraId="215B53D9" w14:textId="77777777" w:rsidR="00B058DE" w:rsidRPr="00845656" w:rsidRDefault="00B058DE" w:rsidP="00C73BE7">
            <w:pPr>
              <w:spacing w:after="40"/>
              <w:ind w:hanging="15"/>
              <w:jc w:val="center"/>
              <w:rPr>
                <w:rFonts w:ascii="Arial" w:hAnsi="Arial" w:cs="Arial"/>
                <w:b/>
                <w:sz w:val="22"/>
                <w:szCs w:val="22"/>
              </w:rPr>
            </w:pPr>
            <w:r w:rsidRPr="00845656">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47AC6394" w14:textId="77777777" w:rsidR="00B058DE" w:rsidRPr="00845656" w:rsidRDefault="00B058DE" w:rsidP="00671D0F">
            <w:pPr>
              <w:spacing w:after="40"/>
              <w:jc w:val="right"/>
              <w:rPr>
                <w:rFonts w:ascii="Arial" w:hAnsi="Arial" w:cs="Arial"/>
                <w:b/>
                <w:sz w:val="22"/>
                <w:szCs w:val="22"/>
              </w:rPr>
            </w:pP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260,784,943.98</w:t>
            </w:r>
            <w:r w:rsidRPr="00845656">
              <w:rPr>
                <w:rFonts w:ascii="Arial" w:hAnsi="Arial" w:cs="Arial"/>
                <w:b/>
                <w:bCs/>
                <w:sz w:val="22"/>
                <w:szCs w:val="22"/>
              </w:rPr>
              <w:fldChar w:fldCharType="end"/>
            </w:r>
            <w:r w:rsidRPr="00845656">
              <w:rPr>
                <w:rFonts w:ascii="Arial" w:hAnsi="Arial" w:cs="Arial"/>
                <w:b/>
                <w:bCs/>
                <w:sz w:val="22"/>
                <w:szCs w:val="22"/>
              </w:rPr>
              <w:t xml:space="preserve"> </w:t>
            </w:r>
          </w:p>
        </w:tc>
        <w:tc>
          <w:tcPr>
            <w:tcW w:w="2117" w:type="dxa"/>
            <w:tcBorders>
              <w:top w:val="single" w:sz="4" w:space="0" w:color="auto"/>
              <w:bottom w:val="single" w:sz="4" w:space="0" w:color="auto"/>
            </w:tcBorders>
          </w:tcPr>
          <w:p w14:paraId="3B750400" w14:textId="77777777" w:rsidR="00B058DE" w:rsidRPr="00845656" w:rsidRDefault="00B058DE" w:rsidP="00C73BE7">
            <w:pPr>
              <w:spacing w:after="40"/>
              <w:ind w:right="-270"/>
              <w:jc w:val="right"/>
              <w:rPr>
                <w:rFonts w:ascii="Arial" w:hAnsi="Arial" w:cs="Arial"/>
                <w:b/>
                <w:sz w:val="22"/>
                <w:szCs w:val="22"/>
              </w:rPr>
            </w:pPr>
            <w:r w:rsidRPr="00845656">
              <w:rPr>
                <w:rFonts w:ascii="Arial" w:hAnsi="Arial" w:cs="Arial"/>
                <w:b/>
                <w:bCs/>
                <w:sz w:val="22"/>
                <w:szCs w:val="22"/>
              </w:rPr>
              <w:t xml:space="preserve"> </w:t>
            </w:r>
            <w:r w:rsidRPr="00845656">
              <w:rPr>
                <w:rFonts w:ascii="Arial" w:hAnsi="Arial" w:cs="Arial"/>
                <w:b/>
                <w:bCs/>
                <w:sz w:val="22"/>
                <w:szCs w:val="22"/>
              </w:rPr>
              <w:fldChar w:fldCharType="begin"/>
            </w:r>
            <w:r w:rsidRPr="00845656">
              <w:rPr>
                <w:rFonts w:ascii="Arial" w:hAnsi="Arial" w:cs="Arial"/>
                <w:b/>
                <w:bCs/>
                <w:sz w:val="22"/>
                <w:szCs w:val="22"/>
              </w:rPr>
              <w:instrText xml:space="preserve"> =SUM(ABOVE) </w:instrText>
            </w:r>
            <w:r w:rsidRPr="00845656">
              <w:rPr>
                <w:rFonts w:ascii="Arial" w:hAnsi="Arial" w:cs="Arial"/>
                <w:b/>
                <w:bCs/>
                <w:sz w:val="22"/>
                <w:szCs w:val="22"/>
              </w:rPr>
              <w:fldChar w:fldCharType="separate"/>
            </w:r>
            <w:r w:rsidRPr="00845656">
              <w:rPr>
                <w:rFonts w:ascii="Arial" w:hAnsi="Arial" w:cs="Arial"/>
                <w:b/>
                <w:bCs/>
                <w:noProof/>
                <w:sz w:val="22"/>
                <w:szCs w:val="22"/>
              </w:rPr>
              <w:t>131,534,963.18</w:t>
            </w:r>
            <w:r w:rsidRPr="00845656">
              <w:rPr>
                <w:rFonts w:ascii="Arial" w:hAnsi="Arial" w:cs="Arial"/>
                <w:b/>
                <w:bCs/>
                <w:sz w:val="22"/>
                <w:szCs w:val="22"/>
              </w:rPr>
              <w:fldChar w:fldCharType="end"/>
            </w:r>
          </w:p>
        </w:tc>
      </w:tr>
      <w:tr w:rsidR="00B058DE" w:rsidRPr="00845656" w14:paraId="18C24FD8" w14:textId="77777777" w:rsidTr="00C73BE7">
        <w:trPr>
          <w:trHeight w:val="20"/>
        </w:trPr>
        <w:tc>
          <w:tcPr>
            <w:tcW w:w="3859" w:type="dxa"/>
            <w:tcBorders>
              <w:top w:val="single" w:sz="4" w:space="0" w:color="auto"/>
              <w:bottom w:val="single" w:sz="4" w:space="0" w:color="auto"/>
            </w:tcBorders>
            <w:shd w:val="clear" w:color="auto" w:fill="auto"/>
          </w:tcPr>
          <w:p w14:paraId="651BABB3" w14:textId="77777777" w:rsidR="00B058DE" w:rsidRPr="00845656" w:rsidRDefault="00B058DE" w:rsidP="00671D0F">
            <w:pPr>
              <w:spacing w:after="40"/>
              <w:ind w:hanging="15"/>
              <w:jc w:val="center"/>
              <w:rPr>
                <w:rFonts w:ascii="Arial" w:hAnsi="Arial" w:cs="Arial"/>
                <w:sz w:val="22"/>
                <w:szCs w:val="22"/>
              </w:rPr>
            </w:pPr>
            <w:r w:rsidRPr="00845656">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7196DB39" w14:textId="685002CC" w:rsidR="00B058DE" w:rsidRPr="00845656" w:rsidRDefault="00B058DE" w:rsidP="00671D0F">
            <w:pPr>
              <w:spacing w:after="40"/>
              <w:jc w:val="right"/>
              <w:rPr>
                <w:rFonts w:ascii="Arial" w:hAnsi="Arial" w:cs="Arial"/>
                <w:b/>
                <w:sz w:val="22"/>
                <w:szCs w:val="22"/>
              </w:rPr>
            </w:pPr>
            <w:r w:rsidRPr="00845656">
              <w:rPr>
                <w:rFonts w:ascii="Arial" w:hAnsi="Arial" w:cs="Arial"/>
                <w:b/>
                <w:sz w:val="22"/>
                <w:szCs w:val="22"/>
              </w:rPr>
              <w:t xml:space="preserve">40,103,500,794.06 </w:t>
            </w:r>
          </w:p>
        </w:tc>
        <w:tc>
          <w:tcPr>
            <w:tcW w:w="2117" w:type="dxa"/>
            <w:tcBorders>
              <w:top w:val="single" w:sz="4" w:space="0" w:color="auto"/>
              <w:bottom w:val="single" w:sz="4" w:space="0" w:color="auto"/>
            </w:tcBorders>
          </w:tcPr>
          <w:p w14:paraId="43651ACF" w14:textId="77777777" w:rsidR="00B058DE" w:rsidRPr="00845656" w:rsidRDefault="00B058DE" w:rsidP="00C73BE7">
            <w:pPr>
              <w:spacing w:after="40"/>
              <w:jc w:val="right"/>
              <w:rPr>
                <w:rFonts w:ascii="Arial" w:hAnsi="Arial" w:cs="Arial"/>
                <w:b/>
                <w:sz w:val="22"/>
                <w:szCs w:val="22"/>
              </w:rPr>
            </w:pPr>
            <w:r w:rsidRPr="00845656">
              <w:rPr>
                <w:rFonts w:ascii="Arial" w:hAnsi="Arial" w:cs="Arial"/>
                <w:b/>
                <w:sz w:val="22"/>
                <w:szCs w:val="22"/>
              </w:rPr>
              <w:t xml:space="preserve">33,947,131,386.28 </w:t>
            </w:r>
          </w:p>
        </w:tc>
      </w:tr>
    </w:tbl>
    <w:p w14:paraId="682299F6" w14:textId="77777777" w:rsidR="007266C9" w:rsidRPr="00D45DAD" w:rsidRDefault="007266C9" w:rsidP="00C73BE7">
      <w:pPr>
        <w:pBdr>
          <w:top w:val="nil"/>
          <w:left w:val="nil"/>
          <w:bottom w:val="nil"/>
          <w:right w:val="nil"/>
          <w:between w:val="nil"/>
        </w:pBdr>
        <w:ind w:left="1260"/>
        <w:rPr>
          <w:rFonts w:ascii="Arial" w:hAnsi="Arial" w:cs="Arial"/>
          <w:sz w:val="22"/>
          <w:szCs w:val="22"/>
        </w:rPr>
        <w:sectPr w:rsidR="007266C9" w:rsidRPr="00D45DAD" w:rsidSect="00EB1B16">
          <w:footerReference w:type="default" r:id="rId16"/>
          <w:pgSz w:w="12240" w:h="15840" w:code="1"/>
          <w:pgMar w:top="1440" w:right="1440" w:bottom="1440" w:left="1800" w:header="0" w:footer="720" w:gutter="0"/>
          <w:pgNumType w:start="11"/>
          <w:cols w:space="720"/>
          <w:docGrid w:linePitch="326"/>
        </w:sectPr>
      </w:pPr>
    </w:p>
    <w:tbl>
      <w:tblPr>
        <w:tblStyle w:val="afffffffffffff1"/>
        <w:tblW w:w="14591" w:type="dxa"/>
        <w:tblLayout w:type="fixed"/>
        <w:tblLook w:val="0000" w:firstRow="0" w:lastRow="0" w:firstColumn="0" w:lastColumn="0" w:noHBand="0" w:noVBand="0"/>
      </w:tblPr>
      <w:tblGrid>
        <w:gridCol w:w="2250"/>
        <w:gridCol w:w="1800"/>
        <w:gridCol w:w="1800"/>
        <w:gridCol w:w="1710"/>
        <w:gridCol w:w="1080"/>
        <w:gridCol w:w="2070"/>
        <w:gridCol w:w="1620"/>
        <w:gridCol w:w="2261"/>
      </w:tblGrid>
      <w:tr w:rsidR="0016505E" w:rsidRPr="0016505E" w14:paraId="679A4308" w14:textId="77777777" w:rsidTr="00C73BE7">
        <w:trPr>
          <w:trHeight w:val="20"/>
          <w:tblHeader/>
        </w:trPr>
        <w:tc>
          <w:tcPr>
            <w:tcW w:w="2250" w:type="dxa"/>
            <w:vMerge w:val="restart"/>
            <w:tcBorders>
              <w:top w:val="single" w:sz="4" w:space="0" w:color="auto"/>
              <w:bottom w:val="single" w:sz="4" w:space="0" w:color="auto"/>
            </w:tcBorders>
            <w:vAlign w:val="center"/>
          </w:tcPr>
          <w:p w14:paraId="21A06E31" w14:textId="77777777" w:rsidR="00BD4A61" w:rsidRPr="00C73BE7" w:rsidRDefault="00BD4A61" w:rsidP="00C73BE7">
            <w:pPr>
              <w:jc w:val="center"/>
              <w:rPr>
                <w:rFonts w:ascii="Arial" w:hAnsi="Arial" w:cs="Arial"/>
                <w:b/>
                <w:sz w:val="18"/>
                <w:szCs w:val="18"/>
              </w:rPr>
            </w:pPr>
            <w:r w:rsidRPr="00C73BE7">
              <w:rPr>
                <w:rFonts w:ascii="Arial" w:hAnsi="Arial" w:cs="Arial"/>
                <w:b/>
                <w:sz w:val="18"/>
                <w:szCs w:val="18"/>
              </w:rPr>
              <w:lastRenderedPageBreak/>
              <w:t>Particulars</w:t>
            </w:r>
          </w:p>
        </w:tc>
        <w:tc>
          <w:tcPr>
            <w:tcW w:w="1800" w:type="dxa"/>
            <w:vMerge w:val="restart"/>
            <w:tcBorders>
              <w:top w:val="single" w:sz="4" w:space="0" w:color="auto"/>
              <w:bottom w:val="single" w:sz="4" w:space="0" w:color="auto"/>
            </w:tcBorders>
            <w:vAlign w:val="center"/>
          </w:tcPr>
          <w:p w14:paraId="16B1612C" w14:textId="77777777" w:rsidR="001D2EAA" w:rsidRDefault="00CD7D41" w:rsidP="00C73BE7">
            <w:pPr>
              <w:jc w:val="center"/>
              <w:rPr>
                <w:rFonts w:ascii="Arial" w:hAnsi="Arial" w:cs="Arial"/>
                <w:b/>
                <w:sz w:val="18"/>
                <w:szCs w:val="18"/>
              </w:rPr>
            </w:pPr>
            <w:r w:rsidRPr="00671D0F">
              <w:rPr>
                <w:rFonts w:ascii="Arial" w:hAnsi="Arial" w:cs="Arial"/>
                <w:b/>
                <w:sz w:val="18"/>
                <w:szCs w:val="18"/>
              </w:rPr>
              <w:t>Carrying Value</w:t>
            </w:r>
          </w:p>
          <w:p w14:paraId="26AA1A5C" w14:textId="01F82730" w:rsidR="00BD4A61" w:rsidRPr="00C73BE7" w:rsidRDefault="00CD7D41" w:rsidP="00C73BE7">
            <w:pPr>
              <w:jc w:val="center"/>
              <w:rPr>
                <w:rFonts w:ascii="Arial" w:hAnsi="Arial" w:cs="Arial"/>
                <w:b/>
                <w:sz w:val="18"/>
                <w:szCs w:val="18"/>
              </w:rPr>
            </w:pPr>
            <w:r w:rsidRPr="00671D0F">
              <w:rPr>
                <w:rFonts w:ascii="Arial" w:hAnsi="Arial" w:cs="Arial"/>
                <w:b/>
                <w:sz w:val="18"/>
                <w:szCs w:val="18"/>
              </w:rPr>
              <w:t>Dec. 31, 202</w:t>
            </w:r>
            <w:r w:rsidR="00F54FC5" w:rsidRPr="00671D0F">
              <w:rPr>
                <w:rFonts w:ascii="Arial" w:hAnsi="Arial" w:cs="Arial"/>
                <w:b/>
                <w:sz w:val="18"/>
                <w:szCs w:val="18"/>
              </w:rPr>
              <w:t>1</w:t>
            </w:r>
          </w:p>
        </w:tc>
        <w:tc>
          <w:tcPr>
            <w:tcW w:w="6660" w:type="dxa"/>
            <w:gridSpan w:val="4"/>
            <w:tcBorders>
              <w:top w:val="single" w:sz="4" w:space="0" w:color="auto"/>
              <w:bottom w:val="single" w:sz="4" w:space="0" w:color="auto"/>
            </w:tcBorders>
            <w:vAlign w:val="center"/>
          </w:tcPr>
          <w:p w14:paraId="66C1F1E5" w14:textId="77777777" w:rsidR="00BD4A61" w:rsidRPr="00C73BE7" w:rsidRDefault="00BD4A61" w:rsidP="00C73BE7">
            <w:pPr>
              <w:jc w:val="center"/>
              <w:rPr>
                <w:rFonts w:ascii="Arial" w:hAnsi="Arial" w:cs="Arial"/>
                <w:b/>
                <w:sz w:val="18"/>
                <w:szCs w:val="18"/>
              </w:rPr>
            </w:pPr>
            <w:r w:rsidRPr="00C73BE7">
              <w:rPr>
                <w:rFonts w:ascii="Arial" w:hAnsi="Arial" w:cs="Arial"/>
                <w:b/>
                <w:sz w:val="18"/>
                <w:szCs w:val="18"/>
              </w:rPr>
              <w:t>CY 2022</w:t>
            </w:r>
          </w:p>
        </w:tc>
        <w:tc>
          <w:tcPr>
            <w:tcW w:w="1620" w:type="dxa"/>
            <w:vMerge w:val="restart"/>
            <w:tcBorders>
              <w:top w:val="single" w:sz="4" w:space="0" w:color="auto"/>
            </w:tcBorders>
            <w:vAlign w:val="center"/>
          </w:tcPr>
          <w:p w14:paraId="7F2FEA07" w14:textId="28041336" w:rsidR="001D2EAA" w:rsidRPr="00C73BE7" w:rsidRDefault="00BD4A61" w:rsidP="00C73BE7">
            <w:pPr>
              <w:jc w:val="center"/>
              <w:rPr>
                <w:rFonts w:ascii="Arial" w:hAnsi="Arial" w:cs="Arial"/>
                <w:b/>
                <w:sz w:val="18"/>
                <w:szCs w:val="18"/>
              </w:rPr>
            </w:pPr>
            <w:r w:rsidRPr="00C73BE7">
              <w:rPr>
                <w:rFonts w:ascii="Arial" w:hAnsi="Arial" w:cs="Arial"/>
                <w:b/>
                <w:sz w:val="18"/>
                <w:szCs w:val="18"/>
              </w:rPr>
              <w:t>Depreciation</w:t>
            </w:r>
          </w:p>
          <w:p w14:paraId="0E191E35" w14:textId="77777777" w:rsidR="00BD4A61" w:rsidRPr="00C73BE7" w:rsidRDefault="00BD4A61" w:rsidP="00C73BE7">
            <w:pPr>
              <w:jc w:val="center"/>
              <w:rPr>
                <w:rFonts w:ascii="Arial" w:hAnsi="Arial" w:cs="Arial"/>
                <w:b/>
                <w:sz w:val="18"/>
                <w:szCs w:val="18"/>
              </w:rPr>
            </w:pPr>
            <w:r w:rsidRPr="00C73BE7">
              <w:rPr>
                <w:rFonts w:ascii="Arial" w:hAnsi="Arial" w:cs="Arial"/>
                <w:b/>
                <w:sz w:val="18"/>
                <w:szCs w:val="18"/>
              </w:rPr>
              <w:t>Expense</w:t>
            </w:r>
          </w:p>
        </w:tc>
        <w:tc>
          <w:tcPr>
            <w:tcW w:w="2257" w:type="dxa"/>
            <w:vMerge w:val="restart"/>
            <w:tcBorders>
              <w:top w:val="single" w:sz="4" w:space="0" w:color="auto"/>
            </w:tcBorders>
            <w:vAlign w:val="center"/>
          </w:tcPr>
          <w:p w14:paraId="2E89AE4C" w14:textId="3F61CFFE" w:rsidR="001D2EAA" w:rsidRPr="00C73BE7" w:rsidRDefault="00BD4A61" w:rsidP="00C73BE7">
            <w:pPr>
              <w:jc w:val="center"/>
              <w:rPr>
                <w:rFonts w:ascii="Arial" w:hAnsi="Arial" w:cs="Arial"/>
                <w:b/>
                <w:sz w:val="18"/>
                <w:szCs w:val="18"/>
              </w:rPr>
            </w:pPr>
            <w:r w:rsidRPr="00C73BE7">
              <w:rPr>
                <w:rFonts w:ascii="Arial" w:hAnsi="Arial" w:cs="Arial"/>
                <w:b/>
                <w:sz w:val="18"/>
                <w:szCs w:val="18"/>
              </w:rPr>
              <w:t>Carrying Value</w:t>
            </w:r>
          </w:p>
          <w:p w14:paraId="00A57C32" w14:textId="77777777" w:rsidR="00BD4A61" w:rsidRPr="00C73BE7" w:rsidRDefault="00BD4A61" w:rsidP="00C73BE7">
            <w:pPr>
              <w:jc w:val="center"/>
              <w:rPr>
                <w:rFonts w:ascii="Arial" w:hAnsi="Arial" w:cs="Arial"/>
                <w:b/>
                <w:sz w:val="18"/>
                <w:szCs w:val="18"/>
              </w:rPr>
            </w:pPr>
            <w:r w:rsidRPr="00C73BE7">
              <w:rPr>
                <w:rFonts w:ascii="Arial" w:hAnsi="Arial" w:cs="Arial"/>
                <w:b/>
                <w:sz w:val="18"/>
                <w:szCs w:val="18"/>
              </w:rPr>
              <w:t>Dec. 31, 2022</w:t>
            </w:r>
          </w:p>
        </w:tc>
      </w:tr>
      <w:tr w:rsidR="00BD4A61" w:rsidRPr="00671D0F" w14:paraId="2D8A2782" w14:textId="77777777" w:rsidTr="00C73BE7">
        <w:trPr>
          <w:trHeight w:val="20"/>
          <w:tblHeader/>
        </w:trPr>
        <w:tc>
          <w:tcPr>
            <w:tcW w:w="2250" w:type="dxa"/>
            <w:vMerge/>
            <w:tcBorders>
              <w:top w:val="single" w:sz="4" w:space="0" w:color="auto"/>
              <w:bottom w:val="single" w:sz="4" w:space="0" w:color="auto"/>
            </w:tcBorders>
          </w:tcPr>
          <w:p w14:paraId="240A84F1" w14:textId="77777777" w:rsidR="00BD4A61" w:rsidRPr="00C73BE7" w:rsidRDefault="00BD4A61" w:rsidP="00C73BE7">
            <w:pPr>
              <w:widowControl w:val="0"/>
              <w:pBdr>
                <w:top w:val="nil"/>
                <w:left w:val="nil"/>
                <w:bottom w:val="nil"/>
                <w:right w:val="nil"/>
                <w:between w:val="nil"/>
              </w:pBdr>
              <w:rPr>
                <w:rFonts w:ascii="Arial" w:hAnsi="Arial" w:cs="Arial"/>
                <w:sz w:val="18"/>
                <w:szCs w:val="18"/>
              </w:rPr>
            </w:pPr>
          </w:p>
        </w:tc>
        <w:tc>
          <w:tcPr>
            <w:tcW w:w="1800" w:type="dxa"/>
            <w:vMerge/>
            <w:tcBorders>
              <w:top w:val="single" w:sz="4" w:space="0" w:color="auto"/>
              <w:bottom w:val="single" w:sz="4" w:space="0" w:color="auto"/>
            </w:tcBorders>
          </w:tcPr>
          <w:p w14:paraId="429ADA3B" w14:textId="77777777" w:rsidR="00BD4A61" w:rsidRPr="00C73BE7" w:rsidRDefault="00BD4A61" w:rsidP="00C73BE7">
            <w:pPr>
              <w:widowControl w:val="0"/>
              <w:pBdr>
                <w:top w:val="nil"/>
                <w:left w:val="nil"/>
                <w:bottom w:val="nil"/>
                <w:right w:val="nil"/>
                <w:between w:val="nil"/>
              </w:pBdr>
              <w:rPr>
                <w:rFonts w:ascii="Arial" w:hAnsi="Arial" w:cs="Arial"/>
                <w:sz w:val="18"/>
                <w:szCs w:val="18"/>
              </w:rPr>
            </w:pPr>
          </w:p>
        </w:tc>
        <w:tc>
          <w:tcPr>
            <w:tcW w:w="1800" w:type="dxa"/>
            <w:tcBorders>
              <w:top w:val="single" w:sz="4" w:space="0" w:color="auto"/>
              <w:bottom w:val="single" w:sz="4" w:space="0" w:color="auto"/>
            </w:tcBorders>
            <w:vAlign w:val="center"/>
          </w:tcPr>
          <w:p w14:paraId="6FDF796D" w14:textId="77777777" w:rsidR="00BD4A61" w:rsidRPr="00C73BE7" w:rsidRDefault="00BD4A61" w:rsidP="00C73BE7">
            <w:pPr>
              <w:jc w:val="center"/>
              <w:rPr>
                <w:rFonts w:ascii="Arial" w:hAnsi="Arial" w:cs="Arial"/>
                <w:sz w:val="18"/>
                <w:szCs w:val="18"/>
              </w:rPr>
            </w:pPr>
            <w:r w:rsidRPr="00C73BE7">
              <w:rPr>
                <w:rFonts w:ascii="Arial" w:hAnsi="Arial" w:cs="Arial"/>
                <w:b/>
                <w:sz w:val="18"/>
                <w:szCs w:val="18"/>
              </w:rPr>
              <w:t>Acquisition Cost</w:t>
            </w:r>
          </w:p>
        </w:tc>
        <w:tc>
          <w:tcPr>
            <w:tcW w:w="1710" w:type="dxa"/>
            <w:tcBorders>
              <w:top w:val="single" w:sz="4" w:space="0" w:color="auto"/>
              <w:bottom w:val="single" w:sz="4" w:space="0" w:color="auto"/>
            </w:tcBorders>
            <w:vAlign w:val="center"/>
          </w:tcPr>
          <w:p w14:paraId="66230FE9" w14:textId="77777777" w:rsidR="00BD4A61" w:rsidRPr="00C73BE7" w:rsidRDefault="00BD4A61" w:rsidP="00C73BE7">
            <w:pPr>
              <w:jc w:val="center"/>
              <w:rPr>
                <w:rFonts w:ascii="Arial" w:hAnsi="Arial" w:cs="Arial"/>
                <w:sz w:val="18"/>
                <w:szCs w:val="18"/>
              </w:rPr>
            </w:pPr>
            <w:r w:rsidRPr="00C73BE7">
              <w:rPr>
                <w:rFonts w:ascii="Arial" w:hAnsi="Arial" w:cs="Arial"/>
                <w:b/>
                <w:sz w:val="18"/>
                <w:szCs w:val="18"/>
              </w:rPr>
              <w:t>From Other Asset</w:t>
            </w:r>
          </w:p>
        </w:tc>
        <w:tc>
          <w:tcPr>
            <w:tcW w:w="1080" w:type="dxa"/>
            <w:tcBorders>
              <w:top w:val="single" w:sz="4" w:space="0" w:color="auto"/>
              <w:bottom w:val="single" w:sz="4" w:space="0" w:color="auto"/>
            </w:tcBorders>
            <w:vAlign w:val="center"/>
          </w:tcPr>
          <w:p w14:paraId="5BE2AB67" w14:textId="77777777" w:rsidR="00BD4A61" w:rsidRPr="00C73BE7" w:rsidRDefault="00BD4A61" w:rsidP="00C73BE7">
            <w:pPr>
              <w:jc w:val="center"/>
              <w:rPr>
                <w:rFonts w:ascii="Arial" w:hAnsi="Arial" w:cs="Arial"/>
                <w:sz w:val="18"/>
                <w:szCs w:val="18"/>
              </w:rPr>
            </w:pPr>
            <w:r w:rsidRPr="00C73BE7">
              <w:rPr>
                <w:rFonts w:ascii="Arial" w:hAnsi="Arial" w:cs="Arial"/>
                <w:b/>
                <w:sz w:val="18"/>
                <w:szCs w:val="18"/>
              </w:rPr>
              <w:t>Disposal</w:t>
            </w:r>
          </w:p>
        </w:tc>
        <w:tc>
          <w:tcPr>
            <w:tcW w:w="2070" w:type="dxa"/>
            <w:tcBorders>
              <w:top w:val="single" w:sz="4" w:space="0" w:color="auto"/>
              <w:bottom w:val="single" w:sz="4" w:space="0" w:color="auto"/>
            </w:tcBorders>
            <w:vAlign w:val="center"/>
          </w:tcPr>
          <w:p w14:paraId="77B41DF0" w14:textId="77777777" w:rsidR="001D2EAA" w:rsidRDefault="00BD4A61" w:rsidP="001D2EAA">
            <w:pPr>
              <w:ind w:right="343"/>
              <w:jc w:val="center"/>
              <w:rPr>
                <w:rFonts w:ascii="Arial" w:hAnsi="Arial" w:cs="Arial"/>
                <w:b/>
                <w:sz w:val="18"/>
                <w:szCs w:val="18"/>
              </w:rPr>
            </w:pPr>
            <w:r w:rsidRPr="00C73BE7">
              <w:rPr>
                <w:rFonts w:ascii="Arial" w:hAnsi="Arial" w:cs="Arial"/>
                <w:b/>
                <w:sz w:val="18"/>
                <w:szCs w:val="18"/>
              </w:rPr>
              <w:t>Transfer/</w:t>
            </w:r>
          </w:p>
          <w:p w14:paraId="21D66350" w14:textId="267517CB" w:rsidR="00BD4A61" w:rsidRPr="00C73BE7" w:rsidRDefault="00BD4A61" w:rsidP="00C73BE7">
            <w:pPr>
              <w:ind w:right="343"/>
              <w:jc w:val="center"/>
              <w:rPr>
                <w:rFonts w:ascii="Arial" w:hAnsi="Arial" w:cs="Arial"/>
                <w:sz w:val="18"/>
                <w:szCs w:val="18"/>
              </w:rPr>
            </w:pPr>
            <w:r w:rsidRPr="00C73BE7">
              <w:rPr>
                <w:rFonts w:ascii="Arial" w:hAnsi="Arial" w:cs="Arial"/>
                <w:b/>
                <w:sz w:val="18"/>
                <w:szCs w:val="18"/>
              </w:rPr>
              <w:t>Adjustments</w:t>
            </w:r>
          </w:p>
        </w:tc>
        <w:tc>
          <w:tcPr>
            <w:tcW w:w="1620" w:type="dxa"/>
            <w:vMerge/>
            <w:tcBorders>
              <w:bottom w:val="single" w:sz="4" w:space="0" w:color="auto"/>
            </w:tcBorders>
          </w:tcPr>
          <w:p w14:paraId="38ACC62F" w14:textId="77777777" w:rsidR="00BD4A61" w:rsidRPr="00C73BE7" w:rsidRDefault="00BD4A61" w:rsidP="00C73BE7">
            <w:pPr>
              <w:widowControl w:val="0"/>
              <w:pBdr>
                <w:top w:val="nil"/>
                <w:left w:val="nil"/>
                <w:bottom w:val="nil"/>
                <w:right w:val="nil"/>
                <w:between w:val="nil"/>
              </w:pBdr>
              <w:rPr>
                <w:rFonts w:ascii="Arial" w:hAnsi="Arial" w:cs="Arial"/>
                <w:sz w:val="18"/>
                <w:szCs w:val="18"/>
              </w:rPr>
            </w:pPr>
          </w:p>
        </w:tc>
        <w:tc>
          <w:tcPr>
            <w:tcW w:w="2257" w:type="dxa"/>
            <w:vMerge/>
            <w:tcBorders>
              <w:bottom w:val="single" w:sz="4" w:space="0" w:color="auto"/>
            </w:tcBorders>
          </w:tcPr>
          <w:p w14:paraId="573BD5E9" w14:textId="77777777" w:rsidR="00BD4A61" w:rsidRPr="00C73BE7" w:rsidRDefault="00BD4A61" w:rsidP="00C73BE7">
            <w:pPr>
              <w:widowControl w:val="0"/>
              <w:pBdr>
                <w:top w:val="nil"/>
                <w:left w:val="nil"/>
                <w:bottom w:val="nil"/>
                <w:right w:val="nil"/>
                <w:between w:val="nil"/>
              </w:pBdr>
              <w:rPr>
                <w:rFonts w:ascii="Arial" w:hAnsi="Arial" w:cs="Arial"/>
                <w:sz w:val="18"/>
                <w:szCs w:val="18"/>
              </w:rPr>
            </w:pPr>
          </w:p>
        </w:tc>
      </w:tr>
      <w:tr w:rsidR="00BD4A61" w:rsidRPr="00671D0F" w14:paraId="0E56D310" w14:textId="77777777" w:rsidTr="00C73BE7">
        <w:trPr>
          <w:trHeight w:val="20"/>
        </w:trPr>
        <w:tc>
          <w:tcPr>
            <w:tcW w:w="2250" w:type="dxa"/>
            <w:tcBorders>
              <w:top w:val="single" w:sz="4" w:space="0" w:color="auto"/>
            </w:tcBorders>
          </w:tcPr>
          <w:p w14:paraId="281A743B" w14:textId="77777777" w:rsidR="00BD4A61" w:rsidRPr="00C73BE7" w:rsidRDefault="00BD4A61" w:rsidP="00C73BE7">
            <w:pPr>
              <w:ind w:left="119"/>
              <w:rPr>
                <w:rFonts w:ascii="Arial" w:hAnsi="Arial" w:cs="Arial"/>
                <w:sz w:val="18"/>
                <w:szCs w:val="18"/>
              </w:rPr>
            </w:pPr>
            <w:r w:rsidRPr="00C73BE7">
              <w:rPr>
                <w:rFonts w:ascii="Arial" w:hAnsi="Arial" w:cs="Arial"/>
                <w:b/>
                <w:sz w:val="18"/>
                <w:szCs w:val="18"/>
              </w:rPr>
              <w:t>Land</w:t>
            </w:r>
          </w:p>
        </w:tc>
        <w:tc>
          <w:tcPr>
            <w:tcW w:w="1800" w:type="dxa"/>
            <w:tcBorders>
              <w:top w:val="single" w:sz="4" w:space="0" w:color="auto"/>
            </w:tcBorders>
          </w:tcPr>
          <w:p w14:paraId="19E9B24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3,578,193,399.32 </w:t>
            </w:r>
          </w:p>
        </w:tc>
        <w:tc>
          <w:tcPr>
            <w:tcW w:w="1800" w:type="dxa"/>
            <w:tcBorders>
              <w:top w:val="single" w:sz="4" w:space="0" w:color="auto"/>
            </w:tcBorders>
          </w:tcPr>
          <w:p w14:paraId="35694C7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33,032,184.84 </w:t>
            </w:r>
          </w:p>
        </w:tc>
        <w:tc>
          <w:tcPr>
            <w:tcW w:w="1710" w:type="dxa"/>
            <w:tcBorders>
              <w:top w:val="single" w:sz="4" w:space="0" w:color="auto"/>
            </w:tcBorders>
          </w:tcPr>
          <w:p w14:paraId="23A883E6"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Borders>
              <w:top w:val="single" w:sz="4" w:space="0" w:color="auto"/>
            </w:tcBorders>
          </w:tcPr>
          <w:p w14:paraId="12D8C74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Borders>
              <w:top w:val="single" w:sz="4" w:space="0" w:color="auto"/>
            </w:tcBorders>
          </w:tcPr>
          <w:p w14:paraId="2161B58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620" w:type="dxa"/>
            <w:tcBorders>
              <w:top w:val="single" w:sz="4" w:space="0" w:color="auto"/>
            </w:tcBorders>
          </w:tcPr>
          <w:p w14:paraId="3C7DC181"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257" w:type="dxa"/>
            <w:tcBorders>
              <w:top w:val="single" w:sz="4" w:space="0" w:color="auto"/>
            </w:tcBorders>
          </w:tcPr>
          <w:p w14:paraId="3F7533F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3,611,225,584.16 </w:t>
            </w:r>
          </w:p>
        </w:tc>
      </w:tr>
      <w:tr w:rsidR="00BD4A61" w:rsidRPr="00671D0F" w14:paraId="767905D6" w14:textId="77777777" w:rsidTr="00C73BE7">
        <w:trPr>
          <w:trHeight w:val="20"/>
        </w:trPr>
        <w:tc>
          <w:tcPr>
            <w:tcW w:w="14591" w:type="dxa"/>
            <w:gridSpan w:val="8"/>
          </w:tcPr>
          <w:p w14:paraId="33EBC1DD" w14:textId="77777777" w:rsidR="00BD4A61" w:rsidRPr="00C73BE7" w:rsidRDefault="00BD4A61" w:rsidP="00C73BE7">
            <w:pPr>
              <w:ind w:left="111"/>
              <w:rPr>
                <w:rFonts w:ascii="Arial" w:hAnsi="Arial" w:cs="Arial"/>
                <w:sz w:val="18"/>
                <w:szCs w:val="18"/>
              </w:rPr>
            </w:pPr>
            <w:r w:rsidRPr="00C73BE7">
              <w:rPr>
                <w:rFonts w:ascii="Arial" w:hAnsi="Arial" w:cs="Arial"/>
                <w:b/>
                <w:sz w:val="18"/>
                <w:szCs w:val="18"/>
              </w:rPr>
              <w:t>Land Improvements</w:t>
            </w:r>
          </w:p>
        </w:tc>
      </w:tr>
      <w:tr w:rsidR="00BD4A61" w:rsidRPr="00671D0F" w14:paraId="4229334E" w14:textId="77777777" w:rsidTr="00C73BE7">
        <w:trPr>
          <w:trHeight w:val="20"/>
        </w:trPr>
        <w:tc>
          <w:tcPr>
            <w:tcW w:w="2250" w:type="dxa"/>
          </w:tcPr>
          <w:p w14:paraId="42426174" w14:textId="751E9C63" w:rsidR="00BD4A61" w:rsidRPr="00C73BE7" w:rsidRDefault="00BD4A61" w:rsidP="00C73BE7">
            <w:pPr>
              <w:ind w:left="461" w:hanging="187"/>
              <w:rPr>
                <w:rFonts w:ascii="Arial" w:hAnsi="Arial" w:cs="Arial"/>
                <w:sz w:val="18"/>
                <w:szCs w:val="18"/>
              </w:rPr>
            </w:pPr>
            <w:r w:rsidRPr="00C73BE7">
              <w:rPr>
                <w:rFonts w:ascii="Arial" w:hAnsi="Arial" w:cs="Arial"/>
                <w:sz w:val="18"/>
                <w:szCs w:val="18"/>
              </w:rPr>
              <w:t>Other Land</w:t>
            </w:r>
            <w:r w:rsidR="001D2EAA">
              <w:rPr>
                <w:rFonts w:ascii="Arial" w:hAnsi="Arial" w:cs="Arial"/>
                <w:sz w:val="18"/>
                <w:szCs w:val="18"/>
              </w:rPr>
              <w:t xml:space="preserve"> </w:t>
            </w:r>
            <w:r w:rsidRPr="00C73BE7">
              <w:rPr>
                <w:rFonts w:ascii="Arial" w:hAnsi="Arial" w:cs="Arial"/>
                <w:sz w:val="18"/>
                <w:szCs w:val="18"/>
              </w:rPr>
              <w:t>Improvements</w:t>
            </w:r>
          </w:p>
        </w:tc>
        <w:tc>
          <w:tcPr>
            <w:tcW w:w="1800" w:type="dxa"/>
          </w:tcPr>
          <w:p w14:paraId="07A17B9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61,263,731.18 </w:t>
            </w:r>
          </w:p>
        </w:tc>
        <w:tc>
          <w:tcPr>
            <w:tcW w:w="1800" w:type="dxa"/>
          </w:tcPr>
          <w:p w14:paraId="590FA254"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w:t>
            </w:r>
          </w:p>
        </w:tc>
        <w:tc>
          <w:tcPr>
            <w:tcW w:w="1710" w:type="dxa"/>
          </w:tcPr>
          <w:p w14:paraId="47D3531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1128A79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5FB28287" w14:textId="77777777" w:rsidR="00BD4A61" w:rsidRPr="00C73BE7" w:rsidRDefault="00BD4A61" w:rsidP="00C73BE7">
            <w:pPr>
              <w:tabs>
                <w:tab w:val="left" w:pos="1617"/>
              </w:tabs>
              <w:jc w:val="right"/>
              <w:rPr>
                <w:rFonts w:ascii="Arial" w:hAnsi="Arial" w:cs="Arial"/>
                <w:sz w:val="18"/>
                <w:szCs w:val="18"/>
              </w:rPr>
            </w:pPr>
            <w:r w:rsidRPr="00C73BE7">
              <w:rPr>
                <w:rFonts w:ascii="Arial" w:hAnsi="Arial" w:cs="Arial"/>
                <w:sz w:val="18"/>
                <w:szCs w:val="18"/>
              </w:rPr>
              <w:t xml:space="preserve"> 40,433.54 </w:t>
            </w:r>
          </w:p>
        </w:tc>
        <w:tc>
          <w:tcPr>
            <w:tcW w:w="1620" w:type="dxa"/>
          </w:tcPr>
          <w:p w14:paraId="5E466F1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2,504,105.46 </w:t>
            </w:r>
          </w:p>
        </w:tc>
        <w:tc>
          <w:tcPr>
            <w:tcW w:w="2257" w:type="dxa"/>
          </w:tcPr>
          <w:p w14:paraId="4F210E2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58,800,059.26 </w:t>
            </w:r>
          </w:p>
        </w:tc>
      </w:tr>
      <w:tr w:rsidR="00BD4A61" w:rsidRPr="00671D0F" w14:paraId="00E163E1" w14:textId="77777777" w:rsidTr="00C73BE7">
        <w:trPr>
          <w:trHeight w:val="20"/>
        </w:trPr>
        <w:tc>
          <w:tcPr>
            <w:tcW w:w="14591" w:type="dxa"/>
            <w:gridSpan w:val="8"/>
          </w:tcPr>
          <w:p w14:paraId="41A20D34" w14:textId="77777777" w:rsidR="00BD4A61" w:rsidRPr="00C73BE7" w:rsidRDefault="00BD4A61" w:rsidP="00C73BE7">
            <w:pPr>
              <w:ind w:left="111"/>
              <w:rPr>
                <w:rFonts w:ascii="Arial" w:hAnsi="Arial" w:cs="Arial"/>
                <w:sz w:val="18"/>
                <w:szCs w:val="18"/>
              </w:rPr>
            </w:pPr>
            <w:r w:rsidRPr="00C73BE7">
              <w:rPr>
                <w:rFonts w:ascii="Arial" w:hAnsi="Arial" w:cs="Arial"/>
                <w:b/>
                <w:sz w:val="18"/>
                <w:szCs w:val="18"/>
              </w:rPr>
              <w:t>Infrastructure Assets</w:t>
            </w:r>
          </w:p>
        </w:tc>
      </w:tr>
      <w:tr w:rsidR="00BD4A61" w:rsidRPr="00671D0F" w14:paraId="57B8D9FD" w14:textId="77777777" w:rsidTr="00C73BE7">
        <w:trPr>
          <w:trHeight w:val="20"/>
        </w:trPr>
        <w:tc>
          <w:tcPr>
            <w:tcW w:w="2250" w:type="dxa"/>
          </w:tcPr>
          <w:p w14:paraId="61C15600"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Road Networks</w:t>
            </w:r>
          </w:p>
        </w:tc>
        <w:tc>
          <w:tcPr>
            <w:tcW w:w="1800" w:type="dxa"/>
          </w:tcPr>
          <w:p w14:paraId="510D1EBC"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2,196,051,646.55 </w:t>
            </w:r>
          </w:p>
        </w:tc>
        <w:tc>
          <w:tcPr>
            <w:tcW w:w="1800" w:type="dxa"/>
          </w:tcPr>
          <w:p w14:paraId="7F60E45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w:t>
            </w:r>
          </w:p>
        </w:tc>
        <w:tc>
          <w:tcPr>
            <w:tcW w:w="1710" w:type="dxa"/>
          </w:tcPr>
          <w:p w14:paraId="4324D9D6"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19,927,404.00 </w:t>
            </w:r>
          </w:p>
        </w:tc>
        <w:tc>
          <w:tcPr>
            <w:tcW w:w="1080" w:type="dxa"/>
          </w:tcPr>
          <w:p w14:paraId="77C5C6D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796B5AE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54,003,862.27 </w:t>
            </w:r>
          </w:p>
        </w:tc>
        <w:tc>
          <w:tcPr>
            <w:tcW w:w="1620" w:type="dxa"/>
          </w:tcPr>
          <w:p w14:paraId="268C81D4"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257" w:type="dxa"/>
          </w:tcPr>
          <w:p w14:paraId="775D775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2,269,982,912.82 </w:t>
            </w:r>
          </w:p>
        </w:tc>
      </w:tr>
      <w:tr w:rsidR="00BD4A61" w:rsidRPr="00671D0F" w14:paraId="2AC73ECF" w14:textId="77777777" w:rsidTr="00C73BE7">
        <w:trPr>
          <w:trHeight w:val="20"/>
        </w:trPr>
        <w:tc>
          <w:tcPr>
            <w:tcW w:w="2250" w:type="dxa"/>
          </w:tcPr>
          <w:p w14:paraId="4767B274" w14:textId="32627368" w:rsidR="00BD4A61" w:rsidRPr="00C73BE7" w:rsidRDefault="00BD4A61" w:rsidP="00C73BE7">
            <w:pPr>
              <w:ind w:left="461" w:hanging="187"/>
              <w:rPr>
                <w:rFonts w:ascii="Arial" w:hAnsi="Arial" w:cs="Arial"/>
                <w:sz w:val="18"/>
                <w:szCs w:val="18"/>
              </w:rPr>
            </w:pPr>
            <w:r w:rsidRPr="00C73BE7">
              <w:rPr>
                <w:rFonts w:ascii="Arial" w:hAnsi="Arial" w:cs="Arial"/>
                <w:sz w:val="18"/>
                <w:szCs w:val="18"/>
              </w:rPr>
              <w:t>Parks, Plazas and</w:t>
            </w:r>
            <w:r w:rsidR="001D2EAA">
              <w:rPr>
                <w:rFonts w:ascii="Arial" w:hAnsi="Arial" w:cs="Arial"/>
                <w:sz w:val="18"/>
                <w:szCs w:val="18"/>
              </w:rPr>
              <w:t xml:space="preserve"> </w:t>
            </w:r>
            <w:r w:rsidRPr="00C73BE7">
              <w:rPr>
                <w:rFonts w:ascii="Arial" w:hAnsi="Arial" w:cs="Arial"/>
                <w:sz w:val="18"/>
                <w:szCs w:val="18"/>
              </w:rPr>
              <w:t>Monuments</w:t>
            </w:r>
          </w:p>
        </w:tc>
        <w:tc>
          <w:tcPr>
            <w:tcW w:w="1800" w:type="dxa"/>
          </w:tcPr>
          <w:p w14:paraId="7035E321"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722,986,707.89 </w:t>
            </w:r>
          </w:p>
        </w:tc>
        <w:tc>
          <w:tcPr>
            <w:tcW w:w="1800" w:type="dxa"/>
          </w:tcPr>
          <w:p w14:paraId="5E5764C5"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w:t>
            </w:r>
          </w:p>
        </w:tc>
        <w:tc>
          <w:tcPr>
            <w:tcW w:w="1710" w:type="dxa"/>
          </w:tcPr>
          <w:p w14:paraId="59C1B61A" w14:textId="77777777" w:rsidR="00BD4A61" w:rsidRPr="00C73BE7" w:rsidRDefault="00BD4A61" w:rsidP="00C73BE7">
            <w:pPr>
              <w:jc w:val="right"/>
              <w:rPr>
                <w:rFonts w:ascii="Arial" w:hAnsi="Arial" w:cs="Arial"/>
                <w:sz w:val="18"/>
                <w:szCs w:val="18"/>
              </w:rPr>
            </w:pPr>
          </w:p>
        </w:tc>
        <w:tc>
          <w:tcPr>
            <w:tcW w:w="1080" w:type="dxa"/>
          </w:tcPr>
          <w:p w14:paraId="7773E9C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34DD1598"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362,459,232.89 </w:t>
            </w:r>
          </w:p>
        </w:tc>
        <w:tc>
          <w:tcPr>
            <w:tcW w:w="1620" w:type="dxa"/>
          </w:tcPr>
          <w:p w14:paraId="20924402"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257" w:type="dxa"/>
          </w:tcPr>
          <w:p w14:paraId="2647C7C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1,085,445,940.78 </w:t>
            </w:r>
          </w:p>
        </w:tc>
      </w:tr>
      <w:tr w:rsidR="00BD4A61" w:rsidRPr="00671D0F" w14:paraId="6008BCF2" w14:textId="77777777" w:rsidTr="00C73BE7">
        <w:trPr>
          <w:trHeight w:val="20"/>
        </w:trPr>
        <w:tc>
          <w:tcPr>
            <w:tcW w:w="2250" w:type="dxa"/>
          </w:tcPr>
          <w:p w14:paraId="6E062589" w14:textId="05F236ED" w:rsidR="00BD4A61" w:rsidRPr="00C73BE7" w:rsidRDefault="00BD4A61" w:rsidP="00C73BE7">
            <w:pPr>
              <w:ind w:left="461" w:hanging="187"/>
              <w:rPr>
                <w:rFonts w:ascii="Arial" w:hAnsi="Arial" w:cs="Arial"/>
                <w:sz w:val="18"/>
                <w:szCs w:val="18"/>
              </w:rPr>
            </w:pPr>
            <w:r w:rsidRPr="00C73BE7">
              <w:rPr>
                <w:rFonts w:ascii="Arial" w:hAnsi="Arial" w:cs="Arial"/>
                <w:sz w:val="18"/>
                <w:szCs w:val="18"/>
              </w:rPr>
              <w:t>Other Infrastructure</w:t>
            </w:r>
            <w:r w:rsidR="001D2EAA">
              <w:rPr>
                <w:rFonts w:ascii="Arial" w:hAnsi="Arial" w:cs="Arial"/>
                <w:sz w:val="18"/>
                <w:szCs w:val="18"/>
              </w:rPr>
              <w:t xml:space="preserve"> </w:t>
            </w:r>
            <w:r w:rsidRPr="00C73BE7">
              <w:rPr>
                <w:rFonts w:ascii="Arial" w:hAnsi="Arial" w:cs="Arial"/>
                <w:sz w:val="18"/>
                <w:szCs w:val="18"/>
              </w:rPr>
              <w:t>Assets</w:t>
            </w:r>
          </w:p>
        </w:tc>
        <w:tc>
          <w:tcPr>
            <w:tcW w:w="1800" w:type="dxa"/>
          </w:tcPr>
          <w:p w14:paraId="7CDAEC75" w14:textId="3831C2EB"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1,550,805,045.51 </w:t>
            </w:r>
          </w:p>
        </w:tc>
        <w:tc>
          <w:tcPr>
            <w:tcW w:w="1800" w:type="dxa"/>
          </w:tcPr>
          <w:p w14:paraId="75AE2FB9" w14:textId="680F7A46" w:rsidR="00BD4A61" w:rsidRPr="00C73BE7" w:rsidRDefault="00BD4A61" w:rsidP="00C73BE7">
            <w:pPr>
              <w:jc w:val="right"/>
              <w:rPr>
                <w:rFonts w:ascii="Arial" w:hAnsi="Arial" w:cs="Arial"/>
                <w:sz w:val="18"/>
                <w:szCs w:val="18"/>
              </w:rPr>
            </w:pPr>
            <w:r w:rsidRPr="00C73BE7">
              <w:rPr>
                <w:rFonts w:ascii="Arial" w:hAnsi="Arial" w:cs="Arial"/>
                <w:sz w:val="18"/>
                <w:szCs w:val="18"/>
              </w:rPr>
              <w:t>-</w:t>
            </w:r>
          </w:p>
        </w:tc>
        <w:tc>
          <w:tcPr>
            <w:tcW w:w="1710" w:type="dxa"/>
          </w:tcPr>
          <w:p w14:paraId="3669C9B6" w14:textId="34D2C585"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105,225,314.36 </w:t>
            </w:r>
          </w:p>
        </w:tc>
        <w:tc>
          <w:tcPr>
            <w:tcW w:w="1080" w:type="dxa"/>
          </w:tcPr>
          <w:p w14:paraId="136C2E8D" w14:textId="14F03CFC" w:rsidR="00BD4A61" w:rsidRPr="00C73BE7" w:rsidRDefault="00BD4A61" w:rsidP="00C73BE7">
            <w:pPr>
              <w:jc w:val="right"/>
              <w:rPr>
                <w:rFonts w:ascii="Arial" w:hAnsi="Arial" w:cs="Arial"/>
                <w:sz w:val="18"/>
                <w:szCs w:val="18"/>
              </w:rPr>
            </w:pPr>
            <w:r w:rsidRPr="00C73BE7">
              <w:rPr>
                <w:rFonts w:ascii="Arial" w:hAnsi="Arial" w:cs="Arial"/>
                <w:sz w:val="18"/>
                <w:szCs w:val="18"/>
              </w:rPr>
              <w:t>-</w:t>
            </w:r>
          </w:p>
        </w:tc>
        <w:tc>
          <w:tcPr>
            <w:tcW w:w="2070" w:type="dxa"/>
          </w:tcPr>
          <w:p w14:paraId="38428C1F" w14:textId="5F6055D4"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748,389,521.37 </w:t>
            </w:r>
          </w:p>
        </w:tc>
        <w:tc>
          <w:tcPr>
            <w:tcW w:w="1620" w:type="dxa"/>
          </w:tcPr>
          <w:p w14:paraId="6C06643D" w14:textId="0DC98E65"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w:t>
            </w:r>
          </w:p>
        </w:tc>
        <w:tc>
          <w:tcPr>
            <w:tcW w:w="2257" w:type="dxa"/>
          </w:tcPr>
          <w:p w14:paraId="4C407657" w14:textId="08686D25"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2,404,419,881.24 </w:t>
            </w:r>
          </w:p>
        </w:tc>
      </w:tr>
      <w:tr w:rsidR="00BD4A61" w:rsidRPr="00671D0F" w14:paraId="6912C7F1" w14:textId="77777777" w:rsidTr="00C73BE7">
        <w:trPr>
          <w:trHeight w:val="20"/>
        </w:trPr>
        <w:tc>
          <w:tcPr>
            <w:tcW w:w="14591" w:type="dxa"/>
            <w:gridSpan w:val="8"/>
          </w:tcPr>
          <w:p w14:paraId="4A458BD8" w14:textId="77777777" w:rsidR="00BD4A61" w:rsidRPr="00C73BE7" w:rsidRDefault="00BD4A61" w:rsidP="00C73BE7">
            <w:pPr>
              <w:ind w:left="111"/>
              <w:rPr>
                <w:rFonts w:ascii="Arial" w:hAnsi="Arial" w:cs="Arial"/>
                <w:sz w:val="18"/>
                <w:szCs w:val="18"/>
              </w:rPr>
            </w:pPr>
            <w:r w:rsidRPr="00C73BE7">
              <w:rPr>
                <w:rFonts w:ascii="Arial" w:hAnsi="Arial" w:cs="Arial"/>
                <w:b/>
                <w:sz w:val="18"/>
                <w:szCs w:val="18"/>
              </w:rPr>
              <w:t>Buildings and Other Structures</w:t>
            </w:r>
          </w:p>
        </w:tc>
      </w:tr>
      <w:tr w:rsidR="00BD4A61" w:rsidRPr="00671D0F" w14:paraId="24590FCB" w14:textId="77777777" w:rsidTr="00C73BE7">
        <w:trPr>
          <w:trHeight w:val="20"/>
        </w:trPr>
        <w:tc>
          <w:tcPr>
            <w:tcW w:w="2250" w:type="dxa"/>
          </w:tcPr>
          <w:p w14:paraId="108D46AA"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Buildings</w:t>
            </w:r>
          </w:p>
        </w:tc>
        <w:tc>
          <w:tcPr>
            <w:tcW w:w="1800" w:type="dxa"/>
          </w:tcPr>
          <w:p w14:paraId="16DCA0A2"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1,496,367,920.65 </w:t>
            </w:r>
          </w:p>
        </w:tc>
        <w:tc>
          <w:tcPr>
            <w:tcW w:w="1800" w:type="dxa"/>
          </w:tcPr>
          <w:p w14:paraId="290B152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98,359,002.08 </w:t>
            </w:r>
          </w:p>
        </w:tc>
        <w:tc>
          <w:tcPr>
            <w:tcW w:w="1710" w:type="dxa"/>
          </w:tcPr>
          <w:p w14:paraId="2937831D"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55,202,419.66 </w:t>
            </w:r>
          </w:p>
        </w:tc>
        <w:tc>
          <w:tcPr>
            <w:tcW w:w="1080" w:type="dxa"/>
          </w:tcPr>
          <w:p w14:paraId="51ADB25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0FA0C141"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90,202,191.14 </w:t>
            </w:r>
          </w:p>
        </w:tc>
        <w:tc>
          <w:tcPr>
            <w:tcW w:w="1620" w:type="dxa"/>
          </w:tcPr>
          <w:p w14:paraId="25228CD1"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84,904,875.80 </w:t>
            </w:r>
          </w:p>
        </w:tc>
        <w:tc>
          <w:tcPr>
            <w:tcW w:w="2257" w:type="dxa"/>
          </w:tcPr>
          <w:p w14:paraId="3980FC3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1,655,226,657.73 </w:t>
            </w:r>
          </w:p>
        </w:tc>
      </w:tr>
      <w:tr w:rsidR="00BD4A61" w:rsidRPr="00671D0F" w14:paraId="106B06C0" w14:textId="77777777" w:rsidTr="00C73BE7">
        <w:trPr>
          <w:trHeight w:val="20"/>
        </w:trPr>
        <w:tc>
          <w:tcPr>
            <w:tcW w:w="2250" w:type="dxa"/>
          </w:tcPr>
          <w:p w14:paraId="07BFA69B"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School Buildings</w:t>
            </w:r>
          </w:p>
        </w:tc>
        <w:tc>
          <w:tcPr>
            <w:tcW w:w="1800" w:type="dxa"/>
          </w:tcPr>
          <w:p w14:paraId="5E67433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11,945,131,217.47 </w:t>
            </w:r>
          </w:p>
        </w:tc>
        <w:tc>
          <w:tcPr>
            <w:tcW w:w="1800" w:type="dxa"/>
          </w:tcPr>
          <w:p w14:paraId="3A89F2E4"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137,054,463.62 </w:t>
            </w:r>
          </w:p>
        </w:tc>
        <w:tc>
          <w:tcPr>
            <w:tcW w:w="1710" w:type="dxa"/>
          </w:tcPr>
          <w:p w14:paraId="5937D5DD"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199,376,599.64 </w:t>
            </w:r>
          </w:p>
        </w:tc>
        <w:tc>
          <w:tcPr>
            <w:tcW w:w="1080" w:type="dxa"/>
          </w:tcPr>
          <w:p w14:paraId="4E14729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017D4655"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(723,073,570.32)</w:t>
            </w:r>
          </w:p>
        </w:tc>
        <w:tc>
          <w:tcPr>
            <w:tcW w:w="1620" w:type="dxa"/>
          </w:tcPr>
          <w:p w14:paraId="3DFFC9D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463,194,136.38 </w:t>
            </w:r>
          </w:p>
        </w:tc>
        <w:tc>
          <w:tcPr>
            <w:tcW w:w="2257" w:type="dxa"/>
          </w:tcPr>
          <w:p w14:paraId="18EE7E2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11,095,294,574.03 </w:t>
            </w:r>
          </w:p>
        </w:tc>
      </w:tr>
      <w:tr w:rsidR="00BD4A61" w:rsidRPr="00671D0F" w14:paraId="6B0B6517" w14:textId="77777777" w:rsidTr="00C73BE7">
        <w:trPr>
          <w:trHeight w:val="20"/>
        </w:trPr>
        <w:tc>
          <w:tcPr>
            <w:tcW w:w="2250" w:type="dxa"/>
          </w:tcPr>
          <w:p w14:paraId="017E3A29" w14:textId="292FDD9D" w:rsidR="00BD4A61" w:rsidRPr="00C73BE7" w:rsidRDefault="00BD4A61" w:rsidP="00C73BE7">
            <w:pPr>
              <w:ind w:left="461" w:hanging="187"/>
              <w:rPr>
                <w:rFonts w:ascii="Arial" w:hAnsi="Arial" w:cs="Arial"/>
                <w:sz w:val="18"/>
                <w:szCs w:val="18"/>
              </w:rPr>
            </w:pPr>
            <w:r w:rsidRPr="00C73BE7">
              <w:rPr>
                <w:rFonts w:ascii="Arial" w:hAnsi="Arial" w:cs="Arial"/>
                <w:sz w:val="18"/>
                <w:szCs w:val="18"/>
              </w:rPr>
              <w:t>Hospitals and Health</w:t>
            </w:r>
            <w:r w:rsidR="001D2EAA">
              <w:rPr>
                <w:rFonts w:ascii="Arial" w:hAnsi="Arial" w:cs="Arial"/>
                <w:sz w:val="18"/>
                <w:szCs w:val="18"/>
              </w:rPr>
              <w:t xml:space="preserve"> </w:t>
            </w:r>
            <w:r w:rsidRPr="00C73BE7">
              <w:rPr>
                <w:rFonts w:ascii="Arial" w:hAnsi="Arial" w:cs="Arial"/>
                <w:sz w:val="18"/>
                <w:szCs w:val="18"/>
              </w:rPr>
              <w:t>Centers</w:t>
            </w:r>
          </w:p>
        </w:tc>
        <w:tc>
          <w:tcPr>
            <w:tcW w:w="1800" w:type="dxa"/>
          </w:tcPr>
          <w:p w14:paraId="6289F60F" w14:textId="2C559A3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1,180,226,580.72 </w:t>
            </w:r>
          </w:p>
        </w:tc>
        <w:tc>
          <w:tcPr>
            <w:tcW w:w="1800" w:type="dxa"/>
          </w:tcPr>
          <w:p w14:paraId="61B17C02" w14:textId="6B0A0313"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115,021,189.76 </w:t>
            </w:r>
          </w:p>
        </w:tc>
        <w:tc>
          <w:tcPr>
            <w:tcW w:w="1710" w:type="dxa"/>
          </w:tcPr>
          <w:p w14:paraId="70EF46DE" w14:textId="7A24DA99"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85,054,412.69 </w:t>
            </w:r>
          </w:p>
        </w:tc>
        <w:tc>
          <w:tcPr>
            <w:tcW w:w="1080" w:type="dxa"/>
          </w:tcPr>
          <w:p w14:paraId="267EB34D" w14:textId="72E31298"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65B1662A" w14:textId="0C4D4A88"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2,229,104,259.17 </w:t>
            </w:r>
          </w:p>
        </w:tc>
        <w:tc>
          <w:tcPr>
            <w:tcW w:w="1620" w:type="dxa"/>
          </w:tcPr>
          <w:p w14:paraId="61A94740" w14:textId="0C30F9E2"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94,965,927.14 </w:t>
            </w:r>
          </w:p>
        </w:tc>
        <w:tc>
          <w:tcPr>
            <w:tcW w:w="2257" w:type="dxa"/>
          </w:tcPr>
          <w:p w14:paraId="361F54F7" w14:textId="4DEF089A"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3,514,440,515.20 </w:t>
            </w:r>
          </w:p>
        </w:tc>
      </w:tr>
      <w:tr w:rsidR="00BD4A61" w:rsidRPr="00671D0F" w14:paraId="75CBE03B" w14:textId="77777777" w:rsidTr="00C73BE7">
        <w:trPr>
          <w:trHeight w:val="20"/>
        </w:trPr>
        <w:tc>
          <w:tcPr>
            <w:tcW w:w="2250" w:type="dxa"/>
          </w:tcPr>
          <w:p w14:paraId="2F3209A2"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Markets</w:t>
            </w:r>
          </w:p>
        </w:tc>
        <w:tc>
          <w:tcPr>
            <w:tcW w:w="1800" w:type="dxa"/>
          </w:tcPr>
          <w:p w14:paraId="2DA86372"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345,781,563.47 </w:t>
            </w:r>
          </w:p>
        </w:tc>
        <w:tc>
          <w:tcPr>
            <w:tcW w:w="1800" w:type="dxa"/>
          </w:tcPr>
          <w:p w14:paraId="2FFBCCD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710" w:type="dxa"/>
          </w:tcPr>
          <w:p w14:paraId="69EEA920"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03DB19F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07804E2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(123,368.92)</w:t>
            </w:r>
          </w:p>
        </w:tc>
        <w:tc>
          <w:tcPr>
            <w:tcW w:w="1620" w:type="dxa"/>
          </w:tcPr>
          <w:p w14:paraId="60423EAC"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18,089,742.78 </w:t>
            </w:r>
          </w:p>
        </w:tc>
        <w:tc>
          <w:tcPr>
            <w:tcW w:w="2257" w:type="dxa"/>
          </w:tcPr>
          <w:p w14:paraId="686B41E5"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327,568,451.77 </w:t>
            </w:r>
          </w:p>
        </w:tc>
      </w:tr>
      <w:tr w:rsidR="00BD4A61" w:rsidRPr="00671D0F" w14:paraId="0F64D4F5" w14:textId="77777777" w:rsidTr="00C73BE7">
        <w:trPr>
          <w:trHeight w:val="20"/>
        </w:trPr>
        <w:tc>
          <w:tcPr>
            <w:tcW w:w="2250" w:type="dxa"/>
          </w:tcPr>
          <w:p w14:paraId="296622CF"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Slaughterhouses</w:t>
            </w:r>
          </w:p>
        </w:tc>
        <w:tc>
          <w:tcPr>
            <w:tcW w:w="1800" w:type="dxa"/>
          </w:tcPr>
          <w:p w14:paraId="4E521DE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5,439,104.88 </w:t>
            </w:r>
          </w:p>
        </w:tc>
        <w:tc>
          <w:tcPr>
            <w:tcW w:w="1800" w:type="dxa"/>
          </w:tcPr>
          <w:p w14:paraId="3F52751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710" w:type="dxa"/>
          </w:tcPr>
          <w:p w14:paraId="5963FB4E"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6BACBF64"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5D375A4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(0.01)</w:t>
            </w:r>
          </w:p>
        </w:tc>
        <w:tc>
          <w:tcPr>
            <w:tcW w:w="1620" w:type="dxa"/>
          </w:tcPr>
          <w:p w14:paraId="2F8F7F35"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612,386.12 </w:t>
            </w:r>
          </w:p>
        </w:tc>
        <w:tc>
          <w:tcPr>
            <w:tcW w:w="2257" w:type="dxa"/>
          </w:tcPr>
          <w:p w14:paraId="2F0FE22E"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4,826,718.75 </w:t>
            </w:r>
          </w:p>
        </w:tc>
      </w:tr>
      <w:tr w:rsidR="00BD4A61" w:rsidRPr="00671D0F" w14:paraId="768872B3" w14:textId="77777777" w:rsidTr="00C73BE7">
        <w:trPr>
          <w:trHeight w:val="20"/>
        </w:trPr>
        <w:tc>
          <w:tcPr>
            <w:tcW w:w="2250" w:type="dxa"/>
          </w:tcPr>
          <w:p w14:paraId="2A4A711B"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Other Structures</w:t>
            </w:r>
          </w:p>
        </w:tc>
        <w:tc>
          <w:tcPr>
            <w:tcW w:w="1800" w:type="dxa"/>
          </w:tcPr>
          <w:p w14:paraId="04E1D1D5"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1,229,551,772.44 </w:t>
            </w:r>
          </w:p>
        </w:tc>
        <w:tc>
          <w:tcPr>
            <w:tcW w:w="1800" w:type="dxa"/>
          </w:tcPr>
          <w:p w14:paraId="663B949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710" w:type="dxa"/>
          </w:tcPr>
          <w:p w14:paraId="16C1731A"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1669700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65FBB69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3,018,825,214.40 </w:t>
            </w:r>
          </w:p>
        </w:tc>
        <w:tc>
          <w:tcPr>
            <w:tcW w:w="1620" w:type="dxa"/>
          </w:tcPr>
          <w:p w14:paraId="049907A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117,584,264.45 </w:t>
            </w:r>
          </w:p>
        </w:tc>
        <w:tc>
          <w:tcPr>
            <w:tcW w:w="2257" w:type="dxa"/>
          </w:tcPr>
          <w:p w14:paraId="7DC7D6CD"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4,130,792,722.39 </w:t>
            </w:r>
          </w:p>
        </w:tc>
      </w:tr>
      <w:tr w:rsidR="00BD4A61" w:rsidRPr="00671D0F" w14:paraId="3E1C4751" w14:textId="77777777" w:rsidTr="00C73BE7">
        <w:trPr>
          <w:trHeight w:val="20"/>
        </w:trPr>
        <w:tc>
          <w:tcPr>
            <w:tcW w:w="14591" w:type="dxa"/>
            <w:gridSpan w:val="8"/>
          </w:tcPr>
          <w:p w14:paraId="6BA54385" w14:textId="77777777" w:rsidR="00BD4A61" w:rsidRPr="00C73BE7" w:rsidRDefault="00BD4A61" w:rsidP="00C73BE7">
            <w:pPr>
              <w:ind w:left="111"/>
              <w:rPr>
                <w:rFonts w:ascii="Arial" w:hAnsi="Arial" w:cs="Arial"/>
                <w:sz w:val="18"/>
                <w:szCs w:val="18"/>
              </w:rPr>
            </w:pPr>
            <w:r w:rsidRPr="00C73BE7">
              <w:rPr>
                <w:rFonts w:ascii="Arial" w:hAnsi="Arial" w:cs="Arial"/>
                <w:b/>
                <w:sz w:val="18"/>
                <w:szCs w:val="18"/>
              </w:rPr>
              <w:t>Machinery and Equipment</w:t>
            </w:r>
          </w:p>
        </w:tc>
      </w:tr>
      <w:tr w:rsidR="00BD4A61" w:rsidRPr="00671D0F" w14:paraId="5A2F239B" w14:textId="77777777" w:rsidTr="00C73BE7">
        <w:trPr>
          <w:trHeight w:val="20"/>
        </w:trPr>
        <w:tc>
          <w:tcPr>
            <w:tcW w:w="2250" w:type="dxa"/>
          </w:tcPr>
          <w:p w14:paraId="5DE8CDF5"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Machinery</w:t>
            </w:r>
          </w:p>
        </w:tc>
        <w:tc>
          <w:tcPr>
            <w:tcW w:w="1800" w:type="dxa"/>
          </w:tcPr>
          <w:p w14:paraId="4732208C"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2,831,538.13 </w:t>
            </w:r>
          </w:p>
        </w:tc>
        <w:tc>
          <w:tcPr>
            <w:tcW w:w="1800" w:type="dxa"/>
          </w:tcPr>
          <w:p w14:paraId="69176DF4"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710" w:type="dxa"/>
          </w:tcPr>
          <w:p w14:paraId="42E2145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76331A41"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218328D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(1,680,231.30)</w:t>
            </w:r>
          </w:p>
        </w:tc>
        <w:tc>
          <w:tcPr>
            <w:tcW w:w="1620" w:type="dxa"/>
          </w:tcPr>
          <w:p w14:paraId="3FC2E2C6"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158,308.00 </w:t>
            </w:r>
          </w:p>
        </w:tc>
        <w:tc>
          <w:tcPr>
            <w:tcW w:w="2257" w:type="dxa"/>
          </w:tcPr>
          <w:p w14:paraId="3282ACE2"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992,998.83 </w:t>
            </w:r>
          </w:p>
        </w:tc>
      </w:tr>
      <w:tr w:rsidR="00BD4A61" w:rsidRPr="00671D0F" w14:paraId="0DF0A9CA" w14:textId="77777777" w:rsidTr="00C73BE7">
        <w:trPr>
          <w:trHeight w:val="20"/>
        </w:trPr>
        <w:tc>
          <w:tcPr>
            <w:tcW w:w="2250" w:type="dxa"/>
          </w:tcPr>
          <w:p w14:paraId="5D75D26A"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Office Equipment</w:t>
            </w:r>
          </w:p>
        </w:tc>
        <w:tc>
          <w:tcPr>
            <w:tcW w:w="1800" w:type="dxa"/>
          </w:tcPr>
          <w:p w14:paraId="0C1615E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115,798,251.22 </w:t>
            </w:r>
          </w:p>
        </w:tc>
        <w:tc>
          <w:tcPr>
            <w:tcW w:w="1800" w:type="dxa"/>
          </w:tcPr>
          <w:p w14:paraId="46543B1B"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16,860,787.51 </w:t>
            </w:r>
          </w:p>
        </w:tc>
        <w:tc>
          <w:tcPr>
            <w:tcW w:w="1710" w:type="dxa"/>
          </w:tcPr>
          <w:p w14:paraId="286C470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5CED0D8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0D2C491D"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(67,536,278.42)</w:t>
            </w:r>
          </w:p>
        </w:tc>
        <w:tc>
          <w:tcPr>
            <w:tcW w:w="1620" w:type="dxa"/>
          </w:tcPr>
          <w:p w14:paraId="76FD8DF0"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17,921,451.99 </w:t>
            </w:r>
          </w:p>
        </w:tc>
        <w:tc>
          <w:tcPr>
            <w:tcW w:w="2257" w:type="dxa"/>
          </w:tcPr>
          <w:p w14:paraId="783B1710"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47,201,308.32 </w:t>
            </w:r>
          </w:p>
        </w:tc>
      </w:tr>
      <w:tr w:rsidR="00BD4A61" w:rsidRPr="00671D0F" w14:paraId="0DA63E0E" w14:textId="77777777" w:rsidTr="00C73BE7">
        <w:trPr>
          <w:trHeight w:val="20"/>
        </w:trPr>
        <w:tc>
          <w:tcPr>
            <w:tcW w:w="2250" w:type="dxa"/>
          </w:tcPr>
          <w:p w14:paraId="64AE704A"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Information and Communication Technology Equipment</w:t>
            </w:r>
          </w:p>
        </w:tc>
        <w:tc>
          <w:tcPr>
            <w:tcW w:w="1800" w:type="dxa"/>
          </w:tcPr>
          <w:p w14:paraId="1316B2C8" w14:textId="6629C9F2"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367,951,670.27 </w:t>
            </w:r>
          </w:p>
        </w:tc>
        <w:tc>
          <w:tcPr>
            <w:tcW w:w="1800" w:type="dxa"/>
          </w:tcPr>
          <w:p w14:paraId="68D56BB6" w14:textId="6C35261F"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91,097,806.55 </w:t>
            </w:r>
          </w:p>
        </w:tc>
        <w:tc>
          <w:tcPr>
            <w:tcW w:w="1710" w:type="dxa"/>
          </w:tcPr>
          <w:p w14:paraId="5E9202C7" w14:textId="4E0471F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22816815" w14:textId="1B94F091"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5982B4A9" w14:textId="3BDDAA5E"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(119,527,616.93)</w:t>
            </w:r>
          </w:p>
        </w:tc>
        <w:tc>
          <w:tcPr>
            <w:tcW w:w="1620" w:type="dxa"/>
          </w:tcPr>
          <w:p w14:paraId="065998BB" w14:textId="41DD9AC3"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80,639,072.01 </w:t>
            </w:r>
          </w:p>
        </w:tc>
        <w:tc>
          <w:tcPr>
            <w:tcW w:w="2257" w:type="dxa"/>
          </w:tcPr>
          <w:p w14:paraId="3644EF89" w14:textId="6D86F0AC"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258,882,787.88 </w:t>
            </w:r>
          </w:p>
        </w:tc>
      </w:tr>
      <w:tr w:rsidR="00BD4A61" w:rsidRPr="00671D0F" w14:paraId="4AED11A2" w14:textId="77777777" w:rsidTr="00C73BE7">
        <w:trPr>
          <w:trHeight w:val="20"/>
        </w:trPr>
        <w:tc>
          <w:tcPr>
            <w:tcW w:w="2250" w:type="dxa"/>
          </w:tcPr>
          <w:p w14:paraId="55372595" w14:textId="6CCBDB69" w:rsidR="00BD4A61" w:rsidRPr="00C73BE7" w:rsidRDefault="00BD4A61" w:rsidP="00C73BE7">
            <w:pPr>
              <w:ind w:left="461" w:hanging="187"/>
              <w:rPr>
                <w:rFonts w:ascii="Arial" w:hAnsi="Arial" w:cs="Arial"/>
                <w:sz w:val="18"/>
                <w:szCs w:val="18"/>
              </w:rPr>
            </w:pPr>
            <w:r w:rsidRPr="00C73BE7">
              <w:rPr>
                <w:rFonts w:ascii="Arial" w:hAnsi="Arial" w:cs="Arial"/>
                <w:sz w:val="18"/>
                <w:szCs w:val="18"/>
              </w:rPr>
              <w:t>Communication</w:t>
            </w:r>
            <w:r w:rsidR="00E30E3C">
              <w:rPr>
                <w:rFonts w:ascii="Arial" w:hAnsi="Arial" w:cs="Arial"/>
                <w:sz w:val="18"/>
                <w:szCs w:val="18"/>
              </w:rPr>
              <w:t xml:space="preserve"> </w:t>
            </w:r>
            <w:r w:rsidRPr="00C73BE7">
              <w:rPr>
                <w:rFonts w:ascii="Arial" w:hAnsi="Arial" w:cs="Arial"/>
                <w:sz w:val="18"/>
                <w:szCs w:val="18"/>
              </w:rPr>
              <w:t>Equipment</w:t>
            </w:r>
          </w:p>
        </w:tc>
        <w:tc>
          <w:tcPr>
            <w:tcW w:w="1800" w:type="dxa"/>
          </w:tcPr>
          <w:p w14:paraId="3FA99C32" w14:textId="63AD3EC2"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36,304,867.28 </w:t>
            </w:r>
          </w:p>
        </w:tc>
        <w:tc>
          <w:tcPr>
            <w:tcW w:w="1800" w:type="dxa"/>
          </w:tcPr>
          <w:p w14:paraId="68DA068C" w14:textId="084D7CCF"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2,712,854.12 </w:t>
            </w:r>
          </w:p>
        </w:tc>
        <w:tc>
          <w:tcPr>
            <w:tcW w:w="1710" w:type="dxa"/>
          </w:tcPr>
          <w:p w14:paraId="0F3A27A4" w14:textId="1FB9CCFF"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7E85BE83"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6BEA950F" w14:textId="35FA042A" w:rsidR="00BD4A61" w:rsidRPr="00C73BE7" w:rsidRDefault="00BD4A61" w:rsidP="00C73BE7">
            <w:pPr>
              <w:jc w:val="right"/>
              <w:rPr>
                <w:rFonts w:ascii="Arial" w:hAnsi="Arial" w:cs="Arial"/>
                <w:sz w:val="18"/>
                <w:szCs w:val="18"/>
              </w:rPr>
            </w:pPr>
            <w:r w:rsidRPr="00C73BE7">
              <w:rPr>
                <w:rFonts w:ascii="Arial" w:hAnsi="Arial" w:cs="Arial"/>
                <w:sz w:val="18"/>
                <w:szCs w:val="18"/>
              </w:rPr>
              <w:t>(12,274,265.78)</w:t>
            </w:r>
          </w:p>
        </w:tc>
        <w:tc>
          <w:tcPr>
            <w:tcW w:w="1620" w:type="dxa"/>
          </w:tcPr>
          <w:p w14:paraId="216548D4" w14:textId="537E9B92"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7,810,380.45 </w:t>
            </w:r>
          </w:p>
        </w:tc>
        <w:tc>
          <w:tcPr>
            <w:tcW w:w="2257" w:type="dxa"/>
          </w:tcPr>
          <w:p w14:paraId="45A7A18A" w14:textId="3B23017D"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18,933,075.17 </w:t>
            </w:r>
          </w:p>
        </w:tc>
      </w:tr>
      <w:tr w:rsidR="00BD4A61" w:rsidRPr="00671D0F" w14:paraId="2509BA01" w14:textId="77777777" w:rsidTr="00C73BE7">
        <w:trPr>
          <w:trHeight w:val="20"/>
        </w:trPr>
        <w:tc>
          <w:tcPr>
            <w:tcW w:w="2250" w:type="dxa"/>
          </w:tcPr>
          <w:p w14:paraId="05DC30E7" w14:textId="48FCDCE5" w:rsidR="00BD4A61" w:rsidRPr="00C73BE7" w:rsidRDefault="00BD4A61" w:rsidP="00C73BE7">
            <w:pPr>
              <w:ind w:left="461" w:hanging="187"/>
              <w:rPr>
                <w:rFonts w:ascii="Arial" w:hAnsi="Arial" w:cs="Arial"/>
                <w:sz w:val="18"/>
                <w:szCs w:val="18"/>
              </w:rPr>
            </w:pPr>
            <w:r w:rsidRPr="00C73BE7">
              <w:rPr>
                <w:rFonts w:ascii="Arial" w:hAnsi="Arial" w:cs="Arial"/>
                <w:sz w:val="18"/>
                <w:szCs w:val="18"/>
              </w:rPr>
              <w:t>Construction and</w:t>
            </w:r>
            <w:r w:rsidR="00E30E3C">
              <w:rPr>
                <w:rFonts w:ascii="Arial" w:hAnsi="Arial" w:cs="Arial"/>
                <w:sz w:val="18"/>
                <w:szCs w:val="18"/>
              </w:rPr>
              <w:t xml:space="preserve"> </w:t>
            </w:r>
            <w:r w:rsidRPr="00C73BE7">
              <w:rPr>
                <w:rFonts w:ascii="Arial" w:hAnsi="Arial" w:cs="Arial"/>
                <w:sz w:val="18"/>
                <w:szCs w:val="18"/>
              </w:rPr>
              <w:t>Heavy Equipment</w:t>
            </w:r>
          </w:p>
        </w:tc>
        <w:tc>
          <w:tcPr>
            <w:tcW w:w="1800" w:type="dxa"/>
          </w:tcPr>
          <w:p w14:paraId="6B4CCEBB" w14:textId="27B317C8"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197,229,768.70 </w:t>
            </w:r>
          </w:p>
        </w:tc>
        <w:tc>
          <w:tcPr>
            <w:tcW w:w="1800" w:type="dxa"/>
          </w:tcPr>
          <w:p w14:paraId="7CA3BA57" w14:textId="1CA41E4A"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8,055,800.00 </w:t>
            </w:r>
          </w:p>
        </w:tc>
        <w:tc>
          <w:tcPr>
            <w:tcW w:w="1710" w:type="dxa"/>
          </w:tcPr>
          <w:p w14:paraId="303096B7" w14:textId="5F2AAD0F"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0EC674B6"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10A6E6CF"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(148,105.50)</w:t>
            </w:r>
          </w:p>
        </w:tc>
        <w:tc>
          <w:tcPr>
            <w:tcW w:w="1620" w:type="dxa"/>
          </w:tcPr>
          <w:p w14:paraId="5C98A7DD"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26,952,976.84 </w:t>
            </w:r>
          </w:p>
        </w:tc>
        <w:tc>
          <w:tcPr>
            <w:tcW w:w="2257" w:type="dxa"/>
          </w:tcPr>
          <w:p w14:paraId="4E72CC05"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178,184,486.36 </w:t>
            </w:r>
          </w:p>
        </w:tc>
      </w:tr>
      <w:tr w:rsidR="00BD4A61" w:rsidRPr="00671D0F" w14:paraId="3AA2CC9F" w14:textId="77777777" w:rsidTr="00C73BE7">
        <w:trPr>
          <w:trHeight w:val="20"/>
        </w:trPr>
        <w:tc>
          <w:tcPr>
            <w:tcW w:w="2250" w:type="dxa"/>
          </w:tcPr>
          <w:p w14:paraId="61DD3370" w14:textId="033E10CA" w:rsidR="00BD4A61" w:rsidRPr="00C73BE7" w:rsidRDefault="00BD4A61" w:rsidP="00C73BE7">
            <w:pPr>
              <w:ind w:left="461" w:hanging="187"/>
              <w:rPr>
                <w:rFonts w:ascii="Arial" w:hAnsi="Arial" w:cs="Arial"/>
                <w:sz w:val="18"/>
                <w:szCs w:val="18"/>
              </w:rPr>
            </w:pPr>
            <w:r w:rsidRPr="00C73BE7">
              <w:rPr>
                <w:rFonts w:ascii="Arial" w:hAnsi="Arial" w:cs="Arial"/>
                <w:sz w:val="18"/>
                <w:szCs w:val="18"/>
              </w:rPr>
              <w:t>Disaster Response and</w:t>
            </w:r>
            <w:r w:rsidR="00E30E3C">
              <w:rPr>
                <w:rFonts w:ascii="Arial" w:hAnsi="Arial" w:cs="Arial"/>
                <w:sz w:val="18"/>
                <w:szCs w:val="18"/>
              </w:rPr>
              <w:t xml:space="preserve"> </w:t>
            </w:r>
            <w:r w:rsidRPr="00C73BE7">
              <w:rPr>
                <w:rFonts w:ascii="Arial" w:hAnsi="Arial" w:cs="Arial"/>
                <w:sz w:val="18"/>
                <w:szCs w:val="18"/>
              </w:rPr>
              <w:t>Rescue Equipment</w:t>
            </w:r>
          </w:p>
        </w:tc>
        <w:tc>
          <w:tcPr>
            <w:tcW w:w="1800" w:type="dxa"/>
          </w:tcPr>
          <w:p w14:paraId="7E0B33A4" w14:textId="7F16BDEA"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507,296,034.93 </w:t>
            </w:r>
          </w:p>
        </w:tc>
        <w:tc>
          <w:tcPr>
            <w:tcW w:w="1800" w:type="dxa"/>
          </w:tcPr>
          <w:p w14:paraId="0EC90BB9" w14:textId="2680C47B"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31,800,000.00 </w:t>
            </w:r>
          </w:p>
        </w:tc>
        <w:tc>
          <w:tcPr>
            <w:tcW w:w="1710" w:type="dxa"/>
          </w:tcPr>
          <w:p w14:paraId="51D37679"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080" w:type="dxa"/>
          </w:tcPr>
          <w:p w14:paraId="3874D7A0"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2070" w:type="dxa"/>
          </w:tcPr>
          <w:p w14:paraId="7580DC8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(4,316,447.41)</w:t>
            </w:r>
          </w:p>
        </w:tc>
        <w:tc>
          <w:tcPr>
            <w:tcW w:w="1620" w:type="dxa"/>
          </w:tcPr>
          <w:p w14:paraId="6B992B3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102,183,348.19 </w:t>
            </w:r>
          </w:p>
        </w:tc>
        <w:tc>
          <w:tcPr>
            <w:tcW w:w="2257" w:type="dxa"/>
          </w:tcPr>
          <w:p w14:paraId="6E1BC6B4"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432,596,239.33 </w:t>
            </w:r>
          </w:p>
        </w:tc>
      </w:tr>
      <w:tr w:rsidR="00BD4A61" w:rsidRPr="00671D0F" w14:paraId="02483A0B" w14:textId="77777777" w:rsidTr="00C73BE7">
        <w:trPr>
          <w:trHeight w:val="20"/>
        </w:trPr>
        <w:tc>
          <w:tcPr>
            <w:tcW w:w="2250" w:type="dxa"/>
          </w:tcPr>
          <w:p w14:paraId="541D9273" w14:textId="34FE60A6" w:rsidR="00BD4A61" w:rsidRPr="00C73BE7" w:rsidRDefault="00BD4A61" w:rsidP="00C73BE7">
            <w:pPr>
              <w:ind w:left="461" w:hanging="187"/>
              <w:rPr>
                <w:rFonts w:ascii="Arial" w:hAnsi="Arial" w:cs="Arial"/>
                <w:sz w:val="18"/>
                <w:szCs w:val="18"/>
              </w:rPr>
            </w:pPr>
            <w:r w:rsidRPr="00C73BE7">
              <w:rPr>
                <w:rFonts w:ascii="Arial" w:hAnsi="Arial" w:cs="Arial"/>
                <w:sz w:val="18"/>
                <w:szCs w:val="18"/>
              </w:rPr>
              <w:t>Military, Police and</w:t>
            </w:r>
            <w:r w:rsidR="00E30E3C">
              <w:rPr>
                <w:rFonts w:ascii="Arial" w:hAnsi="Arial" w:cs="Arial"/>
                <w:sz w:val="18"/>
                <w:szCs w:val="18"/>
              </w:rPr>
              <w:t xml:space="preserve"> </w:t>
            </w:r>
            <w:r w:rsidRPr="00C73BE7">
              <w:rPr>
                <w:rFonts w:ascii="Arial" w:hAnsi="Arial" w:cs="Arial"/>
                <w:sz w:val="18"/>
                <w:szCs w:val="18"/>
              </w:rPr>
              <w:t>Security Equipment</w:t>
            </w:r>
          </w:p>
        </w:tc>
        <w:tc>
          <w:tcPr>
            <w:tcW w:w="1800" w:type="dxa"/>
          </w:tcPr>
          <w:p w14:paraId="0D882278" w14:textId="1DCEA2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5,230,139.60 </w:t>
            </w:r>
          </w:p>
        </w:tc>
        <w:tc>
          <w:tcPr>
            <w:tcW w:w="1800" w:type="dxa"/>
          </w:tcPr>
          <w:p w14:paraId="0062BDC7" w14:textId="77777777" w:rsidR="00BD4A61" w:rsidRPr="00C73BE7" w:rsidRDefault="00BD4A61" w:rsidP="00C73BE7">
            <w:pPr>
              <w:jc w:val="right"/>
              <w:rPr>
                <w:rFonts w:ascii="Arial" w:hAnsi="Arial" w:cs="Arial"/>
                <w:sz w:val="18"/>
                <w:szCs w:val="18"/>
              </w:rPr>
            </w:pPr>
            <w:r w:rsidRPr="00C73BE7">
              <w:rPr>
                <w:rFonts w:ascii="Arial" w:hAnsi="Arial" w:cs="Arial"/>
                <w:sz w:val="18"/>
                <w:szCs w:val="18"/>
              </w:rPr>
              <w:t xml:space="preserve"> -  </w:t>
            </w:r>
          </w:p>
        </w:tc>
        <w:tc>
          <w:tcPr>
            <w:tcW w:w="1710" w:type="dxa"/>
          </w:tcPr>
          <w:p w14:paraId="67173164" w14:textId="1B3B60C3"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7FCEA8B6" w14:textId="4FFBCECA"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362B3F1C" w14:textId="0A38ECD5"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(5,230,139.60)</w:t>
            </w:r>
          </w:p>
        </w:tc>
        <w:tc>
          <w:tcPr>
            <w:tcW w:w="1620" w:type="dxa"/>
          </w:tcPr>
          <w:p w14:paraId="3420EBB7" w14:textId="44E26BDD"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257" w:type="dxa"/>
          </w:tcPr>
          <w:p w14:paraId="6DFF9D73" w14:textId="3D50D7E0"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r>
      <w:tr w:rsidR="00BD4A61" w:rsidRPr="00671D0F" w14:paraId="11E7C74F" w14:textId="77777777" w:rsidTr="00C73BE7">
        <w:trPr>
          <w:trHeight w:val="20"/>
        </w:trPr>
        <w:tc>
          <w:tcPr>
            <w:tcW w:w="2250" w:type="dxa"/>
          </w:tcPr>
          <w:p w14:paraId="27E775D0"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Medical Equipment</w:t>
            </w:r>
          </w:p>
        </w:tc>
        <w:tc>
          <w:tcPr>
            <w:tcW w:w="1800" w:type="dxa"/>
          </w:tcPr>
          <w:p w14:paraId="759F80C8"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1,221,137,927.04 </w:t>
            </w:r>
          </w:p>
        </w:tc>
        <w:tc>
          <w:tcPr>
            <w:tcW w:w="1800" w:type="dxa"/>
          </w:tcPr>
          <w:p w14:paraId="031C6FCC"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1,061,354,253.10 </w:t>
            </w:r>
          </w:p>
        </w:tc>
        <w:tc>
          <w:tcPr>
            <w:tcW w:w="1710" w:type="dxa"/>
          </w:tcPr>
          <w:p w14:paraId="74F99164"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254B9095"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5EF67A38"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67,944,392.84 </w:t>
            </w:r>
          </w:p>
        </w:tc>
        <w:tc>
          <w:tcPr>
            <w:tcW w:w="1620" w:type="dxa"/>
          </w:tcPr>
          <w:p w14:paraId="30BBAB3C"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222,293,060.06 </w:t>
            </w:r>
          </w:p>
        </w:tc>
        <w:tc>
          <w:tcPr>
            <w:tcW w:w="2257" w:type="dxa"/>
          </w:tcPr>
          <w:p w14:paraId="2AA4DE1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2,128,143,512.92 </w:t>
            </w:r>
          </w:p>
        </w:tc>
      </w:tr>
      <w:tr w:rsidR="00BD4A61" w:rsidRPr="00671D0F" w14:paraId="59B8106D" w14:textId="77777777" w:rsidTr="00C73BE7">
        <w:trPr>
          <w:trHeight w:val="20"/>
        </w:trPr>
        <w:tc>
          <w:tcPr>
            <w:tcW w:w="2250" w:type="dxa"/>
          </w:tcPr>
          <w:p w14:paraId="40094DBE" w14:textId="18C037E8" w:rsidR="00BD4A61" w:rsidRPr="00C73BE7" w:rsidRDefault="00BD4A61" w:rsidP="00C73BE7">
            <w:pPr>
              <w:ind w:left="461" w:hanging="187"/>
              <w:rPr>
                <w:rFonts w:ascii="Arial" w:hAnsi="Arial" w:cs="Arial"/>
                <w:sz w:val="18"/>
                <w:szCs w:val="18"/>
              </w:rPr>
            </w:pPr>
            <w:r w:rsidRPr="00C73BE7">
              <w:rPr>
                <w:rFonts w:ascii="Arial" w:hAnsi="Arial" w:cs="Arial"/>
                <w:sz w:val="18"/>
                <w:szCs w:val="18"/>
              </w:rPr>
              <w:t>Technical and</w:t>
            </w:r>
            <w:r w:rsidR="00E30E3C">
              <w:rPr>
                <w:rFonts w:ascii="Arial" w:hAnsi="Arial" w:cs="Arial"/>
                <w:sz w:val="18"/>
                <w:szCs w:val="18"/>
              </w:rPr>
              <w:t xml:space="preserve"> </w:t>
            </w:r>
            <w:r w:rsidRPr="00C73BE7">
              <w:rPr>
                <w:rFonts w:ascii="Arial" w:hAnsi="Arial" w:cs="Arial"/>
                <w:sz w:val="18"/>
                <w:szCs w:val="18"/>
              </w:rPr>
              <w:t>Scientific</w:t>
            </w:r>
            <w:r w:rsidR="00E30E3C">
              <w:rPr>
                <w:rFonts w:ascii="Arial" w:hAnsi="Arial" w:cs="Arial"/>
                <w:sz w:val="18"/>
                <w:szCs w:val="18"/>
              </w:rPr>
              <w:t xml:space="preserve"> </w:t>
            </w:r>
            <w:r w:rsidRPr="00C73BE7">
              <w:rPr>
                <w:rFonts w:ascii="Arial" w:hAnsi="Arial" w:cs="Arial"/>
                <w:sz w:val="18"/>
                <w:szCs w:val="18"/>
              </w:rPr>
              <w:t>Equipment</w:t>
            </w:r>
          </w:p>
        </w:tc>
        <w:tc>
          <w:tcPr>
            <w:tcW w:w="1800" w:type="dxa"/>
          </w:tcPr>
          <w:p w14:paraId="3FF84498"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37,447,959.18 </w:t>
            </w:r>
          </w:p>
        </w:tc>
        <w:tc>
          <w:tcPr>
            <w:tcW w:w="1800" w:type="dxa"/>
          </w:tcPr>
          <w:p w14:paraId="326C5B81"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31,295,332.64 </w:t>
            </w:r>
          </w:p>
        </w:tc>
        <w:tc>
          <w:tcPr>
            <w:tcW w:w="1710" w:type="dxa"/>
          </w:tcPr>
          <w:p w14:paraId="01FF2701"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3487FB4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5FBE8E55"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(28,542,050.76)</w:t>
            </w:r>
          </w:p>
        </w:tc>
        <w:tc>
          <w:tcPr>
            <w:tcW w:w="1620" w:type="dxa"/>
          </w:tcPr>
          <w:p w14:paraId="2C6739AF"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2,935,546.03 </w:t>
            </w:r>
          </w:p>
        </w:tc>
        <w:tc>
          <w:tcPr>
            <w:tcW w:w="2257" w:type="dxa"/>
          </w:tcPr>
          <w:p w14:paraId="0F1CAA25"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37,265,695.03 </w:t>
            </w:r>
          </w:p>
        </w:tc>
      </w:tr>
      <w:tr w:rsidR="00BD4A61" w:rsidRPr="00671D0F" w14:paraId="0D07B47F" w14:textId="77777777" w:rsidTr="00C73BE7">
        <w:trPr>
          <w:trHeight w:val="20"/>
        </w:trPr>
        <w:tc>
          <w:tcPr>
            <w:tcW w:w="2250" w:type="dxa"/>
          </w:tcPr>
          <w:p w14:paraId="113F63C2" w14:textId="212D9141" w:rsidR="00BD4A61" w:rsidRPr="00C73BE7" w:rsidRDefault="00BD4A61" w:rsidP="00C73BE7">
            <w:pPr>
              <w:ind w:left="461" w:hanging="187"/>
              <w:rPr>
                <w:rFonts w:ascii="Arial" w:hAnsi="Arial" w:cs="Arial"/>
                <w:sz w:val="18"/>
                <w:szCs w:val="18"/>
              </w:rPr>
            </w:pPr>
            <w:r w:rsidRPr="00C73BE7">
              <w:rPr>
                <w:rFonts w:ascii="Arial" w:hAnsi="Arial" w:cs="Arial"/>
                <w:sz w:val="18"/>
                <w:szCs w:val="18"/>
              </w:rPr>
              <w:t>Other Machinery and</w:t>
            </w:r>
            <w:r w:rsidR="00E30E3C">
              <w:rPr>
                <w:rFonts w:ascii="Arial" w:hAnsi="Arial" w:cs="Arial"/>
                <w:sz w:val="18"/>
                <w:szCs w:val="18"/>
              </w:rPr>
              <w:t xml:space="preserve"> </w:t>
            </w:r>
            <w:r w:rsidRPr="00C73BE7">
              <w:rPr>
                <w:rFonts w:ascii="Arial" w:hAnsi="Arial" w:cs="Arial"/>
                <w:sz w:val="18"/>
                <w:szCs w:val="18"/>
              </w:rPr>
              <w:t>Equipment</w:t>
            </w:r>
          </w:p>
        </w:tc>
        <w:tc>
          <w:tcPr>
            <w:tcW w:w="1800" w:type="dxa"/>
          </w:tcPr>
          <w:p w14:paraId="47E2B22A"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379,872,292.72 </w:t>
            </w:r>
          </w:p>
        </w:tc>
        <w:tc>
          <w:tcPr>
            <w:tcW w:w="1800" w:type="dxa"/>
          </w:tcPr>
          <w:p w14:paraId="5ED9C0EF"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63,309,699.17 </w:t>
            </w:r>
          </w:p>
        </w:tc>
        <w:tc>
          <w:tcPr>
            <w:tcW w:w="1710" w:type="dxa"/>
          </w:tcPr>
          <w:p w14:paraId="62CB7C32"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33686F2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487D98C4"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(221,226,541.07)</w:t>
            </w:r>
          </w:p>
        </w:tc>
        <w:tc>
          <w:tcPr>
            <w:tcW w:w="1620" w:type="dxa"/>
          </w:tcPr>
          <w:p w14:paraId="155A705F"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48,094,542.13 </w:t>
            </w:r>
          </w:p>
        </w:tc>
        <w:tc>
          <w:tcPr>
            <w:tcW w:w="2257" w:type="dxa"/>
          </w:tcPr>
          <w:p w14:paraId="4995A5D5"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173,860,908.69 </w:t>
            </w:r>
          </w:p>
        </w:tc>
      </w:tr>
      <w:tr w:rsidR="0016505E" w:rsidRPr="0016505E" w14:paraId="1DBD09B8" w14:textId="77777777" w:rsidTr="0016505E">
        <w:trPr>
          <w:trHeight w:val="20"/>
        </w:trPr>
        <w:tc>
          <w:tcPr>
            <w:tcW w:w="2250" w:type="dxa"/>
          </w:tcPr>
          <w:p w14:paraId="58707CA9" w14:textId="77777777" w:rsidR="0016505E" w:rsidRPr="0016505E" w:rsidRDefault="0016505E" w:rsidP="00E30E3C">
            <w:pPr>
              <w:ind w:left="461" w:hanging="187"/>
              <w:rPr>
                <w:rFonts w:ascii="Arial" w:hAnsi="Arial" w:cs="Arial"/>
                <w:sz w:val="18"/>
                <w:szCs w:val="18"/>
              </w:rPr>
            </w:pPr>
          </w:p>
        </w:tc>
        <w:tc>
          <w:tcPr>
            <w:tcW w:w="1800" w:type="dxa"/>
          </w:tcPr>
          <w:p w14:paraId="6E6B3735" w14:textId="77777777" w:rsidR="0016505E" w:rsidRPr="0016505E" w:rsidRDefault="0016505E" w:rsidP="00514EC3">
            <w:pPr>
              <w:jc w:val="right"/>
              <w:rPr>
                <w:rFonts w:ascii="Arial" w:hAnsi="Arial" w:cs="Arial"/>
                <w:sz w:val="18"/>
                <w:szCs w:val="18"/>
              </w:rPr>
            </w:pPr>
          </w:p>
        </w:tc>
        <w:tc>
          <w:tcPr>
            <w:tcW w:w="1800" w:type="dxa"/>
          </w:tcPr>
          <w:p w14:paraId="2231E7F6" w14:textId="77777777" w:rsidR="0016505E" w:rsidRPr="0016505E" w:rsidRDefault="0016505E" w:rsidP="00514EC3">
            <w:pPr>
              <w:jc w:val="right"/>
              <w:rPr>
                <w:rFonts w:ascii="Arial" w:hAnsi="Arial" w:cs="Arial"/>
                <w:sz w:val="18"/>
                <w:szCs w:val="18"/>
              </w:rPr>
            </w:pPr>
          </w:p>
        </w:tc>
        <w:tc>
          <w:tcPr>
            <w:tcW w:w="1710" w:type="dxa"/>
          </w:tcPr>
          <w:p w14:paraId="6F9C9E02" w14:textId="77777777" w:rsidR="0016505E" w:rsidRPr="0016505E" w:rsidRDefault="0016505E" w:rsidP="00514EC3">
            <w:pPr>
              <w:jc w:val="right"/>
              <w:rPr>
                <w:rFonts w:ascii="Arial" w:hAnsi="Arial" w:cs="Arial"/>
                <w:sz w:val="18"/>
                <w:szCs w:val="18"/>
              </w:rPr>
            </w:pPr>
          </w:p>
        </w:tc>
        <w:tc>
          <w:tcPr>
            <w:tcW w:w="1080" w:type="dxa"/>
          </w:tcPr>
          <w:p w14:paraId="6666A42A" w14:textId="77777777" w:rsidR="0016505E" w:rsidRPr="0016505E" w:rsidRDefault="0016505E" w:rsidP="00514EC3">
            <w:pPr>
              <w:jc w:val="right"/>
              <w:rPr>
                <w:rFonts w:ascii="Arial" w:hAnsi="Arial" w:cs="Arial"/>
                <w:sz w:val="18"/>
                <w:szCs w:val="18"/>
              </w:rPr>
            </w:pPr>
          </w:p>
        </w:tc>
        <w:tc>
          <w:tcPr>
            <w:tcW w:w="2070" w:type="dxa"/>
          </w:tcPr>
          <w:p w14:paraId="0AB4DFC3" w14:textId="77777777" w:rsidR="0016505E" w:rsidRPr="0016505E" w:rsidRDefault="0016505E" w:rsidP="00514EC3">
            <w:pPr>
              <w:jc w:val="right"/>
              <w:rPr>
                <w:rFonts w:ascii="Arial" w:hAnsi="Arial" w:cs="Arial"/>
                <w:sz w:val="18"/>
                <w:szCs w:val="18"/>
              </w:rPr>
            </w:pPr>
          </w:p>
        </w:tc>
        <w:tc>
          <w:tcPr>
            <w:tcW w:w="1620" w:type="dxa"/>
          </w:tcPr>
          <w:p w14:paraId="57F90305" w14:textId="77777777" w:rsidR="0016505E" w:rsidRPr="0016505E" w:rsidRDefault="0016505E" w:rsidP="00514EC3">
            <w:pPr>
              <w:jc w:val="right"/>
              <w:rPr>
                <w:rFonts w:ascii="Arial" w:hAnsi="Arial" w:cs="Arial"/>
                <w:sz w:val="18"/>
                <w:szCs w:val="18"/>
              </w:rPr>
            </w:pPr>
          </w:p>
        </w:tc>
        <w:tc>
          <w:tcPr>
            <w:tcW w:w="2257" w:type="dxa"/>
          </w:tcPr>
          <w:p w14:paraId="06F5C617" w14:textId="77777777" w:rsidR="0016505E" w:rsidRPr="0016505E" w:rsidRDefault="0016505E" w:rsidP="00514EC3">
            <w:pPr>
              <w:jc w:val="right"/>
              <w:rPr>
                <w:rFonts w:ascii="Arial" w:hAnsi="Arial" w:cs="Arial"/>
                <w:sz w:val="18"/>
                <w:szCs w:val="18"/>
              </w:rPr>
            </w:pPr>
          </w:p>
        </w:tc>
      </w:tr>
      <w:tr w:rsidR="0016505E" w:rsidRPr="0016505E" w14:paraId="1AD825B7" w14:textId="77777777" w:rsidTr="0016505E">
        <w:trPr>
          <w:trHeight w:val="20"/>
        </w:trPr>
        <w:tc>
          <w:tcPr>
            <w:tcW w:w="2250" w:type="dxa"/>
          </w:tcPr>
          <w:p w14:paraId="174F5A9B" w14:textId="77777777" w:rsidR="0016505E" w:rsidRPr="0016505E" w:rsidRDefault="0016505E" w:rsidP="00E30E3C">
            <w:pPr>
              <w:ind w:left="461" w:hanging="187"/>
              <w:rPr>
                <w:rFonts w:ascii="Arial" w:hAnsi="Arial" w:cs="Arial"/>
                <w:sz w:val="18"/>
                <w:szCs w:val="18"/>
              </w:rPr>
            </w:pPr>
          </w:p>
        </w:tc>
        <w:tc>
          <w:tcPr>
            <w:tcW w:w="1800" w:type="dxa"/>
          </w:tcPr>
          <w:p w14:paraId="5A53A70D" w14:textId="77777777" w:rsidR="0016505E" w:rsidRPr="0016505E" w:rsidRDefault="0016505E" w:rsidP="00514EC3">
            <w:pPr>
              <w:jc w:val="right"/>
              <w:rPr>
                <w:rFonts w:ascii="Arial" w:hAnsi="Arial" w:cs="Arial"/>
                <w:sz w:val="18"/>
                <w:szCs w:val="18"/>
              </w:rPr>
            </w:pPr>
          </w:p>
        </w:tc>
        <w:tc>
          <w:tcPr>
            <w:tcW w:w="1800" w:type="dxa"/>
          </w:tcPr>
          <w:p w14:paraId="563C8725" w14:textId="77777777" w:rsidR="0016505E" w:rsidRPr="0016505E" w:rsidRDefault="0016505E" w:rsidP="00514EC3">
            <w:pPr>
              <w:jc w:val="right"/>
              <w:rPr>
                <w:rFonts w:ascii="Arial" w:hAnsi="Arial" w:cs="Arial"/>
                <w:sz w:val="18"/>
                <w:szCs w:val="18"/>
              </w:rPr>
            </w:pPr>
          </w:p>
        </w:tc>
        <w:tc>
          <w:tcPr>
            <w:tcW w:w="1710" w:type="dxa"/>
          </w:tcPr>
          <w:p w14:paraId="6B198615" w14:textId="77777777" w:rsidR="0016505E" w:rsidRPr="0016505E" w:rsidRDefault="0016505E" w:rsidP="00514EC3">
            <w:pPr>
              <w:jc w:val="right"/>
              <w:rPr>
                <w:rFonts w:ascii="Arial" w:hAnsi="Arial" w:cs="Arial"/>
                <w:sz w:val="18"/>
                <w:szCs w:val="18"/>
              </w:rPr>
            </w:pPr>
          </w:p>
        </w:tc>
        <w:tc>
          <w:tcPr>
            <w:tcW w:w="1080" w:type="dxa"/>
          </w:tcPr>
          <w:p w14:paraId="4D39C632" w14:textId="77777777" w:rsidR="0016505E" w:rsidRPr="0016505E" w:rsidRDefault="0016505E" w:rsidP="00514EC3">
            <w:pPr>
              <w:jc w:val="right"/>
              <w:rPr>
                <w:rFonts w:ascii="Arial" w:hAnsi="Arial" w:cs="Arial"/>
                <w:sz w:val="18"/>
                <w:szCs w:val="18"/>
              </w:rPr>
            </w:pPr>
          </w:p>
        </w:tc>
        <w:tc>
          <w:tcPr>
            <w:tcW w:w="2070" w:type="dxa"/>
          </w:tcPr>
          <w:p w14:paraId="3C753BAA" w14:textId="77777777" w:rsidR="0016505E" w:rsidRPr="0016505E" w:rsidRDefault="0016505E" w:rsidP="00514EC3">
            <w:pPr>
              <w:jc w:val="right"/>
              <w:rPr>
                <w:rFonts w:ascii="Arial" w:hAnsi="Arial" w:cs="Arial"/>
                <w:sz w:val="18"/>
                <w:szCs w:val="18"/>
              </w:rPr>
            </w:pPr>
          </w:p>
        </w:tc>
        <w:tc>
          <w:tcPr>
            <w:tcW w:w="1620" w:type="dxa"/>
          </w:tcPr>
          <w:p w14:paraId="787EB7E1" w14:textId="77777777" w:rsidR="0016505E" w:rsidRPr="0016505E" w:rsidRDefault="0016505E" w:rsidP="00514EC3">
            <w:pPr>
              <w:jc w:val="right"/>
              <w:rPr>
                <w:rFonts w:ascii="Arial" w:hAnsi="Arial" w:cs="Arial"/>
                <w:sz w:val="18"/>
                <w:szCs w:val="18"/>
              </w:rPr>
            </w:pPr>
          </w:p>
        </w:tc>
        <w:tc>
          <w:tcPr>
            <w:tcW w:w="2257" w:type="dxa"/>
          </w:tcPr>
          <w:p w14:paraId="30612BC0" w14:textId="77777777" w:rsidR="0016505E" w:rsidRPr="0016505E" w:rsidRDefault="0016505E" w:rsidP="00514EC3">
            <w:pPr>
              <w:jc w:val="right"/>
              <w:rPr>
                <w:rFonts w:ascii="Arial" w:hAnsi="Arial" w:cs="Arial"/>
                <w:sz w:val="18"/>
                <w:szCs w:val="18"/>
              </w:rPr>
            </w:pPr>
          </w:p>
        </w:tc>
      </w:tr>
      <w:tr w:rsidR="00BD4A61" w:rsidRPr="00671D0F" w14:paraId="65DE735B" w14:textId="77777777" w:rsidTr="00C73BE7">
        <w:trPr>
          <w:trHeight w:val="20"/>
        </w:trPr>
        <w:tc>
          <w:tcPr>
            <w:tcW w:w="14591" w:type="dxa"/>
            <w:gridSpan w:val="8"/>
          </w:tcPr>
          <w:p w14:paraId="7BA436FD" w14:textId="77777777" w:rsidR="00BD4A61" w:rsidRPr="00C73BE7" w:rsidRDefault="00BD4A61" w:rsidP="00C73BE7">
            <w:pPr>
              <w:ind w:left="90"/>
              <w:rPr>
                <w:rFonts w:ascii="Arial" w:hAnsi="Arial" w:cs="Arial"/>
                <w:sz w:val="18"/>
                <w:szCs w:val="18"/>
                <w:vertAlign w:val="superscript"/>
              </w:rPr>
            </w:pPr>
            <w:r w:rsidRPr="00C73BE7">
              <w:rPr>
                <w:rFonts w:ascii="Arial" w:hAnsi="Arial" w:cs="Arial"/>
                <w:b/>
                <w:sz w:val="18"/>
                <w:szCs w:val="18"/>
              </w:rPr>
              <w:lastRenderedPageBreak/>
              <w:t>Transportation Equipment</w:t>
            </w:r>
          </w:p>
        </w:tc>
      </w:tr>
      <w:tr w:rsidR="00BD4A61" w:rsidRPr="00671D0F" w14:paraId="57C8DEF2" w14:textId="77777777" w:rsidTr="00C73BE7">
        <w:trPr>
          <w:trHeight w:val="20"/>
        </w:trPr>
        <w:tc>
          <w:tcPr>
            <w:tcW w:w="2250" w:type="dxa"/>
          </w:tcPr>
          <w:p w14:paraId="21FC562F"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Motor Vehicles</w:t>
            </w:r>
          </w:p>
        </w:tc>
        <w:tc>
          <w:tcPr>
            <w:tcW w:w="1800" w:type="dxa"/>
          </w:tcPr>
          <w:p w14:paraId="688300A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398,031,954.23 </w:t>
            </w:r>
          </w:p>
        </w:tc>
        <w:tc>
          <w:tcPr>
            <w:tcW w:w="1800" w:type="dxa"/>
          </w:tcPr>
          <w:p w14:paraId="04BD97C9"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48,408,494.00 </w:t>
            </w:r>
          </w:p>
        </w:tc>
        <w:tc>
          <w:tcPr>
            <w:tcW w:w="1710" w:type="dxa"/>
          </w:tcPr>
          <w:p w14:paraId="7874B09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2FA68D82"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238F7E2F"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16,999,253.85 </w:t>
            </w:r>
          </w:p>
        </w:tc>
        <w:tc>
          <w:tcPr>
            <w:tcW w:w="1620" w:type="dxa"/>
          </w:tcPr>
          <w:p w14:paraId="52E88F44"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101,486,170.91 </w:t>
            </w:r>
          </w:p>
        </w:tc>
        <w:tc>
          <w:tcPr>
            <w:tcW w:w="2257" w:type="dxa"/>
          </w:tcPr>
          <w:p w14:paraId="3ECCF467"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361,953,531.17 </w:t>
            </w:r>
          </w:p>
        </w:tc>
      </w:tr>
      <w:tr w:rsidR="00BD4A61" w:rsidRPr="00671D0F" w14:paraId="6C71CF19" w14:textId="77777777" w:rsidTr="00C73BE7">
        <w:trPr>
          <w:trHeight w:val="20"/>
        </w:trPr>
        <w:tc>
          <w:tcPr>
            <w:tcW w:w="2250" w:type="dxa"/>
          </w:tcPr>
          <w:p w14:paraId="501DC759"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Watercrafts</w:t>
            </w:r>
          </w:p>
        </w:tc>
        <w:tc>
          <w:tcPr>
            <w:tcW w:w="1800" w:type="dxa"/>
          </w:tcPr>
          <w:p w14:paraId="21758E94"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15,811.96 </w:t>
            </w:r>
          </w:p>
        </w:tc>
        <w:tc>
          <w:tcPr>
            <w:tcW w:w="1800" w:type="dxa"/>
          </w:tcPr>
          <w:p w14:paraId="35EB9729"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710" w:type="dxa"/>
          </w:tcPr>
          <w:p w14:paraId="2A12E01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312C27FA"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06067632"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(15,811.96)</w:t>
            </w:r>
          </w:p>
        </w:tc>
        <w:tc>
          <w:tcPr>
            <w:tcW w:w="1620" w:type="dxa"/>
          </w:tcPr>
          <w:p w14:paraId="40F0FD82"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257" w:type="dxa"/>
          </w:tcPr>
          <w:p w14:paraId="783A378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r>
      <w:tr w:rsidR="00BD4A61" w:rsidRPr="00671D0F" w14:paraId="04E4583E" w14:textId="77777777" w:rsidTr="00C73BE7">
        <w:trPr>
          <w:trHeight w:val="20"/>
        </w:trPr>
        <w:tc>
          <w:tcPr>
            <w:tcW w:w="14591" w:type="dxa"/>
            <w:gridSpan w:val="8"/>
          </w:tcPr>
          <w:p w14:paraId="6522D8CF" w14:textId="77777777" w:rsidR="00BD4A61" w:rsidRPr="00C73BE7" w:rsidRDefault="00BD4A61" w:rsidP="00C73BE7">
            <w:pPr>
              <w:ind w:left="90"/>
              <w:rPr>
                <w:rFonts w:ascii="Arial" w:hAnsi="Arial" w:cs="Arial"/>
                <w:sz w:val="18"/>
                <w:szCs w:val="18"/>
                <w:vertAlign w:val="superscript"/>
              </w:rPr>
            </w:pPr>
            <w:r w:rsidRPr="00C73BE7">
              <w:rPr>
                <w:rFonts w:ascii="Arial" w:hAnsi="Arial" w:cs="Arial"/>
                <w:b/>
                <w:sz w:val="18"/>
                <w:szCs w:val="18"/>
              </w:rPr>
              <w:t>Furniture, Fixtures and Books</w:t>
            </w:r>
          </w:p>
        </w:tc>
      </w:tr>
      <w:tr w:rsidR="00BD4A61" w:rsidRPr="00671D0F" w14:paraId="21F58C2B" w14:textId="77777777" w:rsidTr="00C73BE7">
        <w:trPr>
          <w:trHeight w:val="20"/>
        </w:trPr>
        <w:tc>
          <w:tcPr>
            <w:tcW w:w="2250" w:type="dxa"/>
          </w:tcPr>
          <w:p w14:paraId="4719EA3C"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Furniture and Fixtures</w:t>
            </w:r>
          </w:p>
        </w:tc>
        <w:tc>
          <w:tcPr>
            <w:tcW w:w="1800" w:type="dxa"/>
          </w:tcPr>
          <w:p w14:paraId="483BE3FA"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13,764,123.66 </w:t>
            </w:r>
          </w:p>
        </w:tc>
        <w:tc>
          <w:tcPr>
            <w:tcW w:w="1800" w:type="dxa"/>
          </w:tcPr>
          <w:p w14:paraId="3CA5C20A"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33,041,697.99 </w:t>
            </w:r>
          </w:p>
        </w:tc>
        <w:tc>
          <w:tcPr>
            <w:tcW w:w="1710" w:type="dxa"/>
          </w:tcPr>
          <w:p w14:paraId="3E11D9C4"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4DDC0FC4"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0E55AAB2"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(12,159,206.17)</w:t>
            </w:r>
          </w:p>
        </w:tc>
        <w:tc>
          <w:tcPr>
            <w:tcW w:w="1620" w:type="dxa"/>
          </w:tcPr>
          <w:p w14:paraId="0782360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3,728,871.40 </w:t>
            </w:r>
          </w:p>
        </w:tc>
        <w:tc>
          <w:tcPr>
            <w:tcW w:w="2257" w:type="dxa"/>
          </w:tcPr>
          <w:p w14:paraId="295E4E7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30,917,744.08 </w:t>
            </w:r>
          </w:p>
        </w:tc>
      </w:tr>
      <w:tr w:rsidR="00BD4A61" w:rsidRPr="00671D0F" w14:paraId="555FEBD5" w14:textId="77777777" w:rsidTr="00C73BE7">
        <w:trPr>
          <w:trHeight w:val="20"/>
        </w:trPr>
        <w:tc>
          <w:tcPr>
            <w:tcW w:w="2250" w:type="dxa"/>
          </w:tcPr>
          <w:p w14:paraId="640F0C09"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Books</w:t>
            </w:r>
          </w:p>
        </w:tc>
        <w:tc>
          <w:tcPr>
            <w:tcW w:w="1800" w:type="dxa"/>
          </w:tcPr>
          <w:p w14:paraId="304D9AE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1,050,326.33 </w:t>
            </w:r>
          </w:p>
        </w:tc>
        <w:tc>
          <w:tcPr>
            <w:tcW w:w="1800" w:type="dxa"/>
          </w:tcPr>
          <w:p w14:paraId="2C3B428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710" w:type="dxa"/>
          </w:tcPr>
          <w:p w14:paraId="787486B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296016FC"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665E7D9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(548,577.23)</w:t>
            </w:r>
          </w:p>
        </w:tc>
        <w:tc>
          <w:tcPr>
            <w:tcW w:w="1620" w:type="dxa"/>
          </w:tcPr>
          <w:p w14:paraId="5203EA1C"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59,070.05 </w:t>
            </w:r>
          </w:p>
        </w:tc>
        <w:tc>
          <w:tcPr>
            <w:tcW w:w="2257" w:type="dxa"/>
          </w:tcPr>
          <w:p w14:paraId="7B39041E"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442,679.05 </w:t>
            </w:r>
          </w:p>
        </w:tc>
      </w:tr>
      <w:tr w:rsidR="00BD4A61" w:rsidRPr="00671D0F" w14:paraId="4E623EA2" w14:textId="77777777" w:rsidTr="00C73BE7">
        <w:trPr>
          <w:trHeight w:val="20"/>
        </w:trPr>
        <w:tc>
          <w:tcPr>
            <w:tcW w:w="14591" w:type="dxa"/>
            <w:gridSpan w:val="8"/>
          </w:tcPr>
          <w:p w14:paraId="5BE72ACF" w14:textId="77777777" w:rsidR="00BD4A61" w:rsidRPr="00C73BE7" w:rsidRDefault="00BD4A61" w:rsidP="00C73BE7">
            <w:pPr>
              <w:ind w:left="90"/>
              <w:rPr>
                <w:rFonts w:ascii="Arial" w:hAnsi="Arial" w:cs="Arial"/>
                <w:sz w:val="18"/>
                <w:szCs w:val="18"/>
                <w:vertAlign w:val="superscript"/>
              </w:rPr>
            </w:pPr>
            <w:r w:rsidRPr="00C73BE7">
              <w:rPr>
                <w:rFonts w:ascii="Arial" w:hAnsi="Arial" w:cs="Arial"/>
                <w:b/>
                <w:sz w:val="18"/>
                <w:szCs w:val="18"/>
              </w:rPr>
              <w:t>Construction in Progress (CIP)</w:t>
            </w:r>
          </w:p>
        </w:tc>
      </w:tr>
      <w:tr w:rsidR="00B058DE" w:rsidRPr="00671D0F" w14:paraId="6869B9C0" w14:textId="77777777" w:rsidTr="00C73BE7">
        <w:trPr>
          <w:trHeight w:val="20"/>
        </w:trPr>
        <w:tc>
          <w:tcPr>
            <w:tcW w:w="2250" w:type="dxa"/>
          </w:tcPr>
          <w:p w14:paraId="52604289" w14:textId="2AED3AB2" w:rsidR="00B058DE" w:rsidRPr="00C73BE7" w:rsidRDefault="00B058DE" w:rsidP="00C73BE7">
            <w:pPr>
              <w:ind w:left="461" w:hanging="187"/>
              <w:rPr>
                <w:rFonts w:ascii="Arial" w:hAnsi="Arial" w:cs="Arial"/>
                <w:sz w:val="18"/>
                <w:szCs w:val="18"/>
              </w:rPr>
            </w:pPr>
            <w:r w:rsidRPr="00C73BE7">
              <w:rPr>
                <w:rFonts w:ascii="Arial" w:hAnsi="Arial" w:cs="Arial"/>
                <w:sz w:val="18"/>
                <w:szCs w:val="18"/>
              </w:rPr>
              <w:t xml:space="preserve">CIP </w:t>
            </w:r>
            <w:r w:rsidR="00EF5580">
              <w:rPr>
                <w:rFonts w:ascii="Arial" w:hAnsi="Arial" w:cs="Arial"/>
                <w:sz w:val="18"/>
                <w:szCs w:val="18"/>
              </w:rPr>
              <w:t>-</w:t>
            </w:r>
            <w:r w:rsidRPr="00C73BE7">
              <w:rPr>
                <w:rFonts w:ascii="Arial" w:hAnsi="Arial" w:cs="Arial"/>
                <w:sz w:val="18"/>
                <w:szCs w:val="18"/>
              </w:rPr>
              <w:t xml:space="preserve"> Infrastructure</w:t>
            </w:r>
            <w:r w:rsidR="00E30E3C">
              <w:rPr>
                <w:rFonts w:ascii="Arial" w:hAnsi="Arial" w:cs="Arial"/>
                <w:sz w:val="18"/>
                <w:szCs w:val="18"/>
              </w:rPr>
              <w:t xml:space="preserve"> </w:t>
            </w:r>
            <w:r w:rsidRPr="00C73BE7">
              <w:rPr>
                <w:rFonts w:ascii="Arial" w:hAnsi="Arial" w:cs="Arial"/>
                <w:sz w:val="18"/>
                <w:szCs w:val="18"/>
              </w:rPr>
              <w:t>Assets</w:t>
            </w:r>
          </w:p>
        </w:tc>
        <w:tc>
          <w:tcPr>
            <w:tcW w:w="1800" w:type="dxa"/>
          </w:tcPr>
          <w:p w14:paraId="51E570E3" w14:textId="69F18BEA"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2,233,869,940.56 </w:t>
            </w:r>
          </w:p>
        </w:tc>
        <w:tc>
          <w:tcPr>
            <w:tcW w:w="1800" w:type="dxa"/>
          </w:tcPr>
          <w:p w14:paraId="6A289C9D" w14:textId="72917442"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673,322,853.82 </w:t>
            </w:r>
          </w:p>
        </w:tc>
        <w:tc>
          <w:tcPr>
            <w:tcW w:w="1710" w:type="dxa"/>
          </w:tcPr>
          <w:p w14:paraId="330D1F4F" w14:textId="51260987"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(105,916,380.13)</w:t>
            </w:r>
          </w:p>
        </w:tc>
        <w:tc>
          <w:tcPr>
            <w:tcW w:w="1080" w:type="dxa"/>
          </w:tcPr>
          <w:p w14:paraId="1976DF3C" w14:textId="77777777"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br/>
              <w:t xml:space="preserve"> -   </w:t>
            </w:r>
          </w:p>
        </w:tc>
        <w:tc>
          <w:tcPr>
            <w:tcW w:w="2070" w:type="dxa"/>
          </w:tcPr>
          <w:p w14:paraId="005EC9DB" w14:textId="3B485C21"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(2,751,532,896.55)</w:t>
            </w:r>
          </w:p>
        </w:tc>
        <w:tc>
          <w:tcPr>
            <w:tcW w:w="1620" w:type="dxa"/>
          </w:tcPr>
          <w:p w14:paraId="4F728DDB" w14:textId="620340E4"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257" w:type="dxa"/>
          </w:tcPr>
          <w:p w14:paraId="78B8E658" w14:textId="1506F31A" w:rsidR="00B058DE" w:rsidRPr="00C73BE7" w:rsidRDefault="00B058DE" w:rsidP="00C73BE7">
            <w:pPr>
              <w:jc w:val="right"/>
              <w:rPr>
                <w:rFonts w:ascii="Arial" w:hAnsi="Arial" w:cs="Arial"/>
                <w:sz w:val="18"/>
                <w:szCs w:val="18"/>
                <w:vertAlign w:val="superscript"/>
              </w:rPr>
            </w:pPr>
            <w:bookmarkStart w:id="13" w:name="OLE_LINK17"/>
            <w:r w:rsidRPr="00671D0F">
              <w:rPr>
                <w:rFonts w:ascii="Arial" w:hAnsi="Arial" w:cs="Arial"/>
                <w:sz w:val="18"/>
                <w:szCs w:val="18"/>
              </w:rPr>
              <w:t xml:space="preserve">49,743,517.70 </w:t>
            </w:r>
            <w:bookmarkEnd w:id="13"/>
          </w:p>
        </w:tc>
      </w:tr>
      <w:tr w:rsidR="00B058DE" w:rsidRPr="00671D0F" w14:paraId="6B692BED" w14:textId="77777777" w:rsidTr="00C73BE7">
        <w:trPr>
          <w:trHeight w:val="20"/>
        </w:trPr>
        <w:tc>
          <w:tcPr>
            <w:tcW w:w="2250" w:type="dxa"/>
          </w:tcPr>
          <w:p w14:paraId="36DAF1DF" w14:textId="56F0FA6C" w:rsidR="00B058DE" w:rsidRPr="00C73BE7" w:rsidRDefault="00B058DE" w:rsidP="00C73BE7">
            <w:pPr>
              <w:ind w:left="461" w:hanging="187"/>
              <w:rPr>
                <w:rFonts w:ascii="Arial" w:hAnsi="Arial" w:cs="Arial"/>
                <w:sz w:val="18"/>
                <w:szCs w:val="18"/>
              </w:rPr>
            </w:pPr>
            <w:r w:rsidRPr="00C73BE7">
              <w:rPr>
                <w:rFonts w:ascii="Arial" w:hAnsi="Arial" w:cs="Arial"/>
                <w:sz w:val="18"/>
                <w:szCs w:val="18"/>
              </w:rPr>
              <w:t xml:space="preserve">CIP </w:t>
            </w:r>
            <w:r w:rsidR="00EF5580">
              <w:rPr>
                <w:rFonts w:ascii="Arial" w:hAnsi="Arial" w:cs="Arial"/>
                <w:sz w:val="18"/>
                <w:szCs w:val="18"/>
              </w:rPr>
              <w:t>-</w:t>
            </w:r>
            <w:r w:rsidRPr="00C73BE7">
              <w:rPr>
                <w:rFonts w:ascii="Arial" w:hAnsi="Arial" w:cs="Arial"/>
                <w:sz w:val="18"/>
                <w:szCs w:val="18"/>
              </w:rPr>
              <w:t xml:space="preserve"> Buildings and</w:t>
            </w:r>
            <w:r w:rsidR="00E30E3C">
              <w:rPr>
                <w:rFonts w:ascii="Arial" w:hAnsi="Arial" w:cs="Arial"/>
                <w:sz w:val="18"/>
                <w:szCs w:val="18"/>
              </w:rPr>
              <w:t xml:space="preserve"> </w:t>
            </w:r>
            <w:r w:rsidRPr="00C73BE7">
              <w:rPr>
                <w:rFonts w:ascii="Arial" w:hAnsi="Arial" w:cs="Arial"/>
                <w:sz w:val="18"/>
                <w:szCs w:val="18"/>
              </w:rPr>
              <w:t>Other Structures</w:t>
            </w:r>
          </w:p>
        </w:tc>
        <w:tc>
          <w:tcPr>
            <w:tcW w:w="1800" w:type="dxa"/>
          </w:tcPr>
          <w:p w14:paraId="087DD680" w14:textId="75C3F3F2"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3,985,965,127.21 </w:t>
            </w:r>
          </w:p>
        </w:tc>
        <w:tc>
          <w:tcPr>
            <w:tcW w:w="1800" w:type="dxa"/>
          </w:tcPr>
          <w:p w14:paraId="5E9AA1D9" w14:textId="77777777"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4,086,893,925.47 </w:t>
            </w:r>
          </w:p>
        </w:tc>
        <w:tc>
          <w:tcPr>
            <w:tcW w:w="1710" w:type="dxa"/>
          </w:tcPr>
          <w:p w14:paraId="6D3FE842" w14:textId="79728EA3"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(358,869,770.22)</w:t>
            </w:r>
          </w:p>
        </w:tc>
        <w:tc>
          <w:tcPr>
            <w:tcW w:w="1080" w:type="dxa"/>
          </w:tcPr>
          <w:p w14:paraId="47BE116E" w14:textId="77777777"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br/>
              <w:t xml:space="preserve"> -   </w:t>
            </w:r>
          </w:p>
        </w:tc>
        <w:tc>
          <w:tcPr>
            <w:tcW w:w="2070" w:type="dxa"/>
          </w:tcPr>
          <w:p w14:paraId="61AF80B3" w14:textId="3AD6E9A4"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(1,748,415,935.04)</w:t>
            </w:r>
          </w:p>
        </w:tc>
        <w:tc>
          <w:tcPr>
            <w:tcW w:w="1620" w:type="dxa"/>
          </w:tcPr>
          <w:p w14:paraId="24E947C5" w14:textId="61CE1E1B" w:rsidR="00B058DE" w:rsidRPr="00C73BE7" w:rsidRDefault="00B058DE"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257" w:type="dxa"/>
          </w:tcPr>
          <w:p w14:paraId="247303E5" w14:textId="4BF788D4" w:rsidR="00B058DE" w:rsidRPr="00C73BE7" w:rsidRDefault="00B058DE" w:rsidP="00C73BE7">
            <w:pPr>
              <w:jc w:val="right"/>
              <w:rPr>
                <w:rFonts w:ascii="Arial" w:hAnsi="Arial" w:cs="Arial"/>
                <w:sz w:val="18"/>
                <w:szCs w:val="18"/>
                <w:vertAlign w:val="superscript"/>
              </w:rPr>
            </w:pPr>
            <w:r w:rsidRPr="00671D0F">
              <w:rPr>
                <w:rFonts w:ascii="Arial" w:hAnsi="Arial" w:cs="Arial"/>
                <w:sz w:val="18"/>
                <w:szCs w:val="18"/>
              </w:rPr>
              <w:t xml:space="preserve"> </w:t>
            </w:r>
            <w:bookmarkStart w:id="14" w:name="OLE_LINK18"/>
            <w:r w:rsidRPr="00671D0F">
              <w:rPr>
                <w:rFonts w:ascii="Arial" w:hAnsi="Arial" w:cs="Arial"/>
                <w:sz w:val="18"/>
                <w:szCs w:val="18"/>
              </w:rPr>
              <w:t>5,965,573,3</w:t>
            </w:r>
            <w:r w:rsidR="00883AD8" w:rsidRPr="00671D0F">
              <w:rPr>
                <w:rFonts w:ascii="Arial" w:hAnsi="Arial" w:cs="Arial"/>
                <w:sz w:val="18"/>
                <w:szCs w:val="18"/>
              </w:rPr>
              <w:t>4</w:t>
            </w:r>
            <w:r w:rsidRPr="00671D0F">
              <w:rPr>
                <w:rFonts w:ascii="Arial" w:hAnsi="Arial" w:cs="Arial"/>
                <w:sz w:val="18"/>
                <w:szCs w:val="18"/>
              </w:rPr>
              <w:t xml:space="preserve">7.42 </w:t>
            </w:r>
            <w:bookmarkEnd w:id="14"/>
          </w:p>
        </w:tc>
      </w:tr>
      <w:tr w:rsidR="00BD4A61" w:rsidRPr="00671D0F" w14:paraId="3A0D477C" w14:textId="77777777" w:rsidTr="00C73BE7">
        <w:trPr>
          <w:trHeight w:val="20"/>
        </w:trPr>
        <w:tc>
          <w:tcPr>
            <w:tcW w:w="14591" w:type="dxa"/>
            <w:gridSpan w:val="8"/>
          </w:tcPr>
          <w:p w14:paraId="3CC704BB" w14:textId="77777777" w:rsidR="00BD4A61" w:rsidRPr="00C73BE7" w:rsidRDefault="00BD4A61" w:rsidP="00C73BE7">
            <w:pPr>
              <w:ind w:left="90"/>
              <w:rPr>
                <w:rFonts w:ascii="Arial" w:hAnsi="Arial" w:cs="Arial"/>
                <w:sz w:val="18"/>
                <w:szCs w:val="18"/>
                <w:vertAlign w:val="superscript"/>
              </w:rPr>
            </w:pPr>
            <w:r w:rsidRPr="00C73BE7">
              <w:rPr>
                <w:rFonts w:ascii="Arial" w:hAnsi="Arial" w:cs="Arial"/>
                <w:b/>
                <w:sz w:val="18"/>
                <w:szCs w:val="18"/>
              </w:rPr>
              <w:t>Other Property, Plant and Equipment</w:t>
            </w:r>
          </w:p>
        </w:tc>
      </w:tr>
      <w:tr w:rsidR="00BD4A61" w:rsidRPr="00671D0F" w14:paraId="7B90CE63" w14:textId="77777777" w:rsidTr="00C73BE7">
        <w:trPr>
          <w:trHeight w:val="20"/>
        </w:trPr>
        <w:tc>
          <w:tcPr>
            <w:tcW w:w="2250" w:type="dxa"/>
          </w:tcPr>
          <w:p w14:paraId="2A7C39D0" w14:textId="77777777" w:rsidR="00BD4A61" w:rsidRPr="00C73BE7" w:rsidRDefault="00BD4A61" w:rsidP="00C73BE7">
            <w:pPr>
              <w:ind w:left="461" w:hanging="187"/>
              <w:rPr>
                <w:rFonts w:ascii="Arial" w:hAnsi="Arial" w:cs="Arial"/>
                <w:sz w:val="18"/>
                <w:szCs w:val="18"/>
              </w:rPr>
            </w:pPr>
            <w:r w:rsidRPr="00C73BE7">
              <w:rPr>
                <w:rFonts w:ascii="Arial" w:hAnsi="Arial" w:cs="Arial"/>
                <w:sz w:val="18"/>
                <w:szCs w:val="18"/>
              </w:rPr>
              <w:t>Work/Zoo Animals</w:t>
            </w:r>
          </w:p>
        </w:tc>
        <w:tc>
          <w:tcPr>
            <w:tcW w:w="1800" w:type="dxa"/>
          </w:tcPr>
          <w:p w14:paraId="7AC2AB43"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17,950,000.00 </w:t>
            </w:r>
          </w:p>
        </w:tc>
        <w:tc>
          <w:tcPr>
            <w:tcW w:w="1800" w:type="dxa"/>
          </w:tcPr>
          <w:p w14:paraId="19312D37"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40,130,000.00 </w:t>
            </w:r>
          </w:p>
        </w:tc>
        <w:tc>
          <w:tcPr>
            <w:tcW w:w="1710" w:type="dxa"/>
          </w:tcPr>
          <w:p w14:paraId="0EA064D6"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Pr>
          <w:p w14:paraId="3A490EA7"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070" w:type="dxa"/>
          </w:tcPr>
          <w:p w14:paraId="1FC3FD41"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(33,106,000.00)</w:t>
            </w:r>
          </w:p>
        </w:tc>
        <w:tc>
          <w:tcPr>
            <w:tcW w:w="1620" w:type="dxa"/>
          </w:tcPr>
          <w:p w14:paraId="3CD75F42"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2257" w:type="dxa"/>
          </w:tcPr>
          <w:p w14:paraId="2D6E4D1B"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24,974,000.00 </w:t>
            </w:r>
          </w:p>
        </w:tc>
      </w:tr>
      <w:tr w:rsidR="00BD4A61" w:rsidRPr="00671D0F" w14:paraId="6C83B5A4" w14:textId="77777777" w:rsidTr="00C73BE7">
        <w:trPr>
          <w:trHeight w:val="20"/>
        </w:trPr>
        <w:tc>
          <w:tcPr>
            <w:tcW w:w="2250" w:type="dxa"/>
            <w:tcBorders>
              <w:bottom w:val="single" w:sz="4" w:space="0" w:color="auto"/>
            </w:tcBorders>
          </w:tcPr>
          <w:p w14:paraId="7D4A9409" w14:textId="72490F52" w:rsidR="00BD4A61" w:rsidRPr="00C73BE7" w:rsidRDefault="00BD4A61" w:rsidP="00C73BE7">
            <w:pPr>
              <w:ind w:left="461" w:hanging="187"/>
              <w:rPr>
                <w:rFonts w:ascii="Arial" w:hAnsi="Arial" w:cs="Arial"/>
                <w:sz w:val="18"/>
                <w:szCs w:val="18"/>
              </w:rPr>
            </w:pPr>
            <w:r w:rsidRPr="00C73BE7">
              <w:rPr>
                <w:rFonts w:ascii="Arial" w:hAnsi="Arial" w:cs="Arial"/>
                <w:sz w:val="18"/>
                <w:szCs w:val="18"/>
              </w:rPr>
              <w:t>Other Property, Plant</w:t>
            </w:r>
            <w:r w:rsidR="00E30E3C">
              <w:rPr>
                <w:rFonts w:ascii="Arial" w:hAnsi="Arial" w:cs="Arial"/>
                <w:sz w:val="18"/>
                <w:szCs w:val="18"/>
              </w:rPr>
              <w:t xml:space="preserve"> </w:t>
            </w:r>
            <w:r w:rsidRPr="00C73BE7">
              <w:rPr>
                <w:rFonts w:ascii="Arial" w:hAnsi="Arial" w:cs="Arial"/>
                <w:sz w:val="18"/>
                <w:szCs w:val="18"/>
              </w:rPr>
              <w:t>and Equipment</w:t>
            </w:r>
          </w:p>
        </w:tc>
        <w:tc>
          <w:tcPr>
            <w:tcW w:w="1800" w:type="dxa"/>
            <w:tcBorders>
              <w:bottom w:val="single" w:sz="4" w:space="0" w:color="auto"/>
            </w:tcBorders>
          </w:tcPr>
          <w:p w14:paraId="311E2903" w14:textId="77DDA29D"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113,584,963.18 </w:t>
            </w:r>
          </w:p>
        </w:tc>
        <w:tc>
          <w:tcPr>
            <w:tcW w:w="1800" w:type="dxa"/>
            <w:tcBorders>
              <w:bottom w:val="single" w:sz="4" w:space="0" w:color="auto"/>
            </w:tcBorders>
          </w:tcPr>
          <w:p w14:paraId="6D1828C9" w14:textId="0CB45B8C"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23,835,926.30 </w:t>
            </w:r>
          </w:p>
        </w:tc>
        <w:tc>
          <w:tcPr>
            <w:tcW w:w="1710" w:type="dxa"/>
            <w:tcBorders>
              <w:bottom w:val="single" w:sz="4" w:space="0" w:color="auto"/>
            </w:tcBorders>
          </w:tcPr>
          <w:p w14:paraId="52E198E9" w14:textId="7E28BCBB"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   </w:t>
            </w:r>
          </w:p>
        </w:tc>
        <w:tc>
          <w:tcPr>
            <w:tcW w:w="1080" w:type="dxa"/>
            <w:tcBorders>
              <w:bottom w:val="single" w:sz="4" w:space="0" w:color="auto"/>
            </w:tcBorders>
          </w:tcPr>
          <w:p w14:paraId="33B40015"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br/>
              <w:t xml:space="preserve"> -   </w:t>
            </w:r>
          </w:p>
        </w:tc>
        <w:tc>
          <w:tcPr>
            <w:tcW w:w="2070" w:type="dxa"/>
            <w:tcBorders>
              <w:bottom w:val="single" w:sz="4" w:space="0" w:color="auto"/>
            </w:tcBorders>
          </w:tcPr>
          <w:p w14:paraId="1B73EC83" w14:textId="7BDD5EF2"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161,919,829.98 </w:t>
            </w:r>
          </w:p>
        </w:tc>
        <w:tc>
          <w:tcPr>
            <w:tcW w:w="1620" w:type="dxa"/>
            <w:tcBorders>
              <w:bottom w:val="single" w:sz="4" w:space="0" w:color="auto"/>
            </w:tcBorders>
          </w:tcPr>
          <w:p w14:paraId="494530FC"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63,529,775.48 </w:t>
            </w:r>
          </w:p>
        </w:tc>
        <w:tc>
          <w:tcPr>
            <w:tcW w:w="2257" w:type="dxa"/>
            <w:tcBorders>
              <w:bottom w:val="single" w:sz="4" w:space="0" w:color="auto"/>
            </w:tcBorders>
          </w:tcPr>
          <w:p w14:paraId="7E7513C0" w14:textId="77777777" w:rsidR="00BD4A61" w:rsidRPr="00C73BE7" w:rsidRDefault="00BD4A61" w:rsidP="00C73BE7">
            <w:pPr>
              <w:jc w:val="right"/>
              <w:rPr>
                <w:rFonts w:ascii="Arial" w:hAnsi="Arial" w:cs="Arial"/>
                <w:sz w:val="18"/>
                <w:szCs w:val="18"/>
                <w:vertAlign w:val="superscript"/>
              </w:rPr>
            </w:pPr>
            <w:r w:rsidRPr="00C73BE7">
              <w:rPr>
                <w:rFonts w:ascii="Arial" w:hAnsi="Arial" w:cs="Arial"/>
                <w:sz w:val="18"/>
                <w:szCs w:val="18"/>
              </w:rPr>
              <w:t xml:space="preserve"> 235,810,943.98 </w:t>
            </w:r>
          </w:p>
        </w:tc>
      </w:tr>
      <w:tr w:rsidR="0016505E" w:rsidRPr="0016505E" w14:paraId="759BE1AF" w14:textId="77777777" w:rsidTr="0016505E">
        <w:trPr>
          <w:trHeight w:val="20"/>
        </w:trPr>
        <w:tc>
          <w:tcPr>
            <w:tcW w:w="2250" w:type="dxa"/>
            <w:tcBorders>
              <w:top w:val="single" w:sz="4" w:space="0" w:color="auto"/>
              <w:bottom w:val="single" w:sz="4" w:space="0" w:color="auto"/>
            </w:tcBorders>
          </w:tcPr>
          <w:p w14:paraId="13DC4F63" w14:textId="77777777" w:rsidR="00BD4A61" w:rsidRPr="00C73BE7" w:rsidRDefault="00BD4A61" w:rsidP="00C73BE7">
            <w:pPr>
              <w:ind w:left="90" w:right="125"/>
              <w:jc w:val="center"/>
              <w:rPr>
                <w:rFonts w:ascii="Arial" w:hAnsi="Arial" w:cs="Arial"/>
                <w:sz w:val="18"/>
                <w:szCs w:val="18"/>
                <w:vertAlign w:val="superscript"/>
              </w:rPr>
            </w:pPr>
            <w:r w:rsidRPr="00C73BE7">
              <w:rPr>
                <w:rFonts w:ascii="Arial" w:hAnsi="Arial" w:cs="Arial"/>
                <w:b/>
                <w:sz w:val="18"/>
                <w:szCs w:val="18"/>
              </w:rPr>
              <w:t>Total</w:t>
            </w:r>
          </w:p>
        </w:tc>
        <w:tc>
          <w:tcPr>
            <w:tcW w:w="1800" w:type="dxa"/>
            <w:tcBorders>
              <w:top w:val="single" w:sz="4" w:space="0" w:color="auto"/>
              <w:bottom w:val="single" w:sz="4" w:space="0" w:color="auto"/>
            </w:tcBorders>
          </w:tcPr>
          <w:p w14:paraId="05DE57B8"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 xml:space="preserve">33,947,131,386.28 </w:t>
            </w:r>
          </w:p>
        </w:tc>
        <w:tc>
          <w:tcPr>
            <w:tcW w:w="1800" w:type="dxa"/>
            <w:tcBorders>
              <w:top w:val="single" w:sz="4" w:space="0" w:color="auto"/>
              <w:bottom w:val="single" w:sz="4" w:space="0" w:color="auto"/>
            </w:tcBorders>
          </w:tcPr>
          <w:p w14:paraId="3DD7DDA6"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 xml:space="preserve">6,595,586,270.97 </w:t>
            </w:r>
          </w:p>
        </w:tc>
        <w:tc>
          <w:tcPr>
            <w:tcW w:w="1710" w:type="dxa"/>
            <w:tcBorders>
              <w:top w:val="single" w:sz="4" w:space="0" w:color="auto"/>
              <w:bottom w:val="single" w:sz="4" w:space="0" w:color="auto"/>
            </w:tcBorders>
          </w:tcPr>
          <w:p w14:paraId="1D5EFECD"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w:t>
            </w:r>
          </w:p>
        </w:tc>
        <w:tc>
          <w:tcPr>
            <w:tcW w:w="1080" w:type="dxa"/>
            <w:tcBorders>
              <w:top w:val="single" w:sz="4" w:space="0" w:color="auto"/>
              <w:bottom w:val="single" w:sz="4" w:space="0" w:color="auto"/>
            </w:tcBorders>
          </w:tcPr>
          <w:p w14:paraId="6061BB9D"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 xml:space="preserve"> -   </w:t>
            </w:r>
          </w:p>
        </w:tc>
        <w:tc>
          <w:tcPr>
            <w:tcW w:w="2070" w:type="dxa"/>
            <w:tcBorders>
              <w:top w:val="single" w:sz="4" w:space="0" w:color="auto"/>
              <w:bottom w:val="single" w:sz="4" w:space="0" w:color="auto"/>
            </w:tcBorders>
          </w:tcPr>
          <w:p w14:paraId="20675845"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 xml:space="preserve"> 1,020,431,148.48 </w:t>
            </w:r>
          </w:p>
        </w:tc>
        <w:tc>
          <w:tcPr>
            <w:tcW w:w="1620" w:type="dxa"/>
            <w:tcBorders>
              <w:top w:val="single" w:sz="4" w:space="0" w:color="auto"/>
              <w:bottom w:val="single" w:sz="4" w:space="0" w:color="auto"/>
            </w:tcBorders>
          </w:tcPr>
          <w:p w14:paraId="37B20790"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 xml:space="preserve">1,459,648,011.67 </w:t>
            </w:r>
          </w:p>
        </w:tc>
        <w:tc>
          <w:tcPr>
            <w:tcW w:w="2257" w:type="dxa"/>
            <w:tcBorders>
              <w:top w:val="single" w:sz="4" w:space="0" w:color="auto"/>
              <w:bottom w:val="single" w:sz="4" w:space="0" w:color="auto"/>
            </w:tcBorders>
          </w:tcPr>
          <w:p w14:paraId="43D8F781" w14:textId="77777777" w:rsidR="00BD4A61" w:rsidRPr="00C73BE7" w:rsidRDefault="00BD4A61" w:rsidP="00C73BE7">
            <w:pPr>
              <w:jc w:val="right"/>
              <w:rPr>
                <w:rFonts w:ascii="Arial" w:hAnsi="Arial" w:cs="Arial"/>
                <w:b/>
                <w:bCs/>
                <w:sz w:val="18"/>
                <w:szCs w:val="18"/>
                <w:vertAlign w:val="superscript"/>
              </w:rPr>
            </w:pPr>
            <w:r w:rsidRPr="00C73BE7">
              <w:rPr>
                <w:rFonts w:ascii="Arial" w:hAnsi="Arial" w:cs="Arial"/>
                <w:b/>
                <w:bCs/>
                <w:sz w:val="18"/>
                <w:szCs w:val="18"/>
              </w:rPr>
              <w:t xml:space="preserve"> 40,103,500,794.06 </w:t>
            </w:r>
          </w:p>
        </w:tc>
      </w:tr>
      <w:tr w:rsidR="00BD4A61" w:rsidRPr="00671D0F" w14:paraId="448CD16E" w14:textId="77777777" w:rsidTr="00C73BE7">
        <w:trPr>
          <w:trHeight w:val="20"/>
        </w:trPr>
        <w:tc>
          <w:tcPr>
            <w:tcW w:w="14591" w:type="dxa"/>
            <w:gridSpan w:val="8"/>
            <w:tcBorders>
              <w:top w:val="single" w:sz="4" w:space="0" w:color="auto"/>
            </w:tcBorders>
          </w:tcPr>
          <w:p w14:paraId="122F884E" w14:textId="1C64B24A" w:rsidR="00BD4A61" w:rsidRPr="00C73BE7" w:rsidRDefault="00BD4A61" w:rsidP="00C73BE7">
            <w:pPr>
              <w:ind w:left="90"/>
              <w:rPr>
                <w:rFonts w:ascii="Arial" w:hAnsi="Arial" w:cs="Arial"/>
                <w:sz w:val="18"/>
                <w:szCs w:val="18"/>
                <w:vertAlign w:val="superscript"/>
              </w:rPr>
            </w:pPr>
            <w:r w:rsidRPr="00C73BE7">
              <w:rPr>
                <w:rFonts w:ascii="Arial" w:hAnsi="Arial" w:cs="Arial"/>
                <w:i/>
                <w:sz w:val="18"/>
                <w:szCs w:val="18"/>
              </w:rPr>
              <w:t>*The PPE balances presented in the Statement of Financial Position as at year-end were based on Carrying Value.</w:t>
            </w:r>
          </w:p>
        </w:tc>
      </w:tr>
    </w:tbl>
    <w:p w14:paraId="694B5288" w14:textId="77777777" w:rsidR="00BD4A61" w:rsidRDefault="00BD4A61" w:rsidP="00BD4A61">
      <w:pPr>
        <w:widowControl w:val="0"/>
        <w:pBdr>
          <w:top w:val="nil"/>
          <w:left w:val="nil"/>
          <w:bottom w:val="nil"/>
          <w:right w:val="nil"/>
          <w:between w:val="nil"/>
        </w:pBdr>
        <w:spacing w:line="276" w:lineRule="auto"/>
        <w:rPr>
          <w:rFonts w:ascii="Arial" w:hAnsi="Arial" w:cs="Arial"/>
          <w:sz w:val="22"/>
          <w:szCs w:val="22"/>
        </w:rPr>
      </w:pPr>
    </w:p>
    <w:p w14:paraId="1B06EF0B" w14:textId="77777777" w:rsidR="0016505E" w:rsidRDefault="0016505E" w:rsidP="00BD4A61">
      <w:pPr>
        <w:widowControl w:val="0"/>
        <w:pBdr>
          <w:top w:val="nil"/>
          <w:left w:val="nil"/>
          <w:bottom w:val="nil"/>
          <w:right w:val="nil"/>
          <w:between w:val="nil"/>
        </w:pBdr>
        <w:spacing w:line="276" w:lineRule="auto"/>
        <w:rPr>
          <w:rFonts w:ascii="Arial" w:hAnsi="Arial" w:cs="Arial"/>
          <w:sz w:val="22"/>
          <w:szCs w:val="22"/>
        </w:rPr>
      </w:pPr>
    </w:p>
    <w:p w14:paraId="55E17F97" w14:textId="77777777" w:rsidR="0016505E" w:rsidRDefault="0016505E" w:rsidP="00BD4A61">
      <w:pPr>
        <w:widowControl w:val="0"/>
        <w:pBdr>
          <w:top w:val="nil"/>
          <w:left w:val="nil"/>
          <w:bottom w:val="nil"/>
          <w:right w:val="nil"/>
          <w:between w:val="nil"/>
        </w:pBdr>
        <w:spacing w:line="276" w:lineRule="auto"/>
        <w:rPr>
          <w:rFonts w:ascii="Arial" w:hAnsi="Arial" w:cs="Arial"/>
          <w:sz w:val="22"/>
          <w:szCs w:val="22"/>
        </w:rPr>
      </w:pPr>
    </w:p>
    <w:p w14:paraId="7EB6B717" w14:textId="77777777" w:rsidR="0016505E" w:rsidRDefault="0016505E" w:rsidP="00BD4A61">
      <w:pPr>
        <w:widowControl w:val="0"/>
        <w:pBdr>
          <w:top w:val="nil"/>
          <w:left w:val="nil"/>
          <w:bottom w:val="nil"/>
          <w:right w:val="nil"/>
          <w:between w:val="nil"/>
        </w:pBdr>
        <w:spacing w:line="276" w:lineRule="auto"/>
        <w:rPr>
          <w:rFonts w:ascii="Arial" w:hAnsi="Arial" w:cs="Arial"/>
          <w:sz w:val="22"/>
          <w:szCs w:val="22"/>
        </w:rPr>
      </w:pPr>
    </w:p>
    <w:p w14:paraId="164C0D9D" w14:textId="77777777" w:rsidR="0016505E" w:rsidRDefault="0016505E" w:rsidP="00BD4A61">
      <w:pPr>
        <w:widowControl w:val="0"/>
        <w:pBdr>
          <w:top w:val="nil"/>
          <w:left w:val="nil"/>
          <w:bottom w:val="nil"/>
          <w:right w:val="nil"/>
          <w:between w:val="nil"/>
        </w:pBdr>
        <w:spacing w:line="276" w:lineRule="auto"/>
        <w:rPr>
          <w:rFonts w:ascii="Arial" w:hAnsi="Arial" w:cs="Arial"/>
          <w:sz w:val="22"/>
          <w:szCs w:val="22"/>
        </w:rPr>
      </w:pPr>
    </w:p>
    <w:p w14:paraId="27B90626" w14:textId="77777777" w:rsidR="0016505E" w:rsidRPr="00D45DAD" w:rsidRDefault="0016505E" w:rsidP="00BD4A61">
      <w:pPr>
        <w:widowControl w:val="0"/>
        <w:pBdr>
          <w:top w:val="nil"/>
          <w:left w:val="nil"/>
          <w:bottom w:val="nil"/>
          <w:right w:val="nil"/>
          <w:between w:val="nil"/>
        </w:pBdr>
        <w:spacing w:line="276" w:lineRule="auto"/>
        <w:rPr>
          <w:rFonts w:ascii="Arial" w:hAnsi="Arial" w:cs="Arial"/>
          <w:sz w:val="22"/>
          <w:szCs w:val="22"/>
        </w:rPr>
      </w:pPr>
    </w:p>
    <w:p w14:paraId="0E3A1E95" w14:textId="77777777" w:rsidR="0042027F" w:rsidRDefault="0042027F">
      <w:pPr>
        <w:widowControl w:val="0"/>
        <w:pBdr>
          <w:top w:val="nil"/>
          <w:left w:val="nil"/>
          <w:bottom w:val="nil"/>
          <w:right w:val="nil"/>
          <w:between w:val="nil"/>
        </w:pBdr>
        <w:spacing w:line="276" w:lineRule="auto"/>
        <w:rPr>
          <w:rFonts w:ascii="Arial" w:hAnsi="Arial" w:cs="Arial"/>
          <w:sz w:val="22"/>
          <w:szCs w:val="22"/>
        </w:rPr>
      </w:pPr>
    </w:p>
    <w:p w14:paraId="2DEA45EF" w14:textId="77777777" w:rsidR="0016505E" w:rsidRPr="00187A01" w:rsidRDefault="0016505E">
      <w:pPr>
        <w:widowControl w:val="0"/>
        <w:pBdr>
          <w:top w:val="nil"/>
          <w:left w:val="nil"/>
          <w:bottom w:val="nil"/>
          <w:right w:val="nil"/>
          <w:between w:val="nil"/>
        </w:pBdr>
        <w:spacing w:line="276" w:lineRule="auto"/>
        <w:rPr>
          <w:rFonts w:ascii="Arial" w:hAnsi="Arial" w:cs="Arial"/>
          <w:sz w:val="22"/>
          <w:szCs w:val="22"/>
        </w:rPr>
        <w:sectPr w:rsidR="0016505E" w:rsidRPr="00187A01" w:rsidSect="00C73BE7">
          <w:headerReference w:type="even" r:id="rId17"/>
          <w:headerReference w:type="default" r:id="rId18"/>
          <w:footerReference w:type="default" r:id="rId19"/>
          <w:headerReference w:type="first" r:id="rId20"/>
          <w:pgSz w:w="15840" w:h="12240" w:orient="landscape" w:code="1"/>
          <w:pgMar w:top="1800" w:right="720" w:bottom="1440" w:left="720" w:header="720" w:footer="720" w:gutter="0"/>
          <w:cols w:space="720"/>
        </w:sectPr>
      </w:pPr>
    </w:p>
    <w:p w14:paraId="0F89ADA8" w14:textId="77777777" w:rsidR="0042027F" w:rsidRPr="0016505E" w:rsidRDefault="00E35B82" w:rsidP="00C73BE7">
      <w:pPr>
        <w:ind w:left="907"/>
        <w:jc w:val="both"/>
        <w:rPr>
          <w:rFonts w:ascii="Arial" w:hAnsi="Arial" w:cs="Arial"/>
          <w:sz w:val="22"/>
          <w:szCs w:val="22"/>
        </w:rPr>
      </w:pPr>
      <w:bookmarkStart w:id="15" w:name="_heading=h.26in1rg" w:colFirst="0" w:colLast="0"/>
      <w:bookmarkEnd w:id="15"/>
      <w:r w:rsidRPr="0016505E">
        <w:rPr>
          <w:rFonts w:ascii="Arial" w:hAnsi="Arial" w:cs="Arial"/>
          <w:sz w:val="22"/>
          <w:szCs w:val="22"/>
        </w:rPr>
        <w:lastRenderedPageBreak/>
        <w:t xml:space="preserve">The increase in </w:t>
      </w:r>
      <w:r w:rsidRPr="0016505E">
        <w:rPr>
          <w:rFonts w:ascii="Arial" w:hAnsi="Arial" w:cs="Arial"/>
          <w:i/>
          <w:sz w:val="22"/>
          <w:szCs w:val="22"/>
        </w:rPr>
        <w:t>Land</w:t>
      </w:r>
      <w:r w:rsidRPr="0016505E">
        <w:rPr>
          <w:rFonts w:ascii="Arial" w:hAnsi="Arial" w:cs="Arial"/>
          <w:sz w:val="22"/>
          <w:szCs w:val="22"/>
        </w:rPr>
        <w:t xml:space="preserve"> is mainly due to just compensation paid by the City for the acquisition of the land property. </w:t>
      </w:r>
    </w:p>
    <w:p w14:paraId="2FD7B29D" w14:textId="77777777" w:rsidR="0042027F" w:rsidRPr="0016505E" w:rsidRDefault="0042027F" w:rsidP="00C73BE7">
      <w:pPr>
        <w:ind w:left="907"/>
        <w:jc w:val="both"/>
        <w:rPr>
          <w:rFonts w:ascii="Arial" w:hAnsi="Arial" w:cs="Arial"/>
          <w:sz w:val="22"/>
          <w:szCs w:val="22"/>
        </w:rPr>
      </w:pPr>
    </w:p>
    <w:p w14:paraId="00EC0DCD"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decrease in </w:t>
      </w:r>
      <w:r w:rsidRPr="0016505E">
        <w:rPr>
          <w:rFonts w:ascii="Arial" w:hAnsi="Arial" w:cs="Arial"/>
          <w:i/>
          <w:sz w:val="22"/>
          <w:szCs w:val="22"/>
        </w:rPr>
        <w:t xml:space="preserve">Other Land Improvements </w:t>
      </w:r>
      <w:r w:rsidRPr="0016505E">
        <w:rPr>
          <w:rFonts w:ascii="Arial" w:hAnsi="Arial" w:cs="Arial"/>
          <w:sz w:val="22"/>
          <w:szCs w:val="22"/>
        </w:rPr>
        <w:t>pertains to depreciation and other adjustments on the total cost of the property based on the physical count conducted during the year.</w:t>
      </w:r>
    </w:p>
    <w:p w14:paraId="7ADA2000" w14:textId="77777777" w:rsidR="0042027F" w:rsidRPr="0016505E" w:rsidRDefault="0042027F" w:rsidP="00C73BE7">
      <w:pPr>
        <w:ind w:left="907"/>
        <w:jc w:val="both"/>
        <w:rPr>
          <w:rFonts w:ascii="Arial" w:hAnsi="Arial" w:cs="Arial"/>
          <w:sz w:val="22"/>
          <w:szCs w:val="22"/>
        </w:rPr>
      </w:pPr>
    </w:p>
    <w:p w14:paraId="1D0A987D" w14:textId="4C423889"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increase in </w:t>
      </w:r>
      <w:r w:rsidRPr="0016505E">
        <w:rPr>
          <w:rFonts w:ascii="Arial" w:hAnsi="Arial" w:cs="Arial"/>
          <w:i/>
          <w:sz w:val="22"/>
          <w:szCs w:val="22"/>
        </w:rPr>
        <w:t xml:space="preserve">Park, Plazas and Monuments and Other Infrastructure Asset </w:t>
      </w:r>
      <w:r w:rsidRPr="0016505E">
        <w:rPr>
          <w:rFonts w:ascii="Arial" w:hAnsi="Arial" w:cs="Arial"/>
          <w:sz w:val="22"/>
          <w:szCs w:val="22"/>
        </w:rPr>
        <w:t xml:space="preserve">is due to massive landscaping and construction of infrastructure made in </w:t>
      </w:r>
      <w:r w:rsidR="00845656">
        <w:rPr>
          <w:rFonts w:ascii="Arial" w:hAnsi="Arial" w:cs="Arial"/>
          <w:sz w:val="22"/>
          <w:szCs w:val="22"/>
        </w:rPr>
        <w:t xml:space="preserve">CY </w:t>
      </w:r>
      <w:r w:rsidRPr="0016505E">
        <w:rPr>
          <w:rFonts w:ascii="Arial" w:hAnsi="Arial" w:cs="Arial"/>
          <w:sz w:val="22"/>
          <w:szCs w:val="22"/>
        </w:rPr>
        <w:t>202</w:t>
      </w:r>
      <w:r w:rsidR="001526E3" w:rsidRPr="0016505E">
        <w:rPr>
          <w:rFonts w:ascii="Arial" w:hAnsi="Arial" w:cs="Arial"/>
          <w:sz w:val="22"/>
          <w:szCs w:val="22"/>
        </w:rPr>
        <w:t>2</w:t>
      </w:r>
      <w:r w:rsidRPr="0016505E">
        <w:rPr>
          <w:rFonts w:ascii="Arial" w:hAnsi="Arial" w:cs="Arial"/>
          <w:sz w:val="22"/>
          <w:szCs w:val="22"/>
        </w:rPr>
        <w:t>.</w:t>
      </w:r>
    </w:p>
    <w:p w14:paraId="3A88B56C" w14:textId="77777777" w:rsidR="0042027F" w:rsidRPr="0016505E" w:rsidRDefault="0042027F" w:rsidP="00C73BE7">
      <w:pPr>
        <w:ind w:left="907"/>
        <w:jc w:val="both"/>
        <w:rPr>
          <w:rFonts w:ascii="Arial" w:hAnsi="Arial" w:cs="Arial"/>
          <w:sz w:val="22"/>
          <w:szCs w:val="22"/>
        </w:rPr>
      </w:pPr>
    </w:p>
    <w:p w14:paraId="29A4CB0D"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increase in </w:t>
      </w:r>
      <w:r w:rsidRPr="0016505E">
        <w:rPr>
          <w:rFonts w:ascii="Arial" w:hAnsi="Arial" w:cs="Arial"/>
          <w:i/>
          <w:sz w:val="22"/>
          <w:szCs w:val="22"/>
        </w:rPr>
        <w:t xml:space="preserve">Other Infrastructure Assets </w:t>
      </w:r>
      <w:r w:rsidRPr="0016505E">
        <w:rPr>
          <w:rFonts w:ascii="Arial" w:hAnsi="Arial" w:cs="Arial"/>
          <w:sz w:val="22"/>
          <w:szCs w:val="22"/>
        </w:rPr>
        <w:t>is mainly due to improvement, upgrades and additional concrete and drainage during the year.</w:t>
      </w:r>
    </w:p>
    <w:p w14:paraId="320E6AE5" w14:textId="77777777" w:rsidR="0042027F" w:rsidRPr="0016505E" w:rsidRDefault="0042027F" w:rsidP="00C73BE7">
      <w:pPr>
        <w:ind w:left="907"/>
        <w:jc w:val="both"/>
        <w:rPr>
          <w:rFonts w:ascii="Arial" w:hAnsi="Arial" w:cs="Arial"/>
          <w:sz w:val="22"/>
          <w:szCs w:val="22"/>
        </w:rPr>
      </w:pPr>
    </w:p>
    <w:p w14:paraId="6E279D5E"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decrease in </w:t>
      </w:r>
      <w:r w:rsidRPr="0016505E">
        <w:rPr>
          <w:rFonts w:ascii="Arial" w:hAnsi="Arial" w:cs="Arial"/>
          <w:i/>
          <w:sz w:val="22"/>
          <w:szCs w:val="22"/>
        </w:rPr>
        <w:t>School Buildings</w:t>
      </w:r>
      <w:r w:rsidRPr="0016505E">
        <w:rPr>
          <w:rFonts w:ascii="Arial" w:hAnsi="Arial" w:cs="Arial"/>
          <w:sz w:val="22"/>
          <w:szCs w:val="22"/>
        </w:rPr>
        <w:t xml:space="preserve"> is mainly due to derecognition of depreciable properties that are incomplete in details and other adjustments on the total cost of the real properties based on the result of the year-end physical count.</w:t>
      </w:r>
    </w:p>
    <w:p w14:paraId="00CD189D" w14:textId="77777777" w:rsidR="0042027F" w:rsidRPr="0016505E" w:rsidRDefault="0042027F" w:rsidP="00C73BE7">
      <w:pPr>
        <w:ind w:left="907"/>
        <w:jc w:val="both"/>
        <w:rPr>
          <w:rFonts w:ascii="Arial" w:hAnsi="Arial" w:cs="Arial"/>
          <w:sz w:val="22"/>
          <w:szCs w:val="22"/>
        </w:rPr>
      </w:pPr>
    </w:p>
    <w:p w14:paraId="5735DD15"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increase in </w:t>
      </w:r>
      <w:r w:rsidRPr="0016505E">
        <w:rPr>
          <w:rFonts w:ascii="Arial" w:hAnsi="Arial" w:cs="Arial"/>
          <w:i/>
          <w:sz w:val="22"/>
          <w:szCs w:val="22"/>
        </w:rPr>
        <w:t xml:space="preserve">Hospitals and Health Centers </w:t>
      </w:r>
      <w:r w:rsidRPr="0016505E">
        <w:rPr>
          <w:rFonts w:ascii="Arial" w:hAnsi="Arial" w:cs="Arial"/>
          <w:sz w:val="22"/>
          <w:szCs w:val="22"/>
        </w:rPr>
        <w:t>is mainly due to completion of construction of 10-storey and parking building of Ospital ng Maynila during the year.</w:t>
      </w:r>
    </w:p>
    <w:p w14:paraId="486F4240"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 </w:t>
      </w:r>
    </w:p>
    <w:p w14:paraId="6F4D6B76"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increase in </w:t>
      </w:r>
      <w:r w:rsidRPr="0016505E">
        <w:rPr>
          <w:rFonts w:ascii="Arial" w:hAnsi="Arial" w:cs="Arial"/>
          <w:i/>
          <w:sz w:val="22"/>
          <w:szCs w:val="22"/>
        </w:rPr>
        <w:t xml:space="preserve">Other Structures </w:t>
      </w:r>
      <w:r w:rsidRPr="0016505E">
        <w:rPr>
          <w:rFonts w:ascii="Arial" w:hAnsi="Arial" w:cs="Arial"/>
          <w:sz w:val="22"/>
          <w:szCs w:val="22"/>
        </w:rPr>
        <w:t xml:space="preserve">is mainly due to completion of construction of </w:t>
      </w:r>
      <w:proofErr w:type="spellStart"/>
      <w:r w:rsidRPr="0016505E">
        <w:rPr>
          <w:rFonts w:ascii="Arial" w:hAnsi="Arial" w:cs="Arial"/>
          <w:sz w:val="22"/>
          <w:szCs w:val="22"/>
        </w:rPr>
        <w:t>Kahilum</w:t>
      </w:r>
      <w:proofErr w:type="spellEnd"/>
      <w:r w:rsidRPr="0016505E">
        <w:rPr>
          <w:rFonts w:ascii="Arial" w:hAnsi="Arial" w:cs="Arial"/>
          <w:sz w:val="22"/>
          <w:szCs w:val="22"/>
        </w:rPr>
        <w:t xml:space="preserve"> Covered Court during the year.</w:t>
      </w:r>
    </w:p>
    <w:p w14:paraId="08208262" w14:textId="77777777" w:rsidR="0042027F" w:rsidRPr="0016505E" w:rsidRDefault="0042027F" w:rsidP="00C73BE7">
      <w:pPr>
        <w:ind w:left="907"/>
        <w:jc w:val="both"/>
        <w:rPr>
          <w:rFonts w:ascii="Arial" w:hAnsi="Arial" w:cs="Arial"/>
          <w:sz w:val="22"/>
          <w:szCs w:val="22"/>
        </w:rPr>
      </w:pPr>
    </w:p>
    <w:p w14:paraId="234DC4D7" w14:textId="10C33284" w:rsidR="00FD3C0D" w:rsidRPr="0016505E" w:rsidRDefault="00FD3C0D" w:rsidP="00C73BE7">
      <w:pPr>
        <w:ind w:left="907"/>
        <w:jc w:val="both"/>
        <w:rPr>
          <w:rFonts w:ascii="Arial" w:hAnsi="Arial" w:cs="Arial"/>
          <w:sz w:val="22"/>
          <w:szCs w:val="22"/>
        </w:rPr>
      </w:pPr>
      <w:r w:rsidRPr="0016505E">
        <w:rPr>
          <w:rFonts w:ascii="Arial" w:hAnsi="Arial" w:cs="Arial"/>
          <w:sz w:val="22"/>
          <w:szCs w:val="22"/>
        </w:rPr>
        <w:t>In</w:t>
      </w:r>
      <w:r w:rsidR="008B7E82">
        <w:rPr>
          <w:rFonts w:ascii="Arial" w:hAnsi="Arial" w:cs="Arial"/>
          <w:sz w:val="22"/>
          <w:szCs w:val="22"/>
        </w:rPr>
        <w:t xml:space="preserve"> CY</w:t>
      </w:r>
      <w:r w:rsidRPr="0016505E">
        <w:rPr>
          <w:rFonts w:ascii="Arial" w:hAnsi="Arial" w:cs="Arial"/>
          <w:sz w:val="22"/>
          <w:szCs w:val="22"/>
        </w:rPr>
        <w:t xml:space="preserve"> 2022, the </w:t>
      </w:r>
      <w:proofErr w:type="gramStart"/>
      <w:r w:rsidRPr="0016505E">
        <w:rPr>
          <w:rFonts w:ascii="Arial" w:hAnsi="Arial" w:cs="Arial"/>
          <w:sz w:val="22"/>
          <w:szCs w:val="22"/>
        </w:rPr>
        <w:t>City</w:t>
      </w:r>
      <w:proofErr w:type="gramEnd"/>
      <w:r w:rsidRPr="0016505E">
        <w:rPr>
          <w:rFonts w:ascii="Arial" w:hAnsi="Arial" w:cs="Arial"/>
          <w:sz w:val="22"/>
          <w:szCs w:val="22"/>
        </w:rPr>
        <w:t xml:space="preserve"> capitalized the interest related on its specific borrowings to finance the flagship projects amounting to P72,417,350.15 as part of </w:t>
      </w:r>
      <w:r w:rsidRPr="0016505E">
        <w:rPr>
          <w:rFonts w:ascii="Arial" w:hAnsi="Arial" w:cs="Arial"/>
          <w:i/>
          <w:sz w:val="22"/>
          <w:szCs w:val="22"/>
        </w:rPr>
        <w:t>Other Structures and Hospitals and Health Centers</w:t>
      </w:r>
      <w:r w:rsidRPr="0016505E">
        <w:rPr>
          <w:rFonts w:ascii="Arial" w:hAnsi="Arial" w:cs="Arial"/>
          <w:sz w:val="22"/>
          <w:szCs w:val="22"/>
        </w:rPr>
        <w:t>.</w:t>
      </w:r>
    </w:p>
    <w:p w14:paraId="23D4F4AC" w14:textId="77777777" w:rsidR="00FD3C0D" w:rsidRPr="0016505E" w:rsidRDefault="00FD3C0D" w:rsidP="00C73BE7">
      <w:pPr>
        <w:ind w:left="907"/>
        <w:jc w:val="both"/>
        <w:rPr>
          <w:rFonts w:ascii="Arial" w:hAnsi="Arial" w:cs="Arial"/>
          <w:sz w:val="22"/>
          <w:szCs w:val="22"/>
        </w:rPr>
      </w:pPr>
    </w:p>
    <w:p w14:paraId="6236AE75" w14:textId="77777777" w:rsidR="0042027F"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increase in </w:t>
      </w:r>
      <w:r w:rsidRPr="0016505E">
        <w:rPr>
          <w:rFonts w:ascii="Arial" w:hAnsi="Arial" w:cs="Arial"/>
          <w:i/>
          <w:sz w:val="22"/>
          <w:szCs w:val="22"/>
        </w:rPr>
        <w:t>Medical Equipment</w:t>
      </w:r>
      <w:r w:rsidRPr="0016505E">
        <w:rPr>
          <w:rFonts w:ascii="Arial" w:hAnsi="Arial" w:cs="Arial"/>
          <w:sz w:val="22"/>
          <w:szCs w:val="22"/>
        </w:rPr>
        <w:t xml:space="preserve"> is due to massive procurement of various medical equipment such as cardiac monitor, dye injector, operating equipment for hospital use.</w:t>
      </w:r>
    </w:p>
    <w:p w14:paraId="66CFBBEF" w14:textId="77777777" w:rsidR="0042027F" w:rsidRPr="0016505E" w:rsidRDefault="0042027F" w:rsidP="00C73BE7">
      <w:pPr>
        <w:ind w:left="907"/>
        <w:jc w:val="both"/>
        <w:rPr>
          <w:rFonts w:ascii="Arial" w:hAnsi="Arial" w:cs="Arial"/>
          <w:sz w:val="22"/>
          <w:szCs w:val="22"/>
        </w:rPr>
      </w:pPr>
    </w:p>
    <w:p w14:paraId="58B1CD81" w14:textId="616C231E" w:rsidR="001526E3" w:rsidRPr="0016505E" w:rsidRDefault="00E35B82" w:rsidP="00C73BE7">
      <w:pPr>
        <w:ind w:left="907"/>
        <w:jc w:val="both"/>
        <w:rPr>
          <w:rFonts w:ascii="Arial" w:hAnsi="Arial" w:cs="Arial"/>
          <w:sz w:val="22"/>
          <w:szCs w:val="22"/>
        </w:rPr>
      </w:pPr>
      <w:r w:rsidRPr="0016505E">
        <w:rPr>
          <w:rFonts w:ascii="Arial" w:hAnsi="Arial" w:cs="Arial"/>
          <w:sz w:val="22"/>
          <w:szCs w:val="22"/>
        </w:rPr>
        <w:t xml:space="preserve">The significant decrease in </w:t>
      </w:r>
      <w:r w:rsidRPr="0016505E">
        <w:rPr>
          <w:rFonts w:ascii="Arial" w:hAnsi="Arial" w:cs="Arial"/>
          <w:i/>
          <w:sz w:val="22"/>
          <w:szCs w:val="22"/>
        </w:rPr>
        <w:t xml:space="preserve">Machinery, Office Equipment, Information and Communication Technology Equipment, Communication Equipment, Military, Police and Security Equipment, Other Machinery and Equipment, Watercrafts, and Books </w:t>
      </w:r>
      <w:r w:rsidRPr="0016505E">
        <w:rPr>
          <w:rFonts w:ascii="Arial" w:hAnsi="Arial" w:cs="Arial"/>
          <w:sz w:val="22"/>
          <w:szCs w:val="22"/>
        </w:rPr>
        <w:t>is due to derecognition of properties that is less than P50,000</w:t>
      </w:r>
      <w:r w:rsidR="00834868">
        <w:rPr>
          <w:rFonts w:ascii="Arial" w:hAnsi="Arial" w:cs="Arial"/>
          <w:sz w:val="22"/>
          <w:szCs w:val="22"/>
        </w:rPr>
        <w:t>.00</w:t>
      </w:r>
      <w:r w:rsidRPr="0016505E">
        <w:rPr>
          <w:rFonts w:ascii="Arial" w:hAnsi="Arial" w:cs="Arial"/>
          <w:sz w:val="22"/>
          <w:szCs w:val="22"/>
        </w:rPr>
        <w:t xml:space="preserve"> in amount which in line with increase in the capitalization threshold from </w:t>
      </w:r>
      <w:r w:rsidR="0032589A">
        <w:rPr>
          <w:rFonts w:ascii="Arial" w:hAnsi="Arial" w:cs="Arial"/>
          <w:sz w:val="22"/>
          <w:szCs w:val="22"/>
        </w:rPr>
        <w:t>P</w:t>
      </w:r>
      <w:r w:rsidRPr="0016505E">
        <w:rPr>
          <w:rFonts w:ascii="Arial" w:hAnsi="Arial" w:cs="Arial"/>
          <w:sz w:val="22"/>
          <w:szCs w:val="22"/>
        </w:rPr>
        <w:t>15,000</w:t>
      </w:r>
      <w:r w:rsidR="00834868">
        <w:rPr>
          <w:rFonts w:ascii="Arial" w:hAnsi="Arial" w:cs="Arial"/>
          <w:sz w:val="22"/>
          <w:szCs w:val="22"/>
        </w:rPr>
        <w:t>.00</w:t>
      </w:r>
      <w:r w:rsidRPr="0016505E">
        <w:rPr>
          <w:rFonts w:ascii="Arial" w:hAnsi="Arial" w:cs="Arial"/>
          <w:sz w:val="22"/>
          <w:szCs w:val="22"/>
        </w:rPr>
        <w:t xml:space="preserve"> to </w:t>
      </w:r>
      <w:r w:rsidR="0032589A">
        <w:rPr>
          <w:rFonts w:ascii="Arial" w:hAnsi="Arial" w:cs="Arial"/>
          <w:sz w:val="22"/>
          <w:szCs w:val="22"/>
        </w:rPr>
        <w:t>P</w:t>
      </w:r>
      <w:r w:rsidRPr="0016505E">
        <w:rPr>
          <w:rFonts w:ascii="Arial" w:hAnsi="Arial" w:cs="Arial"/>
          <w:sz w:val="22"/>
          <w:szCs w:val="22"/>
        </w:rPr>
        <w:t>50,000</w:t>
      </w:r>
      <w:r w:rsidR="00834868">
        <w:rPr>
          <w:rFonts w:ascii="Arial" w:hAnsi="Arial" w:cs="Arial"/>
          <w:sz w:val="22"/>
          <w:szCs w:val="22"/>
        </w:rPr>
        <w:t>.00</w:t>
      </w:r>
      <w:r w:rsidRPr="0016505E">
        <w:rPr>
          <w:rFonts w:ascii="Arial" w:hAnsi="Arial" w:cs="Arial"/>
          <w:sz w:val="22"/>
          <w:szCs w:val="22"/>
        </w:rPr>
        <w:t xml:space="preserve"> under COA Circular No. 2022-004.</w:t>
      </w:r>
      <w:r w:rsidR="0032589A">
        <w:rPr>
          <w:rFonts w:ascii="Arial" w:hAnsi="Arial" w:cs="Arial"/>
          <w:sz w:val="22"/>
          <w:szCs w:val="22"/>
        </w:rPr>
        <w:t xml:space="preserve"> Details are as follows:</w:t>
      </w:r>
    </w:p>
    <w:p w14:paraId="1B3390D3" w14:textId="77777777" w:rsidR="001526E3" w:rsidRPr="0016505E" w:rsidRDefault="001526E3" w:rsidP="00C73BE7">
      <w:pPr>
        <w:ind w:left="907"/>
        <w:jc w:val="both"/>
        <w:rPr>
          <w:rFonts w:ascii="Arial" w:hAnsi="Arial" w:cs="Arial"/>
          <w:sz w:val="22"/>
          <w:szCs w:val="22"/>
        </w:rPr>
      </w:pPr>
    </w:p>
    <w:tbl>
      <w:tblPr>
        <w:tblStyle w:val="affffffffffffffffa"/>
        <w:tblW w:w="8093" w:type="dxa"/>
        <w:tblInd w:w="900" w:type="dxa"/>
        <w:tblLayout w:type="fixed"/>
        <w:tblLook w:val="0400" w:firstRow="0" w:lastRow="0" w:firstColumn="0" w:lastColumn="0" w:noHBand="0" w:noVBand="1"/>
      </w:tblPr>
      <w:tblGrid>
        <w:gridCol w:w="5674"/>
        <w:gridCol w:w="2419"/>
      </w:tblGrid>
      <w:tr w:rsidR="001526E3" w:rsidRPr="0032589A" w14:paraId="4FC8A440" w14:textId="77777777" w:rsidTr="00C73BE7">
        <w:trPr>
          <w:trHeight w:val="227"/>
          <w:tblHeader/>
        </w:trPr>
        <w:tc>
          <w:tcPr>
            <w:tcW w:w="5674" w:type="dxa"/>
            <w:tcBorders>
              <w:top w:val="single" w:sz="4" w:space="0" w:color="auto"/>
              <w:bottom w:val="single" w:sz="4" w:space="0" w:color="auto"/>
            </w:tcBorders>
            <w:shd w:val="clear" w:color="auto" w:fill="auto"/>
            <w:vAlign w:val="center"/>
          </w:tcPr>
          <w:p w14:paraId="2447BA7B" w14:textId="77777777" w:rsidR="001526E3" w:rsidRPr="00C73BE7" w:rsidRDefault="001526E3" w:rsidP="0032589A">
            <w:pPr>
              <w:jc w:val="center"/>
              <w:rPr>
                <w:rFonts w:ascii="Arial" w:hAnsi="Arial" w:cs="Arial"/>
                <w:b/>
                <w:sz w:val="20"/>
                <w:szCs w:val="20"/>
              </w:rPr>
            </w:pPr>
            <w:r w:rsidRPr="00C73BE7">
              <w:rPr>
                <w:rFonts w:ascii="Arial" w:hAnsi="Arial" w:cs="Arial"/>
                <w:b/>
                <w:sz w:val="20"/>
                <w:szCs w:val="20"/>
              </w:rPr>
              <w:t>Accounts</w:t>
            </w:r>
          </w:p>
        </w:tc>
        <w:tc>
          <w:tcPr>
            <w:tcW w:w="2419" w:type="dxa"/>
            <w:tcBorders>
              <w:top w:val="single" w:sz="4" w:space="0" w:color="auto"/>
              <w:bottom w:val="single" w:sz="4" w:space="0" w:color="auto"/>
            </w:tcBorders>
            <w:shd w:val="clear" w:color="auto" w:fill="auto"/>
            <w:vAlign w:val="center"/>
          </w:tcPr>
          <w:p w14:paraId="6EC9D3A0" w14:textId="77777777" w:rsidR="001526E3" w:rsidRPr="00C73BE7" w:rsidRDefault="001526E3" w:rsidP="0032589A">
            <w:pPr>
              <w:jc w:val="center"/>
              <w:rPr>
                <w:rFonts w:ascii="Arial" w:hAnsi="Arial" w:cs="Arial"/>
                <w:b/>
                <w:sz w:val="20"/>
                <w:szCs w:val="20"/>
              </w:rPr>
            </w:pPr>
            <w:r w:rsidRPr="00C73BE7">
              <w:rPr>
                <w:rFonts w:ascii="Arial" w:hAnsi="Arial" w:cs="Arial"/>
                <w:b/>
                <w:sz w:val="20"/>
                <w:szCs w:val="20"/>
              </w:rPr>
              <w:t>Amount</w:t>
            </w:r>
          </w:p>
        </w:tc>
      </w:tr>
      <w:tr w:rsidR="001526E3" w:rsidRPr="0032589A" w14:paraId="688B0DEE" w14:textId="77777777" w:rsidTr="00C73BE7">
        <w:tc>
          <w:tcPr>
            <w:tcW w:w="5674" w:type="dxa"/>
            <w:shd w:val="clear" w:color="auto" w:fill="auto"/>
          </w:tcPr>
          <w:p w14:paraId="5F52004B" w14:textId="77777777" w:rsidR="001526E3" w:rsidRPr="00C73BE7" w:rsidRDefault="001526E3" w:rsidP="0032589A">
            <w:pPr>
              <w:rPr>
                <w:rFonts w:ascii="Arial" w:hAnsi="Arial" w:cs="Arial"/>
                <w:b/>
                <w:sz w:val="20"/>
                <w:szCs w:val="20"/>
              </w:rPr>
            </w:pPr>
            <w:r w:rsidRPr="00C73BE7">
              <w:rPr>
                <w:rFonts w:ascii="Arial" w:hAnsi="Arial" w:cs="Arial"/>
                <w:b/>
                <w:sz w:val="20"/>
                <w:szCs w:val="20"/>
              </w:rPr>
              <w:t>Machinery and Equipment</w:t>
            </w:r>
          </w:p>
        </w:tc>
        <w:tc>
          <w:tcPr>
            <w:tcW w:w="2419" w:type="dxa"/>
            <w:shd w:val="clear" w:color="auto" w:fill="auto"/>
          </w:tcPr>
          <w:p w14:paraId="67E21D4D" w14:textId="77777777" w:rsidR="001526E3" w:rsidRPr="00C73BE7" w:rsidRDefault="001526E3" w:rsidP="0032589A">
            <w:pPr>
              <w:jc w:val="right"/>
              <w:rPr>
                <w:rFonts w:ascii="Arial" w:hAnsi="Arial" w:cs="Arial"/>
                <w:b/>
                <w:sz w:val="20"/>
                <w:szCs w:val="20"/>
              </w:rPr>
            </w:pPr>
          </w:p>
        </w:tc>
      </w:tr>
      <w:tr w:rsidR="001526E3" w:rsidRPr="0032589A" w14:paraId="0B18D54A" w14:textId="77777777" w:rsidTr="00C73BE7">
        <w:tc>
          <w:tcPr>
            <w:tcW w:w="5674" w:type="dxa"/>
            <w:shd w:val="clear" w:color="auto" w:fill="auto"/>
          </w:tcPr>
          <w:p w14:paraId="39A24013"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Machinery</w:t>
            </w:r>
          </w:p>
        </w:tc>
        <w:tc>
          <w:tcPr>
            <w:tcW w:w="2419" w:type="dxa"/>
            <w:shd w:val="clear" w:color="auto" w:fill="auto"/>
          </w:tcPr>
          <w:p w14:paraId="2080DFDD"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1,197.70</w:t>
            </w:r>
          </w:p>
        </w:tc>
      </w:tr>
      <w:tr w:rsidR="001526E3" w:rsidRPr="0032589A" w14:paraId="0BB0ECD5" w14:textId="77777777" w:rsidTr="00C73BE7">
        <w:tc>
          <w:tcPr>
            <w:tcW w:w="5674" w:type="dxa"/>
            <w:shd w:val="clear" w:color="auto" w:fill="auto"/>
          </w:tcPr>
          <w:p w14:paraId="52BB2D9B"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Office Equipment</w:t>
            </w:r>
          </w:p>
        </w:tc>
        <w:tc>
          <w:tcPr>
            <w:tcW w:w="2419" w:type="dxa"/>
            <w:shd w:val="clear" w:color="auto" w:fill="auto"/>
          </w:tcPr>
          <w:p w14:paraId="71D17636"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20,321,664.31</w:t>
            </w:r>
          </w:p>
        </w:tc>
      </w:tr>
      <w:tr w:rsidR="001526E3" w:rsidRPr="0032589A" w14:paraId="2744EA43" w14:textId="77777777" w:rsidTr="00C73BE7">
        <w:tc>
          <w:tcPr>
            <w:tcW w:w="5674" w:type="dxa"/>
            <w:shd w:val="clear" w:color="auto" w:fill="auto"/>
          </w:tcPr>
          <w:p w14:paraId="1D7A5A8F" w14:textId="77777777" w:rsidR="001526E3" w:rsidRPr="00C73BE7" w:rsidRDefault="001526E3" w:rsidP="0032589A">
            <w:pPr>
              <w:ind w:left="165" w:firstLine="6"/>
              <w:rPr>
                <w:rFonts w:ascii="Arial" w:hAnsi="Arial" w:cs="Arial"/>
                <w:sz w:val="20"/>
                <w:szCs w:val="20"/>
              </w:rPr>
            </w:pPr>
            <w:r w:rsidRPr="00C73BE7">
              <w:rPr>
                <w:rFonts w:ascii="Arial" w:hAnsi="Arial" w:cs="Arial"/>
                <w:sz w:val="20"/>
                <w:szCs w:val="20"/>
              </w:rPr>
              <w:t xml:space="preserve">Information and Communication Technology Equipment </w:t>
            </w:r>
          </w:p>
        </w:tc>
        <w:tc>
          <w:tcPr>
            <w:tcW w:w="2419" w:type="dxa"/>
            <w:shd w:val="clear" w:color="auto" w:fill="auto"/>
          </w:tcPr>
          <w:p w14:paraId="79F0D5BF"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64,415,138.13</w:t>
            </w:r>
          </w:p>
        </w:tc>
      </w:tr>
      <w:tr w:rsidR="001526E3" w:rsidRPr="0032589A" w14:paraId="2AE24404" w14:textId="77777777" w:rsidTr="00C73BE7">
        <w:tc>
          <w:tcPr>
            <w:tcW w:w="5674" w:type="dxa"/>
            <w:shd w:val="clear" w:color="auto" w:fill="auto"/>
          </w:tcPr>
          <w:p w14:paraId="19DBD925"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Communication Equipment</w:t>
            </w:r>
          </w:p>
        </w:tc>
        <w:tc>
          <w:tcPr>
            <w:tcW w:w="2419" w:type="dxa"/>
            <w:shd w:val="clear" w:color="auto" w:fill="auto"/>
          </w:tcPr>
          <w:p w14:paraId="22261AE3"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 xml:space="preserve">  7,638,697.74</w:t>
            </w:r>
          </w:p>
        </w:tc>
      </w:tr>
      <w:tr w:rsidR="001526E3" w:rsidRPr="0032589A" w14:paraId="36BC5BDF" w14:textId="77777777" w:rsidTr="00C73BE7">
        <w:tc>
          <w:tcPr>
            <w:tcW w:w="5674" w:type="dxa"/>
            <w:shd w:val="clear" w:color="auto" w:fill="auto"/>
          </w:tcPr>
          <w:p w14:paraId="45582738"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Construction and Heavy Equipment</w:t>
            </w:r>
          </w:p>
        </w:tc>
        <w:tc>
          <w:tcPr>
            <w:tcW w:w="2419" w:type="dxa"/>
            <w:shd w:val="clear" w:color="auto" w:fill="auto"/>
          </w:tcPr>
          <w:p w14:paraId="61E55A0C"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315,286.00</w:t>
            </w:r>
          </w:p>
        </w:tc>
      </w:tr>
      <w:tr w:rsidR="001526E3" w:rsidRPr="0032589A" w14:paraId="446726AF" w14:textId="77777777" w:rsidTr="00C73BE7">
        <w:tc>
          <w:tcPr>
            <w:tcW w:w="5674" w:type="dxa"/>
            <w:shd w:val="clear" w:color="auto" w:fill="auto"/>
          </w:tcPr>
          <w:p w14:paraId="731D47DC" w14:textId="77777777" w:rsidR="001526E3" w:rsidRPr="00C73BE7" w:rsidRDefault="001526E3" w:rsidP="0032589A">
            <w:pPr>
              <w:ind w:left="165" w:hanging="5"/>
              <w:rPr>
                <w:rFonts w:ascii="Arial" w:hAnsi="Arial" w:cs="Arial"/>
                <w:sz w:val="20"/>
                <w:szCs w:val="20"/>
              </w:rPr>
            </w:pPr>
            <w:r w:rsidRPr="00C73BE7">
              <w:rPr>
                <w:rFonts w:ascii="Arial" w:hAnsi="Arial" w:cs="Arial"/>
                <w:sz w:val="20"/>
                <w:szCs w:val="20"/>
              </w:rPr>
              <w:t>Disaster Response and Rescue Equipment</w:t>
            </w:r>
          </w:p>
        </w:tc>
        <w:tc>
          <w:tcPr>
            <w:tcW w:w="2419" w:type="dxa"/>
            <w:shd w:val="clear" w:color="auto" w:fill="auto"/>
          </w:tcPr>
          <w:p w14:paraId="455AB88F"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5,028,009.71</w:t>
            </w:r>
          </w:p>
        </w:tc>
      </w:tr>
      <w:tr w:rsidR="001526E3" w:rsidRPr="0032589A" w14:paraId="17F17D34" w14:textId="77777777" w:rsidTr="00C73BE7">
        <w:tc>
          <w:tcPr>
            <w:tcW w:w="5674" w:type="dxa"/>
            <w:shd w:val="clear" w:color="auto" w:fill="auto"/>
          </w:tcPr>
          <w:p w14:paraId="4443CE28"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Medical Equipment</w:t>
            </w:r>
          </w:p>
        </w:tc>
        <w:tc>
          <w:tcPr>
            <w:tcW w:w="2419" w:type="dxa"/>
            <w:shd w:val="clear" w:color="auto" w:fill="auto"/>
          </w:tcPr>
          <w:p w14:paraId="7848B26A"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135,846,793.08</w:t>
            </w:r>
          </w:p>
        </w:tc>
      </w:tr>
      <w:tr w:rsidR="001526E3" w:rsidRPr="0032589A" w14:paraId="5B20512E" w14:textId="77777777" w:rsidTr="00C73BE7">
        <w:tc>
          <w:tcPr>
            <w:tcW w:w="5674" w:type="dxa"/>
            <w:shd w:val="clear" w:color="auto" w:fill="auto"/>
          </w:tcPr>
          <w:p w14:paraId="265CEE90"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 xml:space="preserve">Technical and Scientific Equipment </w:t>
            </w:r>
          </w:p>
        </w:tc>
        <w:tc>
          <w:tcPr>
            <w:tcW w:w="2419" w:type="dxa"/>
            <w:shd w:val="clear" w:color="auto" w:fill="auto"/>
          </w:tcPr>
          <w:p w14:paraId="5638C667"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1,183,469.05</w:t>
            </w:r>
          </w:p>
        </w:tc>
      </w:tr>
      <w:tr w:rsidR="001526E3" w:rsidRPr="0032589A" w14:paraId="6184460C" w14:textId="77777777" w:rsidTr="00C73BE7">
        <w:tc>
          <w:tcPr>
            <w:tcW w:w="5674" w:type="dxa"/>
            <w:shd w:val="clear" w:color="auto" w:fill="auto"/>
          </w:tcPr>
          <w:p w14:paraId="01D743E8"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 xml:space="preserve">Other Machinery and Equipment </w:t>
            </w:r>
          </w:p>
        </w:tc>
        <w:tc>
          <w:tcPr>
            <w:tcW w:w="2419" w:type="dxa"/>
            <w:shd w:val="clear" w:color="auto" w:fill="auto"/>
          </w:tcPr>
          <w:p w14:paraId="3A54C7DD"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27,945,897.65</w:t>
            </w:r>
          </w:p>
        </w:tc>
      </w:tr>
      <w:tr w:rsidR="001526E3" w:rsidRPr="0032589A" w14:paraId="24A4BF92" w14:textId="77777777" w:rsidTr="00C73BE7">
        <w:tc>
          <w:tcPr>
            <w:tcW w:w="5674" w:type="dxa"/>
            <w:shd w:val="clear" w:color="auto" w:fill="auto"/>
          </w:tcPr>
          <w:p w14:paraId="2A802642"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Sports Equipment</w:t>
            </w:r>
          </w:p>
        </w:tc>
        <w:tc>
          <w:tcPr>
            <w:tcW w:w="2419" w:type="dxa"/>
            <w:shd w:val="clear" w:color="auto" w:fill="auto"/>
          </w:tcPr>
          <w:p w14:paraId="11487B09"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28,495.00</w:t>
            </w:r>
          </w:p>
        </w:tc>
      </w:tr>
      <w:tr w:rsidR="001526E3" w:rsidRPr="0032589A" w14:paraId="1AB318AD" w14:textId="77777777" w:rsidTr="00C73BE7">
        <w:tc>
          <w:tcPr>
            <w:tcW w:w="5674" w:type="dxa"/>
            <w:tcBorders>
              <w:bottom w:val="single" w:sz="4" w:space="0" w:color="auto"/>
            </w:tcBorders>
            <w:shd w:val="clear" w:color="auto" w:fill="auto"/>
          </w:tcPr>
          <w:p w14:paraId="5F55F976"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Military, Police and Security Equipment</w:t>
            </w:r>
          </w:p>
        </w:tc>
        <w:tc>
          <w:tcPr>
            <w:tcW w:w="2419" w:type="dxa"/>
            <w:tcBorders>
              <w:bottom w:val="single" w:sz="4" w:space="0" w:color="auto"/>
            </w:tcBorders>
            <w:shd w:val="clear" w:color="auto" w:fill="auto"/>
          </w:tcPr>
          <w:p w14:paraId="00501144"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6,334,361.02</w:t>
            </w:r>
          </w:p>
        </w:tc>
      </w:tr>
      <w:tr w:rsidR="001526E3" w:rsidRPr="0032589A" w14:paraId="5DF9BCF1" w14:textId="77777777" w:rsidTr="00C73BE7">
        <w:tc>
          <w:tcPr>
            <w:tcW w:w="5674" w:type="dxa"/>
            <w:tcBorders>
              <w:top w:val="single" w:sz="4" w:space="0" w:color="auto"/>
              <w:bottom w:val="single" w:sz="4" w:space="0" w:color="auto"/>
            </w:tcBorders>
            <w:shd w:val="clear" w:color="auto" w:fill="auto"/>
          </w:tcPr>
          <w:p w14:paraId="63C65673" w14:textId="77777777" w:rsidR="001526E3" w:rsidRPr="00C73BE7" w:rsidRDefault="001526E3" w:rsidP="00C73BE7">
            <w:pPr>
              <w:jc w:val="center"/>
              <w:rPr>
                <w:rFonts w:ascii="Arial" w:hAnsi="Arial" w:cs="Arial"/>
                <w:b/>
                <w:sz w:val="20"/>
                <w:szCs w:val="20"/>
              </w:rPr>
            </w:pPr>
            <w:r w:rsidRPr="00C73BE7">
              <w:rPr>
                <w:rFonts w:ascii="Arial" w:hAnsi="Arial" w:cs="Arial"/>
                <w:b/>
                <w:sz w:val="20"/>
                <w:szCs w:val="20"/>
              </w:rPr>
              <w:t>Sub-total</w:t>
            </w:r>
          </w:p>
        </w:tc>
        <w:tc>
          <w:tcPr>
            <w:tcW w:w="2419" w:type="dxa"/>
            <w:tcBorders>
              <w:top w:val="single" w:sz="4" w:space="0" w:color="auto"/>
              <w:bottom w:val="single" w:sz="4" w:space="0" w:color="auto"/>
            </w:tcBorders>
            <w:shd w:val="clear" w:color="auto" w:fill="auto"/>
          </w:tcPr>
          <w:p w14:paraId="4AEF6B71" w14:textId="77777777" w:rsidR="001526E3" w:rsidRPr="00C73BE7" w:rsidRDefault="001526E3" w:rsidP="0032589A">
            <w:pPr>
              <w:jc w:val="right"/>
              <w:rPr>
                <w:rFonts w:ascii="Arial" w:hAnsi="Arial" w:cs="Arial"/>
                <w:sz w:val="20"/>
                <w:szCs w:val="20"/>
              </w:rPr>
            </w:pPr>
            <w:r w:rsidRPr="00C73BE7">
              <w:rPr>
                <w:rFonts w:ascii="Arial" w:hAnsi="Arial" w:cs="Arial"/>
                <w:b/>
                <w:sz w:val="20"/>
                <w:szCs w:val="20"/>
              </w:rPr>
              <w:fldChar w:fldCharType="begin"/>
            </w:r>
            <w:r w:rsidRPr="00C73BE7">
              <w:rPr>
                <w:rFonts w:ascii="Arial" w:hAnsi="Arial" w:cs="Arial"/>
                <w:b/>
                <w:sz w:val="20"/>
                <w:szCs w:val="20"/>
              </w:rPr>
              <w:instrText xml:space="preserve"> =SUM(ABOVE) </w:instrText>
            </w:r>
            <w:r w:rsidRPr="00C73BE7">
              <w:rPr>
                <w:rFonts w:ascii="Arial" w:hAnsi="Arial" w:cs="Arial"/>
                <w:b/>
                <w:sz w:val="20"/>
                <w:szCs w:val="20"/>
              </w:rPr>
              <w:fldChar w:fldCharType="separate"/>
            </w:r>
            <w:r w:rsidRPr="00C73BE7">
              <w:rPr>
                <w:rFonts w:ascii="Arial" w:hAnsi="Arial" w:cs="Arial"/>
                <w:b/>
                <w:noProof/>
                <w:sz w:val="20"/>
                <w:szCs w:val="20"/>
              </w:rPr>
              <w:t>269,059,009.39</w:t>
            </w:r>
            <w:r w:rsidRPr="00C73BE7">
              <w:rPr>
                <w:rFonts w:ascii="Arial" w:hAnsi="Arial" w:cs="Arial"/>
                <w:b/>
                <w:sz w:val="20"/>
                <w:szCs w:val="20"/>
              </w:rPr>
              <w:fldChar w:fldCharType="end"/>
            </w:r>
          </w:p>
        </w:tc>
      </w:tr>
      <w:tr w:rsidR="001526E3" w:rsidRPr="0032589A" w14:paraId="66E7AC07" w14:textId="77777777" w:rsidTr="00C73BE7">
        <w:tc>
          <w:tcPr>
            <w:tcW w:w="5674" w:type="dxa"/>
            <w:tcBorders>
              <w:top w:val="single" w:sz="4" w:space="0" w:color="auto"/>
            </w:tcBorders>
            <w:shd w:val="clear" w:color="auto" w:fill="auto"/>
          </w:tcPr>
          <w:p w14:paraId="50D26329" w14:textId="77777777" w:rsidR="001526E3" w:rsidRPr="00C73BE7" w:rsidRDefault="001526E3" w:rsidP="0032589A">
            <w:pPr>
              <w:rPr>
                <w:rFonts w:ascii="Arial" w:hAnsi="Arial" w:cs="Arial"/>
                <w:sz w:val="20"/>
                <w:szCs w:val="20"/>
              </w:rPr>
            </w:pPr>
            <w:r w:rsidRPr="00C73BE7">
              <w:rPr>
                <w:rFonts w:ascii="Arial" w:hAnsi="Arial" w:cs="Arial"/>
                <w:b/>
                <w:sz w:val="20"/>
                <w:szCs w:val="20"/>
              </w:rPr>
              <w:lastRenderedPageBreak/>
              <w:t>Transportation Equipment</w:t>
            </w:r>
          </w:p>
        </w:tc>
        <w:tc>
          <w:tcPr>
            <w:tcW w:w="2419" w:type="dxa"/>
            <w:tcBorders>
              <w:top w:val="single" w:sz="4" w:space="0" w:color="auto"/>
            </w:tcBorders>
            <w:shd w:val="clear" w:color="auto" w:fill="auto"/>
          </w:tcPr>
          <w:p w14:paraId="3232EE2B" w14:textId="77777777" w:rsidR="001526E3" w:rsidRPr="00C73BE7" w:rsidRDefault="001526E3" w:rsidP="0032589A">
            <w:pPr>
              <w:jc w:val="right"/>
              <w:rPr>
                <w:rFonts w:ascii="Arial" w:hAnsi="Arial" w:cs="Arial"/>
                <w:sz w:val="20"/>
                <w:szCs w:val="20"/>
              </w:rPr>
            </w:pPr>
          </w:p>
        </w:tc>
      </w:tr>
      <w:tr w:rsidR="001526E3" w:rsidRPr="0032589A" w14:paraId="34D898EA" w14:textId="77777777" w:rsidTr="00C73BE7">
        <w:tc>
          <w:tcPr>
            <w:tcW w:w="5674" w:type="dxa"/>
            <w:shd w:val="clear" w:color="auto" w:fill="auto"/>
          </w:tcPr>
          <w:p w14:paraId="60BF8286"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Motor Vehicles</w:t>
            </w:r>
          </w:p>
        </w:tc>
        <w:tc>
          <w:tcPr>
            <w:tcW w:w="2419" w:type="dxa"/>
            <w:shd w:val="clear" w:color="auto" w:fill="auto"/>
          </w:tcPr>
          <w:p w14:paraId="2DFF43CB"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7,759,122.40</w:t>
            </w:r>
          </w:p>
        </w:tc>
      </w:tr>
      <w:tr w:rsidR="001526E3" w:rsidRPr="0032589A" w14:paraId="0EC42099" w14:textId="77777777" w:rsidTr="00C73BE7">
        <w:tc>
          <w:tcPr>
            <w:tcW w:w="5674" w:type="dxa"/>
            <w:tcBorders>
              <w:bottom w:val="single" w:sz="4" w:space="0" w:color="auto"/>
            </w:tcBorders>
            <w:shd w:val="clear" w:color="auto" w:fill="auto"/>
          </w:tcPr>
          <w:p w14:paraId="746F1E80"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Watercrafts</w:t>
            </w:r>
          </w:p>
        </w:tc>
        <w:tc>
          <w:tcPr>
            <w:tcW w:w="2419" w:type="dxa"/>
            <w:tcBorders>
              <w:bottom w:val="single" w:sz="4" w:space="0" w:color="auto"/>
            </w:tcBorders>
            <w:shd w:val="clear" w:color="auto" w:fill="auto"/>
          </w:tcPr>
          <w:p w14:paraId="65F1F801"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20,737.00</w:t>
            </w:r>
          </w:p>
        </w:tc>
      </w:tr>
      <w:tr w:rsidR="001526E3" w:rsidRPr="0032589A" w14:paraId="27296B54" w14:textId="77777777" w:rsidTr="00C73BE7">
        <w:tc>
          <w:tcPr>
            <w:tcW w:w="5674" w:type="dxa"/>
            <w:tcBorders>
              <w:top w:val="single" w:sz="4" w:space="0" w:color="auto"/>
              <w:bottom w:val="single" w:sz="4" w:space="0" w:color="auto"/>
            </w:tcBorders>
            <w:shd w:val="clear" w:color="auto" w:fill="auto"/>
          </w:tcPr>
          <w:p w14:paraId="15234615" w14:textId="77777777" w:rsidR="001526E3" w:rsidRPr="00C73BE7" w:rsidRDefault="001526E3" w:rsidP="00C73BE7">
            <w:pPr>
              <w:ind w:left="-15"/>
              <w:jc w:val="center"/>
              <w:rPr>
                <w:rFonts w:ascii="Arial" w:hAnsi="Arial" w:cs="Arial"/>
                <w:b/>
                <w:sz w:val="20"/>
                <w:szCs w:val="20"/>
              </w:rPr>
            </w:pPr>
            <w:r w:rsidRPr="00C73BE7">
              <w:rPr>
                <w:rFonts w:ascii="Arial" w:hAnsi="Arial" w:cs="Arial"/>
                <w:b/>
                <w:sz w:val="20"/>
                <w:szCs w:val="20"/>
              </w:rPr>
              <w:t>Sub-total</w:t>
            </w:r>
          </w:p>
        </w:tc>
        <w:tc>
          <w:tcPr>
            <w:tcW w:w="2419" w:type="dxa"/>
            <w:tcBorders>
              <w:top w:val="single" w:sz="4" w:space="0" w:color="auto"/>
              <w:bottom w:val="single" w:sz="4" w:space="0" w:color="auto"/>
            </w:tcBorders>
            <w:shd w:val="clear" w:color="auto" w:fill="auto"/>
          </w:tcPr>
          <w:p w14:paraId="05444576" w14:textId="77777777" w:rsidR="001526E3" w:rsidRPr="00C73BE7" w:rsidRDefault="001526E3" w:rsidP="0032589A">
            <w:pPr>
              <w:jc w:val="right"/>
              <w:rPr>
                <w:rFonts w:ascii="Arial" w:hAnsi="Arial" w:cs="Arial"/>
                <w:sz w:val="20"/>
                <w:szCs w:val="20"/>
              </w:rPr>
            </w:pPr>
            <w:r w:rsidRPr="00C73BE7">
              <w:rPr>
                <w:rFonts w:ascii="Arial" w:hAnsi="Arial" w:cs="Arial"/>
                <w:b/>
                <w:sz w:val="20"/>
                <w:szCs w:val="20"/>
              </w:rPr>
              <w:fldChar w:fldCharType="begin"/>
            </w:r>
            <w:r w:rsidRPr="00C73BE7">
              <w:rPr>
                <w:rFonts w:ascii="Arial" w:hAnsi="Arial" w:cs="Arial"/>
                <w:b/>
                <w:sz w:val="20"/>
                <w:szCs w:val="20"/>
              </w:rPr>
              <w:instrText xml:space="preserve"> =SUM(ABOVE) </w:instrText>
            </w:r>
            <w:r w:rsidRPr="00C73BE7">
              <w:rPr>
                <w:rFonts w:ascii="Arial" w:hAnsi="Arial" w:cs="Arial"/>
                <w:b/>
                <w:sz w:val="20"/>
                <w:szCs w:val="20"/>
              </w:rPr>
              <w:fldChar w:fldCharType="separate"/>
            </w:r>
            <w:r w:rsidRPr="00C73BE7">
              <w:rPr>
                <w:rFonts w:ascii="Arial" w:hAnsi="Arial" w:cs="Arial"/>
                <w:b/>
                <w:noProof/>
                <w:sz w:val="20"/>
                <w:szCs w:val="20"/>
              </w:rPr>
              <w:t>7,779,859.4</w:t>
            </w:r>
            <w:r w:rsidRPr="00C73BE7">
              <w:rPr>
                <w:rFonts w:ascii="Arial" w:hAnsi="Arial" w:cs="Arial"/>
                <w:b/>
                <w:sz w:val="20"/>
                <w:szCs w:val="20"/>
              </w:rPr>
              <w:fldChar w:fldCharType="end"/>
            </w:r>
            <w:r w:rsidRPr="00C73BE7">
              <w:rPr>
                <w:rFonts w:ascii="Arial" w:hAnsi="Arial" w:cs="Arial"/>
                <w:b/>
                <w:sz w:val="20"/>
                <w:szCs w:val="20"/>
              </w:rPr>
              <w:t>0</w:t>
            </w:r>
          </w:p>
        </w:tc>
      </w:tr>
      <w:tr w:rsidR="001526E3" w:rsidRPr="0032589A" w14:paraId="4CBBB6C6" w14:textId="77777777" w:rsidTr="00C73BE7">
        <w:tc>
          <w:tcPr>
            <w:tcW w:w="5674" w:type="dxa"/>
            <w:tcBorders>
              <w:top w:val="single" w:sz="4" w:space="0" w:color="auto"/>
            </w:tcBorders>
            <w:shd w:val="clear" w:color="auto" w:fill="auto"/>
          </w:tcPr>
          <w:p w14:paraId="7B07367A" w14:textId="77777777" w:rsidR="001526E3" w:rsidRPr="00C73BE7" w:rsidRDefault="001526E3" w:rsidP="0032589A">
            <w:pPr>
              <w:ind w:left="-15"/>
              <w:rPr>
                <w:rFonts w:ascii="Arial" w:hAnsi="Arial" w:cs="Arial"/>
                <w:sz w:val="20"/>
                <w:szCs w:val="20"/>
              </w:rPr>
            </w:pPr>
            <w:r w:rsidRPr="00C73BE7">
              <w:rPr>
                <w:rFonts w:ascii="Arial" w:hAnsi="Arial" w:cs="Arial"/>
                <w:b/>
                <w:sz w:val="20"/>
                <w:szCs w:val="20"/>
              </w:rPr>
              <w:t xml:space="preserve">Furniture, Fixtures and Books  </w:t>
            </w:r>
          </w:p>
        </w:tc>
        <w:tc>
          <w:tcPr>
            <w:tcW w:w="2419" w:type="dxa"/>
            <w:tcBorders>
              <w:top w:val="single" w:sz="4" w:space="0" w:color="auto"/>
            </w:tcBorders>
            <w:shd w:val="clear" w:color="auto" w:fill="auto"/>
          </w:tcPr>
          <w:p w14:paraId="5EC1D2AA" w14:textId="77777777" w:rsidR="001526E3" w:rsidRPr="00C73BE7" w:rsidRDefault="001526E3" w:rsidP="0032589A">
            <w:pPr>
              <w:jc w:val="right"/>
              <w:rPr>
                <w:rFonts w:ascii="Arial" w:hAnsi="Arial" w:cs="Arial"/>
                <w:sz w:val="20"/>
                <w:szCs w:val="20"/>
              </w:rPr>
            </w:pPr>
          </w:p>
        </w:tc>
      </w:tr>
      <w:tr w:rsidR="001526E3" w:rsidRPr="0032589A" w14:paraId="4E3B1BB8" w14:textId="77777777" w:rsidTr="00C73BE7">
        <w:tc>
          <w:tcPr>
            <w:tcW w:w="5674" w:type="dxa"/>
            <w:shd w:val="clear" w:color="auto" w:fill="auto"/>
          </w:tcPr>
          <w:p w14:paraId="585F9CCD" w14:textId="77777777" w:rsidR="001526E3" w:rsidRPr="00C73BE7" w:rsidRDefault="001526E3" w:rsidP="0032589A">
            <w:pPr>
              <w:ind w:left="165"/>
              <w:rPr>
                <w:rFonts w:ascii="Arial" w:hAnsi="Arial" w:cs="Arial"/>
                <w:b/>
                <w:sz w:val="20"/>
                <w:szCs w:val="20"/>
              </w:rPr>
            </w:pPr>
            <w:r w:rsidRPr="00C73BE7">
              <w:rPr>
                <w:rFonts w:ascii="Arial" w:hAnsi="Arial" w:cs="Arial"/>
                <w:sz w:val="20"/>
                <w:szCs w:val="20"/>
              </w:rPr>
              <w:t xml:space="preserve">Furniture and Fixtures </w:t>
            </w:r>
          </w:p>
        </w:tc>
        <w:tc>
          <w:tcPr>
            <w:tcW w:w="2419" w:type="dxa"/>
            <w:shd w:val="clear" w:color="auto" w:fill="auto"/>
          </w:tcPr>
          <w:p w14:paraId="670F3A43"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85,188,313.99</w:t>
            </w:r>
          </w:p>
        </w:tc>
      </w:tr>
      <w:tr w:rsidR="001526E3" w:rsidRPr="0032589A" w14:paraId="71EAF015" w14:textId="77777777" w:rsidTr="00C73BE7">
        <w:tc>
          <w:tcPr>
            <w:tcW w:w="5674" w:type="dxa"/>
            <w:tcBorders>
              <w:bottom w:val="single" w:sz="4" w:space="0" w:color="auto"/>
            </w:tcBorders>
            <w:shd w:val="clear" w:color="auto" w:fill="auto"/>
          </w:tcPr>
          <w:p w14:paraId="4CA33397"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 xml:space="preserve">Books </w:t>
            </w:r>
          </w:p>
        </w:tc>
        <w:tc>
          <w:tcPr>
            <w:tcW w:w="2419" w:type="dxa"/>
            <w:tcBorders>
              <w:bottom w:val="single" w:sz="4" w:space="0" w:color="auto"/>
            </w:tcBorders>
            <w:shd w:val="clear" w:color="auto" w:fill="auto"/>
          </w:tcPr>
          <w:p w14:paraId="2BFF0837"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956,663.00</w:t>
            </w:r>
          </w:p>
        </w:tc>
      </w:tr>
      <w:tr w:rsidR="001526E3" w:rsidRPr="0032589A" w14:paraId="251C801F" w14:textId="77777777" w:rsidTr="00C73BE7">
        <w:tc>
          <w:tcPr>
            <w:tcW w:w="5674" w:type="dxa"/>
            <w:tcBorders>
              <w:top w:val="single" w:sz="4" w:space="0" w:color="auto"/>
              <w:bottom w:val="single" w:sz="4" w:space="0" w:color="auto"/>
            </w:tcBorders>
            <w:shd w:val="clear" w:color="auto" w:fill="auto"/>
          </w:tcPr>
          <w:p w14:paraId="5D09481E" w14:textId="77777777" w:rsidR="001526E3" w:rsidRPr="00C73BE7" w:rsidRDefault="001526E3" w:rsidP="00C73BE7">
            <w:pPr>
              <w:ind w:hanging="15"/>
              <w:jc w:val="center"/>
              <w:rPr>
                <w:rFonts w:ascii="Arial" w:hAnsi="Arial" w:cs="Arial"/>
                <w:b/>
                <w:sz w:val="20"/>
                <w:szCs w:val="20"/>
              </w:rPr>
            </w:pPr>
            <w:r w:rsidRPr="00C73BE7">
              <w:rPr>
                <w:rFonts w:ascii="Arial" w:hAnsi="Arial" w:cs="Arial"/>
                <w:b/>
                <w:sz w:val="20"/>
                <w:szCs w:val="20"/>
              </w:rPr>
              <w:t>Sub-total</w:t>
            </w:r>
          </w:p>
        </w:tc>
        <w:tc>
          <w:tcPr>
            <w:tcW w:w="2419" w:type="dxa"/>
            <w:tcBorders>
              <w:top w:val="single" w:sz="4" w:space="0" w:color="auto"/>
              <w:bottom w:val="single" w:sz="4" w:space="0" w:color="auto"/>
            </w:tcBorders>
            <w:shd w:val="clear" w:color="auto" w:fill="auto"/>
          </w:tcPr>
          <w:p w14:paraId="482095B8" w14:textId="77777777" w:rsidR="001526E3" w:rsidRPr="00C73BE7" w:rsidRDefault="001526E3" w:rsidP="0032589A">
            <w:pPr>
              <w:jc w:val="right"/>
              <w:rPr>
                <w:rFonts w:ascii="Arial" w:hAnsi="Arial" w:cs="Arial"/>
                <w:sz w:val="20"/>
                <w:szCs w:val="20"/>
              </w:rPr>
            </w:pPr>
            <w:r w:rsidRPr="00C73BE7">
              <w:rPr>
                <w:rFonts w:ascii="Arial" w:hAnsi="Arial" w:cs="Arial"/>
                <w:b/>
                <w:sz w:val="20"/>
                <w:szCs w:val="20"/>
              </w:rPr>
              <w:fldChar w:fldCharType="begin"/>
            </w:r>
            <w:r w:rsidRPr="00C73BE7">
              <w:rPr>
                <w:rFonts w:ascii="Arial" w:hAnsi="Arial" w:cs="Arial"/>
                <w:b/>
                <w:sz w:val="20"/>
                <w:szCs w:val="20"/>
              </w:rPr>
              <w:instrText xml:space="preserve"> =SUM(ABOVE) </w:instrText>
            </w:r>
            <w:r w:rsidRPr="00C73BE7">
              <w:rPr>
                <w:rFonts w:ascii="Arial" w:hAnsi="Arial" w:cs="Arial"/>
                <w:b/>
                <w:sz w:val="20"/>
                <w:szCs w:val="20"/>
              </w:rPr>
              <w:fldChar w:fldCharType="separate"/>
            </w:r>
            <w:r w:rsidRPr="00C73BE7">
              <w:rPr>
                <w:rFonts w:ascii="Arial" w:hAnsi="Arial" w:cs="Arial"/>
                <w:b/>
                <w:noProof/>
                <w:sz w:val="20"/>
                <w:szCs w:val="20"/>
              </w:rPr>
              <w:t>86,144,976.99</w:t>
            </w:r>
            <w:r w:rsidRPr="00C73BE7">
              <w:rPr>
                <w:rFonts w:ascii="Arial" w:hAnsi="Arial" w:cs="Arial"/>
                <w:b/>
                <w:sz w:val="20"/>
                <w:szCs w:val="20"/>
              </w:rPr>
              <w:fldChar w:fldCharType="end"/>
            </w:r>
          </w:p>
        </w:tc>
      </w:tr>
      <w:tr w:rsidR="001526E3" w:rsidRPr="0032589A" w14:paraId="04B50352" w14:textId="77777777" w:rsidTr="00C73BE7">
        <w:tc>
          <w:tcPr>
            <w:tcW w:w="5674" w:type="dxa"/>
            <w:tcBorders>
              <w:top w:val="single" w:sz="4" w:space="0" w:color="auto"/>
            </w:tcBorders>
            <w:shd w:val="clear" w:color="auto" w:fill="auto"/>
          </w:tcPr>
          <w:p w14:paraId="516BFBA7" w14:textId="77777777" w:rsidR="001526E3" w:rsidRPr="00C73BE7" w:rsidRDefault="001526E3" w:rsidP="0032589A">
            <w:pPr>
              <w:ind w:hanging="15"/>
              <w:rPr>
                <w:rFonts w:ascii="Arial" w:hAnsi="Arial" w:cs="Arial"/>
                <w:sz w:val="20"/>
                <w:szCs w:val="20"/>
              </w:rPr>
            </w:pPr>
            <w:r w:rsidRPr="00C73BE7">
              <w:rPr>
                <w:rFonts w:ascii="Arial" w:hAnsi="Arial" w:cs="Arial"/>
                <w:b/>
                <w:sz w:val="20"/>
                <w:szCs w:val="20"/>
              </w:rPr>
              <w:t>Other PPE</w:t>
            </w:r>
          </w:p>
        </w:tc>
        <w:tc>
          <w:tcPr>
            <w:tcW w:w="2419" w:type="dxa"/>
            <w:tcBorders>
              <w:top w:val="single" w:sz="4" w:space="0" w:color="auto"/>
            </w:tcBorders>
            <w:shd w:val="clear" w:color="auto" w:fill="auto"/>
          </w:tcPr>
          <w:p w14:paraId="36A22011" w14:textId="77777777" w:rsidR="001526E3" w:rsidRPr="00C73BE7" w:rsidRDefault="001526E3" w:rsidP="0032589A">
            <w:pPr>
              <w:jc w:val="right"/>
              <w:rPr>
                <w:rFonts w:ascii="Arial" w:hAnsi="Arial" w:cs="Arial"/>
                <w:sz w:val="20"/>
                <w:szCs w:val="20"/>
              </w:rPr>
            </w:pPr>
          </w:p>
        </w:tc>
      </w:tr>
      <w:tr w:rsidR="001526E3" w:rsidRPr="0032589A" w14:paraId="08FA3262" w14:textId="77777777" w:rsidTr="00C73BE7">
        <w:tc>
          <w:tcPr>
            <w:tcW w:w="5674" w:type="dxa"/>
            <w:shd w:val="clear" w:color="auto" w:fill="auto"/>
          </w:tcPr>
          <w:p w14:paraId="2F4D1DC8"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Work/Zoo Animals</w:t>
            </w:r>
          </w:p>
        </w:tc>
        <w:tc>
          <w:tcPr>
            <w:tcW w:w="2419" w:type="dxa"/>
            <w:shd w:val="clear" w:color="auto" w:fill="auto"/>
          </w:tcPr>
          <w:p w14:paraId="3C7C55F3"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3,272,600.00</w:t>
            </w:r>
          </w:p>
        </w:tc>
      </w:tr>
      <w:tr w:rsidR="001526E3" w:rsidRPr="0032589A" w14:paraId="378CD914" w14:textId="77777777" w:rsidTr="00C73BE7">
        <w:tc>
          <w:tcPr>
            <w:tcW w:w="5674" w:type="dxa"/>
            <w:tcBorders>
              <w:bottom w:val="single" w:sz="4" w:space="0" w:color="auto"/>
            </w:tcBorders>
            <w:shd w:val="clear" w:color="auto" w:fill="auto"/>
          </w:tcPr>
          <w:p w14:paraId="016B8AAF" w14:textId="77777777" w:rsidR="001526E3" w:rsidRPr="00C73BE7" w:rsidRDefault="001526E3" w:rsidP="0032589A">
            <w:pPr>
              <w:ind w:left="339" w:hanging="180"/>
              <w:rPr>
                <w:rFonts w:ascii="Arial" w:hAnsi="Arial" w:cs="Arial"/>
                <w:sz w:val="20"/>
                <w:szCs w:val="20"/>
              </w:rPr>
            </w:pPr>
            <w:r w:rsidRPr="00C73BE7">
              <w:rPr>
                <w:rFonts w:ascii="Arial" w:hAnsi="Arial" w:cs="Arial"/>
                <w:sz w:val="20"/>
                <w:szCs w:val="20"/>
              </w:rPr>
              <w:t>Other PPE</w:t>
            </w:r>
          </w:p>
        </w:tc>
        <w:tc>
          <w:tcPr>
            <w:tcW w:w="2419" w:type="dxa"/>
            <w:tcBorders>
              <w:bottom w:val="single" w:sz="4" w:space="0" w:color="auto"/>
            </w:tcBorders>
            <w:shd w:val="clear" w:color="auto" w:fill="auto"/>
          </w:tcPr>
          <w:p w14:paraId="15B40E14" w14:textId="77777777" w:rsidR="001526E3" w:rsidRPr="00C73BE7" w:rsidRDefault="001526E3" w:rsidP="0032589A">
            <w:pPr>
              <w:jc w:val="right"/>
              <w:rPr>
                <w:rFonts w:ascii="Arial" w:hAnsi="Arial" w:cs="Arial"/>
                <w:sz w:val="20"/>
                <w:szCs w:val="20"/>
              </w:rPr>
            </w:pPr>
            <w:r w:rsidRPr="00C73BE7">
              <w:rPr>
                <w:rFonts w:ascii="Arial" w:hAnsi="Arial" w:cs="Arial"/>
                <w:sz w:val="20"/>
                <w:szCs w:val="20"/>
              </w:rPr>
              <w:t>40,225,778.83</w:t>
            </w:r>
          </w:p>
        </w:tc>
      </w:tr>
      <w:tr w:rsidR="001526E3" w:rsidRPr="0032589A" w14:paraId="338EF1CC" w14:textId="77777777" w:rsidTr="00C73BE7">
        <w:tc>
          <w:tcPr>
            <w:tcW w:w="5674" w:type="dxa"/>
            <w:tcBorders>
              <w:top w:val="single" w:sz="4" w:space="0" w:color="auto"/>
              <w:bottom w:val="single" w:sz="4" w:space="0" w:color="auto"/>
            </w:tcBorders>
            <w:shd w:val="clear" w:color="auto" w:fill="auto"/>
          </w:tcPr>
          <w:p w14:paraId="3170A201" w14:textId="77777777" w:rsidR="001526E3" w:rsidRPr="00C73BE7" w:rsidRDefault="001526E3" w:rsidP="00C73BE7">
            <w:pPr>
              <w:spacing w:after="40"/>
              <w:ind w:hanging="15"/>
              <w:jc w:val="center"/>
              <w:rPr>
                <w:rFonts w:ascii="Arial" w:hAnsi="Arial" w:cs="Arial"/>
                <w:b/>
                <w:sz w:val="20"/>
                <w:szCs w:val="20"/>
              </w:rPr>
            </w:pPr>
            <w:r w:rsidRPr="00C73BE7">
              <w:rPr>
                <w:rFonts w:ascii="Arial" w:hAnsi="Arial" w:cs="Arial"/>
                <w:b/>
                <w:sz w:val="20"/>
                <w:szCs w:val="20"/>
              </w:rPr>
              <w:t>Sub-total</w:t>
            </w:r>
          </w:p>
        </w:tc>
        <w:tc>
          <w:tcPr>
            <w:tcW w:w="2419" w:type="dxa"/>
            <w:tcBorders>
              <w:top w:val="single" w:sz="4" w:space="0" w:color="auto"/>
              <w:bottom w:val="single" w:sz="4" w:space="0" w:color="auto"/>
            </w:tcBorders>
            <w:shd w:val="clear" w:color="auto" w:fill="auto"/>
          </w:tcPr>
          <w:p w14:paraId="4903D854" w14:textId="77777777" w:rsidR="001526E3" w:rsidRPr="00C73BE7" w:rsidRDefault="001526E3" w:rsidP="0032589A">
            <w:pPr>
              <w:spacing w:after="40"/>
              <w:jc w:val="right"/>
              <w:rPr>
                <w:rFonts w:ascii="Arial" w:hAnsi="Arial" w:cs="Arial"/>
                <w:b/>
                <w:sz w:val="20"/>
                <w:szCs w:val="20"/>
              </w:rPr>
            </w:pPr>
            <w:r w:rsidRPr="00C73BE7">
              <w:rPr>
                <w:rFonts w:ascii="Arial" w:hAnsi="Arial" w:cs="Arial"/>
                <w:b/>
                <w:sz w:val="20"/>
                <w:szCs w:val="20"/>
              </w:rPr>
              <w:fldChar w:fldCharType="begin"/>
            </w:r>
            <w:r w:rsidRPr="00C73BE7">
              <w:rPr>
                <w:rFonts w:ascii="Arial" w:hAnsi="Arial" w:cs="Arial"/>
                <w:b/>
                <w:sz w:val="20"/>
                <w:szCs w:val="20"/>
              </w:rPr>
              <w:instrText xml:space="preserve"> =SUM(ABOVE) </w:instrText>
            </w:r>
            <w:r w:rsidRPr="00C73BE7">
              <w:rPr>
                <w:rFonts w:ascii="Arial" w:hAnsi="Arial" w:cs="Arial"/>
                <w:b/>
                <w:sz w:val="20"/>
                <w:szCs w:val="20"/>
              </w:rPr>
              <w:fldChar w:fldCharType="separate"/>
            </w:r>
            <w:r w:rsidRPr="00C73BE7">
              <w:rPr>
                <w:rFonts w:ascii="Arial" w:hAnsi="Arial" w:cs="Arial"/>
                <w:b/>
                <w:noProof/>
                <w:sz w:val="20"/>
                <w:szCs w:val="20"/>
              </w:rPr>
              <w:t>43,498,378.83</w:t>
            </w:r>
            <w:r w:rsidRPr="00C73BE7">
              <w:rPr>
                <w:rFonts w:ascii="Arial" w:hAnsi="Arial" w:cs="Arial"/>
                <w:b/>
                <w:sz w:val="20"/>
                <w:szCs w:val="20"/>
              </w:rPr>
              <w:fldChar w:fldCharType="end"/>
            </w:r>
          </w:p>
        </w:tc>
      </w:tr>
      <w:tr w:rsidR="001526E3" w:rsidRPr="0032589A" w14:paraId="640F56ED" w14:textId="77777777" w:rsidTr="00C73BE7">
        <w:tc>
          <w:tcPr>
            <w:tcW w:w="5674" w:type="dxa"/>
            <w:tcBorders>
              <w:top w:val="single" w:sz="4" w:space="0" w:color="auto"/>
              <w:bottom w:val="single" w:sz="4" w:space="0" w:color="auto"/>
            </w:tcBorders>
            <w:shd w:val="clear" w:color="auto" w:fill="auto"/>
          </w:tcPr>
          <w:p w14:paraId="0DDEEC70" w14:textId="77777777" w:rsidR="001526E3" w:rsidRPr="00C73BE7" w:rsidRDefault="001526E3" w:rsidP="0032589A">
            <w:pPr>
              <w:spacing w:after="40"/>
              <w:ind w:hanging="15"/>
              <w:jc w:val="center"/>
              <w:rPr>
                <w:rFonts w:ascii="Arial" w:hAnsi="Arial" w:cs="Arial"/>
                <w:sz w:val="20"/>
                <w:szCs w:val="20"/>
              </w:rPr>
            </w:pPr>
            <w:r w:rsidRPr="00C73BE7">
              <w:rPr>
                <w:rFonts w:ascii="Arial" w:hAnsi="Arial" w:cs="Arial"/>
                <w:b/>
                <w:sz w:val="20"/>
                <w:szCs w:val="20"/>
              </w:rPr>
              <w:t>Total</w:t>
            </w:r>
          </w:p>
        </w:tc>
        <w:tc>
          <w:tcPr>
            <w:tcW w:w="2419" w:type="dxa"/>
            <w:tcBorders>
              <w:top w:val="single" w:sz="4" w:space="0" w:color="auto"/>
              <w:bottom w:val="single" w:sz="4" w:space="0" w:color="auto"/>
            </w:tcBorders>
            <w:shd w:val="clear" w:color="auto" w:fill="auto"/>
          </w:tcPr>
          <w:p w14:paraId="3C21498C" w14:textId="77777777" w:rsidR="001526E3" w:rsidRPr="00C73BE7" w:rsidRDefault="001526E3" w:rsidP="0032589A">
            <w:pPr>
              <w:spacing w:after="40"/>
              <w:jc w:val="right"/>
              <w:rPr>
                <w:rFonts w:ascii="Arial" w:hAnsi="Arial" w:cs="Arial"/>
                <w:b/>
                <w:bCs/>
                <w:sz w:val="20"/>
                <w:szCs w:val="20"/>
              </w:rPr>
            </w:pPr>
            <w:r w:rsidRPr="00C73BE7">
              <w:rPr>
                <w:rFonts w:ascii="Arial" w:hAnsi="Arial" w:cs="Arial"/>
                <w:b/>
                <w:bCs/>
                <w:sz w:val="20"/>
                <w:szCs w:val="20"/>
              </w:rPr>
              <w:t>406,482,224.61</w:t>
            </w:r>
          </w:p>
        </w:tc>
      </w:tr>
    </w:tbl>
    <w:p w14:paraId="509A9C08" w14:textId="77777777" w:rsidR="0042027F" w:rsidRPr="0032589A" w:rsidRDefault="0042027F" w:rsidP="00C73BE7">
      <w:pPr>
        <w:ind w:left="907"/>
        <w:jc w:val="both"/>
        <w:rPr>
          <w:rFonts w:ascii="Arial" w:hAnsi="Arial" w:cs="Arial"/>
          <w:sz w:val="22"/>
          <w:szCs w:val="22"/>
        </w:rPr>
      </w:pPr>
    </w:p>
    <w:p w14:paraId="5660C5A2" w14:textId="77777777" w:rsidR="0042027F" w:rsidRPr="0032589A" w:rsidRDefault="00E35B82" w:rsidP="00C73BE7">
      <w:pPr>
        <w:ind w:left="907"/>
        <w:jc w:val="both"/>
        <w:rPr>
          <w:rFonts w:ascii="Arial" w:hAnsi="Arial" w:cs="Arial"/>
          <w:sz w:val="22"/>
          <w:szCs w:val="22"/>
        </w:rPr>
      </w:pPr>
      <w:r w:rsidRPr="0032589A">
        <w:rPr>
          <w:rFonts w:ascii="Arial" w:hAnsi="Arial" w:cs="Arial"/>
          <w:sz w:val="22"/>
          <w:szCs w:val="22"/>
        </w:rPr>
        <w:t xml:space="preserve">The increase in </w:t>
      </w:r>
      <w:r w:rsidRPr="0032589A">
        <w:rPr>
          <w:rFonts w:ascii="Arial" w:hAnsi="Arial" w:cs="Arial"/>
          <w:i/>
          <w:sz w:val="22"/>
          <w:szCs w:val="22"/>
        </w:rPr>
        <w:t>Furniture and Fixtures</w:t>
      </w:r>
      <w:r w:rsidRPr="0032589A">
        <w:rPr>
          <w:rFonts w:ascii="Arial" w:hAnsi="Arial" w:cs="Arial"/>
          <w:sz w:val="22"/>
          <w:szCs w:val="22"/>
        </w:rPr>
        <w:t xml:space="preserve"> is due to procurement of various furniture and fixtures such as drapes in curtain fabric, executive table and suite for administrative use of the city government.</w:t>
      </w:r>
    </w:p>
    <w:p w14:paraId="0718F236" w14:textId="77777777" w:rsidR="0042027F" w:rsidRPr="0032589A" w:rsidRDefault="0042027F" w:rsidP="00C73BE7">
      <w:pPr>
        <w:ind w:left="907"/>
        <w:jc w:val="both"/>
        <w:rPr>
          <w:rFonts w:ascii="Arial" w:hAnsi="Arial" w:cs="Arial"/>
          <w:sz w:val="22"/>
          <w:szCs w:val="22"/>
        </w:rPr>
      </w:pPr>
    </w:p>
    <w:p w14:paraId="6310AF19" w14:textId="5D0E5240" w:rsidR="0042027F" w:rsidRPr="0032589A" w:rsidRDefault="00E35B82" w:rsidP="00C73BE7">
      <w:pPr>
        <w:ind w:left="907"/>
        <w:jc w:val="both"/>
        <w:rPr>
          <w:rFonts w:ascii="Arial" w:hAnsi="Arial" w:cs="Arial"/>
          <w:sz w:val="22"/>
          <w:szCs w:val="22"/>
        </w:rPr>
      </w:pPr>
      <w:r w:rsidRPr="0032589A">
        <w:rPr>
          <w:rFonts w:ascii="Arial" w:hAnsi="Arial" w:cs="Arial"/>
          <w:sz w:val="22"/>
          <w:szCs w:val="22"/>
        </w:rPr>
        <w:t xml:space="preserve">The decrease in </w:t>
      </w:r>
      <w:r w:rsidRPr="0032589A">
        <w:rPr>
          <w:rFonts w:ascii="Arial" w:hAnsi="Arial" w:cs="Arial"/>
          <w:i/>
          <w:sz w:val="22"/>
          <w:szCs w:val="22"/>
        </w:rPr>
        <w:t xml:space="preserve">Construction in Progress - Infrastructure Assets </w:t>
      </w:r>
      <w:r w:rsidRPr="0032589A">
        <w:rPr>
          <w:rFonts w:ascii="Arial" w:hAnsi="Arial" w:cs="Arial"/>
          <w:sz w:val="22"/>
          <w:szCs w:val="22"/>
        </w:rPr>
        <w:t xml:space="preserve">is mainly due to completion of construction of </w:t>
      </w:r>
      <w:proofErr w:type="spellStart"/>
      <w:r w:rsidRPr="0032589A">
        <w:rPr>
          <w:rFonts w:ascii="Arial" w:hAnsi="Arial" w:cs="Arial"/>
          <w:sz w:val="22"/>
          <w:szCs w:val="22"/>
        </w:rPr>
        <w:t>Kahilum</w:t>
      </w:r>
      <w:proofErr w:type="spellEnd"/>
      <w:r w:rsidRPr="0032589A">
        <w:rPr>
          <w:rFonts w:ascii="Arial" w:hAnsi="Arial" w:cs="Arial"/>
          <w:sz w:val="22"/>
          <w:szCs w:val="22"/>
        </w:rPr>
        <w:t xml:space="preserve"> Covered Court and the 10-storey and parking building of Ospital ng Maynila which were reclassified in its proper account.</w:t>
      </w:r>
    </w:p>
    <w:p w14:paraId="5CAEDCC1" w14:textId="77777777" w:rsidR="00A90C50" w:rsidRPr="0032589A" w:rsidRDefault="00A90C50" w:rsidP="00C73BE7">
      <w:pPr>
        <w:ind w:left="907"/>
        <w:jc w:val="both"/>
        <w:rPr>
          <w:rFonts w:ascii="Arial" w:hAnsi="Arial" w:cs="Arial"/>
          <w:sz w:val="22"/>
          <w:szCs w:val="22"/>
        </w:rPr>
      </w:pPr>
    </w:p>
    <w:p w14:paraId="554C2F32" w14:textId="6967E59A" w:rsidR="00A90C50" w:rsidRPr="00C73BE7" w:rsidRDefault="00A90C50" w:rsidP="00C73BE7">
      <w:pPr>
        <w:ind w:left="907"/>
        <w:jc w:val="both"/>
        <w:rPr>
          <w:rFonts w:ascii="Arial" w:hAnsi="Arial" w:cs="Arial"/>
          <w:i/>
          <w:sz w:val="22"/>
          <w:szCs w:val="22"/>
        </w:rPr>
      </w:pPr>
      <w:r w:rsidRPr="0032589A">
        <w:rPr>
          <w:rFonts w:ascii="Arial" w:hAnsi="Arial" w:cs="Arial"/>
          <w:sz w:val="22"/>
          <w:szCs w:val="22"/>
        </w:rPr>
        <w:t xml:space="preserve">The </w:t>
      </w:r>
      <w:r w:rsidR="0008325B" w:rsidRPr="0032589A">
        <w:rPr>
          <w:rFonts w:ascii="Arial" w:hAnsi="Arial" w:cs="Arial"/>
          <w:sz w:val="22"/>
          <w:szCs w:val="22"/>
        </w:rPr>
        <w:t>increase</w:t>
      </w:r>
      <w:r w:rsidRPr="0032589A">
        <w:rPr>
          <w:rFonts w:ascii="Arial" w:hAnsi="Arial" w:cs="Arial"/>
          <w:sz w:val="22"/>
          <w:szCs w:val="22"/>
        </w:rPr>
        <w:t xml:space="preserve"> in </w:t>
      </w:r>
      <w:r w:rsidRPr="0032589A">
        <w:rPr>
          <w:rFonts w:ascii="Arial" w:hAnsi="Arial" w:cs="Arial"/>
          <w:i/>
          <w:sz w:val="22"/>
          <w:szCs w:val="22"/>
        </w:rPr>
        <w:t xml:space="preserve">Construction in Progress - </w:t>
      </w:r>
      <w:r w:rsidR="0008325B" w:rsidRPr="0032589A">
        <w:rPr>
          <w:rFonts w:ascii="Arial" w:hAnsi="Arial" w:cs="Arial"/>
          <w:i/>
          <w:sz w:val="22"/>
          <w:szCs w:val="22"/>
        </w:rPr>
        <w:t>Buildings and Other Structures</w:t>
      </w:r>
      <w:r w:rsidRPr="0032589A">
        <w:rPr>
          <w:rFonts w:ascii="Arial" w:hAnsi="Arial" w:cs="Arial"/>
          <w:i/>
          <w:sz w:val="22"/>
          <w:szCs w:val="22"/>
        </w:rPr>
        <w:t xml:space="preserve"> </w:t>
      </w:r>
      <w:r w:rsidRPr="0032589A">
        <w:rPr>
          <w:rFonts w:ascii="Arial" w:hAnsi="Arial" w:cs="Arial"/>
          <w:sz w:val="22"/>
          <w:szCs w:val="22"/>
        </w:rPr>
        <w:t xml:space="preserve">is mainly due to construction of </w:t>
      </w:r>
      <w:r w:rsidR="0008325B" w:rsidRPr="0032589A">
        <w:rPr>
          <w:rFonts w:ascii="Arial" w:hAnsi="Arial" w:cs="Arial"/>
          <w:sz w:val="22"/>
          <w:szCs w:val="22"/>
        </w:rPr>
        <w:t>Pedro Gil Residences, San Sebastian Residences and San Lazaro Residences</w:t>
      </w:r>
      <w:r w:rsidR="000306D2" w:rsidRPr="0032589A">
        <w:rPr>
          <w:rFonts w:ascii="Arial" w:hAnsi="Arial" w:cs="Arial"/>
          <w:sz w:val="22"/>
          <w:szCs w:val="22"/>
        </w:rPr>
        <w:t xml:space="preserve"> for </w:t>
      </w:r>
      <w:r w:rsidR="008B7E82">
        <w:rPr>
          <w:rFonts w:ascii="Arial" w:hAnsi="Arial" w:cs="Arial"/>
          <w:sz w:val="22"/>
          <w:szCs w:val="22"/>
        </w:rPr>
        <w:t>CY</w:t>
      </w:r>
      <w:r w:rsidR="000306D2" w:rsidRPr="0032589A">
        <w:rPr>
          <w:rFonts w:ascii="Arial" w:hAnsi="Arial" w:cs="Arial"/>
          <w:sz w:val="22"/>
          <w:szCs w:val="22"/>
        </w:rPr>
        <w:t xml:space="preserve"> 2022</w:t>
      </w:r>
      <w:r w:rsidRPr="0032589A">
        <w:rPr>
          <w:rFonts w:ascii="Arial" w:hAnsi="Arial" w:cs="Arial"/>
          <w:sz w:val="22"/>
          <w:szCs w:val="22"/>
        </w:rPr>
        <w:t>.</w:t>
      </w:r>
    </w:p>
    <w:p w14:paraId="2BF1D834" w14:textId="77777777" w:rsidR="00A90C50" w:rsidRPr="0032589A" w:rsidRDefault="00A90C50" w:rsidP="00C73BE7">
      <w:pPr>
        <w:ind w:left="907"/>
        <w:jc w:val="both"/>
        <w:rPr>
          <w:rFonts w:ascii="Arial" w:hAnsi="Arial" w:cs="Arial"/>
          <w:sz w:val="22"/>
          <w:szCs w:val="22"/>
        </w:rPr>
      </w:pPr>
    </w:p>
    <w:p w14:paraId="4C61BD76" w14:textId="77777777" w:rsidR="001526E3" w:rsidRPr="0032589A" w:rsidRDefault="001526E3" w:rsidP="00C73BE7">
      <w:pPr>
        <w:ind w:left="907"/>
        <w:jc w:val="both"/>
        <w:rPr>
          <w:rFonts w:ascii="Arial" w:hAnsi="Arial" w:cs="Arial"/>
          <w:sz w:val="22"/>
          <w:szCs w:val="22"/>
        </w:rPr>
      </w:pPr>
      <w:r w:rsidRPr="0032589A">
        <w:rPr>
          <w:rFonts w:ascii="Arial" w:hAnsi="Arial" w:cs="Arial"/>
          <w:sz w:val="22"/>
          <w:szCs w:val="22"/>
        </w:rPr>
        <w:t xml:space="preserve">The increase in </w:t>
      </w:r>
      <w:r w:rsidRPr="0032589A">
        <w:rPr>
          <w:rFonts w:ascii="Arial" w:hAnsi="Arial" w:cs="Arial"/>
          <w:i/>
          <w:sz w:val="22"/>
          <w:szCs w:val="22"/>
        </w:rPr>
        <w:t xml:space="preserve">Work/Zoo Animals </w:t>
      </w:r>
      <w:r w:rsidRPr="0032589A">
        <w:rPr>
          <w:rFonts w:ascii="Arial" w:hAnsi="Arial" w:cs="Arial"/>
          <w:sz w:val="22"/>
          <w:szCs w:val="22"/>
        </w:rPr>
        <w:t>is due to procurement of varieties of living animals such as birds, tigers and monkeys for recreational activities of Manila Zoo.</w:t>
      </w:r>
    </w:p>
    <w:p w14:paraId="231A2E64" w14:textId="2277D610" w:rsidR="001526E3" w:rsidRPr="0032589A" w:rsidRDefault="001526E3" w:rsidP="00C73BE7">
      <w:pPr>
        <w:ind w:left="907"/>
        <w:jc w:val="both"/>
        <w:rPr>
          <w:rFonts w:ascii="Arial" w:hAnsi="Arial" w:cs="Arial"/>
          <w:sz w:val="22"/>
          <w:szCs w:val="22"/>
        </w:rPr>
      </w:pPr>
    </w:p>
    <w:p w14:paraId="498F7547" w14:textId="5BF371CE" w:rsidR="001526E3" w:rsidRPr="0032589A" w:rsidRDefault="001526E3" w:rsidP="00C73BE7">
      <w:pPr>
        <w:ind w:left="907"/>
        <w:jc w:val="both"/>
        <w:rPr>
          <w:rFonts w:ascii="Arial" w:hAnsi="Arial" w:cs="Arial"/>
          <w:sz w:val="22"/>
          <w:szCs w:val="22"/>
        </w:rPr>
      </w:pPr>
      <w:r w:rsidRPr="0032589A">
        <w:rPr>
          <w:rFonts w:ascii="Arial" w:hAnsi="Arial" w:cs="Arial"/>
          <w:sz w:val="22"/>
          <w:szCs w:val="22"/>
        </w:rPr>
        <w:t xml:space="preserve">The increase in </w:t>
      </w:r>
      <w:r w:rsidRPr="0032589A">
        <w:rPr>
          <w:rFonts w:ascii="Arial" w:hAnsi="Arial" w:cs="Arial"/>
          <w:i/>
          <w:sz w:val="22"/>
          <w:szCs w:val="22"/>
        </w:rPr>
        <w:t>Other Property, Plant and Equipment</w:t>
      </w:r>
      <w:r w:rsidRPr="0032589A">
        <w:rPr>
          <w:rFonts w:ascii="Arial" w:hAnsi="Arial" w:cs="Arial"/>
          <w:sz w:val="22"/>
          <w:szCs w:val="22"/>
        </w:rPr>
        <w:t xml:space="preserve"> is due to significant acquisition of various equipment such as portable toilet, water polo equipment and concrete barrier for office use of the city government.</w:t>
      </w:r>
    </w:p>
    <w:p w14:paraId="7D36F672" w14:textId="2A49007A" w:rsidR="00A90C50" w:rsidRPr="0032589A" w:rsidRDefault="00A90C50" w:rsidP="00C73BE7">
      <w:pPr>
        <w:ind w:left="907"/>
        <w:jc w:val="both"/>
        <w:rPr>
          <w:rFonts w:ascii="Arial" w:hAnsi="Arial" w:cs="Arial"/>
          <w:sz w:val="22"/>
          <w:szCs w:val="22"/>
        </w:rPr>
      </w:pPr>
    </w:p>
    <w:p w14:paraId="4DA42203" w14:textId="4B312B69" w:rsidR="00A90C50" w:rsidRPr="0032589A" w:rsidRDefault="00A90C50" w:rsidP="00C73BE7">
      <w:pPr>
        <w:ind w:left="907"/>
        <w:jc w:val="both"/>
        <w:rPr>
          <w:rFonts w:ascii="Arial" w:hAnsi="Arial" w:cs="Arial"/>
          <w:sz w:val="22"/>
          <w:szCs w:val="22"/>
        </w:rPr>
      </w:pPr>
      <w:r w:rsidRPr="0032589A">
        <w:rPr>
          <w:rFonts w:ascii="Arial" w:hAnsi="Arial" w:cs="Arial"/>
          <w:sz w:val="22"/>
          <w:szCs w:val="22"/>
        </w:rPr>
        <w:t xml:space="preserve">The decrease in </w:t>
      </w:r>
      <w:r w:rsidRPr="00C73BE7">
        <w:rPr>
          <w:rFonts w:ascii="Arial" w:hAnsi="Arial" w:cs="Arial"/>
          <w:i/>
          <w:iCs/>
          <w:sz w:val="22"/>
          <w:szCs w:val="22"/>
        </w:rPr>
        <w:t>Construction in Progress - Infrastructure Assets</w:t>
      </w:r>
      <w:r w:rsidRPr="0032589A">
        <w:rPr>
          <w:rFonts w:ascii="Arial" w:hAnsi="Arial" w:cs="Arial"/>
          <w:sz w:val="22"/>
          <w:szCs w:val="22"/>
        </w:rPr>
        <w:t xml:space="preserve"> is mainly due to completion of construction of </w:t>
      </w:r>
      <w:proofErr w:type="spellStart"/>
      <w:r w:rsidRPr="0032589A">
        <w:rPr>
          <w:rFonts w:ascii="Arial" w:hAnsi="Arial" w:cs="Arial"/>
          <w:sz w:val="22"/>
          <w:szCs w:val="22"/>
        </w:rPr>
        <w:t>Kahilum</w:t>
      </w:r>
      <w:proofErr w:type="spellEnd"/>
      <w:r w:rsidRPr="0032589A">
        <w:rPr>
          <w:rFonts w:ascii="Arial" w:hAnsi="Arial" w:cs="Arial"/>
          <w:sz w:val="22"/>
          <w:szCs w:val="22"/>
        </w:rPr>
        <w:t xml:space="preserve"> Covered Court and the 10-storey and parking building of Ospital ng Maynila which were reclassified in its proper account.</w:t>
      </w:r>
    </w:p>
    <w:p w14:paraId="2DEA74D9" w14:textId="77777777" w:rsidR="0042027F" w:rsidRPr="0032589A" w:rsidRDefault="0042027F" w:rsidP="00C73BE7">
      <w:pPr>
        <w:ind w:left="907"/>
        <w:jc w:val="both"/>
        <w:rPr>
          <w:rFonts w:ascii="Arial" w:hAnsi="Arial" w:cs="Arial"/>
          <w:sz w:val="22"/>
          <w:szCs w:val="22"/>
        </w:rPr>
      </w:pPr>
    </w:p>
    <w:p w14:paraId="2D6F6978" w14:textId="00026154" w:rsidR="0042027F" w:rsidRPr="0032589A" w:rsidRDefault="00E35B82" w:rsidP="00C73BE7">
      <w:pPr>
        <w:ind w:left="907"/>
        <w:jc w:val="both"/>
        <w:rPr>
          <w:rFonts w:ascii="Arial" w:hAnsi="Arial" w:cs="Arial"/>
          <w:sz w:val="22"/>
          <w:szCs w:val="22"/>
        </w:rPr>
      </w:pPr>
      <w:bookmarkStart w:id="16" w:name="_heading=h.17dp8vu" w:colFirst="0" w:colLast="0"/>
      <w:bookmarkEnd w:id="16"/>
      <w:r w:rsidRPr="0032589A">
        <w:rPr>
          <w:rFonts w:ascii="Arial" w:hAnsi="Arial" w:cs="Arial"/>
          <w:sz w:val="22"/>
          <w:szCs w:val="22"/>
        </w:rPr>
        <w:t xml:space="preserve">The City has engaged to acquire properties with its suppliers in </w:t>
      </w:r>
      <w:r w:rsidR="00884E08" w:rsidRPr="0032589A">
        <w:rPr>
          <w:rFonts w:ascii="Arial" w:hAnsi="Arial" w:cs="Arial"/>
          <w:sz w:val="22"/>
          <w:szCs w:val="22"/>
        </w:rPr>
        <w:t>CY</w:t>
      </w:r>
      <w:r w:rsidRPr="0032589A">
        <w:rPr>
          <w:rFonts w:ascii="Arial" w:hAnsi="Arial" w:cs="Arial"/>
          <w:sz w:val="22"/>
          <w:szCs w:val="22"/>
        </w:rPr>
        <w:t xml:space="preserve"> 2022 amounting to P143,830,634.95</w:t>
      </w:r>
      <w:r w:rsidR="00F73223" w:rsidRPr="0032589A">
        <w:rPr>
          <w:rFonts w:ascii="Arial" w:hAnsi="Arial" w:cs="Arial"/>
          <w:sz w:val="22"/>
          <w:szCs w:val="22"/>
        </w:rPr>
        <w:t xml:space="preserve"> in which the City acknowledge its contractual commitment with its suppliers</w:t>
      </w:r>
      <w:r w:rsidRPr="0032589A">
        <w:rPr>
          <w:rFonts w:ascii="Arial" w:hAnsi="Arial" w:cs="Arial"/>
          <w:sz w:val="22"/>
          <w:szCs w:val="22"/>
        </w:rPr>
        <w:t>. These properties are yet to be delivered as of December 31, 2022.</w:t>
      </w:r>
    </w:p>
    <w:p w14:paraId="262DE83A" w14:textId="77777777" w:rsidR="0042027F" w:rsidRPr="0032589A" w:rsidRDefault="0042027F" w:rsidP="00C73BE7">
      <w:pPr>
        <w:ind w:left="907"/>
        <w:jc w:val="both"/>
        <w:rPr>
          <w:rFonts w:ascii="Arial" w:hAnsi="Arial" w:cs="Arial"/>
          <w:sz w:val="22"/>
          <w:szCs w:val="22"/>
        </w:rPr>
      </w:pPr>
    </w:p>
    <w:p w14:paraId="4A32C56C" w14:textId="77777777" w:rsidR="0042027F" w:rsidRPr="0032589A" w:rsidRDefault="00E35B82" w:rsidP="00C73BE7">
      <w:pPr>
        <w:ind w:left="907"/>
        <w:jc w:val="both"/>
        <w:rPr>
          <w:rFonts w:ascii="Arial" w:hAnsi="Arial" w:cs="Arial"/>
          <w:sz w:val="22"/>
          <w:szCs w:val="22"/>
        </w:rPr>
      </w:pPr>
      <w:r w:rsidRPr="0032589A">
        <w:rPr>
          <w:rFonts w:ascii="Arial" w:hAnsi="Arial" w:cs="Arial"/>
          <w:sz w:val="22"/>
          <w:szCs w:val="22"/>
        </w:rPr>
        <w:t xml:space="preserve">Breakdown of the contractual commitments which the </w:t>
      </w:r>
      <w:proofErr w:type="gramStart"/>
      <w:r w:rsidRPr="0032589A">
        <w:rPr>
          <w:rFonts w:ascii="Arial" w:hAnsi="Arial" w:cs="Arial"/>
          <w:sz w:val="22"/>
          <w:szCs w:val="22"/>
        </w:rPr>
        <w:t>City</w:t>
      </w:r>
      <w:proofErr w:type="gramEnd"/>
      <w:r w:rsidRPr="0032589A">
        <w:rPr>
          <w:rFonts w:ascii="Arial" w:hAnsi="Arial" w:cs="Arial"/>
          <w:sz w:val="22"/>
          <w:szCs w:val="22"/>
        </w:rPr>
        <w:t xml:space="preserve"> engaged are as follows:</w:t>
      </w:r>
    </w:p>
    <w:p w14:paraId="02DF236F" w14:textId="77777777" w:rsidR="0061067F" w:rsidRPr="0032589A" w:rsidRDefault="0061067F" w:rsidP="00C73BE7">
      <w:pPr>
        <w:ind w:left="907"/>
        <w:jc w:val="both"/>
        <w:rPr>
          <w:rFonts w:ascii="Arial" w:hAnsi="Arial" w:cs="Arial"/>
          <w:sz w:val="22"/>
          <w:szCs w:val="22"/>
        </w:rPr>
      </w:pPr>
    </w:p>
    <w:tbl>
      <w:tblPr>
        <w:tblStyle w:val="affffffffffffffffc"/>
        <w:tblW w:w="8093" w:type="dxa"/>
        <w:tblInd w:w="907" w:type="dxa"/>
        <w:tblLayout w:type="fixed"/>
        <w:tblLook w:val="0400" w:firstRow="0" w:lastRow="0" w:firstColumn="0" w:lastColumn="0" w:noHBand="0" w:noVBand="1"/>
      </w:tblPr>
      <w:tblGrid>
        <w:gridCol w:w="5674"/>
        <w:gridCol w:w="2419"/>
      </w:tblGrid>
      <w:tr w:rsidR="0042027F" w:rsidRPr="00D45DAD" w14:paraId="2736CF81" w14:textId="77777777" w:rsidTr="00C73BE7">
        <w:trPr>
          <w:trHeight w:val="227"/>
          <w:tblHeader/>
        </w:trPr>
        <w:tc>
          <w:tcPr>
            <w:tcW w:w="5674" w:type="dxa"/>
            <w:tcBorders>
              <w:top w:val="single" w:sz="4" w:space="0" w:color="auto"/>
              <w:bottom w:val="single" w:sz="4" w:space="0" w:color="auto"/>
            </w:tcBorders>
            <w:shd w:val="clear" w:color="auto" w:fill="auto"/>
            <w:vAlign w:val="center"/>
          </w:tcPr>
          <w:p w14:paraId="7CC6B67E" w14:textId="77777777" w:rsidR="0042027F" w:rsidRPr="00D45DAD" w:rsidRDefault="00E35B82">
            <w:pPr>
              <w:jc w:val="center"/>
              <w:rPr>
                <w:rFonts w:ascii="Arial" w:hAnsi="Arial" w:cs="Arial"/>
                <w:b/>
                <w:sz w:val="22"/>
                <w:szCs w:val="22"/>
              </w:rPr>
            </w:pPr>
            <w:r w:rsidRPr="00D45DAD">
              <w:rPr>
                <w:rFonts w:ascii="Arial" w:hAnsi="Arial" w:cs="Arial"/>
                <w:b/>
                <w:sz w:val="22"/>
                <w:szCs w:val="22"/>
              </w:rPr>
              <w:t>PPE Accounts</w:t>
            </w:r>
          </w:p>
        </w:tc>
        <w:tc>
          <w:tcPr>
            <w:tcW w:w="2419" w:type="dxa"/>
            <w:tcBorders>
              <w:top w:val="single" w:sz="4" w:space="0" w:color="auto"/>
              <w:bottom w:val="single" w:sz="4" w:space="0" w:color="auto"/>
            </w:tcBorders>
            <w:shd w:val="clear" w:color="auto" w:fill="auto"/>
            <w:vAlign w:val="center"/>
          </w:tcPr>
          <w:p w14:paraId="6E53FDA7" w14:textId="77777777" w:rsidR="0042027F" w:rsidRPr="00D45DAD" w:rsidRDefault="00E35B82">
            <w:pPr>
              <w:jc w:val="center"/>
              <w:rPr>
                <w:rFonts w:ascii="Arial" w:hAnsi="Arial" w:cs="Arial"/>
                <w:b/>
                <w:sz w:val="22"/>
                <w:szCs w:val="22"/>
              </w:rPr>
            </w:pPr>
            <w:r w:rsidRPr="00D45DAD">
              <w:rPr>
                <w:rFonts w:ascii="Arial" w:hAnsi="Arial" w:cs="Arial"/>
                <w:b/>
                <w:sz w:val="22"/>
                <w:szCs w:val="22"/>
              </w:rPr>
              <w:t>Amount</w:t>
            </w:r>
          </w:p>
        </w:tc>
      </w:tr>
      <w:tr w:rsidR="0042027F" w:rsidRPr="00D45DAD" w14:paraId="0BF23568" w14:textId="77777777" w:rsidTr="00C73BE7">
        <w:tc>
          <w:tcPr>
            <w:tcW w:w="5674" w:type="dxa"/>
            <w:tcBorders>
              <w:top w:val="single" w:sz="4" w:space="0" w:color="auto"/>
            </w:tcBorders>
            <w:shd w:val="clear" w:color="auto" w:fill="auto"/>
          </w:tcPr>
          <w:p w14:paraId="7CC347A0"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Office Equipment</w:t>
            </w:r>
          </w:p>
        </w:tc>
        <w:tc>
          <w:tcPr>
            <w:tcW w:w="2419" w:type="dxa"/>
            <w:tcBorders>
              <w:top w:val="single" w:sz="4" w:space="0" w:color="auto"/>
            </w:tcBorders>
            <w:shd w:val="clear" w:color="auto" w:fill="auto"/>
          </w:tcPr>
          <w:p w14:paraId="6A9FB511"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5,322,542.00 </w:t>
            </w:r>
          </w:p>
        </w:tc>
      </w:tr>
      <w:tr w:rsidR="0042027F" w:rsidRPr="00D45DAD" w14:paraId="11EB459D" w14:textId="77777777" w:rsidTr="00C73BE7">
        <w:tc>
          <w:tcPr>
            <w:tcW w:w="5674" w:type="dxa"/>
            <w:shd w:val="clear" w:color="auto" w:fill="auto"/>
          </w:tcPr>
          <w:p w14:paraId="65F77D4B"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Information and Communication Technology Equipment</w:t>
            </w:r>
          </w:p>
        </w:tc>
        <w:tc>
          <w:tcPr>
            <w:tcW w:w="2419" w:type="dxa"/>
            <w:shd w:val="clear" w:color="auto" w:fill="auto"/>
          </w:tcPr>
          <w:p w14:paraId="628E8E05"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8,052,179.60 </w:t>
            </w:r>
          </w:p>
        </w:tc>
      </w:tr>
      <w:tr w:rsidR="0042027F" w:rsidRPr="00D45DAD" w14:paraId="5AD0354A" w14:textId="77777777" w:rsidTr="00C73BE7">
        <w:tc>
          <w:tcPr>
            <w:tcW w:w="5674" w:type="dxa"/>
            <w:shd w:val="clear" w:color="auto" w:fill="auto"/>
          </w:tcPr>
          <w:p w14:paraId="09DA4BD0"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Medical Equipment</w:t>
            </w:r>
          </w:p>
        </w:tc>
        <w:tc>
          <w:tcPr>
            <w:tcW w:w="2419" w:type="dxa"/>
            <w:shd w:val="clear" w:color="auto" w:fill="auto"/>
          </w:tcPr>
          <w:p w14:paraId="169B31BF"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55,395,000.00 </w:t>
            </w:r>
          </w:p>
        </w:tc>
      </w:tr>
      <w:tr w:rsidR="0042027F" w:rsidRPr="00D45DAD" w14:paraId="038B1CEA" w14:textId="77777777" w:rsidTr="00C73BE7">
        <w:tc>
          <w:tcPr>
            <w:tcW w:w="5674" w:type="dxa"/>
            <w:shd w:val="clear" w:color="auto" w:fill="auto"/>
          </w:tcPr>
          <w:p w14:paraId="00994DF9"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Other Machinery and Equipment</w:t>
            </w:r>
          </w:p>
        </w:tc>
        <w:tc>
          <w:tcPr>
            <w:tcW w:w="2419" w:type="dxa"/>
            <w:shd w:val="clear" w:color="auto" w:fill="auto"/>
          </w:tcPr>
          <w:p w14:paraId="14510720"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949,000.00 </w:t>
            </w:r>
          </w:p>
        </w:tc>
      </w:tr>
      <w:tr w:rsidR="0042027F" w:rsidRPr="00D45DAD" w14:paraId="6E41DF37" w14:textId="77777777" w:rsidTr="00C73BE7">
        <w:tc>
          <w:tcPr>
            <w:tcW w:w="5674" w:type="dxa"/>
            <w:shd w:val="clear" w:color="auto" w:fill="auto"/>
          </w:tcPr>
          <w:p w14:paraId="0AE0E429"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Motor Vehicles</w:t>
            </w:r>
          </w:p>
        </w:tc>
        <w:tc>
          <w:tcPr>
            <w:tcW w:w="2419" w:type="dxa"/>
            <w:shd w:val="clear" w:color="auto" w:fill="auto"/>
          </w:tcPr>
          <w:p w14:paraId="709DBBFD"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1,456,000.00 </w:t>
            </w:r>
          </w:p>
        </w:tc>
      </w:tr>
      <w:tr w:rsidR="0042027F" w:rsidRPr="00D45DAD" w14:paraId="3034287A" w14:textId="77777777" w:rsidTr="00C73BE7">
        <w:tc>
          <w:tcPr>
            <w:tcW w:w="5674" w:type="dxa"/>
            <w:shd w:val="clear" w:color="auto" w:fill="auto"/>
          </w:tcPr>
          <w:p w14:paraId="701D44C7"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lastRenderedPageBreak/>
              <w:t>Work/Zoo Animals</w:t>
            </w:r>
          </w:p>
        </w:tc>
        <w:tc>
          <w:tcPr>
            <w:tcW w:w="2419" w:type="dxa"/>
            <w:shd w:val="clear" w:color="auto" w:fill="auto"/>
          </w:tcPr>
          <w:p w14:paraId="2DE4739D"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30,071,000.00 </w:t>
            </w:r>
          </w:p>
        </w:tc>
      </w:tr>
      <w:tr w:rsidR="0042027F" w:rsidRPr="00D45DAD" w14:paraId="7E5B8498" w14:textId="77777777" w:rsidTr="00C73BE7">
        <w:tc>
          <w:tcPr>
            <w:tcW w:w="5674" w:type="dxa"/>
            <w:tcBorders>
              <w:bottom w:val="single" w:sz="4" w:space="0" w:color="auto"/>
            </w:tcBorders>
            <w:shd w:val="clear" w:color="auto" w:fill="auto"/>
          </w:tcPr>
          <w:p w14:paraId="5C018D03"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Other Property, Plant and Equipment</w:t>
            </w:r>
          </w:p>
        </w:tc>
        <w:tc>
          <w:tcPr>
            <w:tcW w:w="2419" w:type="dxa"/>
            <w:tcBorders>
              <w:bottom w:val="single" w:sz="4" w:space="0" w:color="auto"/>
            </w:tcBorders>
            <w:shd w:val="clear" w:color="auto" w:fill="auto"/>
          </w:tcPr>
          <w:p w14:paraId="428B8AE0" w14:textId="77777777" w:rsidR="0042027F" w:rsidRPr="00D45DAD" w:rsidRDefault="00E35B82" w:rsidP="0032589A">
            <w:pPr>
              <w:jc w:val="right"/>
              <w:rPr>
                <w:rFonts w:ascii="Arial" w:hAnsi="Arial" w:cs="Arial"/>
                <w:sz w:val="22"/>
                <w:szCs w:val="22"/>
              </w:rPr>
            </w:pPr>
            <w:r w:rsidRPr="00D45DAD">
              <w:rPr>
                <w:rFonts w:ascii="Arial" w:hAnsi="Arial" w:cs="Arial"/>
                <w:sz w:val="22"/>
                <w:szCs w:val="22"/>
              </w:rPr>
              <w:t xml:space="preserve"> 42,584,913.35 </w:t>
            </w:r>
          </w:p>
        </w:tc>
      </w:tr>
      <w:tr w:rsidR="0042027F" w:rsidRPr="00D45DAD" w14:paraId="5159CE3A" w14:textId="77777777" w:rsidTr="00C73BE7">
        <w:tc>
          <w:tcPr>
            <w:tcW w:w="5674" w:type="dxa"/>
            <w:tcBorders>
              <w:top w:val="single" w:sz="4" w:space="0" w:color="auto"/>
              <w:bottom w:val="single" w:sz="4" w:space="0" w:color="auto"/>
            </w:tcBorders>
            <w:shd w:val="clear" w:color="auto" w:fill="auto"/>
          </w:tcPr>
          <w:p w14:paraId="17FAB787" w14:textId="77777777" w:rsidR="0042027F" w:rsidRPr="00D45DAD" w:rsidRDefault="00E35B82" w:rsidP="0032589A">
            <w:pPr>
              <w:spacing w:after="40"/>
              <w:ind w:hanging="15"/>
              <w:jc w:val="center"/>
              <w:rPr>
                <w:rFonts w:ascii="Arial" w:hAnsi="Arial" w:cs="Arial"/>
                <w:sz w:val="22"/>
                <w:szCs w:val="22"/>
              </w:rPr>
            </w:pPr>
            <w:r w:rsidRPr="00D45DAD">
              <w:rPr>
                <w:rFonts w:ascii="Arial" w:hAnsi="Arial" w:cs="Arial"/>
                <w:b/>
                <w:sz w:val="22"/>
                <w:szCs w:val="22"/>
              </w:rPr>
              <w:t>Total</w:t>
            </w:r>
          </w:p>
        </w:tc>
        <w:tc>
          <w:tcPr>
            <w:tcW w:w="2419" w:type="dxa"/>
            <w:tcBorders>
              <w:top w:val="single" w:sz="4" w:space="0" w:color="auto"/>
              <w:bottom w:val="single" w:sz="4" w:space="0" w:color="auto"/>
            </w:tcBorders>
            <w:shd w:val="clear" w:color="auto" w:fill="auto"/>
          </w:tcPr>
          <w:p w14:paraId="085F76B6" w14:textId="77777777" w:rsidR="0042027F" w:rsidRPr="00D45DAD" w:rsidRDefault="00E35B82" w:rsidP="0032589A">
            <w:pPr>
              <w:spacing w:after="40"/>
              <w:jc w:val="right"/>
              <w:rPr>
                <w:rFonts w:ascii="Arial" w:hAnsi="Arial" w:cs="Arial"/>
                <w:sz w:val="22"/>
                <w:szCs w:val="22"/>
              </w:rPr>
            </w:pPr>
            <w:r w:rsidRPr="00D45DAD">
              <w:rPr>
                <w:rFonts w:ascii="Arial" w:hAnsi="Arial" w:cs="Arial"/>
                <w:b/>
                <w:sz w:val="22"/>
                <w:szCs w:val="22"/>
              </w:rPr>
              <w:t>143,830,634.95</w:t>
            </w:r>
          </w:p>
        </w:tc>
      </w:tr>
    </w:tbl>
    <w:p w14:paraId="7D49640E" w14:textId="77777777" w:rsidR="0042027F" w:rsidRPr="00D45DAD" w:rsidRDefault="0042027F" w:rsidP="00C73BE7">
      <w:pPr>
        <w:ind w:left="907"/>
        <w:jc w:val="both"/>
        <w:rPr>
          <w:rFonts w:ascii="Arial" w:hAnsi="Arial" w:cs="Arial"/>
          <w:sz w:val="22"/>
          <w:szCs w:val="22"/>
        </w:rPr>
      </w:pPr>
    </w:p>
    <w:p w14:paraId="1AD40499" w14:textId="0F39C664"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CIP - Infrastructure Assets</w:t>
      </w:r>
      <w:r w:rsidRPr="00D45DAD">
        <w:rPr>
          <w:rFonts w:ascii="Arial" w:hAnsi="Arial" w:cs="Arial"/>
          <w:sz w:val="22"/>
          <w:szCs w:val="22"/>
        </w:rPr>
        <w:t xml:space="preserve"> accounts for several acquisitions/constructions made during the year. Completed project are immediately close</w:t>
      </w:r>
      <w:r w:rsidR="0079409A">
        <w:rPr>
          <w:rFonts w:ascii="Arial" w:hAnsi="Arial" w:cs="Arial"/>
          <w:sz w:val="22"/>
          <w:szCs w:val="22"/>
        </w:rPr>
        <w:t>d</w:t>
      </w:r>
      <w:r w:rsidRPr="00D45DAD">
        <w:rPr>
          <w:rFonts w:ascii="Arial" w:hAnsi="Arial" w:cs="Arial"/>
          <w:sz w:val="22"/>
          <w:szCs w:val="22"/>
        </w:rPr>
        <w:t xml:space="preserve"> to PPE account once paid.</w:t>
      </w:r>
    </w:p>
    <w:p w14:paraId="52C13414" w14:textId="77777777" w:rsidR="0042027F" w:rsidRPr="00D45DAD" w:rsidRDefault="0042027F" w:rsidP="00C73BE7">
      <w:pPr>
        <w:tabs>
          <w:tab w:val="left" w:pos="0"/>
        </w:tabs>
        <w:ind w:left="907"/>
        <w:jc w:val="both"/>
        <w:rPr>
          <w:rFonts w:ascii="Arial" w:hAnsi="Arial" w:cs="Arial"/>
          <w:sz w:val="22"/>
          <w:szCs w:val="22"/>
        </w:rPr>
      </w:pPr>
    </w:p>
    <w:p w14:paraId="58F7BC94"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The PPE are carried at historical cost.</w:t>
      </w:r>
    </w:p>
    <w:p w14:paraId="330A6763" w14:textId="77777777" w:rsidR="0042027F" w:rsidRPr="00D45DAD" w:rsidRDefault="0042027F" w:rsidP="00C73BE7">
      <w:pPr>
        <w:ind w:left="907"/>
        <w:jc w:val="both"/>
        <w:rPr>
          <w:rFonts w:ascii="Arial" w:hAnsi="Arial" w:cs="Arial"/>
          <w:sz w:val="22"/>
          <w:szCs w:val="22"/>
        </w:rPr>
      </w:pPr>
    </w:p>
    <w:p w14:paraId="312D10D7"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Infrastructures under construction-in-progress are valued following the construction period theory.</w:t>
      </w:r>
    </w:p>
    <w:p w14:paraId="28EBD3B6" w14:textId="77777777" w:rsidR="0042027F" w:rsidRPr="00D45DAD" w:rsidRDefault="0042027F" w:rsidP="00C73BE7">
      <w:pPr>
        <w:ind w:left="907"/>
        <w:jc w:val="both"/>
        <w:rPr>
          <w:rFonts w:ascii="Arial" w:hAnsi="Arial" w:cs="Arial"/>
          <w:sz w:val="22"/>
          <w:szCs w:val="22"/>
        </w:rPr>
      </w:pPr>
    </w:p>
    <w:p w14:paraId="7A25AB28"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The straight-line method of depreciation is followed. For equipment, vehicles and other assets, depreciation is computed on the month following the purchase date.</w:t>
      </w:r>
    </w:p>
    <w:p w14:paraId="08AE1DEE" w14:textId="77777777" w:rsidR="0079409A" w:rsidRDefault="0079409A" w:rsidP="00C73BE7">
      <w:pPr>
        <w:ind w:left="907"/>
        <w:jc w:val="both"/>
        <w:rPr>
          <w:rFonts w:ascii="Arial" w:hAnsi="Arial" w:cs="Arial"/>
          <w:sz w:val="22"/>
          <w:szCs w:val="22"/>
        </w:rPr>
      </w:pPr>
    </w:p>
    <w:p w14:paraId="122406A9"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The Infrastructure Assets were recognized in CY 2016 based on the Registry of Public Infrastructures.</w:t>
      </w:r>
    </w:p>
    <w:p w14:paraId="0B202EE1" w14:textId="77777777" w:rsidR="0042027F" w:rsidRPr="00D45DAD" w:rsidRDefault="0042027F" w:rsidP="00C73BE7">
      <w:pPr>
        <w:ind w:left="907"/>
        <w:jc w:val="both"/>
        <w:rPr>
          <w:rFonts w:ascii="Arial" w:hAnsi="Arial" w:cs="Arial"/>
          <w:sz w:val="22"/>
          <w:szCs w:val="22"/>
        </w:rPr>
      </w:pPr>
    </w:p>
    <w:p w14:paraId="6CB32B07" w14:textId="11855AEA" w:rsidR="0042027F" w:rsidRPr="00D45DAD" w:rsidRDefault="00E35B82" w:rsidP="00C73BE7">
      <w:pPr>
        <w:ind w:left="907"/>
        <w:jc w:val="both"/>
        <w:rPr>
          <w:rFonts w:ascii="Arial" w:hAnsi="Arial" w:cs="Arial"/>
          <w:sz w:val="22"/>
          <w:szCs w:val="22"/>
        </w:rPr>
      </w:pPr>
      <w:r w:rsidRPr="00D45DAD">
        <w:rPr>
          <w:rFonts w:ascii="Arial" w:hAnsi="Arial" w:cs="Arial"/>
          <w:sz w:val="22"/>
          <w:szCs w:val="22"/>
        </w:rPr>
        <w:t>The Road Network System of the City is made of 290 kilometers of concrete road and 394 kilometers of Asphalt Road from District</w:t>
      </w:r>
      <w:r w:rsidR="00CC75D4">
        <w:rPr>
          <w:rFonts w:ascii="Arial" w:hAnsi="Arial" w:cs="Arial"/>
          <w:sz w:val="22"/>
          <w:szCs w:val="22"/>
        </w:rPr>
        <w:t>s</w:t>
      </w:r>
      <w:r w:rsidRPr="00D45DAD">
        <w:rPr>
          <w:rFonts w:ascii="Arial" w:hAnsi="Arial" w:cs="Arial"/>
          <w:sz w:val="22"/>
          <w:szCs w:val="22"/>
        </w:rPr>
        <w:t xml:space="preserve"> 1 to 6.</w:t>
      </w:r>
    </w:p>
    <w:p w14:paraId="2598A5DF" w14:textId="5CB6DFD0" w:rsidR="0042027F" w:rsidRDefault="0042027F" w:rsidP="00C73BE7">
      <w:pPr>
        <w:ind w:left="907"/>
        <w:jc w:val="both"/>
        <w:rPr>
          <w:rFonts w:ascii="Arial" w:hAnsi="Arial" w:cs="Arial"/>
          <w:b/>
          <w:color w:val="000000"/>
          <w:sz w:val="22"/>
          <w:szCs w:val="22"/>
        </w:rPr>
      </w:pPr>
    </w:p>
    <w:p w14:paraId="3F1FC019" w14:textId="77777777" w:rsidR="00F73223" w:rsidRPr="00D45DAD" w:rsidRDefault="00F73223" w:rsidP="00C73BE7">
      <w:pPr>
        <w:ind w:left="907"/>
        <w:jc w:val="both"/>
        <w:rPr>
          <w:rFonts w:ascii="Arial" w:hAnsi="Arial" w:cs="Arial"/>
          <w:b/>
          <w:color w:val="000000"/>
          <w:sz w:val="22"/>
          <w:szCs w:val="22"/>
        </w:rPr>
      </w:pPr>
    </w:p>
    <w:p w14:paraId="6C202238" w14:textId="0789DB60" w:rsidR="0042027F" w:rsidRPr="00D45DAD" w:rsidRDefault="00E35B82">
      <w:pPr>
        <w:rPr>
          <w:rFonts w:ascii="Arial" w:hAnsi="Arial" w:cs="Arial"/>
          <w:b/>
          <w:color w:val="000000"/>
          <w:sz w:val="22"/>
          <w:szCs w:val="22"/>
        </w:rPr>
      </w:pPr>
      <w:r w:rsidRPr="00D45DAD">
        <w:rPr>
          <w:rFonts w:ascii="Arial" w:hAnsi="Arial" w:cs="Arial"/>
          <w:b/>
          <w:color w:val="000000"/>
          <w:sz w:val="22"/>
          <w:szCs w:val="22"/>
        </w:rPr>
        <w:t>Note 11 – Intangible Asset</w:t>
      </w:r>
      <w:r w:rsidR="00CC75D4">
        <w:rPr>
          <w:rFonts w:ascii="Arial" w:hAnsi="Arial" w:cs="Arial"/>
          <w:b/>
          <w:color w:val="000000"/>
          <w:sz w:val="22"/>
          <w:szCs w:val="22"/>
        </w:rPr>
        <w:t>s</w:t>
      </w:r>
    </w:p>
    <w:p w14:paraId="27CD9FC1" w14:textId="77777777" w:rsidR="0042027F" w:rsidRPr="00D45DAD" w:rsidRDefault="0042027F">
      <w:pPr>
        <w:jc w:val="both"/>
        <w:rPr>
          <w:rFonts w:ascii="Arial" w:hAnsi="Arial" w:cs="Arial"/>
          <w:sz w:val="22"/>
          <w:szCs w:val="22"/>
        </w:rPr>
      </w:pPr>
    </w:p>
    <w:tbl>
      <w:tblPr>
        <w:tblStyle w:val="affffffffffffffffe"/>
        <w:tblW w:w="8093" w:type="dxa"/>
        <w:tblInd w:w="907" w:type="dxa"/>
        <w:tblLayout w:type="fixed"/>
        <w:tblLook w:val="0400" w:firstRow="0" w:lastRow="0" w:firstColumn="0" w:lastColumn="0" w:noHBand="0" w:noVBand="1"/>
      </w:tblPr>
      <w:tblGrid>
        <w:gridCol w:w="3859"/>
        <w:gridCol w:w="2117"/>
        <w:gridCol w:w="2117"/>
      </w:tblGrid>
      <w:tr w:rsidR="0042027F" w:rsidRPr="00D45DAD" w14:paraId="7A3D6E56" w14:textId="77777777" w:rsidTr="00C73BE7">
        <w:tc>
          <w:tcPr>
            <w:tcW w:w="3859" w:type="dxa"/>
            <w:tcBorders>
              <w:top w:val="single" w:sz="4" w:space="0" w:color="auto"/>
              <w:bottom w:val="single" w:sz="4" w:space="0" w:color="auto"/>
            </w:tcBorders>
            <w:shd w:val="clear" w:color="auto" w:fill="auto"/>
            <w:vAlign w:val="center"/>
          </w:tcPr>
          <w:p w14:paraId="167667B0" w14:textId="7B01C110" w:rsidR="0042027F" w:rsidRPr="00C73BE7" w:rsidRDefault="00C5288A" w:rsidP="00C5288A">
            <w:pPr>
              <w:jc w:val="center"/>
              <w:rPr>
                <w:rFonts w:ascii="Arial" w:hAnsi="Arial" w:cs="Arial"/>
                <w:b/>
                <w:bCs/>
                <w:sz w:val="22"/>
                <w:szCs w:val="22"/>
              </w:rPr>
            </w:pPr>
            <w:r w:rsidRPr="00C73BE7">
              <w:rPr>
                <w:rFonts w:ascii="Arial" w:hAnsi="Arial" w:cs="Arial"/>
                <w:b/>
                <w:bCs/>
                <w:sz w:val="22"/>
                <w:szCs w:val="22"/>
              </w:rPr>
              <w:t>Account</w:t>
            </w:r>
          </w:p>
        </w:tc>
        <w:tc>
          <w:tcPr>
            <w:tcW w:w="2117" w:type="dxa"/>
            <w:tcBorders>
              <w:top w:val="single" w:sz="4" w:space="0" w:color="auto"/>
              <w:bottom w:val="single" w:sz="4" w:space="0" w:color="auto"/>
            </w:tcBorders>
            <w:shd w:val="clear" w:color="auto" w:fill="auto"/>
            <w:vAlign w:val="center"/>
          </w:tcPr>
          <w:p w14:paraId="577483BB" w14:textId="77777777" w:rsidR="0042027F" w:rsidRPr="00C5288A" w:rsidRDefault="00E35B82" w:rsidP="00C5288A">
            <w:pPr>
              <w:jc w:val="center"/>
              <w:rPr>
                <w:rFonts w:ascii="Arial" w:hAnsi="Arial" w:cs="Arial"/>
                <w:b/>
                <w:bCs/>
                <w:sz w:val="22"/>
                <w:szCs w:val="22"/>
              </w:rPr>
            </w:pPr>
            <w:r w:rsidRPr="00C5288A">
              <w:rPr>
                <w:rFonts w:ascii="Arial" w:hAnsi="Arial" w:cs="Arial"/>
                <w:b/>
                <w:bCs/>
                <w:sz w:val="22"/>
                <w:szCs w:val="22"/>
              </w:rPr>
              <w:t>2022</w:t>
            </w:r>
          </w:p>
        </w:tc>
        <w:tc>
          <w:tcPr>
            <w:tcW w:w="2117" w:type="dxa"/>
            <w:tcBorders>
              <w:top w:val="single" w:sz="4" w:space="0" w:color="auto"/>
              <w:bottom w:val="single" w:sz="4" w:space="0" w:color="auto"/>
            </w:tcBorders>
            <w:vAlign w:val="center"/>
          </w:tcPr>
          <w:p w14:paraId="2BEE9100" w14:textId="77777777" w:rsidR="0042027F" w:rsidRPr="00C5288A" w:rsidRDefault="00E35B82" w:rsidP="00C5288A">
            <w:pPr>
              <w:jc w:val="center"/>
              <w:rPr>
                <w:rFonts w:ascii="Arial" w:hAnsi="Arial" w:cs="Arial"/>
                <w:b/>
                <w:bCs/>
                <w:sz w:val="22"/>
                <w:szCs w:val="22"/>
              </w:rPr>
            </w:pPr>
            <w:r w:rsidRPr="00C5288A">
              <w:rPr>
                <w:rFonts w:ascii="Arial" w:hAnsi="Arial" w:cs="Arial"/>
                <w:b/>
                <w:bCs/>
                <w:sz w:val="22"/>
                <w:szCs w:val="22"/>
              </w:rPr>
              <w:t>2021</w:t>
            </w:r>
          </w:p>
        </w:tc>
      </w:tr>
      <w:tr w:rsidR="0042027F" w:rsidRPr="00D45DAD" w14:paraId="13033575" w14:textId="77777777" w:rsidTr="00C73BE7">
        <w:tc>
          <w:tcPr>
            <w:tcW w:w="3859" w:type="dxa"/>
            <w:tcBorders>
              <w:top w:val="single" w:sz="4" w:space="0" w:color="auto"/>
              <w:bottom w:val="single" w:sz="4" w:space="0" w:color="auto"/>
            </w:tcBorders>
            <w:shd w:val="clear" w:color="auto" w:fill="auto"/>
          </w:tcPr>
          <w:p w14:paraId="21BEC212" w14:textId="77777777" w:rsidR="0042027F" w:rsidRPr="00D45DAD" w:rsidRDefault="00E35B82" w:rsidP="00871E03">
            <w:pPr>
              <w:rPr>
                <w:rFonts w:ascii="Arial" w:hAnsi="Arial" w:cs="Arial"/>
                <w:sz w:val="22"/>
                <w:szCs w:val="22"/>
              </w:rPr>
            </w:pPr>
            <w:r w:rsidRPr="00D45DAD">
              <w:rPr>
                <w:rFonts w:ascii="Arial" w:hAnsi="Arial" w:cs="Arial"/>
                <w:sz w:val="22"/>
                <w:szCs w:val="22"/>
              </w:rPr>
              <w:t>Computer Software</w:t>
            </w:r>
          </w:p>
        </w:tc>
        <w:tc>
          <w:tcPr>
            <w:tcW w:w="2117" w:type="dxa"/>
            <w:tcBorders>
              <w:top w:val="single" w:sz="4" w:space="0" w:color="auto"/>
              <w:bottom w:val="single" w:sz="4" w:space="0" w:color="auto"/>
            </w:tcBorders>
            <w:shd w:val="clear" w:color="auto" w:fill="auto"/>
          </w:tcPr>
          <w:p w14:paraId="2E27E483"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291,223,332.00 </w:t>
            </w:r>
          </w:p>
        </w:tc>
        <w:tc>
          <w:tcPr>
            <w:tcW w:w="2117" w:type="dxa"/>
            <w:tcBorders>
              <w:top w:val="single" w:sz="4" w:space="0" w:color="auto"/>
              <w:bottom w:val="single" w:sz="4" w:space="0" w:color="auto"/>
            </w:tcBorders>
          </w:tcPr>
          <w:p w14:paraId="4B76435D" w14:textId="6EB51716" w:rsidR="0042027F" w:rsidRPr="00D45DAD" w:rsidRDefault="00E35B82">
            <w:pPr>
              <w:jc w:val="right"/>
              <w:rPr>
                <w:rFonts w:ascii="Arial" w:hAnsi="Arial" w:cs="Arial"/>
                <w:sz w:val="22"/>
                <w:szCs w:val="22"/>
              </w:rPr>
            </w:pPr>
            <w:r w:rsidRPr="00D45DAD">
              <w:rPr>
                <w:rFonts w:ascii="Arial" w:hAnsi="Arial" w:cs="Arial"/>
                <w:sz w:val="22"/>
                <w:szCs w:val="22"/>
              </w:rPr>
              <w:t xml:space="preserve">131,574,000.00 </w:t>
            </w:r>
          </w:p>
        </w:tc>
      </w:tr>
      <w:tr w:rsidR="0042027F" w:rsidRPr="00D45DAD" w14:paraId="7EAF11C5" w14:textId="77777777" w:rsidTr="00C73BE7">
        <w:tc>
          <w:tcPr>
            <w:tcW w:w="3859" w:type="dxa"/>
            <w:tcBorders>
              <w:top w:val="single" w:sz="4" w:space="0" w:color="auto"/>
              <w:bottom w:val="single" w:sz="4" w:space="0" w:color="auto"/>
            </w:tcBorders>
            <w:shd w:val="clear" w:color="auto" w:fill="auto"/>
          </w:tcPr>
          <w:p w14:paraId="7D2687D7" w14:textId="19A9684A" w:rsidR="0042027F" w:rsidRPr="00D45DAD" w:rsidRDefault="00E35B82" w:rsidP="00C73BE7">
            <w:pPr>
              <w:tabs>
                <w:tab w:val="left" w:pos="734"/>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4A36481A" w14:textId="77777777" w:rsidR="0042027F" w:rsidRPr="00D45DAD" w:rsidRDefault="00E35B82">
            <w:pPr>
              <w:jc w:val="right"/>
              <w:rPr>
                <w:rFonts w:ascii="Arial" w:hAnsi="Arial" w:cs="Arial"/>
                <w:b/>
                <w:sz w:val="22"/>
                <w:szCs w:val="22"/>
              </w:rPr>
            </w:pPr>
            <w:r w:rsidRPr="00D45DAD">
              <w:rPr>
                <w:rFonts w:ascii="Arial" w:hAnsi="Arial" w:cs="Arial"/>
                <w:b/>
                <w:sz w:val="22"/>
                <w:szCs w:val="22"/>
              </w:rPr>
              <w:t>291,223,332.00</w:t>
            </w:r>
          </w:p>
        </w:tc>
        <w:tc>
          <w:tcPr>
            <w:tcW w:w="2117" w:type="dxa"/>
            <w:tcBorders>
              <w:top w:val="single" w:sz="4" w:space="0" w:color="auto"/>
              <w:bottom w:val="single" w:sz="4" w:space="0" w:color="auto"/>
            </w:tcBorders>
          </w:tcPr>
          <w:p w14:paraId="1F78F72C" w14:textId="77777777" w:rsidR="0042027F" w:rsidRPr="00D45DAD" w:rsidRDefault="00E35B82">
            <w:pPr>
              <w:jc w:val="right"/>
              <w:rPr>
                <w:rFonts w:ascii="Arial" w:hAnsi="Arial" w:cs="Arial"/>
                <w:b/>
                <w:sz w:val="22"/>
                <w:szCs w:val="22"/>
              </w:rPr>
            </w:pPr>
            <w:r w:rsidRPr="00D45DAD">
              <w:rPr>
                <w:rFonts w:ascii="Arial" w:hAnsi="Arial" w:cs="Arial"/>
                <w:b/>
                <w:sz w:val="22"/>
                <w:szCs w:val="22"/>
              </w:rPr>
              <w:t>131,574,000.00</w:t>
            </w:r>
          </w:p>
        </w:tc>
      </w:tr>
    </w:tbl>
    <w:p w14:paraId="1D49BB03" w14:textId="77777777" w:rsidR="0042027F" w:rsidRPr="00D45DAD" w:rsidRDefault="0042027F" w:rsidP="00C73BE7">
      <w:pPr>
        <w:ind w:left="907"/>
        <w:jc w:val="both"/>
        <w:rPr>
          <w:rFonts w:ascii="Arial" w:hAnsi="Arial" w:cs="Arial"/>
          <w:sz w:val="22"/>
          <w:szCs w:val="22"/>
        </w:rPr>
      </w:pPr>
    </w:p>
    <w:p w14:paraId="30983317" w14:textId="77777777"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 xml:space="preserve">Computer Software </w:t>
      </w:r>
      <w:r w:rsidRPr="00D45DAD">
        <w:rPr>
          <w:rFonts w:ascii="Arial" w:hAnsi="Arial" w:cs="Arial"/>
          <w:sz w:val="22"/>
          <w:szCs w:val="22"/>
        </w:rPr>
        <w:t xml:space="preserve">pertains to the biometric software acquired by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as part of integration to Go Manila subject to annual impairment testing. </w:t>
      </w:r>
      <w:r w:rsidR="007633E7" w:rsidRPr="00D45DAD">
        <w:rPr>
          <w:rFonts w:ascii="Arial" w:hAnsi="Arial" w:cs="Arial"/>
          <w:sz w:val="22"/>
          <w:szCs w:val="22"/>
        </w:rPr>
        <w:t xml:space="preserve">The City assessed that there are no legal, contractual, regulatory, and economic factors that limit the useful life of the software thus considering it as having an indefinite useful life. </w:t>
      </w:r>
      <w:r w:rsidRPr="00D45DAD">
        <w:rPr>
          <w:rFonts w:ascii="Arial" w:hAnsi="Arial" w:cs="Arial"/>
          <w:sz w:val="22"/>
          <w:szCs w:val="22"/>
        </w:rPr>
        <w:t>No impairment loss recognized during CY 2022.</w:t>
      </w:r>
    </w:p>
    <w:p w14:paraId="59ECBA64" w14:textId="77777777" w:rsidR="0042027F" w:rsidRPr="00D45DAD" w:rsidRDefault="0042027F" w:rsidP="00C73BE7">
      <w:pPr>
        <w:ind w:left="907"/>
        <w:jc w:val="both"/>
        <w:rPr>
          <w:rFonts w:ascii="Arial" w:hAnsi="Arial" w:cs="Arial"/>
          <w:sz w:val="22"/>
          <w:szCs w:val="22"/>
        </w:rPr>
      </w:pPr>
    </w:p>
    <w:p w14:paraId="69B781A4" w14:textId="77777777" w:rsidR="007633E7" w:rsidRPr="00D45DAD" w:rsidRDefault="007633E7" w:rsidP="00C73BE7">
      <w:pPr>
        <w:ind w:left="907"/>
        <w:jc w:val="both"/>
        <w:rPr>
          <w:rFonts w:ascii="Arial" w:hAnsi="Arial" w:cs="Arial"/>
          <w:sz w:val="22"/>
          <w:szCs w:val="22"/>
        </w:rPr>
      </w:pPr>
      <w:r w:rsidRPr="00D45DAD">
        <w:rPr>
          <w:rFonts w:ascii="Arial" w:hAnsi="Arial" w:cs="Arial"/>
          <w:sz w:val="22"/>
          <w:szCs w:val="22"/>
        </w:rPr>
        <w:t>Shown below is the reconciliation of the Computer Software account during 2022:</w:t>
      </w:r>
    </w:p>
    <w:p w14:paraId="3FF55F53" w14:textId="77777777" w:rsidR="007633E7" w:rsidRPr="00D45DAD" w:rsidRDefault="007633E7" w:rsidP="00C73BE7">
      <w:pPr>
        <w:ind w:left="907"/>
        <w:jc w:val="both"/>
        <w:rPr>
          <w:rFonts w:ascii="Arial" w:hAnsi="Arial" w:cs="Arial"/>
          <w:sz w:val="22"/>
          <w:szCs w:val="22"/>
        </w:rPr>
      </w:pPr>
    </w:p>
    <w:tbl>
      <w:tblPr>
        <w:tblW w:w="8093" w:type="dxa"/>
        <w:tblInd w:w="900" w:type="dxa"/>
        <w:tblLook w:val="04A0" w:firstRow="1" w:lastRow="0" w:firstColumn="1" w:lastColumn="0" w:noHBand="0" w:noVBand="1"/>
      </w:tblPr>
      <w:tblGrid>
        <w:gridCol w:w="2441"/>
        <w:gridCol w:w="1762"/>
        <w:gridCol w:w="1411"/>
        <w:gridCol w:w="2479"/>
      </w:tblGrid>
      <w:tr w:rsidR="007633E7" w:rsidRPr="00D45DAD" w14:paraId="5D4838D4" w14:textId="77777777" w:rsidTr="00C73BE7">
        <w:trPr>
          <w:trHeight w:val="300"/>
        </w:trPr>
        <w:tc>
          <w:tcPr>
            <w:tcW w:w="2418" w:type="dxa"/>
            <w:tcBorders>
              <w:top w:val="single" w:sz="4" w:space="0" w:color="auto"/>
              <w:bottom w:val="single" w:sz="4" w:space="0" w:color="auto"/>
            </w:tcBorders>
            <w:shd w:val="clear" w:color="auto" w:fill="auto"/>
            <w:noWrap/>
            <w:vAlign w:val="center"/>
            <w:hideMark/>
          </w:tcPr>
          <w:p w14:paraId="4356B876" w14:textId="67A416F0" w:rsidR="007633E7" w:rsidRPr="00D45DAD" w:rsidRDefault="007633E7" w:rsidP="007633E7">
            <w:pPr>
              <w:jc w:val="center"/>
              <w:rPr>
                <w:rFonts w:ascii="Arial" w:hAnsi="Arial" w:cs="Arial"/>
                <w:b/>
                <w:bCs/>
                <w:sz w:val="22"/>
                <w:szCs w:val="22"/>
              </w:rPr>
            </w:pPr>
            <w:r w:rsidRPr="00D45DAD">
              <w:rPr>
                <w:rFonts w:ascii="Arial" w:hAnsi="Arial" w:cs="Arial"/>
                <w:b/>
                <w:bCs/>
                <w:sz w:val="22"/>
                <w:szCs w:val="22"/>
              </w:rPr>
              <w:t>Carrying Value</w:t>
            </w:r>
            <w:r w:rsidR="000066EC" w:rsidRPr="00D45DAD">
              <w:rPr>
                <w:rFonts w:ascii="Arial" w:hAnsi="Arial" w:cs="Arial"/>
                <w:b/>
                <w:bCs/>
                <w:sz w:val="22"/>
                <w:szCs w:val="22"/>
              </w:rPr>
              <w:t xml:space="preserve"> </w:t>
            </w:r>
            <w:r w:rsidRPr="00D45DAD">
              <w:rPr>
                <w:rFonts w:ascii="Arial" w:hAnsi="Arial" w:cs="Arial"/>
                <w:b/>
                <w:bCs/>
                <w:sz w:val="22"/>
                <w:szCs w:val="22"/>
              </w:rPr>
              <w:t>as of December 31, 2021</w:t>
            </w:r>
          </w:p>
        </w:tc>
        <w:tc>
          <w:tcPr>
            <w:tcW w:w="1738" w:type="dxa"/>
            <w:tcBorders>
              <w:top w:val="single" w:sz="4" w:space="0" w:color="auto"/>
              <w:bottom w:val="single" w:sz="4" w:space="0" w:color="auto"/>
            </w:tcBorders>
            <w:shd w:val="clear" w:color="auto" w:fill="auto"/>
            <w:noWrap/>
            <w:vAlign w:val="center"/>
            <w:hideMark/>
          </w:tcPr>
          <w:p w14:paraId="70EF6161" w14:textId="77777777" w:rsidR="007633E7" w:rsidRPr="00D45DAD" w:rsidRDefault="007633E7" w:rsidP="007633E7">
            <w:pPr>
              <w:jc w:val="center"/>
              <w:rPr>
                <w:rFonts w:ascii="Arial" w:hAnsi="Arial" w:cs="Arial"/>
                <w:b/>
                <w:bCs/>
                <w:sz w:val="22"/>
                <w:szCs w:val="22"/>
              </w:rPr>
            </w:pPr>
            <w:r w:rsidRPr="00D45DAD">
              <w:rPr>
                <w:rFonts w:ascii="Arial" w:hAnsi="Arial" w:cs="Arial"/>
                <w:b/>
                <w:bCs/>
                <w:sz w:val="22"/>
                <w:szCs w:val="22"/>
              </w:rPr>
              <w:t>Additions</w:t>
            </w:r>
          </w:p>
        </w:tc>
        <w:tc>
          <w:tcPr>
            <w:tcW w:w="1398" w:type="dxa"/>
            <w:tcBorders>
              <w:top w:val="single" w:sz="4" w:space="0" w:color="auto"/>
              <w:bottom w:val="single" w:sz="4" w:space="0" w:color="auto"/>
            </w:tcBorders>
            <w:shd w:val="clear" w:color="auto" w:fill="auto"/>
            <w:noWrap/>
            <w:vAlign w:val="center"/>
            <w:hideMark/>
          </w:tcPr>
          <w:p w14:paraId="2A77B043" w14:textId="77777777" w:rsidR="007633E7" w:rsidRPr="00D45DAD" w:rsidRDefault="007633E7" w:rsidP="007633E7">
            <w:pPr>
              <w:jc w:val="center"/>
              <w:rPr>
                <w:rFonts w:ascii="Arial" w:hAnsi="Arial" w:cs="Arial"/>
                <w:b/>
                <w:bCs/>
                <w:sz w:val="22"/>
                <w:szCs w:val="22"/>
              </w:rPr>
            </w:pPr>
            <w:r w:rsidRPr="00D45DAD">
              <w:rPr>
                <w:rFonts w:ascii="Arial" w:hAnsi="Arial" w:cs="Arial"/>
                <w:b/>
                <w:bCs/>
                <w:sz w:val="22"/>
                <w:szCs w:val="22"/>
              </w:rPr>
              <w:t>Disposals</w:t>
            </w:r>
          </w:p>
        </w:tc>
        <w:tc>
          <w:tcPr>
            <w:tcW w:w="2456" w:type="dxa"/>
            <w:tcBorders>
              <w:top w:val="single" w:sz="4" w:space="0" w:color="auto"/>
              <w:bottom w:val="single" w:sz="4" w:space="0" w:color="auto"/>
            </w:tcBorders>
            <w:shd w:val="clear" w:color="auto" w:fill="auto"/>
            <w:noWrap/>
            <w:vAlign w:val="center"/>
            <w:hideMark/>
          </w:tcPr>
          <w:p w14:paraId="4CB1D514" w14:textId="1F1A6D18" w:rsidR="007633E7" w:rsidRPr="00D45DAD" w:rsidRDefault="007633E7" w:rsidP="007633E7">
            <w:pPr>
              <w:jc w:val="center"/>
              <w:rPr>
                <w:rFonts w:ascii="Arial" w:hAnsi="Arial" w:cs="Arial"/>
                <w:b/>
                <w:bCs/>
                <w:sz w:val="22"/>
                <w:szCs w:val="22"/>
              </w:rPr>
            </w:pPr>
            <w:r w:rsidRPr="00D45DAD">
              <w:rPr>
                <w:rFonts w:ascii="Arial" w:hAnsi="Arial" w:cs="Arial"/>
                <w:b/>
                <w:bCs/>
                <w:sz w:val="22"/>
                <w:szCs w:val="22"/>
              </w:rPr>
              <w:t>Carrying Value as of December 31, 2022</w:t>
            </w:r>
          </w:p>
        </w:tc>
      </w:tr>
      <w:tr w:rsidR="007633E7" w:rsidRPr="00D45DAD" w14:paraId="4E780276" w14:textId="77777777" w:rsidTr="00C73BE7">
        <w:trPr>
          <w:trHeight w:val="197"/>
        </w:trPr>
        <w:tc>
          <w:tcPr>
            <w:tcW w:w="2418" w:type="dxa"/>
            <w:tcBorders>
              <w:top w:val="single" w:sz="4" w:space="0" w:color="auto"/>
              <w:bottom w:val="single" w:sz="4" w:space="0" w:color="auto"/>
            </w:tcBorders>
            <w:shd w:val="clear" w:color="auto" w:fill="auto"/>
            <w:noWrap/>
            <w:hideMark/>
          </w:tcPr>
          <w:p w14:paraId="36B911AE" w14:textId="197A3F5D" w:rsidR="007633E7" w:rsidRPr="00187A01" w:rsidRDefault="007633E7" w:rsidP="00C73BE7">
            <w:pPr>
              <w:jc w:val="center"/>
              <w:rPr>
                <w:rFonts w:ascii="Arial" w:hAnsi="Arial" w:cs="Arial"/>
                <w:sz w:val="22"/>
                <w:szCs w:val="22"/>
              </w:rPr>
            </w:pPr>
            <w:r w:rsidRPr="00187A01">
              <w:rPr>
                <w:rFonts w:ascii="Arial" w:hAnsi="Arial" w:cs="Arial"/>
                <w:sz w:val="22"/>
                <w:szCs w:val="22"/>
              </w:rPr>
              <w:t>131,574,000.00</w:t>
            </w:r>
          </w:p>
        </w:tc>
        <w:tc>
          <w:tcPr>
            <w:tcW w:w="1738" w:type="dxa"/>
            <w:tcBorders>
              <w:top w:val="single" w:sz="4" w:space="0" w:color="auto"/>
              <w:bottom w:val="single" w:sz="4" w:space="0" w:color="auto"/>
            </w:tcBorders>
            <w:shd w:val="clear" w:color="auto" w:fill="auto"/>
            <w:noWrap/>
            <w:hideMark/>
          </w:tcPr>
          <w:p w14:paraId="74E812EE" w14:textId="394725A6" w:rsidR="007633E7" w:rsidRPr="00187A01" w:rsidRDefault="007633E7" w:rsidP="00CC75D4">
            <w:pPr>
              <w:jc w:val="center"/>
              <w:rPr>
                <w:rFonts w:ascii="Arial" w:hAnsi="Arial" w:cs="Arial"/>
                <w:sz w:val="22"/>
                <w:szCs w:val="22"/>
              </w:rPr>
            </w:pPr>
            <w:r w:rsidRPr="00187A01">
              <w:rPr>
                <w:rFonts w:ascii="Arial" w:hAnsi="Arial" w:cs="Arial"/>
                <w:sz w:val="22"/>
                <w:szCs w:val="22"/>
              </w:rPr>
              <w:t>159,649,332.00</w:t>
            </w:r>
          </w:p>
        </w:tc>
        <w:tc>
          <w:tcPr>
            <w:tcW w:w="1398" w:type="dxa"/>
            <w:tcBorders>
              <w:top w:val="single" w:sz="4" w:space="0" w:color="auto"/>
              <w:bottom w:val="single" w:sz="4" w:space="0" w:color="auto"/>
            </w:tcBorders>
            <w:shd w:val="clear" w:color="auto" w:fill="auto"/>
            <w:noWrap/>
            <w:hideMark/>
          </w:tcPr>
          <w:p w14:paraId="062B22AF" w14:textId="295115FB" w:rsidR="007633E7" w:rsidRPr="00187A01" w:rsidRDefault="007633E7" w:rsidP="00C73BE7">
            <w:pPr>
              <w:jc w:val="center"/>
              <w:rPr>
                <w:rFonts w:ascii="Arial" w:hAnsi="Arial" w:cs="Arial"/>
                <w:sz w:val="22"/>
                <w:szCs w:val="22"/>
              </w:rPr>
            </w:pPr>
            <w:r w:rsidRPr="00187A01">
              <w:rPr>
                <w:rFonts w:ascii="Arial" w:hAnsi="Arial" w:cs="Arial"/>
                <w:sz w:val="22"/>
                <w:szCs w:val="22"/>
              </w:rPr>
              <w:t>-</w:t>
            </w:r>
          </w:p>
        </w:tc>
        <w:tc>
          <w:tcPr>
            <w:tcW w:w="2456" w:type="dxa"/>
            <w:tcBorders>
              <w:top w:val="single" w:sz="4" w:space="0" w:color="auto"/>
              <w:bottom w:val="single" w:sz="4" w:space="0" w:color="auto"/>
            </w:tcBorders>
            <w:shd w:val="clear" w:color="auto" w:fill="auto"/>
            <w:noWrap/>
            <w:hideMark/>
          </w:tcPr>
          <w:p w14:paraId="3FDE4E8B" w14:textId="6F351282" w:rsidR="007633E7" w:rsidRPr="00C73BE7" w:rsidRDefault="007633E7" w:rsidP="00C73BE7">
            <w:pPr>
              <w:jc w:val="center"/>
              <w:rPr>
                <w:rFonts w:ascii="Arial" w:hAnsi="Arial" w:cs="Arial"/>
                <w:sz w:val="22"/>
                <w:szCs w:val="22"/>
              </w:rPr>
            </w:pPr>
            <w:r w:rsidRPr="00C73BE7">
              <w:rPr>
                <w:rFonts w:ascii="Arial" w:hAnsi="Arial" w:cs="Arial"/>
                <w:sz w:val="22"/>
                <w:szCs w:val="22"/>
              </w:rPr>
              <w:t>291,223,332.00</w:t>
            </w:r>
          </w:p>
        </w:tc>
      </w:tr>
    </w:tbl>
    <w:p w14:paraId="6D034C25" w14:textId="77777777" w:rsidR="007633E7" w:rsidRPr="00D45DAD" w:rsidRDefault="007633E7" w:rsidP="00C73BE7">
      <w:pPr>
        <w:ind w:left="907"/>
        <w:jc w:val="both"/>
        <w:rPr>
          <w:rFonts w:ascii="Arial" w:hAnsi="Arial" w:cs="Arial"/>
          <w:sz w:val="22"/>
          <w:szCs w:val="22"/>
        </w:rPr>
      </w:pPr>
    </w:p>
    <w:p w14:paraId="328D1B22" w14:textId="77777777" w:rsidR="0042027F" w:rsidRPr="00D45DAD" w:rsidRDefault="00E35B82" w:rsidP="00C73BE7">
      <w:pPr>
        <w:ind w:left="907"/>
        <w:jc w:val="both"/>
        <w:rPr>
          <w:rFonts w:ascii="Arial" w:hAnsi="Arial" w:cs="Arial"/>
          <w:b/>
          <w:color w:val="000000"/>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Computer Software </w:t>
      </w:r>
      <w:r w:rsidRPr="00D45DAD">
        <w:rPr>
          <w:rFonts w:ascii="Arial" w:hAnsi="Arial" w:cs="Arial"/>
          <w:sz w:val="22"/>
          <w:szCs w:val="22"/>
        </w:rPr>
        <w:t>is</w:t>
      </w:r>
      <w:r w:rsidRPr="00D45DAD">
        <w:rPr>
          <w:rFonts w:ascii="Arial" w:hAnsi="Arial" w:cs="Arial"/>
          <w:i/>
          <w:sz w:val="22"/>
          <w:szCs w:val="22"/>
        </w:rPr>
        <w:t xml:space="preserve"> </w:t>
      </w:r>
      <w:r w:rsidRPr="00D45DAD">
        <w:rPr>
          <w:rFonts w:ascii="Arial" w:hAnsi="Arial" w:cs="Arial"/>
          <w:sz w:val="22"/>
          <w:szCs w:val="22"/>
        </w:rPr>
        <w:t>mainly due to upgrades made in biometric specifically the Manila E-Citizen software engine related to Go Manila system.</w:t>
      </w:r>
    </w:p>
    <w:p w14:paraId="6A56AC35" w14:textId="77777777" w:rsidR="0042027F" w:rsidRDefault="0042027F" w:rsidP="00C73BE7">
      <w:pPr>
        <w:pBdr>
          <w:top w:val="nil"/>
          <w:left w:val="nil"/>
          <w:bottom w:val="nil"/>
          <w:right w:val="nil"/>
          <w:between w:val="nil"/>
        </w:pBdr>
        <w:ind w:left="907"/>
        <w:jc w:val="both"/>
        <w:rPr>
          <w:rFonts w:ascii="Arial" w:hAnsi="Arial" w:cs="Arial"/>
          <w:b/>
          <w:color w:val="000000"/>
          <w:sz w:val="22"/>
          <w:szCs w:val="22"/>
        </w:rPr>
      </w:pPr>
    </w:p>
    <w:p w14:paraId="32C0F177" w14:textId="77777777" w:rsidR="00CC69B4" w:rsidRDefault="00CC69B4">
      <w:pPr>
        <w:pBdr>
          <w:top w:val="nil"/>
          <w:left w:val="nil"/>
          <w:bottom w:val="nil"/>
          <w:right w:val="nil"/>
          <w:between w:val="nil"/>
        </w:pBdr>
        <w:ind w:left="907"/>
        <w:jc w:val="both"/>
        <w:rPr>
          <w:rFonts w:ascii="Arial" w:hAnsi="Arial" w:cs="Arial"/>
          <w:b/>
          <w:color w:val="000000"/>
          <w:sz w:val="22"/>
          <w:szCs w:val="22"/>
        </w:rPr>
      </w:pPr>
    </w:p>
    <w:p w14:paraId="1009E3A7" w14:textId="77777777" w:rsidR="008B7E82" w:rsidRDefault="008B7E82">
      <w:pPr>
        <w:pBdr>
          <w:top w:val="nil"/>
          <w:left w:val="nil"/>
          <w:bottom w:val="nil"/>
          <w:right w:val="nil"/>
          <w:between w:val="nil"/>
        </w:pBdr>
        <w:ind w:left="907"/>
        <w:jc w:val="both"/>
        <w:rPr>
          <w:rFonts w:ascii="Arial" w:hAnsi="Arial" w:cs="Arial"/>
          <w:b/>
          <w:color w:val="000000"/>
          <w:sz w:val="22"/>
          <w:szCs w:val="22"/>
        </w:rPr>
      </w:pPr>
    </w:p>
    <w:p w14:paraId="3D827F63" w14:textId="77777777" w:rsidR="008B7E82" w:rsidRDefault="008B7E82">
      <w:pPr>
        <w:pBdr>
          <w:top w:val="nil"/>
          <w:left w:val="nil"/>
          <w:bottom w:val="nil"/>
          <w:right w:val="nil"/>
          <w:between w:val="nil"/>
        </w:pBdr>
        <w:ind w:left="907"/>
        <w:jc w:val="both"/>
        <w:rPr>
          <w:rFonts w:ascii="Arial" w:hAnsi="Arial" w:cs="Arial"/>
          <w:b/>
          <w:color w:val="000000"/>
          <w:sz w:val="22"/>
          <w:szCs w:val="22"/>
        </w:rPr>
      </w:pPr>
    </w:p>
    <w:p w14:paraId="1DBEADA8" w14:textId="77777777" w:rsidR="008B7E82" w:rsidRDefault="008B7E82">
      <w:pPr>
        <w:pBdr>
          <w:top w:val="nil"/>
          <w:left w:val="nil"/>
          <w:bottom w:val="nil"/>
          <w:right w:val="nil"/>
          <w:between w:val="nil"/>
        </w:pBdr>
        <w:ind w:left="907"/>
        <w:jc w:val="both"/>
        <w:rPr>
          <w:rFonts w:ascii="Arial" w:hAnsi="Arial" w:cs="Arial"/>
          <w:b/>
          <w:color w:val="000000"/>
          <w:sz w:val="22"/>
          <w:szCs w:val="22"/>
        </w:rPr>
      </w:pPr>
    </w:p>
    <w:p w14:paraId="0EC31E4C" w14:textId="77777777" w:rsidR="008B7E82" w:rsidRPr="00D45DAD" w:rsidRDefault="008B7E82" w:rsidP="00C73BE7">
      <w:pPr>
        <w:pBdr>
          <w:top w:val="nil"/>
          <w:left w:val="nil"/>
          <w:bottom w:val="nil"/>
          <w:right w:val="nil"/>
          <w:between w:val="nil"/>
        </w:pBdr>
        <w:ind w:left="907"/>
        <w:jc w:val="both"/>
        <w:rPr>
          <w:rFonts w:ascii="Arial" w:hAnsi="Arial" w:cs="Arial"/>
          <w:b/>
          <w:color w:val="000000"/>
          <w:sz w:val="22"/>
          <w:szCs w:val="22"/>
        </w:rPr>
      </w:pPr>
    </w:p>
    <w:p w14:paraId="1A196AB0" w14:textId="77777777" w:rsidR="0042027F" w:rsidRPr="00D45DAD" w:rsidRDefault="00E35B82" w:rsidP="0037731D">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lastRenderedPageBreak/>
        <w:t>Note 12 – Financial Liabilities (Current)</w:t>
      </w:r>
    </w:p>
    <w:p w14:paraId="5C1E97F6" w14:textId="77777777" w:rsidR="0042027F" w:rsidRPr="00D45DAD" w:rsidRDefault="0042027F" w:rsidP="00C73BE7">
      <w:pPr>
        <w:jc w:val="both"/>
        <w:rPr>
          <w:rFonts w:ascii="Arial" w:hAnsi="Arial" w:cs="Arial"/>
          <w:b/>
          <w:sz w:val="22"/>
          <w:szCs w:val="22"/>
        </w:rPr>
      </w:pPr>
    </w:p>
    <w:tbl>
      <w:tblPr>
        <w:tblStyle w:val="afffffffffffffffff"/>
        <w:tblW w:w="8093" w:type="dxa"/>
        <w:tblInd w:w="907" w:type="dxa"/>
        <w:tblLayout w:type="fixed"/>
        <w:tblLook w:val="0400" w:firstRow="0" w:lastRow="0" w:firstColumn="0" w:lastColumn="0" w:noHBand="0" w:noVBand="1"/>
      </w:tblPr>
      <w:tblGrid>
        <w:gridCol w:w="3859"/>
        <w:gridCol w:w="2117"/>
        <w:gridCol w:w="2117"/>
      </w:tblGrid>
      <w:tr w:rsidR="0042027F" w:rsidRPr="00D45DAD" w14:paraId="57068AEE" w14:textId="77777777" w:rsidTr="00C73BE7">
        <w:trPr>
          <w:trHeight w:val="20"/>
        </w:trPr>
        <w:tc>
          <w:tcPr>
            <w:tcW w:w="3859" w:type="dxa"/>
            <w:tcBorders>
              <w:top w:val="single" w:sz="4" w:space="0" w:color="auto"/>
              <w:bottom w:val="single" w:sz="4" w:space="0" w:color="auto"/>
            </w:tcBorders>
            <w:shd w:val="clear" w:color="auto" w:fill="auto"/>
            <w:vAlign w:val="center"/>
          </w:tcPr>
          <w:p w14:paraId="1CB890C9" w14:textId="77777777" w:rsidR="0042027F" w:rsidRPr="00D45DAD" w:rsidRDefault="00E35B82" w:rsidP="0037731D">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6F972F61" w14:textId="77777777" w:rsidR="0042027F" w:rsidRPr="00D45DAD" w:rsidRDefault="00E35B82" w:rsidP="0037731D">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16019D91" w14:textId="77777777" w:rsidR="0042027F" w:rsidRPr="00D45DAD" w:rsidRDefault="00E35B82" w:rsidP="0037731D">
            <w:pPr>
              <w:jc w:val="center"/>
              <w:rPr>
                <w:rFonts w:ascii="Arial" w:hAnsi="Arial" w:cs="Arial"/>
                <w:b/>
                <w:sz w:val="22"/>
                <w:szCs w:val="22"/>
              </w:rPr>
            </w:pPr>
            <w:r w:rsidRPr="00D45DAD">
              <w:rPr>
                <w:rFonts w:ascii="Arial" w:hAnsi="Arial" w:cs="Arial"/>
                <w:b/>
                <w:sz w:val="22"/>
                <w:szCs w:val="22"/>
              </w:rPr>
              <w:t>2021</w:t>
            </w:r>
          </w:p>
        </w:tc>
      </w:tr>
      <w:tr w:rsidR="0042027F" w:rsidRPr="00D45DAD" w14:paraId="3CCA5FF4" w14:textId="77777777" w:rsidTr="00C73BE7">
        <w:trPr>
          <w:trHeight w:val="20"/>
        </w:trPr>
        <w:tc>
          <w:tcPr>
            <w:tcW w:w="3859" w:type="dxa"/>
            <w:tcBorders>
              <w:top w:val="single" w:sz="4" w:space="0" w:color="auto"/>
            </w:tcBorders>
            <w:shd w:val="clear" w:color="auto" w:fill="auto"/>
          </w:tcPr>
          <w:p w14:paraId="310CC2B3" w14:textId="77777777" w:rsidR="0042027F" w:rsidRPr="00D45DAD" w:rsidRDefault="00E35B82">
            <w:pPr>
              <w:rPr>
                <w:rFonts w:ascii="Arial" w:hAnsi="Arial" w:cs="Arial"/>
                <w:b/>
                <w:sz w:val="22"/>
                <w:szCs w:val="22"/>
              </w:rPr>
            </w:pPr>
            <w:r w:rsidRPr="00D45DAD">
              <w:rPr>
                <w:rFonts w:ascii="Arial" w:hAnsi="Arial" w:cs="Arial"/>
                <w:b/>
                <w:sz w:val="22"/>
                <w:szCs w:val="22"/>
              </w:rPr>
              <w:t>Payables</w:t>
            </w:r>
          </w:p>
        </w:tc>
        <w:tc>
          <w:tcPr>
            <w:tcW w:w="2117" w:type="dxa"/>
            <w:tcBorders>
              <w:top w:val="single" w:sz="4" w:space="0" w:color="auto"/>
            </w:tcBorders>
            <w:shd w:val="clear" w:color="auto" w:fill="auto"/>
          </w:tcPr>
          <w:p w14:paraId="519618A1" w14:textId="77777777" w:rsidR="0042027F" w:rsidRPr="00D45DAD" w:rsidRDefault="0042027F" w:rsidP="00C73BE7">
            <w:pPr>
              <w:jc w:val="right"/>
              <w:rPr>
                <w:rFonts w:ascii="Arial" w:hAnsi="Arial" w:cs="Arial"/>
                <w:b/>
                <w:sz w:val="22"/>
                <w:szCs w:val="22"/>
              </w:rPr>
            </w:pPr>
          </w:p>
        </w:tc>
        <w:tc>
          <w:tcPr>
            <w:tcW w:w="2117" w:type="dxa"/>
            <w:tcBorders>
              <w:top w:val="single" w:sz="4" w:space="0" w:color="auto"/>
            </w:tcBorders>
          </w:tcPr>
          <w:p w14:paraId="063BBCE5" w14:textId="77777777" w:rsidR="0042027F" w:rsidRPr="00D45DAD" w:rsidRDefault="0042027F" w:rsidP="00C73BE7">
            <w:pPr>
              <w:jc w:val="right"/>
              <w:rPr>
                <w:rFonts w:ascii="Arial" w:hAnsi="Arial" w:cs="Arial"/>
                <w:b/>
                <w:sz w:val="22"/>
                <w:szCs w:val="22"/>
              </w:rPr>
            </w:pPr>
          </w:p>
        </w:tc>
      </w:tr>
      <w:tr w:rsidR="00563306" w:rsidRPr="00D45DAD" w14:paraId="63009694" w14:textId="77777777" w:rsidTr="00C73BE7">
        <w:trPr>
          <w:trHeight w:val="20"/>
        </w:trPr>
        <w:tc>
          <w:tcPr>
            <w:tcW w:w="3859" w:type="dxa"/>
            <w:shd w:val="clear" w:color="auto" w:fill="auto"/>
          </w:tcPr>
          <w:p w14:paraId="3ACFE769" w14:textId="77777777" w:rsidR="00563306" w:rsidRPr="00D45DAD" w:rsidRDefault="00563306" w:rsidP="00563306">
            <w:pPr>
              <w:ind w:left="345" w:hanging="180"/>
              <w:rPr>
                <w:rFonts w:ascii="Arial" w:hAnsi="Arial" w:cs="Arial"/>
                <w:sz w:val="22"/>
                <w:szCs w:val="22"/>
              </w:rPr>
            </w:pPr>
            <w:r w:rsidRPr="00D45DAD">
              <w:rPr>
                <w:rFonts w:ascii="Arial" w:hAnsi="Arial" w:cs="Arial"/>
                <w:sz w:val="22"/>
                <w:szCs w:val="22"/>
              </w:rPr>
              <w:t>Accounts Payable</w:t>
            </w:r>
          </w:p>
        </w:tc>
        <w:tc>
          <w:tcPr>
            <w:tcW w:w="2117" w:type="dxa"/>
            <w:shd w:val="clear" w:color="auto" w:fill="auto"/>
          </w:tcPr>
          <w:p w14:paraId="54ED83D4" w14:textId="2131E8EE" w:rsidR="00563306" w:rsidRPr="00D45DAD" w:rsidRDefault="00563306" w:rsidP="0037731D">
            <w:pPr>
              <w:ind w:left="-108"/>
              <w:jc w:val="right"/>
              <w:rPr>
                <w:rFonts w:ascii="Arial" w:hAnsi="Arial" w:cs="Arial"/>
                <w:sz w:val="22"/>
                <w:szCs w:val="22"/>
              </w:rPr>
            </w:pPr>
            <w:r w:rsidRPr="00D45DAD">
              <w:rPr>
                <w:rFonts w:ascii="Arial" w:hAnsi="Arial" w:cs="Arial"/>
                <w:sz w:val="22"/>
                <w:szCs w:val="22"/>
              </w:rPr>
              <w:t xml:space="preserve"> 5,078,414,488.63 </w:t>
            </w:r>
          </w:p>
        </w:tc>
        <w:tc>
          <w:tcPr>
            <w:tcW w:w="2117" w:type="dxa"/>
          </w:tcPr>
          <w:p w14:paraId="36E7504E" w14:textId="77777777" w:rsidR="00563306" w:rsidRPr="00D45DAD" w:rsidRDefault="00563306" w:rsidP="0037731D">
            <w:pPr>
              <w:jc w:val="right"/>
              <w:rPr>
                <w:rFonts w:ascii="Arial" w:hAnsi="Arial" w:cs="Arial"/>
                <w:sz w:val="22"/>
                <w:szCs w:val="22"/>
              </w:rPr>
            </w:pPr>
            <w:r w:rsidRPr="00D45DAD">
              <w:rPr>
                <w:rFonts w:ascii="Arial" w:hAnsi="Arial" w:cs="Arial"/>
                <w:sz w:val="22"/>
                <w:szCs w:val="22"/>
              </w:rPr>
              <w:t>7,651,696,443.34</w:t>
            </w:r>
          </w:p>
        </w:tc>
      </w:tr>
      <w:tr w:rsidR="00563306" w:rsidRPr="00D45DAD" w14:paraId="07D1E6BA" w14:textId="77777777" w:rsidTr="00C73BE7">
        <w:trPr>
          <w:trHeight w:val="20"/>
        </w:trPr>
        <w:tc>
          <w:tcPr>
            <w:tcW w:w="3859" w:type="dxa"/>
            <w:shd w:val="clear" w:color="auto" w:fill="auto"/>
          </w:tcPr>
          <w:p w14:paraId="289D883B" w14:textId="77777777" w:rsidR="00563306" w:rsidRPr="00D45DAD" w:rsidRDefault="00563306" w:rsidP="00563306">
            <w:pPr>
              <w:ind w:left="345" w:hanging="180"/>
              <w:rPr>
                <w:rFonts w:ascii="Arial" w:hAnsi="Arial" w:cs="Arial"/>
                <w:sz w:val="22"/>
                <w:szCs w:val="22"/>
              </w:rPr>
            </w:pPr>
            <w:r w:rsidRPr="00D45DAD">
              <w:rPr>
                <w:rFonts w:ascii="Arial" w:hAnsi="Arial" w:cs="Arial"/>
                <w:sz w:val="22"/>
                <w:szCs w:val="22"/>
              </w:rPr>
              <w:t>Due to Officers and Employees</w:t>
            </w:r>
          </w:p>
        </w:tc>
        <w:tc>
          <w:tcPr>
            <w:tcW w:w="2117" w:type="dxa"/>
            <w:shd w:val="clear" w:color="auto" w:fill="auto"/>
          </w:tcPr>
          <w:p w14:paraId="3E7FF874" w14:textId="7BC58289" w:rsidR="00563306" w:rsidRPr="00D45DAD" w:rsidRDefault="003E17D7" w:rsidP="0037731D">
            <w:pPr>
              <w:ind w:left="-108"/>
              <w:jc w:val="right"/>
              <w:rPr>
                <w:rFonts w:ascii="Arial" w:hAnsi="Arial" w:cs="Arial"/>
                <w:sz w:val="22"/>
                <w:szCs w:val="22"/>
              </w:rPr>
            </w:pPr>
            <w:r w:rsidRPr="00D45DAD">
              <w:rPr>
                <w:rFonts w:ascii="Arial" w:hAnsi="Arial" w:cs="Arial"/>
                <w:sz w:val="22"/>
                <w:szCs w:val="22"/>
              </w:rPr>
              <w:t>365,644,286.20</w:t>
            </w:r>
          </w:p>
        </w:tc>
        <w:tc>
          <w:tcPr>
            <w:tcW w:w="2117" w:type="dxa"/>
          </w:tcPr>
          <w:p w14:paraId="4E6B5CBF" w14:textId="77777777" w:rsidR="00563306" w:rsidRPr="00D45DAD" w:rsidRDefault="00563306" w:rsidP="0037731D">
            <w:pPr>
              <w:jc w:val="right"/>
              <w:rPr>
                <w:rFonts w:ascii="Arial" w:hAnsi="Arial" w:cs="Arial"/>
                <w:sz w:val="22"/>
                <w:szCs w:val="22"/>
              </w:rPr>
            </w:pPr>
            <w:r w:rsidRPr="00D45DAD">
              <w:rPr>
                <w:rFonts w:ascii="Arial" w:hAnsi="Arial" w:cs="Arial"/>
                <w:sz w:val="22"/>
                <w:szCs w:val="22"/>
              </w:rPr>
              <w:t xml:space="preserve"> 221,066,826.60 </w:t>
            </w:r>
          </w:p>
        </w:tc>
      </w:tr>
      <w:tr w:rsidR="0042027F" w:rsidRPr="00D45DAD" w14:paraId="2EBB9C6E" w14:textId="77777777" w:rsidTr="00C73BE7">
        <w:trPr>
          <w:trHeight w:val="20"/>
        </w:trPr>
        <w:tc>
          <w:tcPr>
            <w:tcW w:w="3859" w:type="dxa"/>
            <w:shd w:val="clear" w:color="auto" w:fill="auto"/>
          </w:tcPr>
          <w:p w14:paraId="1A8D3129"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 xml:space="preserve">Interest Payable </w:t>
            </w:r>
          </w:p>
        </w:tc>
        <w:tc>
          <w:tcPr>
            <w:tcW w:w="2117" w:type="dxa"/>
            <w:shd w:val="clear" w:color="auto" w:fill="auto"/>
          </w:tcPr>
          <w:p w14:paraId="35A39F3A" w14:textId="77777777" w:rsidR="0042027F" w:rsidRPr="00D45DAD" w:rsidRDefault="00E35B82" w:rsidP="0037731D">
            <w:pPr>
              <w:ind w:left="-108"/>
              <w:jc w:val="right"/>
              <w:rPr>
                <w:rFonts w:ascii="Arial" w:hAnsi="Arial" w:cs="Arial"/>
                <w:sz w:val="22"/>
                <w:szCs w:val="22"/>
              </w:rPr>
            </w:pPr>
            <w:r w:rsidRPr="00D45DAD">
              <w:rPr>
                <w:rFonts w:ascii="Arial" w:hAnsi="Arial" w:cs="Arial"/>
                <w:sz w:val="22"/>
                <w:szCs w:val="22"/>
              </w:rPr>
              <w:t xml:space="preserve"> 16,303,255.68 </w:t>
            </w:r>
          </w:p>
        </w:tc>
        <w:tc>
          <w:tcPr>
            <w:tcW w:w="2117" w:type="dxa"/>
          </w:tcPr>
          <w:p w14:paraId="612049C9" w14:textId="77777777" w:rsidR="0042027F" w:rsidRPr="00D45DAD" w:rsidRDefault="00E35B82" w:rsidP="0037731D">
            <w:pPr>
              <w:jc w:val="right"/>
              <w:rPr>
                <w:rFonts w:ascii="Arial" w:hAnsi="Arial" w:cs="Arial"/>
                <w:sz w:val="22"/>
                <w:szCs w:val="22"/>
              </w:rPr>
            </w:pPr>
            <w:r w:rsidRPr="00D45DAD">
              <w:rPr>
                <w:rFonts w:ascii="Arial" w:hAnsi="Arial" w:cs="Arial"/>
                <w:sz w:val="22"/>
                <w:szCs w:val="22"/>
              </w:rPr>
              <w:t xml:space="preserve"> -  </w:t>
            </w:r>
          </w:p>
        </w:tc>
      </w:tr>
      <w:tr w:rsidR="0042027F" w:rsidRPr="00D45DAD" w14:paraId="10E3B1BB" w14:textId="77777777" w:rsidTr="00C73BE7">
        <w:trPr>
          <w:trHeight w:val="20"/>
        </w:trPr>
        <w:tc>
          <w:tcPr>
            <w:tcW w:w="3859" w:type="dxa"/>
            <w:shd w:val="clear" w:color="auto" w:fill="auto"/>
          </w:tcPr>
          <w:p w14:paraId="6E6CFDD4"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Operating Lease Payable</w:t>
            </w:r>
          </w:p>
        </w:tc>
        <w:tc>
          <w:tcPr>
            <w:tcW w:w="2117" w:type="dxa"/>
            <w:shd w:val="clear" w:color="auto" w:fill="auto"/>
          </w:tcPr>
          <w:p w14:paraId="66528DFF" w14:textId="77777777" w:rsidR="0042027F" w:rsidRPr="00D45DAD" w:rsidRDefault="00E35B82" w:rsidP="0037731D">
            <w:pPr>
              <w:ind w:left="-108"/>
              <w:jc w:val="right"/>
              <w:rPr>
                <w:rFonts w:ascii="Arial" w:hAnsi="Arial" w:cs="Arial"/>
                <w:sz w:val="22"/>
                <w:szCs w:val="22"/>
              </w:rPr>
            </w:pPr>
            <w:r w:rsidRPr="00D45DAD">
              <w:rPr>
                <w:rFonts w:ascii="Arial" w:hAnsi="Arial" w:cs="Arial"/>
                <w:sz w:val="22"/>
                <w:szCs w:val="22"/>
              </w:rPr>
              <w:t xml:space="preserve"> 5,775.68 </w:t>
            </w:r>
          </w:p>
        </w:tc>
        <w:tc>
          <w:tcPr>
            <w:tcW w:w="2117" w:type="dxa"/>
          </w:tcPr>
          <w:p w14:paraId="081E63B4" w14:textId="77777777" w:rsidR="0042027F" w:rsidRPr="00D45DAD" w:rsidRDefault="00E35B82" w:rsidP="0037731D">
            <w:pPr>
              <w:jc w:val="right"/>
              <w:rPr>
                <w:rFonts w:ascii="Arial" w:hAnsi="Arial" w:cs="Arial"/>
                <w:sz w:val="22"/>
                <w:szCs w:val="22"/>
              </w:rPr>
            </w:pPr>
            <w:r w:rsidRPr="00D45DAD">
              <w:rPr>
                <w:rFonts w:ascii="Arial" w:hAnsi="Arial" w:cs="Arial"/>
                <w:sz w:val="22"/>
                <w:szCs w:val="22"/>
              </w:rPr>
              <w:t xml:space="preserve"> 5,775.68 </w:t>
            </w:r>
          </w:p>
        </w:tc>
      </w:tr>
      <w:tr w:rsidR="0042027F" w:rsidRPr="00D45DAD" w14:paraId="06170C48" w14:textId="77777777" w:rsidTr="00C73BE7">
        <w:trPr>
          <w:trHeight w:val="20"/>
        </w:trPr>
        <w:tc>
          <w:tcPr>
            <w:tcW w:w="3859" w:type="dxa"/>
            <w:shd w:val="clear" w:color="auto" w:fill="auto"/>
          </w:tcPr>
          <w:p w14:paraId="0A261566" w14:textId="77777777" w:rsidR="0042027F" w:rsidRPr="00D45DAD" w:rsidRDefault="00E35B82">
            <w:pPr>
              <w:rPr>
                <w:rFonts w:ascii="Arial" w:hAnsi="Arial" w:cs="Arial"/>
                <w:b/>
                <w:sz w:val="22"/>
                <w:szCs w:val="22"/>
              </w:rPr>
            </w:pPr>
            <w:r w:rsidRPr="00D45DAD">
              <w:rPr>
                <w:rFonts w:ascii="Arial" w:hAnsi="Arial" w:cs="Arial"/>
                <w:b/>
                <w:sz w:val="22"/>
                <w:szCs w:val="22"/>
              </w:rPr>
              <w:t>Loans Payable</w:t>
            </w:r>
          </w:p>
        </w:tc>
        <w:tc>
          <w:tcPr>
            <w:tcW w:w="2117" w:type="dxa"/>
            <w:shd w:val="clear" w:color="auto" w:fill="auto"/>
          </w:tcPr>
          <w:p w14:paraId="720FA1F3" w14:textId="77777777" w:rsidR="0042027F" w:rsidRPr="00D45DAD" w:rsidRDefault="0042027F" w:rsidP="0037731D">
            <w:pPr>
              <w:jc w:val="right"/>
              <w:rPr>
                <w:rFonts w:ascii="Arial" w:hAnsi="Arial" w:cs="Arial"/>
                <w:sz w:val="22"/>
                <w:szCs w:val="22"/>
              </w:rPr>
            </w:pPr>
          </w:p>
        </w:tc>
        <w:tc>
          <w:tcPr>
            <w:tcW w:w="2117" w:type="dxa"/>
          </w:tcPr>
          <w:p w14:paraId="5CC4D472" w14:textId="77777777" w:rsidR="0042027F" w:rsidRPr="00D45DAD" w:rsidRDefault="0042027F" w:rsidP="0037731D">
            <w:pPr>
              <w:jc w:val="right"/>
              <w:rPr>
                <w:rFonts w:ascii="Arial" w:hAnsi="Arial" w:cs="Arial"/>
                <w:sz w:val="22"/>
                <w:szCs w:val="22"/>
              </w:rPr>
            </w:pPr>
          </w:p>
        </w:tc>
      </w:tr>
      <w:tr w:rsidR="0042027F" w:rsidRPr="00D45DAD" w14:paraId="1B690B03" w14:textId="77777777" w:rsidTr="00C73BE7">
        <w:trPr>
          <w:trHeight w:val="20"/>
        </w:trPr>
        <w:tc>
          <w:tcPr>
            <w:tcW w:w="3859" w:type="dxa"/>
            <w:tcBorders>
              <w:bottom w:val="single" w:sz="4" w:space="0" w:color="auto"/>
            </w:tcBorders>
            <w:shd w:val="clear" w:color="auto" w:fill="auto"/>
          </w:tcPr>
          <w:p w14:paraId="3D3EEB17" w14:textId="77777777" w:rsidR="0042027F" w:rsidRPr="00D45DAD" w:rsidRDefault="00E35B82">
            <w:pPr>
              <w:ind w:left="345" w:hanging="180"/>
              <w:rPr>
                <w:rFonts w:ascii="Arial" w:hAnsi="Arial" w:cs="Arial"/>
                <w:sz w:val="22"/>
                <w:szCs w:val="22"/>
              </w:rPr>
            </w:pPr>
            <w:r w:rsidRPr="00D45DAD">
              <w:rPr>
                <w:rFonts w:ascii="Arial" w:hAnsi="Arial" w:cs="Arial"/>
                <w:sz w:val="22"/>
                <w:szCs w:val="22"/>
              </w:rPr>
              <w:t>Loans Payable - Domestic, Current</w:t>
            </w:r>
          </w:p>
        </w:tc>
        <w:tc>
          <w:tcPr>
            <w:tcW w:w="2117" w:type="dxa"/>
            <w:tcBorders>
              <w:bottom w:val="single" w:sz="4" w:space="0" w:color="auto"/>
            </w:tcBorders>
            <w:shd w:val="clear" w:color="auto" w:fill="auto"/>
          </w:tcPr>
          <w:p w14:paraId="31CDAF64" w14:textId="77777777" w:rsidR="0042027F" w:rsidRPr="00D45DAD" w:rsidRDefault="00E35B82" w:rsidP="0037731D">
            <w:pPr>
              <w:jc w:val="right"/>
              <w:rPr>
                <w:rFonts w:ascii="Arial" w:hAnsi="Arial" w:cs="Arial"/>
                <w:sz w:val="22"/>
                <w:szCs w:val="22"/>
              </w:rPr>
            </w:pPr>
            <w:r w:rsidRPr="00D45DAD">
              <w:rPr>
                <w:rFonts w:ascii="Arial" w:hAnsi="Arial" w:cs="Arial"/>
                <w:sz w:val="22"/>
                <w:szCs w:val="22"/>
              </w:rPr>
              <w:t>277,777,777.76</w:t>
            </w:r>
          </w:p>
        </w:tc>
        <w:tc>
          <w:tcPr>
            <w:tcW w:w="2117" w:type="dxa"/>
            <w:tcBorders>
              <w:bottom w:val="single" w:sz="4" w:space="0" w:color="auto"/>
            </w:tcBorders>
          </w:tcPr>
          <w:p w14:paraId="3ACE6798" w14:textId="77777777" w:rsidR="0042027F" w:rsidRPr="00D45DAD" w:rsidRDefault="00E35B82" w:rsidP="0037731D">
            <w:pPr>
              <w:jc w:val="right"/>
              <w:rPr>
                <w:rFonts w:ascii="Arial" w:hAnsi="Arial" w:cs="Arial"/>
                <w:sz w:val="22"/>
                <w:szCs w:val="22"/>
              </w:rPr>
            </w:pPr>
            <w:r w:rsidRPr="00D45DAD">
              <w:rPr>
                <w:rFonts w:ascii="Arial" w:hAnsi="Arial" w:cs="Arial"/>
                <w:sz w:val="22"/>
                <w:szCs w:val="22"/>
              </w:rPr>
              <w:t xml:space="preserve">40,980,941.23 </w:t>
            </w:r>
          </w:p>
        </w:tc>
      </w:tr>
      <w:tr w:rsidR="0042027F" w:rsidRPr="00D45DAD" w14:paraId="598568C7" w14:textId="77777777" w:rsidTr="00C73BE7">
        <w:trPr>
          <w:trHeight w:val="20"/>
        </w:trPr>
        <w:tc>
          <w:tcPr>
            <w:tcW w:w="3859" w:type="dxa"/>
            <w:tcBorders>
              <w:top w:val="single" w:sz="4" w:space="0" w:color="auto"/>
              <w:bottom w:val="single" w:sz="4" w:space="0" w:color="auto"/>
            </w:tcBorders>
            <w:shd w:val="clear" w:color="auto" w:fill="auto"/>
          </w:tcPr>
          <w:p w14:paraId="27D82EEF"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2B8D4D2F" w14:textId="5D020D44" w:rsidR="0042027F" w:rsidRPr="00D45DAD" w:rsidRDefault="003E17D7" w:rsidP="0037731D">
            <w:pPr>
              <w:jc w:val="right"/>
              <w:rPr>
                <w:rFonts w:ascii="Arial" w:hAnsi="Arial" w:cs="Arial"/>
                <w:b/>
                <w:sz w:val="22"/>
                <w:szCs w:val="22"/>
              </w:rPr>
            </w:pPr>
            <w:r w:rsidRPr="00D45DAD">
              <w:rPr>
                <w:rFonts w:ascii="Arial" w:hAnsi="Arial" w:cs="Arial"/>
                <w:b/>
                <w:sz w:val="22"/>
                <w:szCs w:val="22"/>
              </w:rPr>
              <w:t>5,738,145,583.95</w:t>
            </w:r>
          </w:p>
        </w:tc>
        <w:tc>
          <w:tcPr>
            <w:tcW w:w="2117" w:type="dxa"/>
            <w:tcBorders>
              <w:top w:val="single" w:sz="4" w:space="0" w:color="auto"/>
              <w:bottom w:val="single" w:sz="4" w:space="0" w:color="auto"/>
            </w:tcBorders>
          </w:tcPr>
          <w:p w14:paraId="66D6CD0D" w14:textId="77777777" w:rsidR="0042027F" w:rsidRPr="00D45DAD" w:rsidRDefault="00E35B82" w:rsidP="0037731D">
            <w:pPr>
              <w:jc w:val="right"/>
              <w:rPr>
                <w:rFonts w:ascii="Arial" w:hAnsi="Arial" w:cs="Arial"/>
                <w:b/>
                <w:sz w:val="22"/>
                <w:szCs w:val="22"/>
              </w:rPr>
            </w:pPr>
            <w:r w:rsidRPr="00D45DAD">
              <w:rPr>
                <w:rFonts w:ascii="Arial" w:hAnsi="Arial" w:cs="Arial"/>
                <w:b/>
                <w:sz w:val="22"/>
                <w:szCs w:val="22"/>
              </w:rPr>
              <w:t>7,913,749,986.85</w:t>
            </w:r>
          </w:p>
        </w:tc>
      </w:tr>
    </w:tbl>
    <w:p w14:paraId="69D1B5D5" w14:textId="33BA502F" w:rsidR="00DD7D86" w:rsidRPr="00D45DAD" w:rsidRDefault="00DD7D86">
      <w:pPr>
        <w:rPr>
          <w:rFonts w:ascii="Arial" w:hAnsi="Arial" w:cs="Arial"/>
          <w:b/>
          <w:sz w:val="22"/>
          <w:szCs w:val="22"/>
        </w:rPr>
      </w:pPr>
    </w:p>
    <w:p w14:paraId="2F89E38D" w14:textId="083163E3" w:rsidR="0042027F" w:rsidRPr="00D45DAD" w:rsidRDefault="00E35B82" w:rsidP="00C73BE7">
      <w:pPr>
        <w:spacing w:before="29" w:line="259" w:lineRule="auto"/>
        <w:ind w:left="907"/>
        <w:rPr>
          <w:rFonts w:ascii="Arial" w:hAnsi="Arial" w:cs="Arial"/>
          <w:sz w:val="22"/>
          <w:szCs w:val="22"/>
        </w:rPr>
      </w:pPr>
      <w:r w:rsidRPr="00D45DAD">
        <w:rPr>
          <w:rFonts w:ascii="Arial" w:hAnsi="Arial" w:cs="Arial"/>
          <w:b/>
          <w:sz w:val="22"/>
          <w:szCs w:val="22"/>
        </w:rPr>
        <w:t>Financial Liabilities (Non-Current)</w:t>
      </w:r>
    </w:p>
    <w:p w14:paraId="57EB56C9" w14:textId="77777777" w:rsidR="0042027F" w:rsidRPr="00D45DAD" w:rsidRDefault="0042027F">
      <w:pPr>
        <w:rPr>
          <w:rFonts w:ascii="Arial" w:hAnsi="Arial" w:cs="Arial"/>
          <w:sz w:val="22"/>
          <w:szCs w:val="22"/>
        </w:rPr>
      </w:pPr>
    </w:p>
    <w:tbl>
      <w:tblPr>
        <w:tblStyle w:val="afffffffffffffffff0"/>
        <w:tblW w:w="8093" w:type="dxa"/>
        <w:tblInd w:w="907" w:type="dxa"/>
        <w:tblBorders>
          <w:bottom w:val="single" w:sz="4" w:space="0" w:color="auto"/>
        </w:tblBorders>
        <w:tblLayout w:type="fixed"/>
        <w:tblLook w:val="0400" w:firstRow="0" w:lastRow="0" w:firstColumn="0" w:lastColumn="0" w:noHBand="0" w:noVBand="1"/>
      </w:tblPr>
      <w:tblGrid>
        <w:gridCol w:w="3859"/>
        <w:gridCol w:w="2117"/>
        <w:gridCol w:w="2117"/>
      </w:tblGrid>
      <w:tr w:rsidR="0042027F" w:rsidRPr="00D45DAD" w14:paraId="7FC18350" w14:textId="77777777" w:rsidTr="00C73BE7">
        <w:trPr>
          <w:trHeight w:val="20"/>
        </w:trPr>
        <w:tc>
          <w:tcPr>
            <w:tcW w:w="3859" w:type="dxa"/>
            <w:tcBorders>
              <w:top w:val="single" w:sz="4" w:space="0" w:color="auto"/>
              <w:bottom w:val="single" w:sz="4" w:space="0" w:color="auto"/>
            </w:tcBorders>
            <w:shd w:val="clear" w:color="auto" w:fill="auto"/>
            <w:vAlign w:val="center"/>
          </w:tcPr>
          <w:p w14:paraId="7A6D508E" w14:textId="77777777" w:rsidR="0042027F" w:rsidRPr="00D45DAD" w:rsidRDefault="00E35B82" w:rsidP="0037731D">
            <w:pPr>
              <w:jc w:val="center"/>
              <w:rPr>
                <w:rFonts w:ascii="Arial" w:hAnsi="Arial" w:cs="Arial"/>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4EB85B3C" w14:textId="77777777" w:rsidR="0042027F" w:rsidRPr="00D45DAD" w:rsidRDefault="00E35B82" w:rsidP="0037731D">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1190EC2F" w14:textId="77777777" w:rsidR="0042027F" w:rsidRPr="00D45DAD" w:rsidRDefault="00E35B82" w:rsidP="0037731D">
            <w:pPr>
              <w:jc w:val="center"/>
              <w:rPr>
                <w:rFonts w:ascii="Arial" w:hAnsi="Arial" w:cs="Arial"/>
                <w:b/>
                <w:sz w:val="22"/>
                <w:szCs w:val="22"/>
              </w:rPr>
            </w:pPr>
            <w:r w:rsidRPr="00D45DAD">
              <w:rPr>
                <w:rFonts w:ascii="Arial" w:hAnsi="Arial" w:cs="Arial"/>
                <w:b/>
                <w:sz w:val="22"/>
                <w:szCs w:val="22"/>
              </w:rPr>
              <w:t>2021</w:t>
            </w:r>
          </w:p>
        </w:tc>
      </w:tr>
      <w:tr w:rsidR="0042027F" w:rsidRPr="00D45DAD" w14:paraId="0B80EEE1" w14:textId="77777777" w:rsidTr="00C73BE7">
        <w:trPr>
          <w:trHeight w:val="20"/>
        </w:trPr>
        <w:tc>
          <w:tcPr>
            <w:tcW w:w="3859" w:type="dxa"/>
            <w:tcBorders>
              <w:top w:val="single" w:sz="4" w:space="0" w:color="auto"/>
              <w:bottom w:val="single" w:sz="4" w:space="0" w:color="auto"/>
            </w:tcBorders>
            <w:shd w:val="clear" w:color="auto" w:fill="auto"/>
          </w:tcPr>
          <w:p w14:paraId="3DD795C4" w14:textId="3FAEA5C6" w:rsidR="0042027F" w:rsidRPr="00D45DAD" w:rsidRDefault="00E35B82" w:rsidP="00C73BE7">
            <w:pPr>
              <w:ind w:left="187" w:hanging="187"/>
              <w:rPr>
                <w:rFonts w:ascii="Arial" w:hAnsi="Arial" w:cs="Arial"/>
                <w:sz w:val="22"/>
                <w:szCs w:val="22"/>
              </w:rPr>
            </w:pPr>
            <w:r w:rsidRPr="00D45DAD">
              <w:rPr>
                <w:rFonts w:ascii="Arial" w:hAnsi="Arial" w:cs="Arial"/>
                <w:sz w:val="22"/>
                <w:szCs w:val="22"/>
              </w:rPr>
              <w:t xml:space="preserve">Loans Payable </w:t>
            </w:r>
            <w:r w:rsidR="00EF5580">
              <w:rPr>
                <w:rFonts w:ascii="Arial" w:hAnsi="Arial" w:cs="Arial"/>
                <w:sz w:val="22"/>
                <w:szCs w:val="22"/>
              </w:rPr>
              <w:t>-</w:t>
            </w:r>
            <w:r w:rsidRPr="00D45DAD">
              <w:rPr>
                <w:rFonts w:ascii="Arial" w:hAnsi="Arial" w:cs="Arial"/>
                <w:sz w:val="22"/>
                <w:szCs w:val="22"/>
              </w:rPr>
              <w:t xml:space="preserve"> </w:t>
            </w:r>
            <w:proofErr w:type="gramStart"/>
            <w:r w:rsidRPr="00D45DAD">
              <w:rPr>
                <w:rFonts w:ascii="Arial" w:hAnsi="Arial" w:cs="Arial"/>
                <w:sz w:val="22"/>
                <w:szCs w:val="22"/>
              </w:rPr>
              <w:t xml:space="preserve">Domestic, </w:t>
            </w:r>
            <w:r w:rsidR="008B7E82">
              <w:rPr>
                <w:rFonts w:ascii="Arial" w:hAnsi="Arial" w:cs="Arial"/>
                <w:sz w:val="22"/>
                <w:szCs w:val="22"/>
              </w:rPr>
              <w:t xml:space="preserve">  </w:t>
            </w:r>
            <w:proofErr w:type="gramEnd"/>
            <w:r w:rsidR="008B7E82">
              <w:rPr>
                <w:rFonts w:ascii="Arial" w:hAnsi="Arial" w:cs="Arial"/>
                <w:sz w:val="22"/>
                <w:szCs w:val="22"/>
              </w:rPr>
              <w:t xml:space="preserve">      </w:t>
            </w:r>
            <w:r w:rsidRPr="00D45DAD">
              <w:rPr>
                <w:rFonts w:ascii="Arial" w:hAnsi="Arial" w:cs="Arial"/>
                <w:sz w:val="22"/>
                <w:szCs w:val="22"/>
              </w:rPr>
              <w:t>Non</w:t>
            </w:r>
            <w:r w:rsidR="008B7E82">
              <w:rPr>
                <w:rFonts w:ascii="Arial" w:hAnsi="Arial" w:cs="Arial"/>
                <w:sz w:val="22"/>
                <w:szCs w:val="22"/>
              </w:rPr>
              <w:t>-</w:t>
            </w:r>
            <w:r w:rsidRPr="00D45DAD">
              <w:rPr>
                <w:rFonts w:ascii="Arial" w:hAnsi="Arial" w:cs="Arial"/>
                <w:sz w:val="22"/>
                <w:szCs w:val="22"/>
              </w:rPr>
              <w:t>Current</w:t>
            </w:r>
          </w:p>
        </w:tc>
        <w:tc>
          <w:tcPr>
            <w:tcW w:w="2117" w:type="dxa"/>
            <w:tcBorders>
              <w:top w:val="single" w:sz="4" w:space="0" w:color="auto"/>
              <w:bottom w:val="single" w:sz="4" w:space="0" w:color="auto"/>
            </w:tcBorders>
            <w:shd w:val="clear" w:color="auto" w:fill="auto"/>
          </w:tcPr>
          <w:p w14:paraId="129943DE" w14:textId="77777777" w:rsidR="0042027F" w:rsidRPr="00D45DAD" w:rsidRDefault="00E35B82">
            <w:pPr>
              <w:jc w:val="right"/>
              <w:rPr>
                <w:rFonts w:ascii="Arial" w:hAnsi="Arial" w:cs="Arial"/>
                <w:sz w:val="22"/>
                <w:szCs w:val="22"/>
              </w:rPr>
            </w:pPr>
            <w:r w:rsidRPr="00D45DAD">
              <w:rPr>
                <w:rFonts w:ascii="Arial" w:hAnsi="Arial" w:cs="Arial"/>
                <w:sz w:val="22"/>
                <w:szCs w:val="22"/>
              </w:rPr>
              <w:t>10,164,061,991.99</w:t>
            </w:r>
          </w:p>
        </w:tc>
        <w:tc>
          <w:tcPr>
            <w:tcW w:w="2117" w:type="dxa"/>
            <w:tcBorders>
              <w:top w:val="single" w:sz="4" w:space="0" w:color="auto"/>
              <w:bottom w:val="single" w:sz="4" w:space="0" w:color="auto"/>
            </w:tcBorders>
          </w:tcPr>
          <w:p w14:paraId="1CCD4FF3" w14:textId="2A1A7FD6" w:rsidR="0042027F" w:rsidRPr="00D45DAD" w:rsidRDefault="00E35B82">
            <w:pPr>
              <w:jc w:val="right"/>
              <w:rPr>
                <w:rFonts w:ascii="Arial" w:hAnsi="Arial" w:cs="Arial"/>
                <w:sz w:val="22"/>
                <w:szCs w:val="22"/>
              </w:rPr>
            </w:pPr>
            <w:r w:rsidRPr="00D45DAD">
              <w:rPr>
                <w:rFonts w:ascii="Arial" w:hAnsi="Arial" w:cs="Arial"/>
                <w:sz w:val="22"/>
                <w:szCs w:val="22"/>
              </w:rPr>
              <w:t>3,758,646,841.6</w:t>
            </w:r>
            <w:r w:rsidR="002F61A3">
              <w:rPr>
                <w:rFonts w:ascii="Arial" w:hAnsi="Arial" w:cs="Arial"/>
                <w:sz w:val="22"/>
                <w:szCs w:val="22"/>
              </w:rPr>
              <w:t>0</w:t>
            </w:r>
          </w:p>
        </w:tc>
      </w:tr>
      <w:tr w:rsidR="0042027F" w:rsidRPr="00D45DAD" w14:paraId="51B17578" w14:textId="77777777" w:rsidTr="00C73BE7">
        <w:trPr>
          <w:trHeight w:val="20"/>
        </w:trPr>
        <w:tc>
          <w:tcPr>
            <w:tcW w:w="3859" w:type="dxa"/>
            <w:tcBorders>
              <w:top w:val="single" w:sz="4" w:space="0" w:color="auto"/>
            </w:tcBorders>
            <w:shd w:val="clear" w:color="auto" w:fill="auto"/>
          </w:tcPr>
          <w:p w14:paraId="6C58D9CB" w14:textId="77777777" w:rsidR="0042027F" w:rsidRPr="00D45DAD" w:rsidRDefault="00E35B82">
            <w:pPr>
              <w:tabs>
                <w:tab w:val="left" w:pos="734"/>
              </w:tabs>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tcBorders>
            <w:shd w:val="clear" w:color="auto" w:fill="auto"/>
          </w:tcPr>
          <w:p w14:paraId="27A83975" w14:textId="77777777" w:rsidR="0042027F" w:rsidRPr="00D45DAD" w:rsidRDefault="00E35B82">
            <w:pPr>
              <w:jc w:val="right"/>
              <w:rPr>
                <w:rFonts w:ascii="Arial" w:hAnsi="Arial" w:cs="Arial"/>
                <w:b/>
                <w:sz w:val="22"/>
                <w:szCs w:val="22"/>
              </w:rPr>
            </w:pPr>
            <w:r w:rsidRPr="00D45DAD">
              <w:rPr>
                <w:rFonts w:ascii="Arial" w:hAnsi="Arial" w:cs="Arial"/>
                <w:b/>
                <w:sz w:val="22"/>
                <w:szCs w:val="22"/>
              </w:rPr>
              <w:t>10,164,061,991.99</w:t>
            </w:r>
          </w:p>
        </w:tc>
        <w:tc>
          <w:tcPr>
            <w:tcW w:w="2117" w:type="dxa"/>
            <w:tcBorders>
              <w:top w:val="single" w:sz="4" w:space="0" w:color="auto"/>
            </w:tcBorders>
          </w:tcPr>
          <w:p w14:paraId="7BB108F4" w14:textId="55A70597" w:rsidR="0042027F" w:rsidRPr="00D45DAD" w:rsidRDefault="00E35B82">
            <w:pPr>
              <w:jc w:val="right"/>
              <w:rPr>
                <w:rFonts w:ascii="Arial" w:hAnsi="Arial" w:cs="Arial"/>
                <w:b/>
                <w:sz w:val="22"/>
                <w:szCs w:val="22"/>
              </w:rPr>
            </w:pPr>
            <w:r w:rsidRPr="00D45DAD">
              <w:rPr>
                <w:rFonts w:ascii="Arial" w:hAnsi="Arial" w:cs="Arial"/>
                <w:b/>
                <w:sz w:val="22"/>
                <w:szCs w:val="22"/>
              </w:rPr>
              <w:t>3,758,646,841.6</w:t>
            </w:r>
            <w:r w:rsidR="002F61A3">
              <w:rPr>
                <w:rFonts w:ascii="Arial" w:hAnsi="Arial" w:cs="Arial"/>
                <w:b/>
                <w:sz w:val="22"/>
                <w:szCs w:val="22"/>
              </w:rPr>
              <w:t>0</w:t>
            </w:r>
          </w:p>
        </w:tc>
      </w:tr>
    </w:tbl>
    <w:p w14:paraId="72A8AA2E" w14:textId="77777777" w:rsidR="00B175ED" w:rsidRPr="00D45DAD" w:rsidRDefault="00B175ED" w:rsidP="00C73BE7">
      <w:pPr>
        <w:ind w:left="907"/>
        <w:jc w:val="both"/>
        <w:rPr>
          <w:rFonts w:ascii="Arial" w:hAnsi="Arial" w:cs="Arial"/>
          <w:sz w:val="22"/>
          <w:szCs w:val="22"/>
        </w:rPr>
      </w:pPr>
    </w:p>
    <w:p w14:paraId="1738127B" w14:textId="3D6EA535"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Accounts Payable </w:t>
      </w:r>
      <w:r w:rsidRPr="00D45DAD">
        <w:rPr>
          <w:rFonts w:ascii="Arial" w:hAnsi="Arial" w:cs="Arial"/>
          <w:sz w:val="22"/>
          <w:szCs w:val="22"/>
        </w:rPr>
        <w:t xml:space="preserve">account is used to record receipt of goods or services on account in the normal course of providing </w:t>
      </w:r>
      <w:r w:rsidRPr="00C73BE7">
        <w:rPr>
          <w:rFonts w:ascii="Arial" w:hAnsi="Arial" w:cs="Arial"/>
          <w:sz w:val="22"/>
          <w:szCs w:val="22"/>
        </w:rPr>
        <w:t>basic</w:t>
      </w:r>
      <w:r w:rsidRPr="00D45DAD">
        <w:rPr>
          <w:rFonts w:ascii="Arial" w:hAnsi="Arial" w:cs="Arial"/>
          <w:i/>
          <w:sz w:val="22"/>
          <w:szCs w:val="22"/>
        </w:rPr>
        <w:t xml:space="preserve"> </w:t>
      </w:r>
      <w:r w:rsidRPr="00D45DAD">
        <w:rPr>
          <w:rFonts w:ascii="Arial" w:hAnsi="Arial" w:cs="Arial"/>
          <w:sz w:val="22"/>
          <w:szCs w:val="22"/>
        </w:rPr>
        <w:t xml:space="preserve">services to the general public. This account is recognized when it is probable that an outflow of resources embodying economic benefits will result from the settlement of a present obligation and the amount can be measured reliably. Decrease in the </w:t>
      </w:r>
      <w:r w:rsidRPr="00D45DAD">
        <w:rPr>
          <w:rFonts w:ascii="Arial" w:hAnsi="Arial" w:cs="Arial"/>
          <w:i/>
          <w:sz w:val="22"/>
          <w:szCs w:val="22"/>
        </w:rPr>
        <w:t xml:space="preserve">Accounts Payable </w:t>
      </w:r>
      <w:r w:rsidRPr="00D45DAD">
        <w:rPr>
          <w:rFonts w:ascii="Arial" w:hAnsi="Arial" w:cs="Arial"/>
          <w:sz w:val="22"/>
          <w:szCs w:val="22"/>
        </w:rPr>
        <w:t xml:space="preserve">is mainly attributable to settlement of obligation related to capital outlay and operating expenditures of the </w:t>
      </w:r>
      <w:proofErr w:type="gramStart"/>
      <w:r w:rsidRPr="00D45DAD">
        <w:rPr>
          <w:rFonts w:ascii="Arial" w:hAnsi="Arial" w:cs="Arial"/>
          <w:sz w:val="22"/>
          <w:szCs w:val="22"/>
        </w:rPr>
        <w:t>City</w:t>
      </w:r>
      <w:proofErr w:type="gramEnd"/>
      <w:r w:rsidRPr="00D45DAD">
        <w:rPr>
          <w:rFonts w:ascii="Arial" w:hAnsi="Arial" w:cs="Arial"/>
          <w:sz w:val="22"/>
          <w:szCs w:val="22"/>
        </w:rPr>
        <w:t>.</w:t>
      </w:r>
    </w:p>
    <w:p w14:paraId="5D29A3EA" w14:textId="77777777" w:rsidR="0042027F" w:rsidRPr="00D45DAD" w:rsidRDefault="0042027F" w:rsidP="00C73BE7">
      <w:pPr>
        <w:ind w:left="907"/>
        <w:jc w:val="both"/>
        <w:rPr>
          <w:rFonts w:ascii="Arial" w:hAnsi="Arial" w:cs="Arial"/>
          <w:sz w:val="22"/>
          <w:szCs w:val="22"/>
        </w:rPr>
      </w:pPr>
    </w:p>
    <w:p w14:paraId="1D7E2A19" w14:textId="25FD8BC5" w:rsidR="0042027F" w:rsidRPr="00D45DAD" w:rsidRDefault="002F72E9" w:rsidP="00C73BE7">
      <w:pPr>
        <w:ind w:left="907"/>
        <w:jc w:val="both"/>
        <w:rPr>
          <w:rFonts w:ascii="Arial" w:hAnsi="Arial" w:cs="Arial"/>
          <w:sz w:val="22"/>
          <w:szCs w:val="22"/>
        </w:rPr>
      </w:pPr>
      <w:r w:rsidRPr="00D45DAD">
        <w:rPr>
          <w:rFonts w:ascii="Arial" w:hAnsi="Arial" w:cs="Arial"/>
          <w:sz w:val="22"/>
          <w:szCs w:val="22"/>
        </w:rPr>
        <w:t xml:space="preserve">On the other hand, the City derecognized its outstanding payables for more </w:t>
      </w:r>
      <w:proofErr w:type="gramStart"/>
      <w:r w:rsidRPr="00D45DAD">
        <w:rPr>
          <w:rFonts w:ascii="Arial" w:hAnsi="Arial" w:cs="Arial"/>
          <w:sz w:val="22"/>
          <w:szCs w:val="22"/>
        </w:rPr>
        <w:t>than</w:t>
      </w:r>
      <w:r w:rsidR="00093AC4">
        <w:rPr>
          <w:rFonts w:ascii="Arial" w:hAnsi="Arial" w:cs="Arial"/>
          <w:sz w:val="22"/>
          <w:szCs w:val="22"/>
        </w:rPr>
        <w:t xml:space="preserve"> </w:t>
      </w:r>
      <w:r w:rsidRPr="00D45DAD">
        <w:rPr>
          <w:rFonts w:ascii="Arial" w:hAnsi="Arial" w:cs="Arial"/>
          <w:sz w:val="22"/>
          <w:szCs w:val="22"/>
        </w:rPr>
        <w:t xml:space="preserve"> </w:t>
      </w:r>
      <w:r w:rsidR="00093AC4">
        <w:rPr>
          <w:rFonts w:ascii="Arial" w:hAnsi="Arial" w:cs="Arial"/>
          <w:sz w:val="22"/>
          <w:szCs w:val="22"/>
        </w:rPr>
        <w:t>two</w:t>
      </w:r>
      <w:proofErr w:type="gramEnd"/>
      <w:r w:rsidRPr="00D45DAD">
        <w:rPr>
          <w:rFonts w:ascii="Arial" w:hAnsi="Arial" w:cs="Arial"/>
          <w:sz w:val="22"/>
          <w:szCs w:val="22"/>
        </w:rPr>
        <w:t xml:space="preserve"> years amounting P1,827,932,977.13 and reverted it back to unappropriated surplus, to wit</w:t>
      </w:r>
      <w:r w:rsidR="009C3C60">
        <w:rPr>
          <w:rFonts w:ascii="Arial" w:hAnsi="Arial" w:cs="Arial"/>
          <w:sz w:val="22"/>
          <w:szCs w:val="22"/>
        </w:rPr>
        <w:t>:</w:t>
      </w:r>
    </w:p>
    <w:p w14:paraId="0C21D096" w14:textId="77777777" w:rsidR="0042027F" w:rsidRPr="00D45DAD" w:rsidRDefault="0042027F" w:rsidP="00C73BE7">
      <w:pPr>
        <w:ind w:left="907"/>
        <w:jc w:val="both"/>
        <w:rPr>
          <w:rFonts w:ascii="Arial" w:hAnsi="Arial" w:cs="Arial"/>
          <w:sz w:val="22"/>
          <w:szCs w:val="22"/>
        </w:rPr>
      </w:pPr>
    </w:p>
    <w:tbl>
      <w:tblPr>
        <w:tblStyle w:val="afffffffffffffffff1"/>
        <w:tblW w:w="8094" w:type="dxa"/>
        <w:tblInd w:w="907" w:type="dxa"/>
        <w:tblLayout w:type="fixed"/>
        <w:tblLook w:val="0400" w:firstRow="0" w:lastRow="0" w:firstColumn="0" w:lastColumn="0" w:noHBand="0" w:noVBand="1"/>
      </w:tblPr>
      <w:tblGrid>
        <w:gridCol w:w="1872"/>
        <w:gridCol w:w="2074"/>
        <w:gridCol w:w="2074"/>
        <w:gridCol w:w="2074"/>
      </w:tblGrid>
      <w:tr w:rsidR="0042027F" w:rsidRPr="00D45DAD" w14:paraId="26C0E067" w14:textId="77777777" w:rsidTr="00C73BE7">
        <w:trPr>
          <w:trHeight w:val="255"/>
          <w:tblHeader/>
        </w:trPr>
        <w:tc>
          <w:tcPr>
            <w:tcW w:w="1872" w:type="dxa"/>
            <w:tcBorders>
              <w:top w:val="single" w:sz="4" w:space="0" w:color="auto"/>
              <w:bottom w:val="single" w:sz="4" w:space="0" w:color="auto"/>
            </w:tcBorders>
            <w:shd w:val="clear" w:color="auto" w:fill="auto"/>
            <w:vAlign w:val="bottom"/>
          </w:tcPr>
          <w:p w14:paraId="084BB342" w14:textId="77777777" w:rsidR="0042027F" w:rsidRPr="00D45DAD" w:rsidRDefault="00E35B82">
            <w:pPr>
              <w:jc w:val="center"/>
              <w:rPr>
                <w:rFonts w:ascii="Arial" w:hAnsi="Arial" w:cs="Arial"/>
                <w:b/>
                <w:color w:val="000000"/>
                <w:sz w:val="22"/>
                <w:szCs w:val="22"/>
              </w:rPr>
            </w:pPr>
            <w:r w:rsidRPr="00D45DAD">
              <w:rPr>
                <w:rFonts w:ascii="Arial" w:hAnsi="Arial" w:cs="Arial"/>
                <w:b/>
                <w:color w:val="000000"/>
                <w:sz w:val="22"/>
                <w:szCs w:val="22"/>
              </w:rPr>
              <w:t>Year</w:t>
            </w:r>
          </w:p>
        </w:tc>
        <w:tc>
          <w:tcPr>
            <w:tcW w:w="2074" w:type="dxa"/>
            <w:tcBorders>
              <w:top w:val="single" w:sz="4" w:space="0" w:color="auto"/>
              <w:bottom w:val="single" w:sz="4" w:space="0" w:color="auto"/>
            </w:tcBorders>
            <w:shd w:val="clear" w:color="auto" w:fill="auto"/>
            <w:vAlign w:val="bottom"/>
          </w:tcPr>
          <w:p w14:paraId="5B289742" w14:textId="77777777" w:rsidR="0042027F" w:rsidRPr="00D45DAD" w:rsidRDefault="00E35B82">
            <w:pPr>
              <w:jc w:val="center"/>
              <w:rPr>
                <w:rFonts w:ascii="Arial" w:hAnsi="Arial" w:cs="Arial"/>
                <w:b/>
                <w:color w:val="000000"/>
                <w:sz w:val="22"/>
                <w:szCs w:val="22"/>
              </w:rPr>
            </w:pPr>
            <w:r w:rsidRPr="00D45DAD">
              <w:rPr>
                <w:rFonts w:ascii="Arial" w:hAnsi="Arial" w:cs="Arial"/>
                <w:b/>
                <w:color w:val="000000"/>
                <w:sz w:val="22"/>
                <w:szCs w:val="22"/>
              </w:rPr>
              <w:t xml:space="preserve"> GF </w:t>
            </w:r>
          </w:p>
        </w:tc>
        <w:tc>
          <w:tcPr>
            <w:tcW w:w="2074" w:type="dxa"/>
            <w:tcBorders>
              <w:top w:val="single" w:sz="4" w:space="0" w:color="auto"/>
              <w:bottom w:val="single" w:sz="4" w:space="0" w:color="auto"/>
            </w:tcBorders>
            <w:shd w:val="clear" w:color="auto" w:fill="auto"/>
            <w:vAlign w:val="bottom"/>
          </w:tcPr>
          <w:p w14:paraId="3F3FA63A" w14:textId="77777777" w:rsidR="0042027F" w:rsidRPr="00D45DAD" w:rsidRDefault="00E35B82">
            <w:pPr>
              <w:jc w:val="center"/>
              <w:rPr>
                <w:rFonts w:ascii="Arial" w:hAnsi="Arial" w:cs="Arial"/>
                <w:b/>
                <w:color w:val="000000"/>
                <w:sz w:val="22"/>
                <w:szCs w:val="22"/>
              </w:rPr>
            </w:pPr>
            <w:r w:rsidRPr="00D45DAD">
              <w:rPr>
                <w:rFonts w:ascii="Arial" w:hAnsi="Arial" w:cs="Arial"/>
                <w:b/>
                <w:color w:val="000000"/>
                <w:sz w:val="22"/>
                <w:szCs w:val="22"/>
              </w:rPr>
              <w:t xml:space="preserve"> SEF </w:t>
            </w:r>
          </w:p>
        </w:tc>
        <w:tc>
          <w:tcPr>
            <w:tcW w:w="2074" w:type="dxa"/>
            <w:tcBorders>
              <w:top w:val="single" w:sz="4" w:space="0" w:color="auto"/>
              <w:bottom w:val="single" w:sz="4" w:space="0" w:color="auto"/>
            </w:tcBorders>
            <w:shd w:val="clear" w:color="auto" w:fill="auto"/>
            <w:vAlign w:val="bottom"/>
          </w:tcPr>
          <w:p w14:paraId="07D8E474" w14:textId="77777777" w:rsidR="0042027F" w:rsidRPr="00D45DAD" w:rsidRDefault="00E35B82">
            <w:pPr>
              <w:jc w:val="center"/>
              <w:rPr>
                <w:rFonts w:ascii="Arial" w:hAnsi="Arial" w:cs="Arial"/>
                <w:b/>
                <w:color w:val="000000"/>
                <w:sz w:val="22"/>
                <w:szCs w:val="22"/>
              </w:rPr>
            </w:pPr>
            <w:r w:rsidRPr="00D45DAD">
              <w:rPr>
                <w:rFonts w:ascii="Arial" w:hAnsi="Arial" w:cs="Arial"/>
                <w:b/>
                <w:color w:val="000000"/>
                <w:sz w:val="22"/>
                <w:szCs w:val="22"/>
              </w:rPr>
              <w:t xml:space="preserve"> TOTAL </w:t>
            </w:r>
          </w:p>
        </w:tc>
      </w:tr>
      <w:tr w:rsidR="0042027F" w:rsidRPr="00D45DAD" w14:paraId="07C61ECA" w14:textId="77777777" w:rsidTr="00C73BE7">
        <w:trPr>
          <w:trHeight w:val="255"/>
        </w:trPr>
        <w:tc>
          <w:tcPr>
            <w:tcW w:w="1872" w:type="dxa"/>
            <w:tcBorders>
              <w:top w:val="single" w:sz="4" w:space="0" w:color="auto"/>
            </w:tcBorders>
            <w:shd w:val="clear" w:color="auto" w:fill="auto"/>
            <w:vAlign w:val="bottom"/>
          </w:tcPr>
          <w:p w14:paraId="506D93FA" w14:textId="77777777" w:rsidR="0042027F" w:rsidRPr="00D45DAD" w:rsidRDefault="00E35B82">
            <w:pPr>
              <w:jc w:val="center"/>
              <w:rPr>
                <w:rFonts w:ascii="Arial" w:hAnsi="Arial" w:cs="Arial"/>
                <w:color w:val="000000"/>
                <w:sz w:val="22"/>
                <w:szCs w:val="22"/>
              </w:rPr>
            </w:pPr>
            <w:r w:rsidRPr="00D45DAD">
              <w:rPr>
                <w:rFonts w:ascii="Arial" w:hAnsi="Arial" w:cs="Arial"/>
                <w:color w:val="000000"/>
                <w:sz w:val="22"/>
                <w:szCs w:val="22"/>
              </w:rPr>
              <w:t>2017</w:t>
            </w:r>
          </w:p>
        </w:tc>
        <w:tc>
          <w:tcPr>
            <w:tcW w:w="2074" w:type="dxa"/>
            <w:tcBorders>
              <w:top w:val="single" w:sz="4" w:space="0" w:color="auto"/>
            </w:tcBorders>
            <w:shd w:val="clear" w:color="auto" w:fill="auto"/>
            <w:vAlign w:val="bottom"/>
          </w:tcPr>
          <w:p w14:paraId="16D2BF61"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2,942,656.39</w:t>
            </w:r>
          </w:p>
        </w:tc>
        <w:tc>
          <w:tcPr>
            <w:tcW w:w="2074" w:type="dxa"/>
            <w:tcBorders>
              <w:top w:val="single" w:sz="4" w:space="0" w:color="auto"/>
            </w:tcBorders>
            <w:shd w:val="clear" w:color="auto" w:fill="auto"/>
            <w:vAlign w:val="bottom"/>
          </w:tcPr>
          <w:p w14:paraId="2E04B2BF"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w:t>
            </w:r>
          </w:p>
        </w:tc>
        <w:tc>
          <w:tcPr>
            <w:tcW w:w="2074" w:type="dxa"/>
            <w:tcBorders>
              <w:top w:val="single" w:sz="4" w:space="0" w:color="auto"/>
            </w:tcBorders>
            <w:shd w:val="clear" w:color="auto" w:fill="auto"/>
            <w:vAlign w:val="bottom"/>
          </w:tcPr>
          <w:p w14:paraId="054A204F"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2,942,656.39</w:t>
            </w:r>
          </w:p>
        </w:tc>
      </w:tr>
      <w:tr w:rsidR="0042027F" w:rsidRPr="00D45DAD" w14:paraId="31A852E3" w14:textId="77777777" w:rsidTr="00C73BE7">
        <w:trPr>
          <w:trHeight w:val="255"/>
        </w:trPr>
        <w:tc>
          <w:tcPr>
            <w:tcW w:w="1872" w:type="dxa"/>
            <w:shd w:val="clear" w:color="auto" w:fill="auto"/>
            <w:vAlign w:val="bottom"/>
          </w:tcPr>
          <w:p w14:paraId="5697E5AD" w14:textId="77777777" w:rsidR="0042027F" w:rsidRPr="00D45DAD" w:rsidRDefault="00E35B82">
            <w:pPr>
              <w:jc w:val="center"/>
              <w:rPr>
                <w:rFonts w:ascii="Arial" w:hAnsi="Arial" w:cs="Arial"/>
                <w:color w:val="000000"/>
                <w:sz w:val="22"/>
                <w:szCs w:val="22"/>
              </w:rPr>
            </w:pPr>
            <w:r w:rsidRPr="00D45DAD">
              <w:rPr>
                <w:rFonts w:ascii="Arial" w:hAnsi="Arial" w:cs="Arial"/>
                <w:color w:val="000000"/>
                <w:sz w:val="22"/>
                <w:szCs w:val="22"/>
              </w:rPr>
              <w:t>2018</w:t>
            </w:r>
          </w:p>
        </w:tc>
        <w:tc>
          <w:tcPr>
            <w:tcW w:w="2074" w:type="dxa"/>
            <w:shd w:val="clear" w:color="auto" w:fill="auto"/>
            <w:vAlign w:val="bottom"/>
          </w:tcPr>
          <w:p w14:paraId="1C5303D4"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13,697,110.68</w:t>
            </w:r>
          </w:p>
        </w:tc>
        <w:tc>
          <w:tcPr>
            <w:tcW w:w="2074" w:type="dxa"/>
            <w:shd w:val="clear" w:color="auto" w:fill="auto"/>
            <w:vAlign w:val="bottom"/>
          </w:tcPr>
          <w:p w14:paraId="37C697A9"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19,133,581.92</w:t>
            </w:r>
          </w:p>
        </w:tc>
        <w:tc>
          <w:tcPr>
            <w:tcW w:w="2074" w:type="dxa"/>
            <w:shd w:val="clear" w:color="auto" w:fill="auto"/>
            <w:vAlign w:val="bottom"/>
          </w:tcPr>
          <w:p w14:paraId="58B4F859"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32,830,692.60</w:t>
            </w:r>
          </w:p>
        </w:tc>
      </w:tr>
      <w:tr w:rsidR="0042027F" w:rsidRPr="00D45DAD" w14:paraId="162E755D" w14:textId="77777777" w:rsidTr="00C73BE7">
        <w:trPr>
          <w:trHeight w:val="255"/>
        </w:trPr>
        <w:tc>
          <w:tcPr>
            <w:tcW w:w="1872" w:type="dxa"/>
            <w:shd w:val="clear" w:color="auto" w:fill="auto"/>
            <w:vAlign w:val="bottom"/>
          </w:tcPr>
          <w:p w14:paraId="21809F2A" w14:textId="77777777" w:rsidR="0042027F" w:rsidRPr="00D45DAD" w:rsidRDefault="00E35B82">
            <w:pPr>
              <w:jc w:val="center"/>
              <w:rPr>
                <w:rFonts w:ascii="Arial" w:hAnsi="Arial" w:cs="Arial"/>
                <w:color w:val="000000"/>
                <w:sz w:val="22"/>
                <w:szCs w:val="22"/>
              </w:rPr>
            </w:pPr>
            <w:r w:rsidRPr="00D45DAD">
              <w:rPr>
                <w:rFonts w:ascii="Arial" w:hAnsi="Arial" w:cs="Arial"/>
                <w:color w:val="000000"/>
                <w:sz w:val="22"/>
                <w:szCs w:val="22"/>
              </w:rPr>
              <w:t>2019</w:t>
            </w:r>
          </w:p>
        </w:tc>
        <w:tc>
          <w:tcPr>
            <w:tcW w:w="2074" w:type="dxa"/>
            <w:shd w:val="clear" w:color="auto" w:fill="auto"/>
            <w:vAlign w:val="bottom"/>
          </w:tcPr>
          <w:p w14:paraId="5E66D9C9"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1,039,933,954.19</w:t>
            </w:r>
          </w:p>
        </w:tc>
        <w:tc>
          <w:tcPr>
            <w:tcW w:w="2074" w:type="dxa"/>
            <w:shd w:val="clear" w:color="auto" w:fill="auto"/>
            <w:vAlign w:val="bottom"/>
          </w:tcPr>
          <w:p w14:paraId="2ABDD175"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25,197,828.62</w:t>
            </w:r>
          </w:p>
        </w:tc>
        <w:tc>
          <w:tcPr>
            <w:tcW w:w="2074" w:type="dxa"/>
            <w:shd w:val="clear" w:color="auto" w:fill="auto"/>
            <w:vAlign w:val="bottom"/>
          </w:tcPr>
          <w:p w14:paraId="4F193C63"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1,065,131,782.81</w:t>
            </w:r>
          </w:p>
        </w:tc>
      </w:tr>
      <w:tr w:rsidR="0042027F" w:rsidRPr="00D45DAD" w14:paraId="2AFF2081" w14:textId="77777777" w:rsidTr="00C73BE7">
        <w:trPr>
          <w:trHeight w:val="255"/>
        </w:trPr>
        <w:tc>
          <w:tcPr>
            <w:tcW w:w="1872" w:type="dxa"/>
            <w:tcBorders>
              <w:bottom w:val="single" w:sz="4" w:space="0" w:color="auto"/>
            </w:tcBorders>
            <w:shd w:val="clear" w:color="auto" w:fill="auto"/>
            <w:vAlign w:val="bottom"/>
          </w:tcPr>
          <w:p w14:paraId="0F592AA2" w14:textId="77777777" w:rsidR="0042027F" w:rsidRPr="00D45DAD" w:rsidRDefault="00E35B82">
            <w:pPr>
              <w:jc w:val="center"/>
              <w:rPr>
                <w:rFonts w:ascii="Arial" w:hAnsi="Arial" w:cs="Arial"/>
                <w:color w:val="000000"/>
                <w:sz w:val="22"/>
                <w:szCs w:val="22"/>
              </w:rPr>
            </w:pPr>
            <w:r w:rsidRPr="00D45DAD">
              <w:rPr>
                <w:rFonts w:ascii="Arial" w:hAnsi="Arial" w:cs="Arial"/>
                <w:color w:val="000000"/>
                <w:sz w:val="22"/>
                <w:szCs w:val="22"/>
              </w:rPr>
              <w:t>2020</w:t>
            </w:r>
          </w:p>
        </w:tc>
        <w:tc>
          <w:tcPr>
            <w:tcW w:w="2074" w:type="dxa"/>
            <w:tcBorders>
              <w:bottom w:val="single" w:sz="4" w:space="0" w:color="auto"/>
            </w:tcBorders>
            <w:shd w:val="clear" w:color="auto" w:fill="auto"/>
            <w:vAlign w:val="bottom"/>
          </w:tcPr>
          <w:p w14:paraId="6AC54504"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565,660,693.71</w:t>
            </w:r>
          </w:p>
        </w:tc>
        <w:tc>
          <w:tcPr>
            <w:tcW w:w="2074" w:type="dxa"/>
            <w:tcBorders>
              <w:bottom w:val="single" w:sz="4" w:space="0" w:color="auto"/>
            </w:tcBorders>
            <w:shd w:val="clear" w:color="auto" w:fill="auto"/>
            <w:vAlign w:val="bottom"/>
          </w:tcPr>
          <w:p w14:paraId="2CF5A530"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161,367,151.62</w:t>
            </w:r>
          </w:p>
        </w:tc>
        <w:tc>
          <w:tcPr>
            <w:tcW w:w="2074" w:type="dxa"/>
            <w:tcBorders>
              <w:bottom w:val="single" w:sz="4" w:space="0" w:color="auto"/>
            </w:tcBorders>
            <w:shd w:val="clear" w:color="auto" w:fill="auto"/>
            <w:vAlign w:val="bottom"/>
          </w:tcPr>
          <w:p w14:paraId="66CEEA4B" w14:textId="77777777" w:rsidR="0042027F" w:rsidRPr="00D45DAD" w:rsidRDefault="00E35B82">
            <w:pPr>
              <w:jc w:val="right"/>
              <w:rPr>
                <w:rFonts w:ascii="Arial" w:hAnsi="Arial" w:cs="Arial"/>
                <w:color w:val="000000"/>
                <w:sz w:val="22"/>
                <w:szCs w:val="22"/>
              </w:rPr>
            </w:pPr>
            <w:r w:rsidRPr="00D45DAD">
              <w:rPr>
                <w:rFonts w:ascii="Arial" w:hAnsi="Arial" w:cs="Arial"/>
                <w:color w:val="000000"/>
                <w:sz w:val="22"/>
                <w:szCs w:val="22"/>
              </w:rPr>
              <w:t>727,027,845.33</w:t>
            </w:r>
          </w:p>
        </w:tc>
      </w:tr>
      <w:tr w:rsidR="0042027F" w:rsidRPr="00D45DAD" w14:paraId="24723643" w14:textId="77777777" w:rsidTr="00C73BE7">
        <w:trPr>
          <w:trHeight w:val="255"/>
        </w:trPr>
        <w:tc>
          <w:tcPr>
            <w:tcW w:w="1872" w:type="dxa"/>
            <w:tcBorders>
              <w:top w:val="single" w:sz="4" w:space="0" w:color="auto"/>
              <w:bottom w:val="single" w:sz="4" w:space="0" w:color="auto"/>
            </w:tcBorders>
            <w:shd w:val="clear" w:color="auto" w:fill="auto"/>
            <w:vAlign w:val="bottom"/>
          </w:tcPr>
          <w:p w14:paraId="188EC5DD" w14:textId="77777777" w:rsidR="0042027F" w:rsidRPr="00D45DAD" w:rsidRDefault="00E35B82">
            <w:pPr>
              <w:jc w:val="center"/>
              <w:rPr>
                <w:rFonts w:ascii="Arial" w:hAnsi="Arial" w:cs="Arial"/>
                <w:b/>
                <w:color w:val="000000"/>
                <w:sz w:val="22"/>
                <w:szCs w:val="22"/>
              </w:rPr>
            </w:pPr>
            <w:r w:rsidRPr="00D45DAD">
              <w:rPr>
                <w:rFonts w:ascii="Arial" w:hAnsi="Arial" w:cs="Arial"/>
                <w:b/>
                <w:color w:val="000000"/>
                <w:sz w:val="22"/>
                <w:szCs w:val="22"/>
              </w:rPr>
              <w:t>Total</w:t>
            </w:r>
          </w:p>
        </w:tc>
        <w:tc>
          <w:tcPr>
            <w:tcW w:w="2074" w:type="dxa"/>
            <w:tcBorders>
              <w:top w:val="single" w:sz="4" w:space="0" w:color="auto"/>
              <w:bottom w:val="single" w:sz="4" w:space="0" w:color="auto"/>
            </w:tcBorders>
            <w:shd w:val="clear" w:color="auto" w:fill="auto"/>
            <w:vAlign w:val="bottom"/>
          </w:tcPr>
          <w:p w14:paraId="38497053" w14:textId="77777777" w:rsidR="0042027F" w:rsidRPr="00D45DAD" w:rsidRDefault="00E35B82">
            <w:pPr>
              <w:jc w:val="right"/>
              <w:rPr>
                <w:rFonts w:ascii="Arial" w:hAnsi="Arial" w:cs="Arial"/>
                <w:b/>
                <w:color w:val="000000"/>
                <w:sz w:val="22"/>
                <w:szCs w:val="22"/>
              </w:rPr>
            </w:pPr>
            <w:r w:rsidRPr="00D45DAD">
              <w:rPr>
                <w:rFonts w:ascii="Arial" w:hAnsi="Arial" w:cs="Arial"/>
                <w:b/>
                <w:color w:val="000000"/>
                <w:sz w:val="22"/>
                <w:szCs w:val="22"/>
              </w:rPr>
              <w:t>1,622,234,414.97</w:t>
            </w:r>
          </w:p>
        </w:tc>
        <w:tc>
          <w:tcPr>
            <w:tcW w:w="2074" w:type="dxa"/>
            <w:tcBorders>
              <w:top w:val="single" w:sz="4" w:space="0" w:color="auto"/>
              <w:bottom w:val="single" w:sz="4" w:space="0" w:color="auto"/>
            </w:tcBorders>
            <w:shd w:val="clear" w:color="auto" w:fill="auto"/>
            <w:vAlign w:val="bottom"/>
          </w:tcPr>
          <w:p w14:paraId="7466ED1A" w14:textId="77777777" w:rsidR="0042027F" w:rsidRPr="00D45DAD" w:rsidRDefault="00E35B82">
            <w:pPr>
              <w:jc w:val="right"/>
              <w:rPr>
                <w:rFonts w:ascii="Arial" w:hAnsi="Arial" w:cs="Arial"/>
                <w:b/>
                <w:color w:val="000000"/>
                <w:sz w:val="22"/>
                <w:szCs w:val="22"/>
              </w:rPr>
            </w:pPr>
            <w:r w:rsidRPr="00D45DAD">
              <w:rPr>
                <w:rFonts w:ascii="Arial" w:hAnsi="Arial" w:cs="Arial"/>
                <w:b/>
                <w:color w:val="000000"/>
                <w:sz w:val="22"/>
                <w:szCs w:val="22"/>
              </w:rPr>
              <w:t>205,698,562.16</w:t>
            </w:r>
          </w:p>
        </w:tc>
        <w:tc>
          <w:tcPr>
            <w:tcW w:w="2074" w:type="dxa"/>
            <w:tcBorders>
              <w:top w:val="single" w:sz="4" w:space="0" w:color="auto"/>
              <w:bottom w:val="single" w:sz="4" w:space="0" w:color="auto"/>
            </w:tcBorders>
            <w:shd w:val="clear" w:color="auto" w:fill="auto"/>
            <w:vAlign w:val="bottom"/>
          </w:tcPr>
          <w:p w14:paraId="2BA2ED31" w14:textId="77777777" w:rsidR="0042027F" w:rsidRPr="00D45DAD" w:rsidRDefault="00E35B82">
            <w:pPr>
              <w:jc w:val="right"/>
              <w:rPr>
                <w:rFonts w:ascii="Arial" w:hAnsi="Arial" w:cs="Arial"/>
                <w:b/>
                <w:color w:val="000000"/>
                <w:sz w:val="22"/>
                <w:szCs w:val="22"/>
              </w:rPr>
            </w:pPr>
            <w:r w:rsidRPr="00D45DAD">
              <w:rPr>
                <w:rFonts w:ascii="Arial" w:hAnsi="Arial" w:cs="Arial"/>
                <w:b/>
                <w:color w:val="000000"/>
                <w:sz w:val="22"/>
                <w:szCs w:val="22"/>
              </w:rPr>
              <w:t>1,827,932,977.13</w:t>
            </w:r>
          </w:p>
        </w:tc>
      </w:tr>
    </w:tbl>
    <w:p w14:paraId="4C986A6D" w14:textId="63FF19FD" w:rsidR="0042027F" w:rsidRPr="00D45DAD" w:rsidRDefault="0042027F" w:rsidP="00C73BE7">
      <w:pPr>
        <w:ind w:left="907"/>
        <w:rPr>
          <w:rFonts w:ascii="Arial" w:hAnsi="Arial" w:cs="Arial"/>
          <w:sz w:val="22"/>
          <w:szCs w:val="22"/>
        </w:rPr>
      </w:pPr>
    </w:p>
    <w:p w14:paraId="4C94ED5B" w14:textId="04EC5DFD" w:rsidR="002F72E9" w:rsidRPr="00D45DAD" w:rsidRDefault="002F72E9" w:rsidP="00C73BE7">
      <w:pPr>
        <w:ind w:left="907"/>
        <w:rPr>
          <w:rFonts w:ascii="Arial" w:hAnsi="Arial" w:cs="Arial"/>
          <w:sz w:val="22"/>
          <w:szCs w:val="22"/>
        </w:rPr>
      </w:pPr>
      <w:r w:rsidRPr="00D45DAD">
        <w:rPr>
          <w:rFonts w:ascii="Arial" w:hAnsi="Arial" w:cs="Arial"/>
          <w:sz w:val="22"/>
          <w:szCs w:val="22"/>
        </w:rPr>
        <w:t>During the year,</w:t>
      </w:r>
      <w:r w:rsidR="00794B9F" w:rsidRPr="00D45DAD">
        <w:rPr>
          <w:rFonts w:ascii="Arial" w:hAnsi="Arial" w:cs="Arial"/>
          <w:sz w:val="22"/>
          <w:szCs w:val="22"/>
        </w:rPr>
        <w:t xml:space="preserve"> the City</w:t>
      </w:r>
      <w:r w:rsidRPr="00D45DAD">
        <w:rPr>
          <w:rFonts w:ascii="Arial" w:hAnsi="Arial" w:cs="Arial"/>
          <w:sz w:val="22"/>
          <w:szCs w:val="22"/>
        </w:rPr>
        <w:t xml:space="preserve"> recei</w:t>
      </w:r>
      <w:r w:rsidR="00794B9F" w:rsidRPr="00D45DAD">
        <w:rPr>
          <w:rFonts w:ascii="Arial" w:hAnsi="Arial" w:cs="Arial"/>
          <w:sz w:val="22"/>
          <w:szCs w:val="22"/>
        </w:rPr>
        <w:t>ved several COA Decisions ordering the former</w:t>
      </w:r>
      <w:r w:rsidRPr="00D45DAD">
        <w:rPr>
          <w:rFonts w:ascii="Arial" w:hAnsi="Arial" w:cs="Arial"/>
          <w:sz w:val="22"/>
          <w:szCs w:val="22"/>
        </w:rPr>
        <w:t xml:space="preserve"> to pay</w:t>
      </w:r>
      <w:r w:rsidR="00794B9F" w:rsidRPr="00D45DAD">
        <w:rPr>
          <w:rFonts w:ascii="Arial" w:hAnsi="Arial" w:cs="Arial"/>
          <w:sz w:val="22"/>
          <w:szCs w:val="22"/>
        </w:rPr>
        <w:t xml:space="preserve"> a sum certain in money in relation to money claims </w:t>
      </w:r>
      <w:r w:rsidR="001D55D6" w:rsidRPr="00D45DAD">
        <w:rPr>
          <w:rFonts w:ascii="Arial" w:hAnsi="Arial" w:cs="Arial"/>
          <w:sz w:val="22"/>
          <w:szCs w:val="22"/>
        </w:rPr>
        <w:t xml:space="preserve">filed by </w:t>
      </w:r>
      <w:r w:rsidR="00794B9F" w:rsidRPr="00D45DAD">
        <w:rPr>
          <w:rFonts w:ascii="Arial" w:hAnsi="Arial" w:cs="Arial"/>
          <w:sz w:val="22"/>
          <w:szCs w:val="22"/>
        </w:rPr>
        <w:t>various suppliers, to wit</w:t>
      </w:r>
      <w:r w:rsidR="009C3C60">
        <w:rPr>
          <w:rFonts w:ascii="Arial" w:hAnsi="Arial" w:cs="Arial"/>
          <w:sz w:val="22"/>
          <w:szCs w:val="22"/>
        </w:rPr>
        <w:t>:</w:t>
      </w:r>
    </w:p>
    <w:p w14:paraId="5CF22415" w14:textId="77777777" w:rsidR="002915A0" w:rsidRPr="00D45DAD" w:rsidRDefault="002915A0" w:rsidP="00C73BE7">
      <w:pPr>
        <w:ind w:left="907"/>
        <w:rPr>
          <w:rFonts w:ascii="Arial" w:hAnsi="Arial" w:cs="Arial"/>
          <w:sz w:val="22"/>
          <w:szCs w:val="22"/>
        </w:rPr>
      </w:pPr>
    </w:p>
    <w:tbl>
      <w:tblPr>
        <w:tblStyle w:val="TableGrid1"/>
        <w:tblW w:w="8093"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4"/>
        <w:gridCol w:w="2419"/>
      </w:tblGrid>
      <w:tr w:rsidR="002915A0" w:rsidRPr="00D45DAD" w14:paraId="2D90C303" w14:textId="77777777" w:rsidTr="00C73BE7">
        <w:trPr>
          <w:trHeight w:val="128"/>
          <w:tblHeader/>
        </w:trPr>
        <w:tc>
          <w:tcPr>
            <w:tcW w:w="5674" w:type="dxa"/>
            <w:tcBorders>
              <w:top w:val="single" w:sz="4" w:space="0" w:color="auto"/>
              <w:bottom w:val="single" w:sz="4" w:space="0" w:color="auto"/>
            </w:tcBorders>
            <w:vAlign w:val="center"/>
          </w:tcPr>
          <w:p w14:paraId="697AC928" w14:textId="77777777" w:rsidR="002915A0" w:rsidRPr="00D45DAD" w:rsidRDefault="002915A0" w:rsidP="00227E47">
            <w:pPr>
              <w:pStyle w:val="NoSpacing"/>
              <w:ind w:left="318" w:hanging="318"/>
              <w:jc w:val="center"/>
              <w:rPr>
                <w:rFonts w:ascii="Arial" w:hAnsi="Arial" w:cs="Arial"/>
                <w:b/>
                <w:bCs/>
                <w:lang w:eastAsia="en-US"/>
              </w:rPr>
            </w:pPr>
            <w:r w:rsidRPr="00D45DAD">
              <w:rPr>
                <w:rFonts w:ascii="Arial" w:hAnsi="Arial" w:cs="Arial"/>
                <w:b/>
                <w:bCs/>
                <w:lang w:val="en-US" w:eastAsia="en-US"/>
              </w:rPr>
              <w:t>Supplier</w:t>
            </w:r>
          </w:p>
        </w:tc>
        <w:tc>
          <w:tcPr>
            <w:tcW w:w="2419" w:type="dxa"/>
            <w:tcBorders>
              <w:top w:val="single" w:sz="4" w:space="0" w:color="auto"/>
              <w:bottom w:val="single" w:sz="4" w:space="0" w:color="auto"/>
            </w:tcBorders>
            <w:vAlign w:val="center"/>
          </w:tcPr>
          <w:p w14:paraId="2683E910" w14:textId="47711190" w:rsidR="002915A0" w:rsidRPr="00D45DAD" w:rsidRDefault="002915A0" w:rsidP="00227E47">
            <w:pPr>
              <w:pStyle w:val="NoSpacing"/>
              <w:jc w:val="center"/>
              <w:rPr>
                <w:rFonts w:ascii="Arial" w:hAnsi="Arial" w:cs="Arial"/>
                <w:b/>
                <w:bCs/>
                <w:lang w:eastAsia="en-US"/>
              </w:rPr>
            </w:pPr>
            <w:r w:rsidRPr="00D45DAD">
              <w:rPr>
                <w:rFonts w:ascii="Arial" w:hAnsi="Arial" w:cs="Arial"/>
                <w:b/>
                <w:bCs/>
                <w:lang w:eastAsia="en-US"/>
              </w:rPr>
              <w:t>Amount</w:t>
            </w:r>
          </w:p>
        </w:tc>
      </w:tr>
      <w:tr w:rsidR="002915A0" w:rsidRPr="00D45DAD" w14:paraId="6D707FD1" w14:textId="77777777" w:rsidTr="00C73BE7">
        <w:trPr>
          <w:trHeight w:val="144"/>
        </w:trPr>
        <w:tc>
          <w:tcPr>
            <w:tcW w:w="5674" w:type="dxa"/>
            <w:tcBorders>
              <w:top w:val="single" w:sz="4" w:space="0" w:color="auto"/>
            </w:tcBorders>
          </w:tcPr>
          <w:p w14:paraId="25960669" w14:textId="7ADE542D" w:rsidR="002915A0" w:rsidRPr="00D45DAD" w:rsidRDefault="00055840" w:rsidP="00227E47">
            <w:pPr>
              <w:pStyle w:val="NoSpacing"/>
              <w:rPr>
                <w:rFonts w:ascii="Arial" w:hAnsi="Arial" w:cs="Arial"/>
                <w:lang w:eastAsia="en-US"/>
              </w:rPr>
            </w:pPr>
            <w:r>
              <w:rPr>
                <w:rFonts w:ascii="Arial" w:hAnsi="Arial" w:cs="Arial"/>
                <w:lang w:eastAsia="en-US"/>
              </w:rPr>
              <w:t>Claimant 1</w:t>
            </w:r>
          </w:p>
        </w:tc>
        <w:tc>
          <w:tcPr>
            <w:tcW w:w="2419" w:type="dxa"/>
            <w:tcBorders>
              <w:top w:val="single" w:sz="4" w:space="0" w:color="auto"/>
            </w:tcBorders>
          </w:tcPr>
          <w:p w14:paraId="0780A617" w14:textId="77777777" w:rsidR="002915A0" w:rsidRPr="00D45DAD" w:rsidRDefault="002915A0" w:rsidP="00227E47">
            <w:pPr>
              <w:pStyle w:val="NoSpacing"/>
              <w:jc w:val="right"/>
              <w:rPr>
                <w:rFonts w:ascii="Arial" w:hAnsi="Arial" w:cs="Arial"/>
                <w:lang w:eastAsia="en-US"/>
              </w:rPr>
            </w:pPr>
            <w:r w:rsidRPr="00D45DAD">
              <w:rPr>
                <w:rFonts w:ascii="Arial" w:hAnsi="Arial" w:cs="Arial"/>
                <w:lang w:eastAsia="en-US"/>
              </w:rPr>
              <w:t>180,868,415.00</w:t>
            </w:r>
          </w:p>
        </w:tc>
      </w:tr>
      <w:tr w:rsidR="002915A0" w:rsidRPr="00D45DAD" w14:paraId="5824C6F1" w14:textId="77777777" w:rsidTr="00C73BE7">
        <w:trPr>
          <w:trHeight w:val="144"/>
        </w:trPr>
        <w:tc>
          <w:tcPr>
            <w:tcW w:w="5674" w:type="dxa"/>
          </w:tcPr>
          <w:p w14:paraId="0FE46F5D" w14:textId="3E503510" w:rsidR="002915A0" w:rsidRPr="00D45DAD" w:rsidRDefault="00055840" w:rsidP="00227E47">
            <w:pPr>
              <w:pStyle w:val="NoSpacing"/>
              <w:rPr>
                <w:rFonts w:ascii="Arial" w:hAnsi="Arial" w:cs="Arial"/>
                <w:lang w:eastAsia="en-US"/>
              </w:rPr>
            </w:pPr>
            <w:r>
              <w:rPr>
                <w:rFonts w:ascii="Arial" w:hAnsi="Arial" w:cs="Arial"/>
                <w:lang w:eastAsia="en-US"/>
              </w:rPr>
              <w:t>Claimant 2</w:t>
            </w:r>
          </w:p>
        </w:tc>
        <w:tc>
          <w:tcPr>
            <w:tcW w:w="2419" w:type="dxa"/>
          </w:tcPr>
          <w:p w14:paraId="4990EEC5" w14:textId="77777777" w:rsidR="002915A0" w:rsidRPr="00D45DAD" w:rsidRDefault="002915A0" w:rsidP="00227E47">
            <w:pPr>
              <w:pStyle w:val="NoSpacing"/>
              <w:jc w:val="right"/>
              <w:rPr>
                <w:rFonts w:ascii="Arial" w:hAnsi="Arial" w:cs="Arial"/>
                <w:lang w:val="en-US" w:eastAsia="en-US"/>
              </w:rPr>
            </w:pPr>
            <w:r w:rsidRPr="00D45DAD">
              <w:rPr>
                <w:rFonts w:ascii="Arial" w:hAnsi="Arial" w:cs="Arial"/>
                <w:lang w:val="en-US" w:eastAsia="en-US"/>
              </w:rPr>
              <w:t>7,261,368.10</w:t>
            </w:r>
          </w:p>
        </w:tc>
      </w:tr>
      <w:tr w:rsidR="002915A0" w:rsidRPr="00D45DAD" w14:paraId="1DCE2F80" w14:textId="77777777" w:rsidTr="00C73BE7">
        <w:trPr>
          <w:trHeight w:val="144"/>
        </w:trPr>
        <w:tc>
          <w:tcPr>
            <w:tcW w:w="5674" w:type="dxa"/>
            <w:tcBorders>
              <w:bottom w:val="single" w:sz="4" w:space="0" w:color="auto"/>
            </w:tcBorders>
          </w:tcPr>
          <w:p w14:paraId="15F1016A" w14:textId="62AE5221" w:rsidR="002915A0" w:rsidRPr="00D45DAD" w:rsidRDefault="00055840" w:rsidP="00227E47">
            <w:pPr>
              <w:pStyle w:val="NoSpacing"/>
              <w:rPr>
                <w:rFonts w:ascii="Arial" w:hAnsi="Arial" w:cs="Arial"/>
                <w:lang w:eastAsia="en-US"/>
              </w:rPr>
            </w:pPr>
            <w:r>
              <w:rPr>
                <w:rFonts w:ascii="Arial" w:hAnsi="Arial" w:cs="Arial"/>
                <w:lang w:eastAsia="en-US"/>
              </w:rPr>
              <w:t>Claimant 3</w:t>
            </w:r>
          </w:p>
        </w:tc>
        <w:tc>
          <w:tcPr>
            <w:tcW w:w="2419" w:type="dxa"/>
            <w:tcBorders>
              <w:bottom w:val="single" w:sz="4" w:space="0" w:color="auto"/>
            </w:tcBorders>
          </w:tcPr>
          <w:p w14:paraId="59D00EA1" w14:textId="77777777" w:rsidR="002915A0" w:rsidRPr="00D45DAD" w:rsidRDefault="002915A0" w:rsidP="00227E47">
            <w:pPr>
              <w:pStyle w:val="NoSpacing"/>
              <w:jc w:val="right"/>
              <w:rPr>
                <w:rFonts w:ascii="Arial" w:hAnsi="Arial" w:cs="Arial"/>
                <w:lang w:eastAsia="en-US"/>
              </w:rPr>
            </w:pPr>
            <w:r w:rsidRPr="00D45DAD">
              <w:rPr>
                <w:rFonts w:ascii="Arial" w:hAnsi="Arial" w:cs="Arial"/>
                <w:lang w:eastAsia="en-US"/>
              </w:rPr>
              <w:t>1,851,815.00</w:t>
            </w:r>
          </w:p>
        </w:tc>
      </w:tr>
      <w:tr w:rsidR="002915A0" w:rsidRPr="00D45DAD" w14:paraId="29338198" w14:textId="77777777" w:rsidTr="00C73BE7">
        <w:trPr>
          <w:trHeight w:val="123"/>
        </w:trPr>
        <w:tc>
          <w:tcPr>
            <w:tcW w:w="5674" w:type="dxa"/>
            <w:tcBorders>
              <w:top w:val="single" w:sz="4" w:space="0" w:color="auto"/>
              <w:bottom w:val="single" w:sz="4" w:space="0" w:color="auto"/>
            </w:tcBorders>
          </w:tcPr>
          <w:p w14:paraId="0A010264" w14:textId="77777777" w:rsidR="002915A0" w:rsidRPr="00D45DAD" w:rsidRDefault="002915A0" w:rsidP="00C73BE7">
            <w:pPr>
              <w:pStyle w:val="NoSpacing"/>
              <w:jc w:val="center"/>
              <w:rPr>
                <w:rFonts w:ascii="Arial" w:hAnsi="Arial" w:cs="Arial"/>
                <w:b/>
                <w:bCs/>
                <w:lang w:eastAsia="en-US"/>
              </w:rPr>
            </w:pPr>
            <w:r w:rsidRPr="00D45DAD">
              <w:rPr>
                <w:rFonts w:ascii="Arial" w:hAnsi="Arial" w:cs="Arial"/>
                <w:b/>
                <w:bCs/>
                <w:lang w:val="en-US" w:eastAsia="en-US"/>
              </w:rPr>
              <w:t>Total</w:t>
            </w:r>
          </w:p>
        </w:tc>
        <w:tc>
          <w:tcPr>
            <w:tcW w:w="2419" w:type="dxa"/>
            <w:tcBorders>
              <w:top w:val="single" w:sz="4" w:space="0" w:color="auto"/>
              <w:bottom w:val="single" w:sz="4" w:space="0" w:color="auto"/>
            </w:tcBorders>
          </w:tcPr>
          <w:p w14:paraId="63C57557" w14:textId="77777777" w:rsidR="002915A0" w:rsidRPr="00D45DAD" w:rsidRDefault="002915A0" w:rsidP="00227E47">
            <w:pPr>
              <w:pStyle w:val="NoSpacing"/>
              <w:jc w:val="right"/>
              <w:rPr>
                <w:rFonts w:ascii="Arial" w:hAnsi="Arial" w:cs="Arial"/>
                <w:b/>
                <w:bCs/>
                <w:lang w:eastAsia="en-US"/>
              </w:rPr>
            </w:pPr>
            <w:r w:rsidRPr="00D45DAD">
              <w:rPr>
                <w:rFonts w:ascii="Arial" w:hAnsi="Arial" w:cs="Arial"/>
                <w:b/>
                <w:bCs/>
                <w:lang w:eastAsia="en-US"/>
              </w:rPr>
              <w:t>189,981,598.10</w:t>
            </w:r>
          </w:p>
        </w:tc>
      </w:tr>
    </w:tbl>
    <w:p w14:paraId="479C3B8E" w14:textId="77777777" w:rsidR="002F72E9" w:rsidRPr="00D45DAD" w:rsidRDefault="002F72E9" w:rsidP="00C73BE7">
      <w:pPr>
        <w:ind w:left="907"/>
        <w:contextualSpacing/>
        <w:jc w:val="both"/>
        <w:rPr>
          <w:rFonts w:ascii="Arial" w:hAnsi="Arial" w:cs="Arial"/>
          <w:sz w:val="22"/>
          <w:szCs w:val="22"/>
        </w:rPr>
      </w:pPr>
    </w:p>
    <w:p w14:paraId="7BF77B01" w14:textId="77777777" w:rsidR="00C4233E" w:rsidRPr="00D45DAD" w:rsidRDefault="00C4233E" w:rsidP="00C73BE7">
      <w:pPr>
        <w:ind w:left="907"/>
        <w:contextualSpacing/>
        <w:jc w:val="both"/>
        <w:rPr>
          <w:rFonts w:ascii="Arial" w:hAnsi="Arial" w:cs="Arial"/>
          <w:sz w:val="22"/>
          <w:szCs w:val="22"/>
        </w:rPr>
      </w:pPr>
    </w:p>
    <w:p w14:paraId="3E70A282" w14:textId="5491B5BF" w:rsidR="0054123E" w:rsidRPr="00D45DAD" w:rsidRDefault="0054123E" w:rsidP="00C73BE7">
      <w:pPr>
        <w:ind w:left="907"/>
        <w:contextualSpacing/>
        <w:jc w:val="both"/>
        <w:rPr>
          <w:rFonts w:ascii="Arial" w:hAnsi="Arial" w:cs="Arial"/>
          <w:sz w:val="22"/>
          <w:szCs w:val="22"/>
        </w:rPr>
      </w:pPr>
      <w:r w:rsidRPr="00D45DAD">
        <w:rPr>
          <w:rFonts w:ascii="Arial" w:hAnsi="Arial" w:cs="Arial"/>
          <w:sz w:val="22"/>
          <w:szCs w:val="22"/>
        </w:rPr>
        <w:lastRenderedPageBreak/>
        <w:t>Additionally, as of December 31, 2022, the City has yet to recognize accounts payable amounting to P2,027,502,109.21 for executory contracts, purchase orders, work orders not yet delivered or implemented or those already delivered, implemented, or performed but not yet inspected and accepted.</w:t>
      </w:r>
    </w:p>
    <w:p w14:paraId="2D8D9215" w14:textId="77777777" w:rsidR="0054123E" w:rsidRDefault="0054123E" w:rsidP="00C73BE7">
      <w:pPr>
        <w:ind w:left="907"/>
        <w:contextualSpacing/>
        <w:jc w:val="both"/>
        <w:rPr>
          <w:rFonts w:ascii="Arial" w:hAnsi="Arial" w:cs="Arial"/>
          <w:sz w:val="22"/>
          <w:szCs w:val="22"/>
        </w:rPr>
      </w:pPr>
    </w:p>
    <w:p w14:paraId="68D6DCF8" w14:textId="2618E9C0" w:rsidR="00464691" w:rsidRPr="00D45DAD" w:rsidRDefault="00464691" w:rsidP="00C73BE7">
      <w:pPr>
        <w:ind w:left="907"/>
        <w:contextualSpacing/>
        <w:jc w:val="both"/>
        <w:rPr>
          <w:rFonts w:ascii="Arial" w:hAnsi="Arial" w:cs="Arial"/>
          <w:sz w:val="22"/>
          <w:szCs w:val="22"/>
        </w:rPr>
      </w:pPr>
      <w:r w:rsidRPr="00D45DAD">
        <w:rPr>
          <w:rFonts w:ascii="Arial" w:hAnsi="Arial" w:cs="Arial"/>
          <w:sz w:val="22"/>
          <w:szCs w:val="22"/>
        </w:rPr>
        <w:t>The</w:t>
      </w:r>
      <w:r w:rsidR="00857143">
        <w:rPr>
          <w:rFonts w:ascii="Arial" w:hAnsi="Arial" w:cs="Arial"/>
          <w:sz w:val="22"/>
          <w:szCs w:val="22"/>
        </w:rPr>
        <w:t xml:space="preserve"> succeeding</w:t>
      </w:r>
      <w:r w:rsidRPr="00D45DAD">
        <w:rPr>
          <w:rFonts w:ascii="Arial" w:hAnsi="Arial" w:cs="Arial"/>
          <w:sz w:val="22"/>
          <w:szCs w:val="22"/>
        </w:rPr>
        <w:t xml:space="preserve"> table</w:t>
      </w:r>
      <w:r w:rsidR="00857143">
        <w:rPr>
          <w:rFonts w:ascii="Arial" w:hAnsi="Arial" w:cs="Arial"/>
          <w:sz w:val="22"/>
          <w:szCs w:val="22"/>
        </w:rPr>
        <w:t xml:space="preserve"> </w:t>
      </w:r>
      <w:r w:rsidRPr="00D45DAD">
        <w:rPr>
          <w:rFonts w:ascii="Arial" w:hAnsi="Arial" w:cs="Arial"/>
          <w:sz w:val="22"/>
          <w:szCs w:val="22"/>
        </w:rPr>
        <w:t>show</w:t>
      </w:r>
      <w:r w:rsidR="00857143">
        <w:rPr>
          <w:rFonts w:ascii="Arial" w:hAnsi="Arial" w:cs="Arial"/>
          <w:sz w:val="22"/>
          <w:szCs w:val="22"/>
        </w:rPr>
        <w:t>s</w:t>
      </w:r>
      <w:r w:rsidRPr="00D45DAD">
        <w:rPr>
          <w:rFonts w:ascii="Arial" w:hAnsi="Arial" w:cs="Arial"/>
          <w:sz w:val="22"/>
          <w:szCs w:val="22"/>
        </w:rPr>
        <w:t xml:space="preserve"> the aging of the City’s Accounts Payable as at December 31, 2022:</w:t>
      </w:r>
    </w:p>
    <w:p w14:paraId="15E8054A" w14:textId="77777777" w:rsidR="00464691" w:rsidRPr="00D45DAD" w:rsidRDefault="00464691" w:rsidP="00C73BE7">
      <w:pPr>
        <w:ind w:left="907"/>
        <w:contextualSpacing/>
        <w:jc w:val="both"/>
        <w:rPr>
          <w:rFonts w:ascii="Arial" w:hAnsi="Arial" w:cs="Arial"/>
          <w:sz w:val="22"/>
          <w:szCs w:val="22"/>
        </w:rPr>
      </w:pPr>
    </w:p>
    <w:tbl>
      <w:tblPr>
        <w:tblStyle w:val="afffffffffffffffffa"/>
        <w:tblW w:w="8097" w:type="dxa"/>
        <w:tblInd w:w="907" w:type="dxa"/>
        <w:tblBorders>
          <w:top w:val="nil"/>
          <w:left w:val="nil"/>
          <w:bottom w:val="nil"/>
          <w:right w:val="nil"/>
          <w:insideH w:val="nil"/>
          <w:insideV w:val="nil"/>
        </w:tblBorders>
        <w:tblLayout w:type="fixed"/>
        <w:tblLook w:val="0400" w:firstRow="0" w:lastRow="0" w:firstColumn="0" w:lastColumn="0" w:noHBand="0" w:noVBand="1"/>
      </w:tblPr>
      <w:tblGrid>
        <w:gridCol w:w="2063"/>
        <w:gridCol w:w="2016"/>
        <w:gridCol w:w="2016"/>
        <w:gridCol w:w="2002"/>
      </w:tblGrid>
      <w:tr w:rsidR="00464691" w:rsidRPr="00D45DAD" w14:paraId="584AE1D0" w14:textId="77777777" w:rsidTr="00C73BE7">
        <w:tc>
          <w:tcPr>
            <w:tcW w:w="2063" w:type="dxa"/>
            <w:tcBorders>
              <w:top w:val="single" w:sz="4" w:space="0" w:color="000000"/>
              <w:bottom w:val="single" w:sz="4" w:space="0" w:color="000000"/>
            </w:tcBorders>
            <w:vAlign w:val="center"/>
          </w:tcPr>
          <w:p w14:paraId="011FB0A4" w14:textId="77777777" w:rsidR="00464691" w:rsidRPr="00D45DAD" w:rsidRDefault="00464691" w:rsidP="00436033">
            <w:pPr>
              <w:jc w:val="center"/>
              <w:rPr>
                <w:rFonts w:ascii="Arial" w:hAnsi="Arial" w:cs="Arial"/>
                <w:b/>
                <w:sz w:val="22"/>
                <w:szCs w:val="22"/>
              </w:rPr>
            </w:pPr>
            <w:r w:rsidRPr="00D45DAD">
              <w:rPr>
                <w:rFonts w:ascii="Arial" w:hAnsi="Arial" w:cs="Arial"/>
                <w:b/>
                <w:sz w:val="22"/>
                <w:szCs w:val="22"/>
              </w:rPr>
              <w:t>Account</w:t>
            </w:r>
          </w:p>
        </w:tc>
        <w:tc>
          <w:tcPr>
            <w:tcW w:w="2016" w:type="dxa"/>
            <w:tcBorders>
              <w:top w:val="single" w:sz="4" w:space="0" w:color="000000"/>
              <w:bottom w:val="single" w:sz="4" w:space="0" w:color="000000"/>
            </w:tcBorders>
            <w:vAlign w:val="center"/>
          </w:tcPr>
          <w:p w14:paraId="37C8455E" w14:textId="77777777" w:rsidR="00464691" w:rsidRPr="00D45DAD" w:rsidRDefault="00464691" w:rsidP="00436033">
            <w:pPr>
              <w:jc w:val="center"/>
              <w:rPr>
                <w:rFonts w:ascii="Arial" w:hAnsi="Arial" w:cs="Arial"/>
                <w:b/>
                <w:sz w:val="22"/>
                <w:szCs w:val="22"/>
              </w:rPr>
            </w:pPr>
            <w:r w:rsidRPr="00D45DAD">
              <w:rPr>
                <w:rFonts w:ascii="Arial" w:hAnsi="Arial" w:cs="Arial"/>
                <w:b/>
                <w:sz w:val="22"/>
                <w:szCs w:val="22"/>
              </w:rPr>
              <w:t>On Demand</w:t>
            </w:r>
          </w:p>
        </w:tc>
        <w:tc>
          <w:tcPr>
            <w:tcW w:w="2016" w:type="dxa"/>
            <w:tcBorders>
              <w:top w:val="single" w:sz="4" w:space="0" w:color="000000"/>
              <w:bottom w:val="single" w:sz="4" w:space="0" w:color="000000"/>
            </w:tcBorders>
            <w:vAlign w:val="center"/>
          </w:tcPr>
          <w:p w14:paraId="1919ED0F" w14:textId="77777777" w:rsidR="00464691" w:rsidRPr="00D45DAD" w:rsidRDefault="00464691" w:rsidP="00436033">
            <w:pPr>
              <w:jc w:val="center"/>
              <w:rPr>
                <w:rFonts w:ascii="Arial" w:hAnsi="Arial" w:cs="Arial"/>
                <w:b/>
                <w:sz w:val="22"/>
                <w:szCs w:val="22"/>
              </w:rPr>
            </w:pPr>
            <w:r w:rsidRPr="00D45DAD">
              <w:rPr>
                <w:rFonts w:ascii="Arial" w:hAnsi="Arial" w:cs="Arial"/>
                <w:b/>
                <w:sz w:val="22"/>
                <w:szCs w:val="22"/>
              </w:rPr>
              <w:t>&lt; 1 Year but &gt; 3 years</w:t>
            </w:r>
          </w:p>
        </w:tc>
        <w:tc>
          <w:tcPr>
            <w:tcW w:w="2002" w:type="dxa"/>
            <w:tcBorders>
              <w:top w:val="single" w:sz="4" w:space="0" w:color="000000"/>
              <w:bottom w:val="single" w:sz="4" w:space="0" w:color="000000"/>
            </w:tcBorders>
            <w:vAlign w:val="center"/>
          </w:tcPr>
          <w:p w14:paraId="12A82973" w14:textId="77777777" w:rsidR="00464691" w:rsidRPr="00D45DAD" w:rsidRDefault="00464691" w:rsidP="00436033">
            <w:pPr>
              <w:jc w:val="center"/>
              <w:rPr>
                <w:rFonts w:ascii="Arial" w:hAnsi="Arial" w:cs="Arial"/>
                <w:b/>
                <w:sz w:val="22"/>
                <w:szCs w:val="22"/>
              </w:rPr>
            </w:pPr>
            <w:r w:rsidRPr="00D45DAD">
              <w:rPr>
                <w:rFonts w:ascii="Arial" w:hAnsi="Arial" w:cs="Arial"/>
                <w:b/>
                <w:sz w:val="22"/>
                <w:szCs w:val="22"/>
              </w:rPr>
              <w:t>Total</w:t>
            </w:r>
          </w:p>
        </w:tc>
      </w:tr>
      <w:tr w:rsidR="00464691" w:rsidRPr="00D45DAD" w14:paraId="03FD8AB7" w14:textId="77777777" w:rsidTr="00C73BE7">
        <w:tc>
          <w:tcPr>
            <w:tcW w:w="2063" w:type="dxa"/>
            <w:tcBorders>
              <w:top w:val="single" w:sz="4" w:space="0" w:color="000000"/>
              <w:bottom w:val="single" w:sz="4" w:space="0" w:color="auto"/>
            </w:tcBorders>
          </w:tcPr>
          <w:p w14:paraId="4BC5DBE0" w14:textId="77777777" w:rsidR="00464691" w:rsidRPr="00D45DAD" w:rsidRDefault="00464691" w:rsidP="00963858">
            <w:pPr>
              <w:rPr>
                <w:rFonts w:ascii="Arial" w:hAnsi="Arial" w:cs="Arial"/>
                <w:sz w:val="22"/>
                <w:szCs w:val="22"/>
              </w:rPr>
            </w:pPr>
            <w:r w:rsidRPr="00D45DAD">
              <w:rPr>
                <w:rFonts w:ascii="Arial" w:hAnsi="Arial" w:cs="Arial"/>
                <w:sz w:val="22"/>
                <w:szCs w:val="22"/>
              </w:rPr>
              <w:t>Accounts Payable</w:t>
            </w:r>
          </w:p>
        </w:tc>
        <w:tc>
          <w:tcPr>
            <w:tcW w:w="2016" w:type="dxa"/>
            <w:tcBorders>
              <w:top w:val="single" w:sz="4" w:space="0" w:color="000000"/>
              <w:bottom w:val="single" w:sz="4" w:space="0" w:color="auto"/>
            </w:tcBorders>
          </w:tcPr>
          <w:p w14:paraId="00910F20" w14:textId="77777777" w:rsidR="00464691" w:rsidRPr="00D45DAD" w:rsidRDefault="00464691" w:rsidP="00963858">
            <w:pPr>
              <w:jc w:val="right"/>
              <w:rPr>
                <w:rFonts w:ascii="Arial" w:hAnsi="Arial" w:cs="Arial"/>
                <w:sz w:val="22"/>
                <w:szCs w:val="22"/>
              </w:rPr>
            </w:pPr>
            <w:r w:rsidRPr="00D45DAD">
              <w:rPr>
                <w:rFonts w:ascii="Arial" w:hAnsi="Arial" w:cs="Arial"/>
                <w:sz w:val="22"/>
                <w:szCs w:val="22"/>
              </w:rPr>
              <w:t>2,093,118,839.45</w:t>
            </w:r>
          </w:p>
        </w:tc>
        <w:tc>
          <w:tcPr>
            <w:tcW w:w="2016" w:type="dxa"/>
            <w:tcBorders>
              <w:top w:val="single" w:sz="4" w:space="0" w:color="000000"/>
              <w:bottom w:val="single" w:sz="4" w:space="0" w:color="auto"/>
            </w:tcBorders>
          </w:tcPr>
          <w:p w14:paraId="57FDDD92" w14:textId="77777777" w:rsidR="00464691" w:rsidRPr="00D45DAD" w:rsidRDefault="00464691" w:rsidP="00963858">
            <w:pPr>
              <w:jc w:val="right"/>
              <w:rPr>
                <w:rFonts w:ascii="Arial" w:hAnsi="Arial" w:cs="Arial"/>
                <w:sz w:val="22"/>
                <w:szCs w:val="22"/>
              </w:rPr>
            </w:pPr>
            <w:r w:rsidRPr="00D45DAD">
              <w:rPr>
                <w:rFonts w:ascii="Arial" w:hAnsi="Arial" w:cs="Arial"/>
                <w:sz w:val="22"/>
                <w:szCs w:val="22"/>
              </w:rPr>
              <w:t>2,985,295,649.18</w:t>
            </w:r>
          </w:p>
        </w:tc>
        <w:tc>
          <w:tcPr>
            <w:tcW w:w="2002" w:type="dxa"/>
            <w:tcBorders>
              <w:top w:val="single" w:sz="4" w:space="0" w:color="000000"/>
              <w:bottom w:val="single" w:sz="4" w:space="0" w:color="auto"/>
            </w:tcBorders>
          </w:tcPr>
          <w:p w14:paraId="412A048E" w14:textId="77777777" w:rsidR="00464691" w:rsidRPr="00D45DAD" w:rsidRDefault="00464691" w:rsidP="00963858">
            <w:pPr>
              <w:jc w:val="right"/>
              <w:rPr>
                <w:rFonts w:ascii="Arial" w:hAnsi="Arial" w:cs="Arial"/>
                <w:b/>
                <w:sz w:val="22"/>
                <w:szCs w:val="22"/>
              </w:rPr>
            </w:pPr>
            <w:r w:rsidRPr="00D45DAD">
              <w:rPr>
                <w:rFonts w:ascii="Arial" w:hAnsi="Arial" w:cs="Arial"/>
                <w:b/>
                <w:sz w:val="22"/>
                <w:szCs w:val="22"/>
              </w:rPr>
              <w:t>5,078,414,488.63</w:t>
            </w:r>
          </w:p>
        </w:tc>
      </w:tr>
    </w:tbl>
    <w:p w14:paraId="5811C3B4" w14:textId="77777777" w:rsidR="00464691" w:rsidRPr="00D45DAD" w:rsidRDefault="00464691" w:rsidP="00C73BE7">
      <w:pPr>
        <w:ind w:left="907"/>
        <w:jc w:val="both"/>
        <w:rPr>
          <w:rFonts w:ascii="Arial" w:hAnsi="Arial" w:cs="Arial"/>
          <w:sz w:val="22"/>
          <w:szCs w:val="22"/>
        </w:rPr>
      </w:pPr>
    </w:p>
    <w:p w14:paraId="0E37B962" w14:textId="5A349038"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Due to Officers and Employees</w:t>
      </w:r>
      <w:r w:rsidRPr="00D45DAD">
        <w:rPr>
          <w:rFonts w:ascii="Arial" w:hAnsi="Arial" w:cs="Arial"/>
          <w:sz w:val="22"/>
          <w:szCs w:val="22"/>
        </w:rPr>
        <w:t xml:space="preserve"> is composed of salaries, benefits, and other emoluments payable and its increase is mainly due to the City’s new hire of employees for the year.</w:t>
      </w:r>
    </w:p>
    <w:p w14:paraId="06CEB164" w14:textId="77777777" w:rsidR="005A404F" w:rsidRPr="00D45DAD" w:rsidRDefault="005A404F" w:rsidP="00C73BE7">
      <w:pPr>
        <w:ind w:left="907"/>
        <w:jc w:val="both"/>
        <w:rPr>
          <w:rFonts w:ascii="Arial" w:hAnsi="Arial" w:cs="Arial"/>
          <w:sz w:val="22"/>
          <w:szCs w:val="22"/>
        </w:rPr>
      </w:pPr>
    </w:p>
    <w:p w14:paraId="4277F1F0" w14:textId="72DCBC52" w:rsidR="005A404F" w:rsidRPr="00D45DAD" w:rsidRDefault="005A404F" w:rsidP="00C73BE7">
      <w:pPr>
        <w:ind w:left="907"/>
        <w:jc w:val="both"/>
        <w:rPr>
          <w:rFonts w:ascii="Arial" w:hAnsi="Arial" w:cs="Arial"/>
          <w:sz w:val="22"/>
          <w:szCs w:val="22"/>
        </w:rPr>
      </w:pPr>
      <w:r w:rsidRPr="00D45DAD">
        <w:rPr>
          <w:rFonts w:ascii="Arial" w:hAnsi="Arial" w:cs="Arial"/>
          <w:sz w:val="22"/>
          <w:szCs w:val="22"/>
        </w:rPr>
        <w:t xml:space="preserve">The </w:t>
      </w:r>
      <w:r w:rsidR="00397566">
        <w:rPr>
          <w:rFonts w:ascii="Arial" w:hAnsi="Arial" w:cs="Arial"/>
          <w:sz w:val="22"/>
          <w:szCs w:val="22"/>
        </w:rPr>
        <w:t xml:space="preserve">increase in </w:t>
      </w:r>
      <w:r w:rsidR="00397566">
        <w:rPr>
          <w:rFonts w:ascii="Arial" w:hAnsi="Arial" w:cs="Arial"/>
          <w:i/>
          <w:sz w:val="22"/>
          <w:szCs w:val="22"/>
        </w:rPr>
        <w:t>Interest Payable</w:t>
      </w:r>
      <w:r w:rsidRPr="00D45DAD">
        <w:rPr>
          <w:rFonts w:ascii="Arial" w:hAnsi="Arial" w:cs="Arial"/>
          <w:sz w:val="22"/>
          <w:szCs w:val="22"/>
        </w:rPr>
        <w:t xml:space="preserve"> is </w:t>
      </w:r>
      <w:r w:rsidR="00BB41E9">
        <w:rPr>
          <w:rFonts w:ascii="Arial" w:hAnsi="Arial" w:cs="Arial"/>
          <w:sz w:val="22"/>
          <w:szCs w:val="22"/>
        </w:rPr>
        <w:t xml:space="preserve">mainly due to additional bank loan availed by the </w:t>
      </w:r>
      <w:proofErr w:type="gramStart"/>
      <w:r w:rsidR="00BB41E9">
        <w:rPr>
          <w:rFonts w:ascii="Arial" w:hAnsi="Arial" w:cs="Arial"/>
          <w:sz w:val="22"/>
          <w:szCs w:val="22"/>
        </w:rPr>
        <w:t>City</w:t>
      </w:r>
      <w:proofErr w:type="gramEnd"/>
      <w:r w:rsidR="00BB41E9">
        <w:rPr>
          <w:rFonts w:ascii="Arial" w:hAnsi="Arial" w:cs="Arial"/>
          <w:sz w:val="22"/>
          <w:szCs w:val="22"/>
        </w:rPr>
        <w:t xml:space="preserve"> for its construction project for the year 2022</w:t>
      </w:r>
      <w:r w:rsidRPr="00D45DAD">
        <w:rPr>
          <w:rFonts w:ascii="Arial" w:hAnsi="Arial" w:cs="Arial"/>
          <w:sz w:val="22"/>
          <w:szCs w:val="22"/>
        </w:rPr>
        <w:t>.</w:t>
      </w:r>
    </w:p>
    <w:p w14:paraId="71B12DD9" w14:textId="77777777" w:rsidR="0042027F" w:rsidRPr="00D45DAD" w:rsidRDefault="0042027F" w:rsidP="00C73BE7">
      <w:pPr>
        <w:ind w:left="907"/>
        <w:jc w:val="both"/>
        <w:rPr>
          <w:rFonts w:ascii="Arial" w:hAnsi="Arial" w:cs="Arial"/>
          <w:sz w:val="22"/>
          <w:szCs w:val="22"/>
        </w:rPr>
      </w:pPr>
    </w:p>
    <w:p w14:paraId="3538CC6D" w14:textId="33BFADF2"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Loans Payable </w:t>
      </w:r>
      <w:r w:rsidR="00EF5580">
        <w:rPr>
          <w:rFonts w:ascii="Arial" w:hAnsi="Arial" w:cs="Arial"/>
          <w:i/>
          <w:sz w:val="22"/>
          <w:szCs w:val="22"/>
        </w:rPr>
        <w:t>-</w:t>
      </w:r>
      <w:r w:rsidRPr="00D45DAD">
        <w:rPr>
          <w:rFonts w:ascii="Arial" w:hAnsi="Arial" w:cs="Arial"/>
          <w:i/>
          <w:sz w:val="22"/>
          <w:szCs w:val="22"/>
        </w:rPr>
        <w:t xml:space="preserve"> Domestic </w:t>
      </w:r>
      <w:r w:rsidRPr="00D45DAD">
        <w:rPr>
          <w:rFonts w:ascii="Arial" w:hAnsi="Arial" w:cs="Arial"/>
          <w:sz w:val="22"/>
          <w:szCs w:val="22"/>
        </w:rPr>
        <w:t xml:space="preserve">account represents the cumulative proceeds amounting to P10,441,839,769.99 relative to the DBP P5 billion Term Loan, </w:t>
      </w:r>
      <w:r w:rsidR="007561D6">
        <w:rPr>
          <w:rFonts w:ascii="Arial" w:hAnsi="Arial" w:cs="Arial"/>
          <w:sz w:val="22"/>
          <w:szCs w:val="22"/>
        </w:rPr>
        <w:t xml:space="preserve">DBP </w:t>
      </w:r>
      <w:r w:rsidRPr="00D45DAD">
        <w:rPr>
          <w:rFonts w:ascii="Arial" w:hAnsi="Arial" w:cs="Arial"/>
          <w:sz w:val="22"/>
          <w:szCs w:val="22"/>
        </w:rPr>
        <w:t>P10 billion Term Loan, and LBP P2.8 billion Term Loan. The DBP term loans are at 3.9 per</w:t>
      </w:r>
      <w:r w:rsidR="007561D6">
        <w:rPr>
          <w:rFonts w:ascii="Arial" w:hAnsi="Arial" w:cs="Arial"/>
          <w:sz w:val="22"/>
          <w:szCs w:val="22"/>
        </w:rPr>
        <w:t xml:space="preserve"> </w:t>
      </w:r>
      <w:r w:rsidRPr="00D45DAD">
        <w:rPr>
          <w:rFonts w:ascii="Arial" w:hAnsi="Arial" w:cs="Arial"/>
          <w:sz w:val="22"/>
          <w:szCs w:val="22"/>
        </w:rPr>
        <w:t>cent interest per annum approved by the DBP for 20 years, inclusive of a two-year grace period on principal repayment, payable in 72 equal quarterly amortizations to commence at the end of the ninth quarter from date of initial drawdown to finance the following flagship projects, to wit</w:t>
      </w:r>
      <w:r w:rsidR="007561D6">
        <w:rPr>
          <w:rFonts w:ascii="Arial" w:hAnsi="Arial" w:cs="Arial"/>
          <w:sz w:val="22"/>
          <w:szCs w:val="22"/>
        </w:rPr>
        <w:t>:</w:t>
      </w:r>
    </w:p>
    <w:p w14:paraId="5F074F55" w14:textId="2D399953" w:rsidR="00F97C4A" w:rsidRPr="00D45DAD" w:rsidRDefault="00F97C4A" w:rsidP="00C73BE7">
      <w:pPr>
        <w:ind w:left="907"/>
        <w:jc w:val="both"/>
        <w:rPr>
          <w:rFonts w:ascii="Arial" w:hAnsi="Arial" w:cs="Arial"/>
          <w:sz w:val="22"/>
          <w:szCs w:val="22"/>
        </w:rPr>
      </w:pPr>
    </w:p>
    <w:p w14:paraId="367B52A3"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Development Bank of the Philippines</w:t>
      </w:r>
    </w:p>
    <w:p w14:paraId="341DFA20"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P5 billion Term Loan:</w:t>
      </w:r>
    </w:p>
    <w:tbl>
      <w:tblPr>
        <w:tblStyle w:val="afffffffffffffffff2"/>
        <w:tblW w:w="8086"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
        <w:gridCol w:w="4752"/>
        <w:gridCol w:w="3024"/>
      </w:tblGrid>
      <w:tr w:rsidR="0042027F" w:rsidRPr="00D45DAD" w14:paraId="523E4E16" w14:textId="77777777" w:rsidTr="00C73BE7">
        <w:trPr>
          <w:trHeight w:val="20"/>
        </w:trPr>
        <w:tc>
          <w:tcPr>
            <w:tcW w:w="310" w:type="dxa"/>
            <w:tcBorders>
              <w:top w:val="nil"/>
              <w:left w:val="nil"/>
              <w:bottom w:val="nil"/>
              <w:right w:val="nil"/>
            </w:tcBorders>
          </w:tcPr>
          <w:p w14:paraId="7D117F54" w14:textId="58C4A550" w:rsidR="0042027F" w:rsidRPr="00D45DAD" w:rsidRDefault="00E35B82" w:rsidP="00C73BE7">
            <w:pPr>
              <w:contextualSpacing/>
              <w:rPr>
                <w:rFonts w:ascii="Arial" w:hAnsi="Arial" w:cs="Arial"/>
                <w:sz w:val="22"/>
                <w:szCs w:val="22"/>
              </w:rPr>
            </w:pPr>
            <w:bookmarkStart w:id="17" w:name="OLE_LINK2"/>
            <w:r w:rsidRPr="00D45DAD">
              <w:rPr>
                <w:rFonts w:ascii="Arial" w:hAnsi="Arial" w:cs="Arial"/>
                <w:sz w:val="22"/>
                <w:szCs w:val="22"/>
              </w:rPr>
              <w:t>1</w:t>
            </w:r>
          </w:p>
        </w:tc>
        <w:tc>
          <w:tcPr>
            <w:tcW w:w="4752" w:type="dxa"/>
            <w:tcBorders>
              <w:top w:val="nil"/>
              <w:left w:val="nil"/>
              <w:bottom w:val="nil"/>
              <w:right w:val="nil"/>
            </w:tcBorders>
          </w:tcPr>
          <w:p w14:paraId="234EB453"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Redevelopment of Manila Zoo</w:t>
            </w:r>
          </w:p>
        </w:tc>
        <w:tc>
          <w:tcPr>
            <w:tcW w:w="3024" w:type="dxa"/>
            <w:tcBorders>
              <w:top w:val="nil"/>
              <w:left w:val="nil"/>
              <w:bottom w:val="nil"/>
              <w:right w:val="nil"/>
            </w:tcBorders>
          </w:tcPr>
          <w:p w14:paraId="1D68A2E8" w14:textId="5B80F82D" w:rsidR="0042027F" w:rsidRPr="00D45DAD" w:rsidRDefault="00CA69A5" w:rsidP="00C73BE7">
            <w:pPr>
              <w:contextualSpacing/>
              <w:jc w:val="right"/>
              <w:rPr>
                <w:rFonts w:ascii="Arial" w:hAnsi="Arial" w:cs="Arial"/>
                <w:sz w:val="22"/>
                <w:szCs w:val="22"/>
              </w:rPr>
            </w:pPr>
            <w:r>
              <w:rPr>
                <w:rFonts w:ascii="Arial" w:hAnsi="Arial" w:cs="Arial"/>
                <w:sz w:val="22"/>
                <w:szCs w:val="22"/>
              </w:rPr>
              <w:t>1,311,715,271.23</w:t>
            </w:r>
          </w:p>
        </w:tc>
      </w:tr>
      <w:tr w:rsidR="0042027F" w:rsidRPr="00D45DAD" w14:paraId="5C90E300" w14:textId="77777777" w:rsidTr="00C73BE7">
        <w:trPr>
          <w:trHeight w:val="20"/>
        </w:trPr>
        <w:tc>
          <w:tcPr>
            <w:tcW w:w="310" w:type="dxa"/>
            <w:tcBorders>
              <w:top w:val="nil"/>
              <w:left w:val="nil"/>
              <w:bottom w:val="nil"/>
              <w:right w:val="nil"/>
            </w:tcBorders>
          </w:tcPr>
          <w:p w14:paraId="3B46777C" w14:textId="0B06DDB6" w:rsidR="0042027F" w:rsidRPr="00D45DAD" w:rsidRDefault="00E35B82" w:rsidP="00C73BE7">
            <w:pPr>
              <w:contextualSpacing/>
              <w:rPr>
                <w:rFonts w:ascii="Arial" w:hAnsi="Arial" w:cs="Arial"/>
                <w:sz w:val="22"/>
                <w:szCs w:val="22"/>
              </w:rPr>
            </w:pPr>
            <w:r w:rsidRPr="00D45DAD">
              <w:rPr>
                <w:rFonts w:ascii="Arial" w:hAnsi="Arial" w:cs="Arial"/>
                <w:sz w:val="22"/>
                <w:szCs w:val="22"/>
              </w:rPr>
              <w:t>2</w:t>
            </w:r>
          </w:p>
        </w:tc>
        <w:tc>
          <w:tcPr>
            <w:tcW w:w="4752" w:type="dxa"/>
            <w:tcBorders>
              <w:top w:val="nil"/>
              <w:left w:val="nil"/>
              <w:bottom w:val="nil"/>
              <w:right w:val="nil"/>
            </w:tcBorders>
          </w:tcPr>
          <w:p w14:paraId="1962B38E" w14:textId="77777777" w:rsidR="0042027F" w:rsidRPr="00D45DAD" w:rsidRDefault="00E35B82" w:rsidP="00C73BE7">
            <w:pPr>
              <w:contextualSpacing/>
              <w:rPr>
                <w:rFonts w:ascii="Arial" w:hAnsi="Arial" w:cs="Arial"/>
                <w:sz w:val="22"/>
                <w:szCs w:val="22"/>
              </w:rPr>
            </w:pPr>
            <w:proofErr w:type="spellStart"/>
            <w:r w:rsidRPr="00D45DAD">
              <w:rPr>
                <w:rFonts w:ascii="Arial" w:hAnsi="Arial" w:cs="Arial"/>
                <w:sz w:val="22"/>
                <w:szCs w:val="22"/>
              </w:rPr>
              <w:t>Binondominium</w:t>
            </w:r>
            <w:proofErr w:type="spellEnd"/>
            <w:r w:rsidRPr="00D45DAD">
              <w:rPr>
                <w:rFonts w:ascii="Arial" w:hAnsi="Arial" w:cs="Arial"/>
                <w:sz w:val="22"/>
                <w:szCs w:val="22"/>
              </w:rPr>
              <w:t xml:space="preserve"> 1</w:t>
            </w:r>
          </w:p>
        </w:tc>
        <w:tc>
          <w:tcPr>
            <w:tcW w:w="3024" w:type="dxa"/>
            <w:tcBorders>
              <w:top w:val="nil"/>
              <w:left w:val="nil"/>
              <w:bottom w:val="nil"/>
              <w:right w:val="nil"/>
            </w:tcBorders>
          </w:tcPr>
          <w:p w14:paraId="7A8F0A73" w14:textId="7DBDB953" w:rsidR="0042027F" w:rsidRPr="00D45DAD" w:rsidRDefault="00CA69A5" w:rsidP="00C73BE7">
            <w:pPr>
              <w:contextualSpacing/>
              <w:jc w:val="right"/>
              <w:rPr>
                <w:rFonts w:ascii="Arial" w:hAnsi="Arial" w:cs="Arial"/>
                <w:sz w:val="22"/>
                <w:szCs w:val="22"/>
              </w:rPr>
            </w:pPr>
            <w:r>
              <w:rPr>
                <w:rFonts w:ascii="Arial" w:hAnsi="Arial" w:cs="Arial"/>
                <w:sz w:val="22"/>
                <w:szCs w:val="22"/>
              </w:rPr>
              <w:t>400,606,687.47</w:t>
            </w:r>
          </w:p>
        </w:tc>
      </w:tr>
      <w:tr w:rsidR="0042027F" w:rsidRPr="00D45DAD" w14:paraId="037A83C0" w14:textId="77777777" w:rsidTr="00C73BE7">
        <w:trPr>
          <w:trHeight w:val="20"/>
        </w:trPr>
        <w:tc>
          <w:tcPr>
            <w:tcW w:w="310" w:type="dxa"/>
            <w:tcBorders>
              <w:top w:val="nil"/>
              <w:left w:val="nil"/>
              <w:bottom w:val="nil"/>
              <w:right w:val="nil"/>
            </w:tcBorders>
          </w:tcPr>
          <w:p w14:paraId="3D614F57" w14:textId="217434F5" w:rsidR="0042027F" w:rsidRPr="00D45DAD" w:rsidRDefault="00E35B82" w:rsidP="00C73BE7">
            <w:pPr>
              <w:contextualSpacing/>
              <w:rPr>
                <w:rFonts w:ascii="Arial" w:hAnsi="Arial" w:cs="Arial"/>
                <w:sz w:val="22"/>
                <w:szCs w:val="22"/>
              </w:rPr>
            </w:pPr>
            <w:r w:rsidRPr="00D45DAD">
              <w:rPr>
                <w:rFonts w:ascii="Arial" w:hAnsi="Arial" w:cs="Arial"/>
                <w:sz w:val="22"/>
                <w:szCs w:val="22"/>
              </w:rPr>
              <w:t>3</w:t>
            </w:r>
          </w:p>
        </w:tc>
        <w:tc>
          <w:tcPr>
            <w:tcW w:w="4752" w:type="dxa"/>
            <w:tcBorders>
              <w:top w:val="nil"/>
              <w:left w:val="nil"/>
              <w:bottom w:val="nil"/>
              <w:right w:val="nil"/>
            </w:tcBorders>
          </w:tcPr>
          <w:p w14:paraId="592D9C5D" w14:textId="77777777" w:rsidR="0042027F" w:rsidRPr="00D45DAD" w:rsidRDefault="00E35B82" w:rsidP="00C73BE7">
            <w:pPr>
              <w:contextualSpacing/>
              <w:rPr>
                <w:rFonts w:ascii="Arial" w:hAnsi="Arial" w:cs="Arial"/>
                <w:sz w:val="22"/>
                <w:szCs w:val="22"/>
              </w:rPr>
            </w:pPr>
            <w:proofErr w:type="spellStart"/>
            <w:r w:rsidRPr="00D45DAD">
              <w:rPr>
                <w:rFonts w:ascii="Arial" w:hAnsi="Arial" w:cs="Arial"/>
                <w:sz w:val="22"/>
                <w:szCs w:val="22"/>
              </w:rPr>
              <w:t>Tondominium</w:t>
            </w:r>
            <w:proofErr w:type="spellEnd"/>
            <w:r w:rsidRPr="00D45DAD">
              <w:rPr>
                <w:rFonts w:ascii="Arial" w:hAnsi="Arial" w:cs="Arial"/>
                <w:sz w:val="22"/>
                <w:szCs w:val="22"/>
              </w:rPr>
              <w:t xml:space="preserve"> 1</w:t>
            </w:r>
          </w:p>
        </w:tc>
        <w:tc>
          <w:tcPr>
            <w:tcW w:w="3024" w:type="dxa"/>
            <w:tcBorders>
              <w:top w:val="nil"/>
              <w:left w:val="nil"/>
              <w:bottom w:val="nil"/>
              <w:right w:val="nil"/>
            </w:tcBorders>
          </w:tcPr>
          <w:p w14:paraId="45D47ADE" w14:textId="727BA354" w:rsidR="0042027F" w:rsidRPr="00D45DAD" w:rsidRDefault="00CA69A5" w:rsidP="00C73BE7">
            <w:pPr>
              <w:contextualSpacing/>
              <w:jc w:val="right"/>
              <w:rPr>
                <w:rFonts w:ascii="Arial" w:hAnsi="Arial" w:cs="Arial"/>
                <w:sz w:val="22"/>
                <w:szCs w:val="22"/>
              </w:rPr>
            </w:pPr>
            <w:r>
              <w:rPr>
                <w:rFonts w:ascii="Arial" w:hAnsi="Arial" w:cs="Arial"/>
                <w:sz w:val="22"/>
                <w:szCs w:val="22"/>
              </w:rPr>
              <w:t>498,367,495.93</w:t>
            </w:r>
          </w:p>
        </w:tc>
      </w:tr>
      <w:tr w:rsidR="0042027F" w:rsidRPr="00D45DAD" w14:paraId="6824A594" w14:textId="77777777" w:rsidTr="00C73BE7">
        <w:trPr>
          <w:trHeight w:val="20"/>
        </w:trPr>
        <w:tc>
          <w:tcPr>
            <w:tcW w:w="310" w:type="dxa"/>
            <w:tcBorders>
              <w:top w:val="nil"/>
              <w:left w:val="nil"/>
              <w:bottom w:val="nil"/>
              <w:right w:val="nil"/>
            </w:tcBorders>
          </w:tcPr>
          <w:p w14:paraId="0E1CFBD9" w14:textId="02206A6F" w:rsidR="0042027F" w:rsidRPr="00D45DAD" w:rsidRDefault="00E35B82" w:rsidP="00C73BE7">
            <w:pPr>
              <w:contextualSpacing/>
              <w:rPr>
                <w:rFonts w:ascii="Arial" w:hAnsi="Arial" w:cs="Arial"/>
                <w:sz w:val="22"/>
                <w:szCs w:val="22"/>
              </w:rPr>
            </w:pPr>
            <w:r w:rsidRPr="00D45DAD">
              <w:rPr>
                <w:rFonts w:ascii="Arial" w:hAnsi="Arial" w:cs="Arial"/>
                <w:sz w:val="22"/>
                <w:szCs w:val="22"/>
              </w:rPr>
              <w:t>4</w:t>
            </w:r>
          </w:p>
        </w:tc>
        <w:tc>
          <w:tcPr>
            <w:tcW w:w="4752" w:type="dxa"/>
            <w:tcBorders>
              <w:top w:val="nil"/>
              <w:left w:val="nil"/>
              <w:bottom w:val="nil"/>
              <w:right w:val="nil"/>
            </w:tcBorders>
          </w:tcPr>
          <w:p w14:paraId="08F675EC" w14:textId="77777777" w:rsidR="0042027F" w:rsidRPr="00D45DAD" w:rsidRDefault="00E35B82" w:rsidP="00C73BE7">
            <w:pPr>
              <w:contextualSpacing/>
              <w:rPr>
                <w:rFonts w:ascii="Arial" w:hAnsi="Arial" w:cs="Arial"/>
                <w:sz w:val="22"/>
                <w:szCs w:val="22"/>
              </w:rPr>
            </w:pPr>
            <w:proofErr w:type="spellStart"/>
            <w:r w:rsidRPr="00D45DAD">
              <w:rPr>
                <w:rFonts w:ascii="Arial" w:hAnsi="Arial" w:cs="Arial"/>
                <w:sz w:val="22"/>
                <w:szCs w:val="22"/>
              </w:rPr>
              <w:t>Tondominium</w:t>
            </w:r>
            <w:proofErr w:type="spellEnd"/>
            <w:r w:rsidRPr="00D45DAD">
              <w:rPr>
                <w:rFonts w:ascii="Arial" w:hAnsi="Arial" w:cs="Arial"/>
                <w:sz w:val="22"/>
                <w:szCs w:val="22"/>
              </w:rPr>
              <w:t xml:space="preserve"> 2</w:t>
            </w:r>
          </w:p>
        </w:tc>
        <w:tc>
          <w:tcPr>
            <w:tcW w:w="3024" w:type="dxa"/>
            <w:tcBorders>
              <w:top w:val="nil"/>
              <w:left w:val="nil"/>
              <w:bottom w:val="nil"/>
              <w:right w:val="nil"/>
            </w:tcBorders>
          </w:tcPr>
          <w:p w14:paraId="72169A26" w14:textId="0C35C93A" w:rsidR="0042027F" w:rsidRPr="00D45DAD" w:rsidRDefault="00CA69A5" w:rsidP="00C73BE7">
            <w:pPr>
              <w:contextualSpacing/>
              <w:jc w:val="right"/>
              <w:rPr>
                <w:rFonts w:ascii="Arial" w:hAnsi="Arial" w:cs="Arial"/>
                <w:sz w:val="22"/>
                <w:szCs w:val="22"/>
              </w:rPr>
            </w:pPr>
            <w:r>
              <w:rPr>
                <w:rFonts w:ascii="Arial" w:hAnsi="Arial" w:cs="Arial"/>
                <w:sz w:val="22"/>
                <w:szCs w:val="22"/>
              </w:rPr>
              <w:t>498,348,932.55</w:t>
            </w:r>
          </w:p>
        </w:tc>
      </w:tr>
      <w:tr w:rsidR="0042027F" w:rsidRPr="00D45DAD" w14:paraId="20ACAD15" w14:textId="77777777" w:rsidTr="00C73BE7">
        <w:trPr>
          <w:trHeight w:val="20"/>
        </w:trPr>
        <w:tc>
          <w:tcPr>
            <w:tcW w:w="310" w:type="dxa"/>
            <w:tcBorders>
              <w:top w:val="nil"/>
              <w:left w:val="nil"/>
              <w:bottom w:val="nil"/>
              <w:right w:val="nil"/>
            </w:tcBorders>
          </w:tcPr>
          <w:p w14:paraId="60F10FAE" w14:textId="309FC61E" w:rsidR="0042027F" w:rsidRPr="00D45DAD" w:rsidRDefault="00E35B82" w:rsidP="00C73BE7">
            <w:pPr>
              <w:contextualSpacing/>
              <w:rPr>
                <w:rFonts w:ascii="Arial" w:hAnsi="Arial" w:cs="Arial"/>
                <w:sz w:val="22"/>
                <w:szCs w:val="22"/>
              </w:rPr>
            </w:pPr>
            <w:r w:rsidRPr="00D45DAD">
              <w:rPr>
                <w:rFonts w:ascii="Arial" w:hAnsi="Arial" w:cs="Arial"/>
                <w:sz w:val="22"/>
                <w:szCs w:val="22"/>
              </w:rPr>
              <w:t>5</w:t>
            </w:r>
          </w:p>
        </w:tc>
        <w:tc>
          <w:tcPr>
            <w:tcW w:w="4752" w:type="dxa"/>
            <w:tcBorders>
              <w:top w:val="nil"/>
              <w:left w:val="nil"/>
              <w:bottom w:val="nil"/>
              <w:right w:val="nil"/>
            </w:tcBorders>
          </w:tcPr>
          <w:p w14:paraId="1AF37C27"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Ospital ng Maynila and Parking Building</w:t>
            </w:r>
          </w:p>
        </w:tc>
        <w:tc>
          <w:tcPr>
            <w:tcW w:w="3024" w:type="dxa"/>
            <w:tcBorders>
              <w:top w:val="nil"/>
              <w:left w:val="nil"/>
              <w:bottom w:val="nil"/>
              <w:right w:val="nil"/>
            </w:tcBorders>
          </w:tcPr>
          <w:p w14:paraId="09EE93E7" w14:textId="0675655B" w:rsidR="0042027F" w:rsidRPr="00D45DAD" w:rsidRDefault="00CA69A5" w:rsidP="00C73BE7">
            <w:pPr>
              <w:contextualSpacing/>
              <w:jc w:val="right"/>
              <w:rPr>
                <w:rFonts w:ascii="Arial" w:hAnsi="Arial" w:cs="Arial"/>
                <w:sz w:val="22"/>
                <w:szCs w:val="22"/>
              </w:rPr>
            </w:pPr>
            <w:r>
              <w:rPr>
                <w:rFonts w:ascii="Arial" w:hAnsi="Arial" w:cs="Arial"/>
                <w:sz w:val="22"/>
                <w:szCs w:val="22"/>
              </w:rPr>
              <w:t>2,290,961,612.82</w:t>
            </w:r>
          </w:p>
        </w:tc>
      </w:tr>
    </w:tbl>
    <w:p w14:paraId="1B78BFE5" w14:textId="77777777" w:rsidR="0042027F" w:rsidRPr="00D45DAD" w:rsidRDefault="0042027F" w:rsidP="00F73C1E">
      <w:pPr>
        <w:ind w:left="907"/>
        <w:jc w:val="both"/>
        <w:rPr>
          <w:rFonts w:ascii="Arial" w:hAnsi="Arial" w:cs="Arial"/>
          <w:sz w:val="22"/>
          <w:szCs w:val="22"/>
        </w:rPr>
      </w:pPr>
    </w:p>
    <w:p w14:paraId="02666FB0" w14:textId="77777777" w:rsidR="0042027F" w:rsidRPr="00D45DAD" w:rsidRDefault="00E35B82" w:rsidP="00F73C1E">
      <w:pPr>
        <w:ind w:left="907"/>
        <w:jc w:val="both"/>
        <w:rPr>
          <w:rFonts w:ascii="Arial" w:hAnsi="Arial" w:cs="Arial"/>
          <w:sz w:val="22"/>
          <w:szCs w:val="22"/>
        </w:rPr>
      </w:pPr>
      <w:r w:rsidRPr="00D45DAD">
        <w:rPr>
          <w:rFonts w:ascii="Arial" w:hAnsi="Arial" w:cs="Arial"/>
          <w:sz w:val="22"/>
          <w:szCs w:val="22"/>
        </w:rPr>
        <w:t>P10 billion Term Loan:</w:t>
      </w:r>
    </w:p>
    <w:tbl>
      <w:tblPr>
        <w:tblStyle w:val="afffffffffffffffff3"/>
        <w:tblW w:w="8086"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
        <w:gridCol w:w="4752"/>
        <w:gridCol w:w="3024"/>
      </w:tblGrid>
      <w:tr w:rsidR="0042027F" w:rsidRPr="00D45DAD" w14:paraId="65313B15" w14:textId="77777777" w:rsidTr="00C73BE7">
        <w:trPr>
          <w:trHeight w:val="20"/>
        </w:trPr>
        <w:tc>
          <w:tcPr>
            <w:tcW w:w="310" w:type="dxa"/>
            <w:tcBorders>
              <w:top w:val="nil"/>
              <w:left w:val="nil"/>
              <w:bottom w:val="nil"/>
              <w:right w:val="nil"/>
            </w:tcBorders>
          </w:tcPr>
          <w:p w14:paraId="2ED76EF5" w14:textId="7C8043AA" w:rsidR="0042027F" w:rsidRPr="00D45DAD" w:rsidRDefault="00E35B82" w:rsidP="00C73BE7">
            <w:pPr>
              <w:contextualSpacing/>
              <w:rPr>
                <w:rFonts w:ascii="Arial" w:hAnsi="Arial" w:cs="Arial"/>
                <w:sz w:val="22"/>
                <w:szCs w:val="22"/>
              </w:rPr>
            </w:pPr>
            <w:r w:rsidRPr="00D45DAD">
              <w:rPr>
                <w:rFonts w:ascii="Arial" w:hAnsi="Arial" w:cs="Arial"/>
                <w:sz w:val="22"/>
                <w:szCs w:val="22"/>
              </w:rPr>
              <w:t>1</w:t>
            </w:r>
          </w:p>
        </w:tc>
        <w:tc>
          <w:tcPr>
            <w:tcW w:w="4752" w:type="dxa"/>
            <w:tcBorders>
              <w:top w:val="nil"/>
              <w:left w:val="nil"/>
              <w:bottom w:val="nil"/>
              <w:right w:val="nil"/>
            </w:tcBorders>
          </w:tcPr>
          <w:p w14:paraId="19C87371"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Dr. Albert Elementary School</w:t>
            </w:r>
          </w:p>
        </w:tc>
        <w:tc>
          <w:tcPr>
            <w:tcW w:w="3024" w:type="dxa"/>
            <w:tcBorders>
              <w:top w:val="nil"/>
              <w:left w:val="nil"/>
              <w:bottom w:val="nil"/>
              <w:right w:val="nil"/>
            </w:tcBorders>
          </w:tcPr>
          <w:p w14:paraId="3A0176A4" w14:textId="60BDF8C6"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2,</w:t>
            </w:r>
            <w:r w:rsidR="00CA69A5">
              <w:rPr>
                <w:rFonts w:ascii="Arial" w:hAnsi="Arial" w:cs="Arial"/>
                <w:sz w:val="22"/>
                <w:szCs w:val="22"/>
              </w:rPr>
              <w:t>0</w:t>
            </w:r>
            <w:r w:rsidRPr="00D45DAD">
              <w:rPr>
                <w:rFonts w:ascii="Arial" w:hAnsi="Arial" w:cs="Arial"/>
                <w:sz w:val="22"/>
                <w:szCs w:val="22"/>
              </w:rPr>
              <w:t>00,000,000.00</w:t>
            </w:r>
          </w:p>
        </w:tc>
      </w:tr>
      <w:tr w:rsidR="0042027F" w:rsidRPr="00D45DAD" w14:paraId="18D3879D" w14:textId="77777777" w:rsidTr="00C73BE7">
        <w:trPr>
          <w:trHeight w:val="20"/>
        </w:trPr>
        <w:tc>
          <w:tcPr>
            <w:tcW w:w="310" w:type="dxa"/>
            <w:tcBorders>
              <w:top w:val="nil"/>
              <w:left w:val="nil"/>
              <w:bottom w:val="nil"/>
              <w:right w:val="nil"/>
            </w:tcBorders>
          </w:tcPr>
          <w:p w14:paraId="2CB475BD" w14:textId="5FB0CEA3" w:rsidR="0042027F" w:rsidRPr="00D45DAD" w:rsidRDefault="00E35B82" w:rsidP="00C73BE7">
            <w:pPr>
              <w:contextualSpacing/>
              <w:rPr>
                <w:rFonts w:ascii="Arial" w:hAnsi="Arial" w:cs="Arial"/>
                <w:sz w:val="22"/>
                <w:szCs w:val="22"/>
              </w:rPr>
            </w:pPr>
            <w:r w:rsidRPr="00D45DAD">
              <w:rPr>
                <w:rFonts w:ascii="Arial" w:hAnsi="Arial" w:cs="Arial"/>
                <w:sz w:val="22"/>
                <w:szCs w:val="22"/>
              </w:rPr>
              <w:t>2</w:t>
            </w:r>
          </w:p>
        </w:tc>
        <w:tc>
          <w:tcPr>
            <w:tcW w:w="4752" w:type="dxa"/>
            <w:tcBorders>
              <w:top w:val="nil"/>
              <w:left w:val="nil"/>
              <w:bottom w:val="nil"/>
              <w:right w:val="nil"/>
            </w:tcBorders>
          </w:tcPr>
          <w:p w14:paraId="221596B9" w14:textId="77777777" w:rsidR="0042027F" w:rsidRPr="00D45DAD" w:rsidRDefault="00E35B82" w:rsidP="00C73BE7">
            <w:pPr>
              <w:contextualSpacing/>
              <w:rPr>
                <w:rFonts w:ascii="Arial" w:hAnsi="Arial" w:cs="Arial"/>
                <w:sz w:val="22"/>
                <w:szCs w:val="22"/>
              </w:rPr>
            </w:pPr>
            <w:proofErr w:type="spellStart"/>
            <w:r w:rsidRPr="00D45DAD">
              <w:rPr>
                <w:rFonts w:ascii="Arial" w:hAnsi="Arial" w:cs="Arial"/>
                <w:sz w:val="22"/>
                <w:szCs w:val="22"/>
              </w:rPr>
              <w:t>Rosauro</w:t>
            </w:r>
            <w:proofErr w:type="spellEnd"/>
            <w:r w:rsidRPr="00D45DAD">
              <w:rPr>
                <w:rFonts w:ascii="Arial" w:hAnsi="Arial" w:cs="Arial"/>
                <w:sz w:val="22"/>
                <w:szCs w:val="22"/>
              </w:rPr>
              <w:t xml:space="preserve"> </w:t>
            </w:r>
            <w:proofErr w:type="spellStart"/>
            <w:r w:rsidRPr="00D45DAD">
              <w:rPr>
                <w:rFonts w:ascii="Arial" w:hAnsi="Arial" w:cs="Arial"/>
                <w:sz w:val="22"/>
                <w:szCs w:val="22"/>
              </w:rPr>
              <w:t>Almario</w:t>
            </w:r>
            <w:proofErr w:type="spellEnd"/>
            <w:r w:rsidRPr="00D45DAD">
              <w:rPr>
                <w:rFonts w:ascii="Arial" w:hAnsi="Arial" w:cs="Arial"/>
                <w:sz w:val="22"/>
                <w:szCs w:val="22"/>
              </w:rPr>
              <w:t xml:space="preserve"> Elementary School</w:t>
            </w:r>
          </w:p>
        </w:tc>
        <w:tc>
          <w:tcPr>
            <w:tcW w:w="3024" w:type="dxa"/>
            <w:tcBorders>
              <w:top w:val="nil"/>
              <w:left w:val="nil"/>
              <w:bottom w:val="nil"/>
              <w:right w:val="nil"/>
            </w:tcBorders>
          </w:tcPr>
          <w:p w14:paraId="3144007D"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1,900,000,000.00</w:t>
            </w:r>
          </w:p>
        </w:tc>
      </w:tr>
      <w:tr w:rsidR="0042027F" w:rsidRPr="00D45DAD" w14:paraId="17C4CACB" w14:textId="77777777" w:rsidTr="00C73BE7">
        <w:trPr>
          <w:trHeight w:val="20"/>
        </w:trPr>
        <w:tc>
          <w:tcPr>
            <w:tcW w:w="310" w:type="dxa"/>
            <w:tcBorders>
              <w:top w:val="nil"/>
              <w:left w:val="nil"/>
              <w:bottom w:val="nil"/>
              <w:right w:val="nil"/>
            </w:tcBorders>
          </w:tcPr>
          <w:p w14:paraId="06066177" w14:textId="1CF4230D" w:rsidR="0042027F" w:rsidRPr="00D45DAD" w:rsidRDefault="00E35B82" w:rsidP="00C73BE7">
            <w:pPr>
              <w:contextualSpacing/>
              <w:rPr>
                <w:rFonts w:ascii="Arial" w:hAnsi="Arial" w:cs="Arial"/>
                <w:sz w:val="22"/>
                <w:szCs w:val="22"/>
              </w:rPr>
            </w:pPr>
            <w:r w:rsidRPr="00D45DAD">
              <w:rPr>
                <w:rFonts w:ascii="Arial" w:hAnsi="Arial" w:cs="Arial"/>
                <w:sz w:val="22"/>
                <w:szCs w:val="22"/>
              </w:rPr>
              <w:t>3</w:t>
            </w:r>
          </w:p>
        </w:tc>
        <w:tc>
          <w:tcPr>
            <w:tcW w:w="4752" w:type="dxa"/>
            <w:tcBorders>
              <w:top w:val="nil"/>
              <w:left w:val="nil"/>
              <w:bottom w:val="nil"/>
              <w:right w:val="nil"/>
            </w:tcBorders>
          </w:tcPr>
          <w:p w14:paraId="3DD5B406"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Manila Science High School</w:t>
            </w:r>
          </w:p>
        </w:tc>
        <w:tc>
          <w:tcPr>
            <w:tcW w:w="3024" w:type="dxa"/>
            <w:tcBorders>
              <w:top w:val="nil"/>
              <w:left w:val="nil"/>
              <w:bottom w:val="nil"/>
              <w:right w:val="nil"/>
            </w:tcBorders>
          </w:tcPr>
          <w:p w14:paraId="4A6820F2" w14:textId="72FD9DEA"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1,</w:t>
            </w:r>
            <w:r w:rsidR="00CA69A5">
              <w:rPr>
                <w:rFonts w:ascii="Arial" w:hAnsi="Arial" w:cs="Arial"/>
                <w:sz w:val="22"/>
                <w:szCs w:val="22"/>
              </w:rPr>
              <w:t>300,000</w:t>
            </w:r>
            <w:r w:rsidRPr="00D45DAD">
              <w:rPr>
                <w:rFonts w:ascii="Arial" w:hAnsi="Arial" w:cs="Arial"/>
                <w:sz w:val="22"/>
                <w:szCs w:val="22"/>
              </w:rPr>
              <w:t>,000.00</w:t>
            </w:r>
          </w:p>
        </w:tc>
      </w:tr>
      <w:tr w:rsidR="0042027F" w:rsidRPr="00D45DAD" w14:paraId="62412257" w14:textId="77777777" w:rsidTr="00C73BE7">
        <w:trPr>
          <w:trHeight w:val="20"/>
        </w:trPr>
        <w:tc>
          <w:tcPr>
            <w:tcW w:w="310" w:type="dxa"/>
            <w:tcBorders>
              <w:top w:val="nil"/>
              <w:left w:val="nil"/>
              <w:bottom w:val="nil"/>
              <w:right w:val="nil"/>
            </w:tcBorders>
          </w:tcPr>
          <w:p w14:paraId="73A49048" w14:textId="5CF16969" w:rsidR="0042027F" w:rsidRPr="00D45DAD" w:rsidRDefault="00E35B82" w:rsidP="00C73BE7">
            <w:pPr>
              <w:contextualSpacing/>
              <w:rPr>
                <w:rFonts w:ascii="Arial" w:hAnsi="Arial" w:cs="Arial"/>
                <w:sz w:val="22"/>
                <w:szCs w:val="22"/>
              </w:rPr>
            </w:pPr>
            <w:r w:rsidRPr="00D45DAD">
              <w:rPr>
                <w:rFonts w:ascii="Arial" w:hAnsi="Arial" w:cs="Arial"/>
                <w:sz w:val="22"/>
                <w:szCs w:val="22"/>
              </w:rPr>
              <w:t>4</w:t>
            </w:r>
          </w:p>
        </w:tc>
        <w:tc>
          <w:tcPr>
            <w:tcW w:w="4752" w:type="dxa"/>
            <w:tcBorders>
              <w:top w:val="nil"/>
              <w:left w:val="nil"/>
              <w:bottom w:val="nil"/>
              <w:right w:val="nil"/>
            </w:tcBorders>
          </w:tcPr>
          <w:p w14:paraId="0B3FFF63"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Pedro Gil Residences</w:t>
            </w:r>
          </w:p>
        </w:tc>
        <w:tc>
          <w:tcPr>
            <w:tcW w:w="3024" w:type="dxa"/>
            <w:tcBorders>
              <w:top w:val="nil"/>
              <w:left w:val="nil"/>
              <w:bottom w:val="nil"/>
              <w:right w:val="nil"/>
            </w:tcBorders>
          </w:tcPr>
          <w:p w14:paraId="31353BBA"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1,585,000,000.00</w:t>
            </w:r>
          </w:p>
        </w:tc>
      </w:tr>
      <w:tr w:rsidR="0042027F" w:rsidRPr="00D45DAD" w14:paraId="0F846689" w14:textId="77777777" w:rsidTr="00C73BE7">
        <w:trPr>
          <w:trHeight w:val="20"/>
        </w:trPr>
        <w:tc>
          <w:tcPr>
            <w:tcW w:w="310" w:type="dxa"/>
            <w:tcBorders>
              <w:top w:val="nil"/>
              <w:left w:val="nil"/>
              <w:bottom w:val="nil"/>
              <w:right w:val="nil"/>
            </w:tcBorders>
          </w:tcPr>
          <w:p w14:paraId="77CF404A" w14:textId="3465CA1F" w:rsidR="0042027F" w:rsidRPr="00D45DAD" w:rsidRDefault="00E35B82" w:rsidP="00C73BE7">
            <w:pPr>
              <w:contextualSpacing/>
              <w:rPr>
                <w:rFonts w:ascii="Arial" w:hAnsi="Arial" w:cs="Arial"/>
                <w:sz w:val="22"/>
                <w:szCs w:val="22"/>
              </w:rPr>
            </w:pPr>
            <w:r w:rsidRPr="00D45DAD">
              <w:rPr>
                <w:rFonts w:ascii="Arial" w:hAnsi="Arial" w:cs="Arial"/>
                <w:sz w:val="22"/>
                <w:szCs w:val="22"/>
              </w:rPr>
              <w:t>5</w:t>
            </w:r>
          </w:p>
        </w:tc>
        <w:tc>
          <w:tcPr>
            <w:tcW w:w="4752" w:type="dxa"/>
            <w:tcBorders>
              <w:top w:val="nil"/>
              <w:left w:val="nil"/>
              <w:bottom w:val="nil"/>
              <w:right w:val="nil"/>
            </w:tcBorders>
          </w:tcPr>
          <w:p w14:paraId="64E24B2B"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San Lazaro Residences</w:t>
            </w:r>
          </w:p>
        </w:tc>
        <w:tc>
          <w:tcPr>
            <w:tcW w:w="3024" w:type="dxa"/>
            <w:tcBorders>
              <w:top w:val="nil"/>
              <w:left w:val="nil"/>
              <w:bottom w:val="nil"/>
              <w:right w:val="nil"/>
            </w:tcBorders>
          </w:tcPr>
          <w:p w14:paraId="586AAD3A" w14:textId="06A01FFC"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2,</w:t>
            </w:r>
            <w:r w:rsidR="00CA69A5">
              <w:rPr>
                <w:rFonts w:ascii="Arial" w:hAnsi="Arial" w:cs="Arial"/>
                <w:sz w:val="22"/>
                <w:szCs w:val="22"/>
              </w:rPr>
              <w:t>015</w:t>
            </w:r>
            <w:r w:rsidRPr="00D45DAD">
              <w:rPr>
                <w:rFonts w:ascii="Arial" w:hAnsi="Arial" w:cs="Arial"/>
                <w:sz w:val="22"/>
                <w:szCs w:val="22"/>
              </w:rPr>
              <w:t>,000,000.00</w:t>
            </w:r>
          </w:p>
        </w:tc>
      </w:tr>
      <w:tr w:rsidR="0042027F" w:rsidRPr="00D45DAD" w14:paraId="413A10E9" w14:textId="77777777" w:rsidTr="00C73BE7">
        <w:trPr>
          <w:trHeight w:val="20"/>
        </w:trPr>
        <w:tc>
          <w:tcPr>
            <w:tcW w:w="310" w:type="dxa"/>
            <w:tcBorders>
              <w:top w:val="nil"/>
              <w:left w:val="nil"/>
              <w:bottom w:val="nil"/>
              <w:right w:val="nil"/>
            </w:tcBorders>
          </w:tcPr>
          <w:p w14:paraId="655E4ECA" w14:textId="4007CD18" w:rsidR="0042027F" w:rsidRPr="00D45DAD" w:rsidRDefault="00E35B82" w:rsidP="00C73BE7">
            <w:pPr>
              <w:contextualSpacing/>
              <w:rPr>
                <w:rFonts w:ascii="Arial" w:hAnsi="Arial" w:cs="Arial"/>
                <w:sz w:val="22"/>
                <w:szCs w:val="22"/>
              </w:rPr>
            </w:pPr>
            <w:r w:rsidRPr="00D45DAD">
              <w:rPr>
                <w:rFonts w:ascii="Arial" w:hAnsi="Arial" w:cs="Arial"/>
                <w:sz w:val="22"/>
                <w:szCs w:val="22"/>
              </w:rPr>
              <w:t>6</w:t>
            </w:r>
          </w:p>
        </w:tc>
        <w:tc>
          <w:tcPr>
            <w:tcW w:w="4752" w:type="dxa"/>
            <w:tcBorders>
              <w:top w:val="nil"/>
              <w:left w:val="nil"/>
              <w:bottom w:val="nil"/>
              <w:right w:val="nil"/>
            </w:tcBorders>
          </w:tcPr>
          <w:p w14:paraId="6E017DFC" w14:textId="77777777" w:rsidR="0042027F" w:rsidRPr="00D45DAD" w:rsidRDefault="00E35B82" w:rsidP="00C73BE7">
            <w:pPr>
              <w:contextualSpacing/>
              <w:rPr>
                <w:rFonts w:ascii="Arial" w:hAnsi="Arial" w:cs="Arial"/>
                <w:sz w:val="22"/>
                <w:szCs w:val="22"/>
              </w:rPr>
            </w:pPr>
            <w:r w:rsidRPr="00D45DAD">
              <w:rPr>
                <w:rFonts w:ascii="Arial" w:hAnsi="Arial" w:cs="Arial"/>
                <w:sz w:val="22"/>
                <w:szCs w:val="22"/>
              </w:rPr>
              <w:t>San Sebastian Residences</w:t>
            </w:r>
          </w:p>
        </w:tc>
        <w:tc>
          <w:tcPr>
            <w:tcW w:w="3024" w:type="dxa"/>
            <w:tcBorders>
              <w:top w:val="nil"/>
              <w:left w:val="nil"/>
              <w:bottom w:val="nil"/>
              <w:right w:val="nil"/>
            </w:tcBorders>
          </w:tcPr>
          <w:p w14:paraId="4A4B2E3F"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1,200,000,000.00</w:t>
            </w:r>
          </w:p>
        </w:tc>
      </w:tr>
      <w:bookmarkEnd w:id="17"/>
    </w:tbl>
    <w:p w14:paraId="6BA7954E" w14:textId="77777777" w:rsidR="0042027F" w:rsidRPr="00D45DAD" w:rsidRDefault="0042027F" w:rsidP="00F73C1E">
      <w:pPr>
        <w:ind w:left="907"/>
        <w:jc w:val="both"/>
        <w:rPr>
          <w:rFonts w:ascii="Arial" w:hAnsi="Arial" w:cs="Arial"/>
          <w:sz w:val="22"/>
          <w:szCs w:val="22"/>
        </w:rPr>
      </w:pPr>
    </w:p>
    <w:p w14:paraId="1717C94D" w14:textId="77777777" w:rsidR="0042027F" w:rsidRPr="00D45DAD" w:rsidRDefault="00E35B82" w:rsidP="00F73C1E">
      <w:pPr>
        <w:ind w:left="907"/>
        <w:jc w:val="both"/>
        <w:rPr>
          <w:rFonts w:ascii="Arial" w:hAnsi="Arial" w:cs="Arial"/>
          <w:sz w:val="22"/>
          <w:szCs w:val="22"/>
        </w:rPr>
      </w:pPr>
      <w:r w:rsidRPr="00D45DAD">
        <w:rPr>
          <w:rFonts w:ascii="Arial" w:hAnsi="Arial" w:cs="Arial"/>
          <w:sz w:val="22"/>
          <w:szCs w:val="22"/>
        </w:rPr>
        <w:t>Land Bank of the Philippines</w:t>
      </w:r>
    </w:p>
    <w:p w14:paraId="06923B1C" w14:textId="77777777" w:rsidR="0042027F" w:rsidRPr="00D45DAD" w:rsidRDefault="00E35B82" w:rsidP="00F73C1E">
      <w:pPr>
        <w:ind w:left="907"/>
        <w:jc w:val="both"/>
        <w:rPr>
          <w:rFonts w:ascii="Arial" w:hAnsi="Arial" w:cs="Arial"/>
          <w:sz w:val="22"/>
          <w:szCs w:val="22"/>
        </w:rPr>
      </w:pPr>
      <w:r w:rsidRPr="00D45DAD">
        <w:rPr>
          <w:rFonts w:ascii="Arial" w:hAnsi="Arial" w:cs="Arial"/>
          <w:sz w:val="22"/>
          <w:szCs w:val="22"/>
        </w:rPr>
        <w:t>P2.8 billion Term Loan:</w:t>
      </w:r>
    </w:p>
    <w:tbl>
      <w:tblPr>
        <w:tblStyle w:val="afffffffffffffffff4"/>
        <w:tblW w:w="8093"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7"/>
        <w:gridCol w:w="4752"/>
        <w:gridCol w:w="3024"/>
      </w:tblGrid>
      <w:tr w:rsidR="0042027F" w:rsidRPr="00D45DAD" w14:paraId="1CC6616D" w14:textId="77777777" w:rsidTr="00C73BE7">
        <w:trPr>
          <w:trHeight w:val="20"/>
        </w:trPr>
        <w:tc>
          <w:tcPr>
            <w:tcW w:w="317" w:type="dxa"/>
            <w:tcBorders>
              <w:top w:val="nil"/>
              <w:left w:val="nil"/>
              <w:bottom w:val="nil"/>
              <w:right w:val="nil"/>
            </w:tcBorders>
          </w:tcPr>
          <w:p w14:paraId="32F25420" w14:textId="0653F6A7" w:rsidR="0042027F" w:rsidRPr="00D45DAD" w:rsidRDefault="00E35B82" w:rsidP="00C73BE7">
            <w:pPr>
              <w:rPr>
                <w:rFonts w:ascii="Arial" w:hAnsi="Arial" w:cs="Arial"/>
                <w:sz w:val="22"/>
                <w:szCs w:val="22"/>
              </w:rPr>
            </w:pPr>
            <w:r w:rsidRPr="00D45DAD">
              <w:rPr>
                <w:rFonts w:ascii="Arial" w:hAnsi="Arial" w:cs="Arial"/>
                <w:sz w:val="22"/>
                <w:szCs w:val="22"/>
              </w:rPr>
              <w:t>1</w:t>
            </w:r>
          </w:p>
        </w:tc>
        <w:tc>
          <w:tcPr>
            <w:tcW w:w="4752" w:type="dxa"/>
            <w:tcBorders>
              <w:top w:val="nil"/>
              <w:left w:val="nil"/>
              <w:bottom w:val="nil"/>
              <w:right w:val="nil"/>
            </w:tcBorders>
          </w:tcPr>
          <w:p w14:paraId="159216E2" w14:textId="5E2A0B7B" w:rsidR="0042027F" w:rsidRPr="00D45DAD" w:rsidRDefault="004F21BB" w:rsidP="00C73BE7">
            <w:pPr>
              <w:rPr>
                <w:rFonts w:ascii="Arial" w:hAnsi="Arial" w:cs="Arial"/>
                <w:sz w:val="22"/>
                <w:szCs w:val="22"/>
              </w:rPr>
            </w:pPr>
            <w:r w:rsidRPr="00D45DAD">
              <w:rPr>
                <w:rFonts w:ascii="Arial" w:hAnsi="Arial" w:cs="Arial"/>
                <w:sz w:val="22"/>
                <w:szCs w:val="22"/>
              </w:rPr>
              <w:t>Various Hospital Equipment, furniture and fixtures for ONMMC</w:t>
            </w:r>
          </w:p>
        </w:tc>
        <w:tc>
          <w:tcPr>
            <w:tcW w:w="3024" w:type="dxa"/>
            <w:tcBorders>
              <w:top w:val="nil"/>
              <w:left w:val="nil"/>
              <w:bottom w:val="nil"/>
              <w:right w:val="nil"/>
            </w:tcBorders>
          </w:tcPr>
          <w:p w14:paraId="2084ABFA" w14:textId="48D3EB67" w:rsidR="0042027F" w:rsidRPr="00D45DAD" w:rsidRDefault="004F21BB" w:rsidP="00C73BE7">
            <w:pPr>
              <w:jc w:val="right"/>
              <w:rPr>
                <w:rFonts w:ascii="Arial" w:hAnsi="Arial" w:cs="Arial"/>
                <w:sz w:val="22"/>
                <w:szCs w:val="22"/>
              </w:rPr>
            </w:pPr>
            <w:r w:rsidRPr="00D45DAD">
              <w:rPr>
                <w:rFonts w:ascii="Arial" w:hAnsi="Arial" w:cs="Arial"/>
                <w:sz w:val="22"/>
                <w:szCs w:val="22"/>
              </w:rPr>
              <w:t>1</w:t>
            </w:r>
            <w:r w:rsidR="00E35B82" w:rsidRPr="00D45DAD">
              <w:rPr>
                <w:rFonts w:ascii="Arial" w:hAnsi="Arial" w:cs="Arial"/>
                <w:sz w:val="22"/>
                <w:szCs w:val="22"/>
              </w:rPr>
              <w:t>,</w:t>
            </w:r>
            <w:r w:rsidRPr="00D45DAD">
              <w:rPr>
                <w:rFonts w:ascii="Arial" w:hAnsi="Arial" w:cs="Arial"/>
                <w:sz w:val="22"/>
                <w:szCs w:val="22"/>
              </w:rPr>
              <w:t>600</w:t>
            </w:r>
            <w:r w:rsidR="00E35B82" w:rsidRPr="00D45DAD">
              <w:rPr>
                <w:rFonts w:ascii="Arial" w:hAnsi="Arial" w:cs="Arial"/>
                <w:sz w:val="22"/>
                <w:szCs w:val="22"/>
              </w:rPr>
              <w:t>,000,000.00</w:t>
            </w:r>
          </w:p>
        </w:tc>
      </w:tr>
      <w:tr w:rsidR="004F21BB" w:rsidRPr="00D45DAD" w14:paraId="246DC7C6" w14:textId="77777777" w:rsidTr="00C73BE7">
        <w:trPr>
          <w:trHeight w:val="20"/>
        </w:trPr>
        <w:tc>
          <w:tcPr>
            <w:tcW w:w="317" w:type="dxa"/>
            <w:tcBorders>
              <w:top w:val="nil"/>
              <w:left w:val="nil"/>
              <w:bottom w:val="nil"/>
              <w:right w:val="nil"/>
            </w:tcBorders>
          </w:tcPr>
          <w:p w14:paraId="42E19A55" w14:textId="58446C03" w:rsidR="004F21BB" w:rsidRPr="00D45DAD" w:rsidRDefault="004F21BB" w:rsidP="00C73BE7">
            <w:pPr>
              <w:rPr>
                <w:rFonts w:ascii="Arial" w:hAnsi="Arial" w:cs="Arial"/>
                <w:sz w:val="22"/>
                <w:szCs w:val="22"/>
              </w:rPr>
            </w:pPr>
            <w:r w:rsidRPr="00D45DAD">
              <w:rPr>
                <w:rFonts w:ascii="Arial" w:hAnsi="Arial" w:cs="Arial"/>
                <w:sz w:val="22"/>
                <w:szCs w:val="22"/>
              </w:rPr>
              <w:t>2</w:t>
            </w:r>
          </w:p>
        </w:tc>
        <w:tc>
          <w:tcPr>
            <w:tcW w:w="4752" w:type="dxa"/>
            <w:tcBorders>
              <w:top w:val="nil"/>
              <w:left w:val="nil"/>
              <w:bottom w:val="nil"/>
              <w:right w:val="nil"/>
            </w:tcBorders>
          </w:tcPr>
          <w:p w14:paraId="63EA9621" w14:textId="477F2FA5" w:rsidR="004F21BB" w:rsidRPr="00D45DAD" w:rsidRDefault="004F21BB" w:rsidP="00C73BE7">
            <w:pPr>
              <w:rPr>
                <w:rFonts w:ascii="Arial" w:hAnsi="Arial" w:cs="Arial"/>
                <w:sz w:val="22"/>
                <w:szCs w:val="22"/>
              </w:rPr>
            </w:pPr>
            <w:r w:rsidRPr="00D45DAD">
              <w:rPr>
                <w:rFonts w:ascii="Arial" w:hAnsi="Arial" w:cs="Arial"/>
                <w:sz w:val="22"/>
                <w:szCs w:val="22"/>
              </w:rPr>
              <w:t>Acquisition/Expropriation of Land under the Land for Landless Program of the City</w:t>
            </w:r>
          </w:p>
        </w:tc>
        <w:tc>
          <w:tcPr>
            <w:tcW w:w="3024" w:type="dxa"/>
            <w:tcBorders>
              <w:top w:val="nil"/>
              <w:left w:val="nil"/>
              <w:bottom w:val="nil"/>
              <w:right w:val="nil"/>
            </w:tcBorders>
          </w:tcPr>
          <w:p w14:paraId="398E555E" w14:textId="2DB558F7" w:rsidR="004F21BB" w:rsidRPr="00D45DAD" w:rsidRDefault="004F21BB" w:rsidP="00C73BE7">
            <w:pPr>
              <w:jc w:val="right"/>
              <w:rPr>
                <w:rFonts w:ascii="Arial" w:hAnsi="Arial" w:cs="Arial"/>
                <w:sz w:val="22"/>
                <w:szCs w:val="22"/>
              </w:rPr>
            </w:pPr>
            <w:r w:rsidRPr="00D45DAD">
              <w:rPr>
                <w:rFonts w:ascii="Arial" w:hAnsi="Arial" w:cs="Arial"/>
                <w:sz w:val="22"/>
                <w:szCs w:val="22"/>
              </w:rPr>
              <w:t>1,200,000,000.00</w:t>
            </w:r>
          </w:p>
        </w:tc>
      </w:tr>
    </w:tbl>
    <w:p w14:paraId="019450A4" w14:textId="32547E67" w:rsidR="00DD7D86" w:rsidRPr="00D45DAD" w:rsidRDefault="00DD7D86">
      <w:pPr>
        <w:ind w:left="907"/>
        <w:jc w:val="both"/>
        <w:rPr>
          <w:rFonts w:ascii="Arial" w:hAnsi="Arial" w:cs="Arial"/>
          <w:sz w:val="22"/>
          <w:szCs w:val="22"/>
        </w:rPr>
      </w:pPr>
    </w:p>
    <w:p w14:paraId="4267C59F" w14:textId="47F7B155" w:rsidR="00C4233E" w:rsidRPr="00D45DAD" w:rsidRDefault="00E35B82" w:rsidP="00C73BE7">
      <w:pPr>
        <w:ind w:left="907"/>
        <w:jc w:val="both"/>
        <w:rPr>
          <w:rFonts w:ascii="Arial" w:hAnsi="Arial" w:cs="Arial"/>
          <w:sz w:val="22"/>
          <w:szCs w:val="22"/>
        </w:rPr>
      </w:pPr>
      <w:r w:rsidRPr="00D45DAD">
        <w:rPr>
          <w:rFonts w:ascii="Arial" w:hAnsi="Arial" w:cs="Arial"/>
          <w:sz w:val="22"/>
          <w:szCs w:val="22"/>
        </w:rPr>
        <w:t>This loan account balance represents 37.15 per</w:t>
      </w:r>
      <w:r w:rsidR="00F56953">
        <w:rPr>
          <w:rFonts w:ascii="Arial" w:hAnsi="Arial" w:cs="Arial"/>
          <w:sz w:val="22"/>
          <w:szCs w:val="22"/>
        </w:rPr>
        <w:t xml:space="preserve"> </w:t>
      </w:r>
      <w:r w:rsidRPr="00D45DAD">
        <w:rPr>
          <w:rFonts w:ascii="Arial" w:hAnsi="Arial" w:cs="Arial"/>
          <w:sz w:val="22"/>
          <w:szCs w:val="22"/>
        </w:rPr>
        <w:t>cent of the City’s total liabilities.</w:t>
      </w:r>
    </w:p>
    <w:p w14:paraId="2E351255" w14:textId="045AD8DB" w:rsidR="00464691" w:rsidRPr="00D45DAD" w:rsidRDefault="00464691" w:rsidP="00C73BE7">
      <w:pPr>
        <w:ind w:left="907"/>
        <w:jc w:val="both"/>
        <w:rPr>
          <w:rFonts w:ascii="Arial" w:hAnsi="Arial" w:cs="Arial"/>
          <w:sz w:val="22"/>
          <w:szCs w:val="22"/>
        </w:rPr>
      </w:pPr>
      <w:r w:rsidRPr="00E46190">
        <w:rPr>
          <w:rFonts w:ascii="Arial" w:hAnsi="Arial" w:cs="Arial"/>
          <w:iCs/>
          <w:sz w:val="22"/>
          <w:szCs w:val="22"/>
        </w:rPr>
        <w:lastRenderedPageBreak/>
        <w:t xml:space="preserve">The </w:t>
      </w:r>
      <w:r w:rsidRPr="00D45DAD">
        <w:rPr>
          <w:rFonts w:ascii="Arial" w:hAnsi="Arial" w:cs="Arial"/>
          <w:i/>
          <w:sz w:val="22"/>
          <w:szCs w:val="22"/>
        </w:rPr>
        <w:t xml:space="preserve">Loans Payable </w:t>
      </w:r>
      <w:r w:rsidR="00EF5580">
        <w:rPr>
          <w:rFonts w:ascii="Arial" w:hAnsi="Arial" w:cs="Arial"/>
          <w:i/>
          <w:sz w:val="22"/>
          <w:szCs w:val="22"/>
        </w:rPr>
        <w:t>-</w:t>
      </w:r>
      <w:r w:rsidRPr="00D45DAD">
        <w:rPr>
          <w:rFonts w:ascii="Arial" w:hAnsi="Arial" w:cs="Arial"/>
          <w:i/>
          <w:sz w:val="22"/>
          <w:szCs w:val="22"/>
        </w:rPr>
        <w:t xml:space="preserve"> Domestic, Current </w:t>
      </w:r>
      <w:r w:rsidRPr="00D45DAD">
        <w:rPr>
          <w:rFonts w:ascii="Arial" w:hAnsi="Arial" w:cs="Arial"/>
          <w:sz w:val="22"/>
          <w:szCs w:val="22"/>
        </w:rPr>
        <w:t>account</w:t>
      </w:r>
      <w:r>
        <w:rPr>
          <w:rFonts w:ascii="Arial" w:hAnsi="Arial" w:cs="Arial"/>
          <w:sz w:val="22"/>
          <w:szCs w:val="22"/>
        </w:rPr>
        <w:t xml:space="preserve"> amounting to P</w:t>
      </w:r>
      <w:r w:rsidRPr="00E46190">
        <w:rPr>
          <w:rFonts w:ascii="Arial" w:hAnsi="Arial" w:cs="Arial"/>
          <w:sz w:val="22"/>
          <w:szCs w:val="22"/>
        </w:rPr>
        <w:t>277,777,777.76</w:t>
      </w:r>
      <w:r w:rsidRPr="00D45DAD">
        <w:rPr>
          <w:rFonts w:ascii="Arial" w:hAnsi="Arial" w:cs="Arial"/>
          <w:sz w:val="22"/>
          <w:szCs w:val="22"/>
        </w:rPr>
        <w:t xml:space="preserve"> </w:t>
      </w:r>
      <w:r>
        <w:rPr>
          <w:rFonts w:ascii="Arial" w:hAnsi="Arial" w:cs="Arial"/>
          <w:sz w:val="22"/>
          <w:szCs w:val="22"/>
        </w:rPr>
        <w:t>pertains to the current portion of the loan that is payable in CY 2023</w:t>
      </w:r>
      <w:r w:rsidRPr="00D45DAD">
        <w:rPr>
          <w:rFonts w:ascii="Arial" w:hAnsi="Arial" w:cs="Arial"/>
          <w:sz w:val="22"/>
          <w:szCs w:val="22"/>
        </w:rPr>
        <w:t>.</w:t>
      </w:r>
    </w:p>
    <w:p w14:paraId="450D219E" w14:textId="77777777" w:rsidR="00464691" w:rsidRDefault="00464691" w:rsidP="00C73BE7">
      <w:pPr>
        <w:ind w:left="907"/>
        <w:jc w:val="both"/>
        <w:rPr>
          <w:rFonts w:ascii="Arial" w:hAnsi="Arial" w:cs="Arial"/>
          <w:sz w:val="22"/>
          <w:szCs w:val="22"/>
        </w:rPr>
      </w:pPr>
    </w:p>
    <w:p w14:paraId="571A86B8" w14:textId="2C3E0E45" w:rsidR="00464691" w:rsidRDefault="00464691" w:rsidP="00C73BE7">
      <w:pPr>
        <w:ind w:left="907"/>
        <w:jc w:val="both"/>
        <w:rPr>
          <w:rFonts w:ascii="Arial" w:hAnsi="Arial" w:cs="Arial"/>
          <w:sz w:val="22"/>
          <w:szCs w:val="22"/>
        </w:rPr>
      </w:pPr>
      <w:r w:rsidRPr="00E46190">
        <w:rPr>
          <w:rFonts w:ascii="Arial" w:hAnsi="Arial" w:cs="Arial"/>
          <w:sz w:val="22"/>
          <w:szCs w:val="22"/>
        </w:rPr>
        <w:t xml:space="preserve">The increase </w:t>
      </w:r>
      <w:r w:rsidRPr="00C73BE7">
        <w:rPr>
          <w:rFonts w:ascii="Arial" w:hAnsi="Arial" w:cs="Arial"/>
          <w:i/>
          <w:sz w:val="22"/>
          <w:szCs w:val="22"/>
        </w:rPr>
        <w:t>in</w:t>
      </w:r>
      <w:r w:rsidRPr="00D45DAD">
        <w:rPr>
          <w:rFonts w:ascii="Arial" w:hAnsi="Arial" w:cs="Arial"/>
          <w:sz w:val="22"/>
          <w:szCs w:val="22"/>
        </w:rPr>
        <w:t xml:space="preserve"> </w:t>
      </w:r>
      <w:r w:rsidRPr="00D45DAD">
        <w:rPr>
          <w:rFonts w:ascii="Arial" w:hAnsi="Arial" w:cs="Arial"/>
          <w:i/>
          <w:sz w:val="22"/>
          <w:szCs w:val="22"/>
        </w:rPr>
        <w:t xml:space="preserve">Loans Payable </w:t>
      </w:r>
      <w:r w:rsidR="00EF5580">
        <w:rPr>
          <w:rFonts w:ascii="Arial" w:hAnsi="Arial" w:cs="Arial"/>
          <w:i/>
          <w:sz w:val="22"/>
          <w:szCs w:val="22"/>
        </w:rPr>
        <w:t>-</w:t>
      </w:r>
      <w:r w:rsidRPr="00D45DAD">
        <w:rPr>
          <w:rFonts w:ascii="Arial" w:hAnsi="Arial" w:cs="Arial"/>
          <w:i/>
          <w:sz w:val="22"/>
          <w:szCs w:val="22"/>
        </w:rPr>
        <w:t xml:space="preserve"> Domestic, Non-Current </w:t>
      </w:r>
      <w:r w:rsidRPr="00D45DAD">
        <w:rPr>
          <w:rFonts w:ascii="Arial" w:hAnsi="Arial" w:cs="Arial"/>
          <w:sz w:val="22"/>
          <w:szCs w:val="22"/>
        </w:rPr>
        <w:t>account is attributable to the release of loan proceeds in line with the term loan availed by the City for its developmental projects.</w:t>
      </w:r>
    </w:p>
    <w:p w14:paraId="3670462A" w14:textId="77777777" w:rsidR="0042027F" w:rsidRDefault="0042027F" w:rsidP="00C73BE7">
      <w:pPr>
        <w:ind w:left="907"/>
        <w:jc w:val="both"/>
        <w:rPr>
          <w:rFonts w:ascii="Arial" w:hAnsi="Arial" w:cs="Arial"/>
          <w:sz w:val="22"/>
          <w:szCs w:val="22"/>
        </w:rPr>
      </w:pPr>
      <w:bookmarkStart w:id="18" w:name="bookmark=id.3rdcrjn" w:colFirst="0" w:colLast="0"/>
      <w:bookmarkStart w:id="19" w:name="bookmark=id.26in1rg" w:colFirst="0" w:colLast="0"/>
      <w:bookmarkEnd w:id="18"/>
      <w:bookmarkEnd w:id="19"/>
    </w:p>
    <w:p w14:paraId="1D4AC14A" w14:textId="77777777" w:rsidR="00884E08" w:rsidRPr="00D45DAD" w:rsidRDefault="00884E08" w:rsidP="00C73BE7">
      <w:pPr>
        <w:ind w:left="907"/>
        <w:jc w:val="both"/>
        <w:rPr>
          <w:rFonts w:ascii="Arial" w:hAnsi="Arial" w:cs="Arial"/>
          <w:sz w:val="22"/>
          <w:szCs w:val="22"/>
        </w:rPr>
      </w:pPr>
    </w:p>
    <w:p w14:paraId="22470F8D" w14:textId="77777777"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13 – Inter-Agency Payables</w:t>
      </w:r>
    </w:p>
    <w:p w14:paraId="1B2C64A0" w14:textId="77777777" w:rsidR="0042027F" w:rsidRPr="00D45DAD" w:rsidRDefault="0042027F">
      <w:pPr>
        <w:jc w:val="both"/>
        <w:rPr>
          <w:rFonts w:ascii="Arial" w:hAnsi="Arial" w:cs="Arial"/>
          <w:b/>
          <w:sz w:val="22"/>
          <w:szCs w:val="22"/>
        </w:rPr>
      </w:pPr>
    </w:p>
    <w:tbl>
      <w:tblPr>
        <w:tblStyle w:val="afffffffffffffffffb"/>
        <w:tblW w:w="8093" w:type="dxa"/>
        <w:tblInd w:w="907" w:type="dxa"/>
        <w:tblLayout w:type="fixed"/>
        <w:tblLook w:val="0400" w:firstRow="0" w:lastRow="0" w:firstColumn="0" w:lastColumn="0" w:noHBand="0" w:noVBand="1"/>
      </w:tblPr>
      <w:tblGrid>
        <w:gridCol w:w="3859"/>
        <w:gridCol w:w="2117"/>
        <w:gridCol w:w="2117"/>
      </w:tblGrid>
      <w:tr w:rsidR="0042027F" w:rsidRPr="00D45DAD" w14:paraId="36B89945" w14:textId="77777777" w:rsidTr="00C73BE7">
        <w:trPr>
          <w:tblHeader/>
        </w:trPr>
        <w:tc>
          <w:tcPr>
            <w:tcW w:w="3859" w:type="dxa"/>
            <w:tcBorders>
              <w:top w:val="single" w:sz="4" w:space="0" w:color="auto"/>
              <w:bottom w:val="single" w:sz="4" w:space="0" w:color="auto"/>
            </w:tcBorders>
            <w:shd w:val="clear" w:color="auto" w:fill="auto"/>
            <w:vAlign w:val="center"/>
          </w:tcPr>
          <w:p w14:paraId="111CFDC8" w14:textId="77777777" w:rsidR="0042027F" w:rsidRPr="00D45DAD" w:rsidRDefault="00E35B82" w:rsidP="000E7A7E">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2040A937" w14:textId="77777777" w:rsidR="0042027F" w:rsidRPr="00D45DAD" w:rsidRDefault="00E35B82" w:rsidP="000E7A7E">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6BA8685D" w14:textId="77777777" w:rsidR="0042027F" w:rsidRPr="00D45DAD" w:rsidRDefault="00E35B82" w:rsidP="000E7A7E">
            <w:pPr>
              <w:jc w:val="center"/>
              <w:rPr>
                <w:rFonts w:ascii="Arial" w:hAnsi="Arial" w:cs="Arial"/>
                <w:b/>
                <w:sz w:val="22"/>
                <w:szCs w:val="22"/>
              </w:rPr>
            </w:pPr>
            <w:r w:rsidRPr="00D45DAD">
              <w:rPr>
                <w:rFonts w:ascii="Arial" w:hAnsi="Arial" w:cs="Arial"/>
                <w:b/>
                <w:sz w:val="22"/>
                <w:szCs w:val="22"/>
              </w:rPr>
              <w:t>2021</w:t>
            </w:r>
          </w:p>
        </w:tc>
      </w:tr>
      <w:tr w:rsidR="0042027F" w:rsidRPr="00D45DAD" w14:paraId="3AFCB22A" w14:textId="77777777" w:rsidTr="00C73BE7">
        <w:tc>
          <w:tcPr>
            <w:tcW w:w="3859" w:type="dxa"/>
            <w:tcBorders>
              <w:top w:val="single" w:sz="4" w:space="0" w:color="auto"/>
            </w:tcBorders>
            <w:shd w:val="clear" w:color="auto" w:fill="auto"/>
          </w:tcPr>
          <w:p w14:paraId="62DCABAE" w14:textId="77777777" w:rsidR="0042027F" w:rsidRPr="00D45DAD" w:rsidRDefault="00E35B82" w:rsidP="000E7A7E">
            <w:pPr>
              <w:rPr>
                <w:rFonts w:ascii="Arial" w:hAnsi="Arial" w:cs="Arial"/>
                <w:sz w:val="22"/>
                <w:szCs w:val="22"/>
              </w:rPr>
            </w:pPr>
            <w:r w:rsidRPr="00D45DAD">
              <w:rPr>
                <w:rFonts w:ascii="Arial" w:hAnsi="Arial" w:cs="Arial"/>
                <w:sz w:val="22"/>
                <w:szCs w:val="22"/>
              </w:rPr>
              <w:t>Due to BIR</w:t>
            </w:r>
          </w:p>
        </w:tc>
        <w:tc>
          <w:tcPr>
            <w:tcW w:w="2117" w:type="dxa"/>
            <w:tcBorders>
              <w:top w:val="single" w:sz="4" w:space="0" w:color="auto"/>
            </w:tcBorders>
            <w:shd w:val="clear" w:color="auto" w:fill="auto"/>
          </w:tcPr>
          <w:p w14:paraId="46B31438"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427,193,827.17 </w:t>
            </w:r>
          </w:p>
        </w:tc>
        <w:tc>
          <w:tcPr>
            <w:tcW w:w="2117" w:type="dxa"/>
            <w:tcBorders>
              <w:top w:val="single" w:sz="4" w:space="0" w:color="auto"/>
            </w:tcBorders>
          </w:tcPr>
          <w:p w14:paraId="5F1B724C"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566,598,151.98 </w:t>
            </w:r>
          </w:p>
        </w:tc>
      </w:tr>
      <w:tr w:rsidR="0042027F" w:rsidRPr="00D45DAD" w14:paraId="13B0966E" w14:textId="77777777" w:rsidTr="00C73BE7">
        <w:tc>
          <w:tcPr>
            <w:tcW w:w="3859" w:type="dxa"/>
            <w:shd w:val="clear" w:color="auto" w:fill="auto"/>
          </w:tcPr>
          <w:p w14:paraId="0B4BC5F6" w14:textId="77777777" w:rsidR="0042027F" w:rsidRPr="00D45DAD" w:rsidRDefault="00E35B82" w:rsidP="000E7A7E">
            <w:pPr>
              <w:ind w:left="348" w:hanging="348"/>
              <w:rPr>
                <w:rFonts w:ascii="Arial" w:hAnsi="Arial" w:cs="Arial"/>
                <w:sz w:val="22"/>
                <w:szCs w:val="22"/>
              </w:rPr>
            </w:pPr>
            <w:r w:rsidRPr="00D45DAD">
              <w:rPr>
                <w:rFonts w:ascii="Arial" w:hAnsi="Arial" w:cs="Arial"/>
                <w:sz w:val="22"/>
                <w:szCs w:val="22"/>
              </w:rPr>
              <w:t>Due to GSIS</w:t>
            </w:r>
          </w:p>
        </w:tc>
        <w:tc>
          <w:tcPr>
            <w:tcW w:w="2117" w:type="dxa"/>
            <w:shd w:val="clear" w:color="auto" w:fill="auto"/>
          </w:tcPr>
          <w:p w14:paraId="74F61387"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67,921,778.67 </w:t>
            </w:r>
          </w:p>
        </w:tc>
        <w:tc>
          <w:tcPr>
            <w:tcW w:w="2117" w:type="dxa"/>
          </w:tcPr>
          <w:p w14:paraId="1F5825D8"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107,681,185.29 </w:t>
            </w:r>
          </w:p>
        </w:tc>
      </w:tr>
      <w:tr w:rsidR="0042027F" w:rsidRPr="00D45DAD" w14:paraId="7ABC3013" w14:textId="77777777" w:rsidTr="00C73BE7">
        <w:tc>
          <w:tcPr>
            <w:tcW w:w="3859" w:type="dxa"/>
            <w:shd w:val="clear" w:color="auto" w:fill="auto"/>
          </w:tcPr>
          <w:p w14:paraId="7887ADF5" w14:textId="77777777" w:rsidR="0042027F" w:rsidRPr="00D45DAD" w:rsidRDefault="00E35B82" w:rsidP="000E7A7E">
            <w:pPr>
              <w:rPr>
                <w:rFonts w:ascii="Arial" w:hAnsi="Arial" w:cs="Arial"/>
                <w:sz w:val="22"/>
                <w:szCs w:val="22"/>
              </w:rPr>
            </w:pPr>
            <w:r w:rsidRPr="00D45DAD">
              <w:rPr>
                <w:rFonts w:ascii="Arial" w:hAnsi="Arial" w:cs="Arial"/>
                <w:sz w:val="22"/>
                <w:szCs w:val="22"/>
              </w:rPr>
              <w:t>Due to Pag-IBIG</w:t>
            </w:r>
          </w:p>
        </w:tc>
        <w:tc>
          <w:tcPr>
            <w:tcW w:w="2117" w:type="dxa"/>
            <w:shd w:val="clear" w:color="auto" w:fill="auto"/>
          </w:tcPr>
          <w:p w14:paraId="08299275"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17,054,734.75 </w:t>
            </w:r>
          </w:p>
        </w:tc>
        <w:tc>
          <w:tcPr>
            <w:tcW w:w="2117" w:type="dxa"/>
          </w:tcPr>
          <w:p w14:paraId="3DE44F1F"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25,417,463.84 </w:t>
            </w:r>
          </w:p>
        </w:tc>
      </w:tr>
      <w:tr w:rsidR="0042027F" w:rsidRPr="00D45DAD" w14:paraId="07B15EDB" w14:textId="77777777" w:rsidTr="00C73BE7">
        <w:tc>
          <w:tcPr>
            <w:tcW w:w="3859" w:type="dxa"/>
            <w:shd w:val="clear" w:color="auto" w:fill="auto"/>
          </w:tcPr>
          <w:p w14:paraId="208D449C" w14:textId="77777777" w:rsidR="0042027F" w:rsidRPr="00D45DAD" w:rsidRDefault="00E35B82" w:rsidP="000E7A7E">
            <w:pPr>
              <w:rPr>
                <w:rFonts w:ascii="Arial" w:hAnsi="Arial" w:cs="Arial"/>
                <w:sz w:val="22"/>
                <w:szCs w:val="22"/>
              </w:rPr>
            </w:pPr>
            <w:r w:rsidRPr="00D45DAD">
              <w:rPr>
                <w:rFonts w:ascii="Arial" w:hAnsi="Arial" w:cs="Arial"/>
                <w:sz w:val="22"/>
                <w:szCs w:val="22"/>
              </w:rPr>
              <w:t>Due to PhilHealth</w:t>
            </w:r>
          </w:p>
        </w:tc>
        <w:tc>
          <w:tcPr>
            <w:tcW w:w="2117" w:type="dxa"/>
            <w:shd w:val="clear" w:color="auto" w:fill="auto"/>
          </w:tcPr>
          <w:p w14:paraId="668DEA50"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36,922,498.51 </w:t>
            </w:r>
          </w:p>
        </w:tc>
        <w:tc>
          <w:tcPr>
            <w:tcW w:w="2117" w:type="dxa"/>
          </w:tcPr>
          <w:p w14:paraId="6D62F080"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31,706,334.69 </w:t>
            </w:r>
          </w:p>
        </w:tc>
      </w:tr>
      <w:tr w:rsidR="0042027F" w:rsidRPr="00D45DAD" w14:paraId="664B0A97" w14:textId="77777777" w:rsidTr="00C73BE7">
        <w:tc>
          <w:tcPr>
            <w:tcW w:w="3859" w:type="dxa"/>
            <w:shd w:val="clear" w:color="auto" w:fill="auto"/>
          </w:tcPr>
          <w:p w14:paraId="3A90B0E1" w14:textId="77777777" w:rsidR="0042027F" w:rsidRPr="00D45DAD" w:rsidRDefault="00E35B82" w:rsidP="000E7A7E">
            <w:pPr>
              <w:rPr>
                <w:rFonts w:ascii="Arial" w:hAnsi="Arial" w:cs="Arial"/>
                <w:sz w:val="22"/>
                <w:szCs w:val="22"/>
              </w:rPr>
            </w:pPr>
            <w:r w:rsidRPr="00D45DAD">
              <w:rPr>
                <w:rFonts w:ascii="Arial" w:hAnsi="Arial" w:cs="Arial"/>
                <w:sz w:val="22"/>
                <w:szCs w:val="22"/>
              </w:rPr>
              <w:t>Due to NGAs</w:t>
            </w:r>
          </w:p>
        </w:tc>
        <w:tc>
          <w:tcPr>
            <w:tcW w:w="2117" w:type="dxa"/>
            <w:shd w:val="clear" w:color="auto" w:fill="auto"/>
          </w:tcPr>
          <w:p w14:paraId="5BDE7FDA"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483,427,857.44 </w:t>
            </w:r>
          </w:p>
        </w:tc>
        <w:tc>
          <w:tcPr>
            <w:tcW w:w="2117" w:type="dxa"/>
          </w:tcPr>
          <w:p w14:paraId="01DBBF6B"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156,583,161.12 </w:t>
            </w:r>
          </w:p>
        </w:tc>
      </w:tr>
      <w:tr w:rsidR="0042027F" w:rsidRPr="00D45DAD" w14:paraId="5F4DA8BA" w14:textId="77777777" w:rsidTr="00C73BE7">
        <w:tc>
          <w:tcPr>
            <w:tcW w:w="3859" w:type="dxa"/>
            <w:shd w:val="clear" w:color="auto" w:fill="auto"/>
          </w:tcPr>
          <w:p w14:paraId="67E22ED4" w14:textId="77777777" w:rsidR="0042027F" w:rsidRPr="00D45DAD" w:rsidRDefault="00E35B82" w:rsidP="000E7A7E">
            <w:pPr>
              <w:rPr>
                <w:rFonts w:ascii="Arial" w:hAnsi="Arial" w:cs="Arial"/>
                <w:sz w:val="22"/>
                <w:szCs w:val="22"/>
              </w:rPr>
            </w:pPr>
            <w:r w:rsidRPr="00D45DAD">
              <w:rPr>
                <w:rFonts w:ascii="Arial" w:hAnsi="Arial" w:cs="Arial"/>
                <w:sz w:val="22"/>
                <w:szCs w:val="22"/>
              </w:rPr>
              <w:t>Due to GOCCs</w:t>
            </w:r>
          </w:p>
        </w:tc>
        <w:tc>
          <w:tcPr>
            <w:tcW w:w="2117" w:type="dxa"/>
            <w:shd w:val="clear" w:color="auto" w:fill="auto"/>
          </w:tcPr>
          <w:p w14:paraId="6B2B620A"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452,151,910.60 </w:t>
            </w:r>
          </w:p>
        </w:tc>
        <w:tc>
          <w:tcPr>
            <w:tcW w:w="2117" w:type="dxa"/>
          </w:tcPr>
          <w:p w14:paraId="7A5D1077"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288,044,279.31 </w:t>
            </w:r>
          </w:p>
        </w:tc>
      </w:tr>
      <w:tr w:rsidR="0042027F" w:rsidRPr="00D45DAD" w14:paraId="20995BC2" w14:textId="77777777" w:rsidTr="00C73BE7">
        <w:tc>
          <w:tcPr>
            <w:tcW w:w="3859" w:type="dxa"/>
            <w:tcBorders>
              <w:bottom w:val="single" w:sz="4" w:space="0" w:color="auto"/>
            </w:tcBorders>
            <w:shd w:val="clear" w:color="auto" w:fill="auto"/>
          </w:tcPr>
          <w:p w14:paraId="414EDF62" w14:textId="77777777" w:rsidR="0042027F" w:rsidRPr="00D45DAD" w:rsidRDefault="00E35B82" w:rsidP="00C73BE7">
            <w:pPr>
              <w:rPr>
                <w:rFonts w:ascii="Arial" w:hAnsi="Arial" w:cs="Arial"/>
                <w:sz w:val="22"/>
                <w:szCs w:val="22"/>
              </w:rPr>
            </w:pPr>
            <w:r w:rsidRPr="00D45DAD">
              <w:rPr>
                <w:rFonts w:ascii="Arial" w:hAnsi="Arial" w:cs="Arial"/>
                <w:sz w:val="22"/>
                <w:szCs w:val="22"/>
              </w:rPr>
              <w:t xml:space="preserve">Due to LGUs        </w:t>
            </w:r>
          </w:p>
        </w:tc>
        <w:tc>
          <w:tcPr>
            <w:tcW w:w="2117" w:type="dxa"/>
            <w:tcBorders>
              <w:bottom w:val="single" w:sz="4" w:space="0" w:color="auto"/>
            </w:tcBorders>
            <w:shd w:val="clear" w:color="auto" w:fill="auto"/>
          </w:tcPr>
          <w:p w14:paraId="09DC7717"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699,540,918.26 </w:t>
            </w:r>
          </w:p>
        </w:tc>
        <w:tc>
          <w:tcPr>
            <w:tcW w:w="2117" w:type="dxa"/>
            <w:tcBorders>
              <w:bottom w:val="single" w:sz="4" w:space="0" w:color="auto"/>
            </w:tcBorders>
          </w:tcPr>
          <w:p w14:paraId="69D16194" w14:textId="77777777" w:rsidR="0042027F" w:rsidRPr="00D45DAD" w:rsidRDefault="00E35B82" w:rsidP="000E7A7E">
            <w:pPr>
              <w:jc w:val="right"/>
              <w:rPr>
                <w:rFonts w:ascii="Arial" w:hAnsi="Arial" w:cs="Arial"/>
                <w:sz w:val="22"/>
                <w:szCs w:val="22"/>
              </w:rPr>
            </w:pPr>
            <w:r w:rsidRPr="00D45DAD">
              <w:rPr>
                <w:rFonts w:ascii="Arial" w:hAnsi="Arial" w:cs="Arial"/>
                <w:sz w:val="22"/>
                <w:szCs w:val="22"/>
              </w:rPr>
              <w:t xml:space="preserve"> 629,914,363.87 </w:t>
            </w:r>
          </w:p>
        </w:tc>
      </w:tr>
      <w:tr w:rsidR="0042027F" w:rsidRPr="00D45DAD" w14:paraId="5113A342" w14:textId="77777777" w:rsidTr="00C73BE7">
        <w:tc>
          <w:tcPr>
            <w:tcW w:w="3859" w:type="dxa"/>
            <w:tcBorders>
              <w:top w:val="single" w:sz="4" w:space="0" w:color="auto"/>
              <w:bottom w:val="single" w:sz="4" w:space="0" w:color="auto"/>
            </w:tcBorders>
            <w:shd w:val="clear" w:color="auto" w:fill="auto"/>
          </w:tcPr>
          <w:p w14:paraId="3661F805"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6774A9C9" w14:textId="77777777" w:rsidR="0042027F" w:rsidRPr="00D45DAD" w:rsidRDefault="00E35B82" w:rsidP="000E7A7E">
            <w:pPr>
              <w:jc w:val="right"/>
              <w:rPr>
                <w:rFonts w:ascii="Arial" w:hAnsi="Arial" w:cs="Arial"/>
                <w:b/>
                <w:sz w:val="22"/>
                <w:szCs w:val="22"/>
              </w:rPr>
            </w:pPr>
            <w:r w:rsidRPr="00D45DAD">
              <w:rPr>
                <w:rFonts w:ascii="Arial" w:hAnsi="Arial" w:cs="Arial"/>
                <w:b/>
                <w:sz w:val="22"/>
                <w:szCs w:val="22"/>
              </w:rPr>
              <w:t xml:space="preserve"> 2,184,213,525.40 </w:t>
            </w:r>
          </w:p>
        </w:tc>
        <w:tc>
          <w:tcPr>
            <w:tcW w:w="2117" w:type="dxa"/>
            <w:tcBorders>
              <w:top w:val="single" w:sz="4" w:space="0" w:color="auto"/>
              <w:bottom w:val="single" w:sz="4" w:space="0" w:color="auto"/>
            </w:tcBorders>
          </w:tcPr>
          <w:p w14:paraId="01A27949" w14:textId="77777777" w:rsidR="0042027F" w:rsidRPr="00D45DAD" w:rsidRDefault="00E35B82" w:rsidP="00C73BE7">
            <w:pPr>
              <w:jc w:val="right"/>
              <w:rPr>
                <w:rFonts w:ascii="Arial" w:hAnsi="Arial" w:cs="Arial"/>
                <w:b/>
                <w:sz w:val="22"/>
                <w:szCs w:val="22"/>
              </w:rPr>
            </w:pPr>
            <w:r w:rsidRPr="00D45DAD">
              <w:rPr>
                <w:rFonts w:ascii="Arial" w:hAnsi="Arial" w:cs="Arial"/>
                <w:b/>
                <w:sz w:val="22"/>
                <w:szCs w:val="22"/>
              </w:rPr>
              <w:t xml:space="preserve">1,805,944,940.10 </w:t>
            </w:r>
          </w:p>
        </w:tc>
      </w:tr>
    </w:tbl>
    <w:p w14:paraId="796B0E97" w14:textId="77777777" w:rsidR="0042027F" w:rsidRPr="00D45DAD" w:rsidRDefault="0042027F" w:rsidP="00C73BE7">
      <w:pPr>
        <w:ind w:left="907"/>
        <w:jc w:val="both"/>
        <w:rPr>
          <w:rFonts w:ascii="Arial" w:hAnsi="Arial" w:cs="Arial"/>
          <w:sz w:val="22"/>
          <w:szCs w:val="22"/>
        </w:rPr>
      </w:pPr>
    </w:p>
    <w:p w14:paraId="1B1BA693"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Due to BIR, Due to GSIS, Due to Pag-IBIG </w:t>
      </w:r>
      <w:r w:rsidRPr="00D45DAD">
        <w:rPr>
          <w:rFonts w:ascii="Arial" w:hAnsi="Arial" w:cs="Arial"/>
          <w:sz w:val="22"/>
          <w:szCs w:val="22"/>
        </w:rPr>
        <w:t xml:space="preserve">account pertains to the payment of taxes withheld from salaries and other remuneration of the employees of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for the year and mandatory contributions withheld from the employees including Job Orders and other similar scheme the with corresponding share from the LGU.</w:t>
      </w:r>
    </w:p>
    <w:p w14:paraId="0ED228A7" w14:textId="77777777" w:rsidR="0042027F" w:rsidRPr="00D45DAD" w:rsidRDefault="0042027F" w:rsidP="00C73BE7">
      <w:pPr>
        <w:ind w:left="907"/>
        <w:jc w:val="both"/>
        <w:rPr>
          <w:rFonts w:ascii="Arial" w:hAnsi="Arial" w:cs="Arial"/>
          <w:sz w:val="22"/>
          <w:szCs w:val="22"/>
        </w:rPr>
      </w:pPr>
    </w:p>
    <w:p w14:paraId="525E1DB7" w14:textId="77777777" w:rsidR="0054123E" w:rsidRPr="00D45DAD" w:rsidRDefault="0054123E" w:rsidP="00C73BE7">
      <w:pPr>
        <w:ind w:left="907"/>
        <w:jc w:val="both"/>
        <w:rPr>
          <w:rFonts w:ascii="Arial" w:hAnsi="Arial" w:cs="Arial"/>
          <w:sz w:val="22"/>
          <w:szCs w:val="22"/>
        </w:rPr>
      </w:pPr>
      <w:r w:rsidRPr="00D45DAD">
        <w:rPr>
          <w:rFonts w:ascii="Arial" w:hAnsi="Arial" w:cs="Arial"/>
          <w:sz w:val="22"/>
          <w:szCs w:val="22"/>
        </w:rPr>
        <w:t xml:space="preserve">Moreover, the taxes withheld in connection to the year-end payables of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will be remitted the following year subject to the availability of cash being the normal practice of its cash management.</w:t>
      </w:r>
    </w:p>
    <w:p w14:paraId="7FA6D95B" w14:textId="77777777" w:rsidR="0054123E" w:rsidRPr="00D45DAD" w:rsidRDefault="0054123E" w:rsidP="00C73BE7">
      <w:pPr>
        <w:ind w:left="907"/>
        <w:jc w:val="both"/>
        <w:rPr>
          <w:rFonts w:ascii="Arial" w:hAnsi="Arial" w:cs="Arial"/>
          <w:sz w:val="22"/>
          <w:szCs w:val="22"/>
        </w:rPr>
      </w:pPr>
    </w:p>
    <w:p w14:paraId="3EED7D22" w14:textId="63B63632" w:rsidR="0054123E" w:rsidRPr="00D45DAD" w:rsidRDefault="0054123E" w:rsidP="00C73BE7">
      <w:pPr>
        <w:ind w:left="907"/>
        <w:jc w:val="both"/>
        <w:rPr>
          <w:rFonts w:ascii="Arial" w:hAnsi="Arial" w:cs="Arial"/>
          <w:sz w:val="22"/>
          <w:szCs w:val="22"/>
        </w:rPr>
      </w:pPr>
      <w:r w:rsidRPr="00D45DAD">
        <w:rPr>
          <w:rFonts w:ascii="Arial" w:hAnsi="Arial" w:cs="Arial"/>
          <w:sz w:val="22"/>
          <w:szCs w:val="22"/>
        </w:rPr>
        <w:t xml:space="preserve">Meanwhile, the </w:t>
      </w:r>
      <w:r w:rsidRPr="00D45DAD">
        <w:rPr>
          <w:rFonts w:ascii="Arial" w:hAnsi="Arial" w:cs="Arial"/>
          <w:i/>
          <w:iCs/>
          <w:sz w:val="22"/>
          <w:szCs w:val="22"/>
        </w:rPr>
        <w:t>Due to GSIS</w:t>
      </w:r>
      <w:r w:rsidRPr="00D45DAD">
        <w:rPr>
          <w:rFonts w:ascii="Arial" w:hAnsi="Arial" w:cs="Arial"/>
          <w:sz w:val="22"/>
          <w:szCs w:val="22"/>
        </w:rPr>
        <w:t xml:space="preserve"> account comprised of unremitted premiums as of </w:t>
      </w:r>
      <w:r w:rsidR="001A41AC" w:rsidRPr="00D45DAD">
        <w:rPr>
          <w:rFonts w:ascii="Arial" w:hAnsi="Arial" w:cs="Arial"/>
          <w:sz w:val="22"/>
          <w:szCs w:val="22"/>
        </w:rPr>
        <w:t>year</w:t>
      </w:r>
      <w:r w:rsidR="001A41AC">
        <w:rPr>
          <w:rFonts w:ascii="Arial" w:hAnsi="Arial" w:cs="Arial"/>
          <w:sz w:val="22"/>
          <w:szCs w:val="22"/>
        </w:rPr>
        <w:t>-</w:t>
      </w:r>
      <w:r w:rsidRPr="00D45DAD">
        <w:rPr>
          <w:rFonts w:ascii="Arial" w:hAnsi="Arial" w:cs="Arial"/>
          <w:sz w:val="22"/>
          <w:szCs w:val="22"/>
        </w:rPr>
        <w:t>end which will be remitted the following year and the remaining balance pertains to clarificatory premiums due to promotion, retirement, resignation, death, and other similar cases.</w:t>
      </w:r>
    </w:p>
    <w:p w14:paraId="3D58DBE0" w14:textId="77777777" w:rsidR="0054123E" w:rsidRPr="00D45DAD" w:rsidRDefault="0054123E" w:rsidP="00C73BE7">
      <w:pPr>
        <w:ind w:left="907"/>
        <w:jc w:val="both"/>
        <w:rPr>
          <w:rFonts w:ascii="Arial" w:hAnsi="Arial" w:cs="Arial"/>
          <w:sz w:val="22"/>
          <w:szCs w:val="22"/>
        </w:rPr>
      </w:pPr>
    </w:p>
    <w:p w14:paraId="2F6E3A94" w14:textId="21E000EB"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Due to PhilHealth </w:t>
      </w:r>
      <w:r w:rsidRPr="00D45DAD">
        <w:rPr>
          <w:rFonts w:ascii="Arial" w:hAnsi="Arial" w:cs="Arial"/>
          <w:sz w:val="22"/>
          <w:szCs w:val="22"/>
        </w:rPr>
        <w:t xml:space="preserve">account mainly due to the increase in percentage of mandatory contribution from </w:t>
      </w:r>
      <w:r w:rsidR="006E4F59">
        <w:rPr>
          <w:rFonts w:ascii="Arial" w:hAnsi="Arial" w:cs="Arial"/>
          <w:sz w:val="22"/>
          <w:szCs w:val="22"/>
        </w:rPr>
        <w:t xml:space="preserve">three per cent </w:t>
      </w:r>
      <w:r w:rsidRPr="00D45DAD">
        <w:rPr>
          <w:rFonts w:ascii="Arial" w:hAnsi="Arial" w:cs="Arial"/>
          <w:sz w:val="22"/>
          <w:szCs w:val="22"/>
        </w:rPr>
        <w:t xml:space="preserve">to </w:t>
      </w:r>
      <w:r w:rsidR="006E4F59">
        <w:rPr>
          <w:rFonts w:ascii="Arial" w:hAnsi="Arial" w:cs="Arial"/>
          <w:sz w:val="22"/>
          <w:szCs w:val="22"/>
        </w:rPr>
        <w:t>four per cent</w:t>
      </w:r>
      <w:r w:rsidRPr="00D45DAD">
        <w:rPr>
          <w:rFonts w:ascii="Arial" w:hAnsi="Arial" w:cs="Arial"/>
          <w:sz w:val="22"/>
          <w:szCs w:val="22"/>
        </w:rPr>
        <w:t>.</w:t>
      </w:r>
    </w:p>
    <w:p w14:paraId="7889C68A" w14:textId="77777777" w:rsidR="00884E08" w:rsidRPr="00D45DAD" w:rsidRDefault="00884E08" w:rsidP="00C73BE7">
      <w:pPr>
        <w:ind w:left="907"/>
        <w:jc w:val="both"/>
        <w:rPr>
          <w:rFonts w:ascii="Arial" w:hAnsi="Arial" w:cs="Arial"/>
          <w:sz w:val="22"/>
          <w:szCs w:val="22"/>
        </w:rPr>
      </w:pPr>
    </w:p>
    <w:p w14:paraId="0B0F05F9" w14:textId="298FEED2"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 xml:space="preserve">Due to NGAs </w:t>
      </w:r>
      <w:r w:rsidRPr="00D45DAD">
        <w:rPr>
          <w:rFonts w:ascii="Arial" w:hAnsi="Arial" w:cs="Arial"/>
          <w:sz w:val="22"/>
          <w:szCs w:val="22"/>
        </w:rPr>
        <w:t>account includes fund transfers from NGAs such as PHIC, Department of Health, Department of Social Welfare and Development</w:t>
      </w:r>
      <w:r w:rsidR="001A41AC">
        <w:rPr>
          <w:rFonts w:ascii="Arial" w:hAnsi="Arial" w:cs="Arial"/>
          <w:sz w:val="22"/>
          <w:szCs w:val="22"/>
        </w:rPr>
        <w:t>,</w:t>
      </w:r>
      <w:r w:rsidRPr="00D45DAD">
        <w:rPr>
          <w:rFonts w:ascii="Arial" w:hAnsi="Arial" w:cs="Arial"/>
          <w:sz w:val="22"/>
          <w:szCs w:val="22"/>
        </w:rPr>
        <w:t xml:space="preserve"> and Department of Environment and Natural Resources for implementation of specific projects and transactions. Significant increase in this account pertains to the online collections of Fire Safety Inspection Certificate of the City during the year.</w:t>
      </w:r>
    </w:p>
    <w:p w14:paraId="5A64C9D8" w14:textId="77777777" w:rsidR="0042027F" w:rsidRPr="00D45DAD" w:rsidRDefault="0042027F" w:rsidP="00C73BE7">
      <w:pPr>
        <w:ind w:left="907"/>
        <w:jc w:val="both"/>
        <w:rPr>
          <w:rFonts w:ascii="Arial" w:hAnsi="Arial" w:cs="Arial"/>
          <w:i/>
          <w:sz w:val="22"/>
          <w:szCs w:val="22"/>
        </w:rPr>
      </w:pPr>
    </w:p>
    <w:p w14:paraId="67A039A2" w14:textId="65C904F6"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 xml:space="preserve">Due to GOCCs </w:t>
      </w:r>
      <w:r w:rsidRPr="00D45DAD">
        <w:rPr>
          <w:rFonts w:ascii="Arial" w:hAnsi="Arial" w:cs="Arial"/>
          <w:sz w:val="22"/>
          <w:szCs w:val="22"/>
        </w:rPr>
        <w:t>account includes fund transfers from Philippine Amusement and Gaming Corporation and Philippine Charity Sweepstakes Office for implementation of specific projects and transactions.</w:t>
      </w:r>
      <w:r w:rsidR="00B041A2">
        <w:rPr>
          <w:rFonts w:ascii="Arial" w:hAnsi="Arial" w:cs="Arial"/>
          <w:sz w:val="22"/>
          <w:szCs w:val="22"/>
        </w:rPr>
        <w:t xml:space="preserve"> The increase in the account is mainly attributable to the loans paid by the City’s employees from Landbank to be remitted by the </w:t>
      </w:r>
      <w:proofErr w:type="gramStart"/>
      <w:r w:rsidR="00B041A2">
        <w:rPr>
          <w:rFonts w:ascii="Arial" w:hAnsi="Arial" w:cs="Arial"/>
          <w:sz w:val="22"/>
          <w:szCs w:val="22"/>
        </w:rPr>
        <w:t>City</w:t>
      </w:r>
      <w:proofErr w:type="gramEnd"/>
      <w:r w:rsidR="00B041A2">
        <w:rPr>
          <w:rFonts w:ascii="Arial" w:hAnsi="Arial" w:cs="Arial"/>
          <w:sz w:val="22"/>
          <w:szCs w:val="22"/>
        </w:rPr>
        <w:t xml:space="preserve"> to the latter.</w:t>
      </w:r>
    </w:p>
    <w:p w14:paraId="28A7BFBC" w14:textId="77777777" w:rsidR="00B20F7B" w:rsidRPr="00D45DAD" w:rsidRDefault="00B20F7B" w:rsidP="00C73BE7">
      <w:pPr>
        <w:ind w:left="907"/>
        <w:jc w:val="both"/>
        <w:rPr>
          <w:rFonts w:ascii="Arial" w:hAnsi="Arial" w:cs="Arial"/>
          <w:sz w:val="22"/>
          <w:szCs w:val="22"/>
        </w:rPr>
      </w:pPr>
    </w:p>
    <w:p w14:paraId="2D5EBE43"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lastRenderedPageBreak/>
        <w:t xml:space="preserve">The </w:t>
      </w:r>
      <w:r w:rsidRPr="00D45DAD">
        <w:rPr>
          <w:rFonts w:ascii="Arial" w:hAnsi="Arial" w:cs="Arial"/>
          <w:i/>
          <w:sz w:val="22"/>
          <w:szCs w:val="22"/>
        </w:rPr>
        <w:t xml:space="preserve">Due to LGUs </w:t>
      </w:r>
      <w:r w:rsidRPr="00D45DAD">
        <w:rPr>
          <w:rFonts w:ascii="Arial" w:hAnsi="Arial" w:cs="Arial"/>
          <w:sz w:val="22"/>
          <w:szCs w:val="22"/>
        </w:rPr>
        <w:t xml:space="preserve">account pertains to the unreleased share of the 897 barangays of the </w:t>
      </w:r>
      <w:proofErr w:type="gramStart"/>
      <w:r w:rsidRPr="00D45DAD">
        <w:rPr>
          <w:rFonts w:ascii="Arial" w:hAnsi="Arial" w:cs="Arial"/>
          <w:sz w:val="22"/>
          <w:szCs w:val="22"/>
        </w:rPr>
        <w:t>City</w:t>
      </w:r>
      <w:proofErr w:type="gramEnd"/>
      <w:r w:rsidRPr="00D45DAD">
        <w:rPr>
          <w:rFonts w:ascii="Arial" w:hAnsi="Arial" w:cs="Arial"/>
          <w:sz w:val="22"/>
          <w:szCs w:val="22"/>
        </w:rPr>
        <w:t xml:space="preserve"> for the 4th quarter of CY 2022.</w:t>
      </w:r>
    </w:p>
    <w:p w14:paraId="2767EC1D" w14:textId="16573155" w:rsidR="0042027F" w:rsidRDefault="0042027F" w:rsidP="00C73BE7">
      <w:pPr>
        <w:ind w:left="907"/>
        <w:jc w:val="both"/>
        <w:rPr>
          <w:rFonts w:ascii="Arial" w:hAnsi="Arial" w:cs="Arial"/>
          <w:b/>
          <w:color w:val="000000"/>
          <w:sz w:val="22"/>
          <w:szCs w:val="22"/>
        </w:rPr>
      </w:pPr>
    </w:p>
    <w:p w14:paraId="398B3532" w14:textId="01B11276" w:rsidR="000710ED" w:rsidRPr="00D45DAD" w:rsidRDefault="000710ED" w:rsidP="00CE1F19">
      <w:pPr>
        <w:ind w:left="907"/>
        <w:jc w:val="both"/>
        <w:rPr>
          <w:rFonts w:ascii="Arial" w:hAnsi="Arial" w:cs="Arial"/>
          <w:sz w:val="22"/>
          <w:szCs w:val="22"/>
        </w:rPr>
      </w:pPr>
      <w:r w:rsidRPr="00D45DAD">
        <w:rPr>
          <w:rFonts w:ascii="Arial" w:hAnsi="Arial" w:cs="Arial"/>
          <w:sz w:val="22"/>
          <w:szCs w:val="22"/>
        </w:rPr>
        <w:t xml:space="preserve">The tables below show the aging of the City’s </w:t>
      </w:r>
      <w:r w:rsidRPr="000710ED">
        <w:rPr>
          <w:rFonts w:ascii="Arial" w:hAnsi="Arial" w:cs="Arial"/>
          <w:sz w:val="22"/>
          <w:szCs w:val="22"/>
        </w:rPr>
        <w:t>Inter-Agency Payables</w:t>
      </w:r>
      <w:r w:rsidR="00884E08">
        <w:rPr>
          <w:rFonts w:ascii="Arial" w:hAnsi="Arial" w:cs="Arial"/>
          <w:sz w:val="22"/>
          <w:szCs w:val="22"/>
        </w:rPr>
        <w:t xml:space="preserve"> </w:t>
      </w:r>
      <w:r w:rsidRPr="00D45DAD">
        <w:rPr>
          <w:rFonts w:ascii="Arial" w:hAnsi="Arial" w:cs="Arial"/>
          <w:sz w:val="22"/>
          <w:szCs w:val="22"/>
        </w:rPr>
        <w:t>as at December 31, 2022:</w:t>
      </w:r>
    </w:p>
    <w:p w14:paraId="2C84952F" w14:textId="77777777" w:rsidR="000710ED" w:rsidRPr="00D45DAD" w:rsidRDefault="000710ED" w:rsidP="00CE1F19">
      <w:pPr>
        <w:ind w:left="907"/>
        <w:jc w:val="both"/>
        <w:rPr>
          <w:rFonts w:ascii="Arial" w:hAnsi="Arial" w:cs="Arial"/>
          <w:sz w:val="22"/>
          <w:szCs w:val="22"/>
        </w:rPr>
      </w:pPr>
    </w:p>
    <w:tbl>
      <w:tblPr>
        <w:tblStyle w:val="afffffffffffffffffa"/>
        <w:tblW w:w="8093" w:type="dxa"/>
        <w:tblInd w:w="1008" w:type="dxa"/>
        <w:tblBorders>
          <w:top w:val="nil"/>
          <w:left w:val="nil"/>
          <w:bottom w:val="nil"/>
          <w:right w:val="nil"/>
          <w:insideH w:val="nil"/>
          <w:insideV w:val="nil"/>
        </w:tblBorders>
        <w:tblLayout w:type="fixed"/>
        <w:tblLook w:val="0400" w:firstRow="0" w:lastRow="0" w:firstColumn="0" w:lastColumn="0" w:noHBand="0" w:noVBand="1"/>
      </w:tblPr>
      <w:tblGrid>
        <w:gridCol w:w="2160"/>
        <w:gridCol w:w="1973"/>
        <w:gridCol w:w="1973"/>
        <w:gridCol w:w="1987"/>
      </w:tblGrid>
      <w:tr w:rsidR="000710ED" w:rsidRPr="00D45DAD" w14:paraId="2455D67C" w14:textId="77777777" w:rsidTr="00C73BE7">
        <w:trPr>
          <w:trHeight w:val="20"/>
        </w:trPr>
        <w:tc>
          <w:tcPr>
            <w:tcW w:w="2160" w:type="dxa"/>
            <w:tcBorders>
              <w:top w:val="single" w:sz="4" w:space="0" w:color="000000"/>
              <w:bottom w:val="single" w:sz="4" w:space="0" w:color="auto"/>
            </w:tcBorders>
            <w:vAlign w:val="center"/>
          </w:tcPr>
          <w:p w14:paraId="755BF3A1" w14:textId="77777777" w:rsidR="000710ED" w:rsidRPr="00D45DAD" w:rsidRDefault="000710ED" w:rsidP="00436033">
            <w:pPr>
              <w:jc w:val="center"/>
              <w:rPr>
                <w:rFonts w:ascii="Arial" w:hAnsi="Arial" w:cs="Arial"/>
                <w:b/>
                <w:sz w:val="22"/>
                <w:szCs w:val="22"/>
              </w:rPr>
            </w:pPr>
            <w:r w:rsidRPr="00D45DAD">
              <w:rPr>
                <w:rFonts w:ascii="Arial" w:hAnsi="Arial" w:cs="Arial"/>
                <w:b/>
                <w:sz w:val="22"/>
                <w:szCs w:val="22"/>
              </w:rPr>
              <w:t>Account</w:t>
            </w:r>
          </w:p>
        </w:tc>
        <w:tc>
          <w:tcPr>
            <w:tcW w:w="1973" w:type="dxa"/>
            <w:tcBorders>
              <w:top w:val="single" w:sz="4" w:space="0" w:color="000000"/>
              <w:bottom w:val="single" w:sz="4" w:space="0" w:color="auto"/>
            </w:tcBorders>
            <w:vAlign w:val="center"/>
          </w:tcPr>
          <w:p w14:paraId="639E533C" w14:textId="77777777" w:rsidR="000710ED" w:rsidRPr="00D45DAD" w:rsidRDefault="000710ED" w:rsidP="00436033">
            <w:pPr>
              <w:jc w:val="center"/>
              <w:rPr>
                <w:rFonts w:ascii="Arial" w:hAnsi="Arial" w:cs="Arial"/>
                <w:b/>
                <w:sz w:val="22"/>
                <w:szCs w:val="22"/>
              </w:rPr>
            </w:pPr>
            <w:r w:rsidRPr="00D45DAD">
              <w:rPr>
                <w:rFonts w:ascii="Arial" w:hAnsi="Arial" w:cs="Arial"/>
                <w:b/>
                <w:sz w:val="22"/>
                <w:szCs w:val="22"/>
              </w:rPr>
              <w:t>On Demand</w:t>
            </w:r>
          </w:p>
        </w:tc>
        <w:tc>
          <w:tcPr>
            <w:tcW w:w="1973" w:type="dxa"/>
            <w:tcBorders>
              <w:top w:val="single" w:sz="4" w:space="0" w:color="000000"/>
              <w:bottom w:val="single" w:sz="4" w:space="0" w:color="auto"/>
            </w:tcBorders>
            <w:vAlign w:val="center"/>
          </w:tcPr>
          <w:p w14:paraId="4BEC066E" w14:textId="77777777" w:rsidR="000710ED" w:rsidRPr="00D45DAD" w:rsidRDefault="000710ED" w:rsidP="00436033">
            <w:pPr>
              <w:jc w:val="center"/>
              <w:rPr>
                <w:rFonts w:ascii="Arial" w:hAnsi="Arial" w:cs="Arial"/>
                <w:b/>
                <w:sz w:val="22"/>
                <w:szCs w:val="22"/>
              </w:rPr>
            </w:pPr>
            <w:r w:rsidRPr="00D45DAD">
              <w:rPr>
                <w:rFonts w:ascii="Arial" w:hAnsi="Arial" w:cs="Arial"/>
                <w:b/>
                <w:sz w:val="22"/>
                <w:szCs w:val="22"/>
              </w:rPr>
              <w:t>&lt; 1 Year but &gt; 3 years</w:t>
            </w:r>
          </w:p>
        </w:tc>
        <w:tc>
          <w:tcPr>
            <w:tcW w:w="1987" w:type="dxa"/>
            <w:tcBorders>
              <w:top w:val="single" w:sz="4" w:space="0" w:color="000000"/>
              <w:bottom w:val="single" w:sz="4" w:space="0" w:color="auto"/>
            </w:tcBorders>
            <w:vAlign w:val="center"/>
          </w:tcPr>
          <w:p w14:paraId="38BF7770" w14:textId="77777777" w:rsidR="000710ED" w:rsidRPr="00D45DAD" w:rsidRDefault="000710ED" w:rsidP="00436033">
            <w:pPr>
              <w:jc w:val="center"/>
              <w:rPr>
                <w:rFonts w:ascii="Arial" w:hAnsi="Arial" w:cs="Arial"/>
                <w:b/>
                <w:sz w:val="22"/>
                <w:szCs w:val="22"/>
              </w:rPr>
            </w:pPr>
            <w:r w:rsidRPr="00D45DAD">
              <w:rPr>
                <w:rFonts w:ascii="Arial" w:hAnsi="Arial" w:cs="Arial"/>
                <w:b/>
                <w:sz w:val="22"/>
                <w:szCs w:val="22"/>
              </w:rPr>
              <w:t>Total</w:t>
            </w:r>
          </w:p>
        </w:tc>
      </w:tr>
      <w:tr w:rsidR="000710ED" w:rsidRPr="00D45DAD" w14:paraId="52BE9DC7" w14:textId="77777777" w:rsidTr="00C73BE7">
        <w:trPr>
          <w:trHeight w:val="20"/>
        </w:trPr>
        <w:tc>
          <w:tcPr>
            <w:tcW w:w="2160" w:type="dxa"/>
            <w:tcBorders>
              <w:top w:val="single" w:sz="4" w:space="0" w:color="auto"/>
              <w:left w:val="nil"/>
              <w:bottom w:val="nil"/>
              <w:right w:val="nil"/>
            </w:tcBorders>
          </w:tcPr>
          <w:p w14:paraId="0C1221E0" w14:textId="64075250" w:rsidR="000710ED" w:rsidRPr="000710ED" w:rsidRDefault="000710ED" w:rsidP="000710ED">
            <w:pPr>
              <w:rPr>
                <w:rFonts w:ascii="Arial" w:hAnsi="Arial" w:cs="Arial"/>
                <w:sz w:val="22"/>
                <w:szCs w:val="22"/>
              </w:rPr>
            </w:pPr>
            <w:r w:rsidRPr="00C73BE7">
              <w:rPr>
                <w:rFonts w:ascii="Arial" w:hAnsi="Arial" w:cs="Arial"/>
                <w:sz w:val="22"/>
                <w:szCs w:val="22"/>
              </w:rPr>
              <w:t>Due to BIR</w:t>
            </w:r>
          </w:p>
        </w:tc>
        <w:tc>
          <w:tcPr>
            <w:tcW w:w="1973" w:type="dxa"/>
            <w:tcBorders>
              <w:top w:val="single" w:sz="4" w:space="0" w:color="auto"/>
              <w:left w:val="nil"/>
              <w:bottom w:val="nil"/>
              <w:right w:val="nil"/>
            </w:tcBorders>
          </w:tcPr>
          <w:p w14:paraId="2EAA4526" w14:textId="011DF497"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284,469,553.31 </w:t>
            </w:r>
          </w:p>
        </w:tc>
        <w:tc>
          <w:tcPr>
            <w:tcW w:w="1973" w:type="dxa"/>
            <w:tcBorders>
              <w:top w:val="single" w:sz="4" w:space="0" w:color="auto"/>
              <w:left w:val="nil"/>
              <w:bottom w:val="nil"/>
              <w:right w:val="nil"/>
            </w:tcBorders>
          </w:tcPr>
          <w:p w14:paraId="552B942D" w14:textId="607721C4"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142,724,273.86 </w:t>
            </w:r>
          </w:p>
        </w:tc>
        <w:tc>
          <w:tcPr>
            <w:tcW w:w="1987" w:type="dxa"/>
            <w:tcBorders>
              <w:top w:val="single" w:sz="4" w:space="0" w:color="auto"/>
              <w:left w:val="nil"/>
              <w:bottom w:val="nil"/>
              <w:right w:val="nil"/>
            </w:tcBorders>
          </w:tcPr>
          <w:p w14:paraId="03E0663B" w14:textId="01762657" w:rsidR="000710ED" w:rsidRPr="000710ED" w:rsidRDefault="000710ED" w:rsidP="000710ED">
            <w:pPr>
              <w:jc w:val="right"/>
              <w:rPr>
                <w:rFonts w:ascii="Arial" w:hAnsi="Arial" w:cs="Arial"/>
                <w:b/>
                <w:bCs/>
                <w:sz w:val="22"/>
                <w:szCs w:val="22"/>
              </w:rPr>
            </w:pPr>
            <w:r w:rsidRPr="000710ED">
              <w:rPr>
                <w:rFonts w:ascii="Arial" w:hAnsi="Arial" w:cs="Arial"/>
                <w:b/>
                <w:bCs/>
                <w:sz w:val="22"/>
                <w:szCs w:val="22"/>
              </w:rPr>
              <w:t xml:space="preserve"> 427,193,827.17</w:t>
            </w:r>
          </w:p>
        </w:tc>
      </w:tr>
      <w:tr w:rsidR="000710ED" w:rsidRPr="00D45DAD" w14:paraId="5ED67E7F" w14:textId="77777777" w:rsidTr="00C73BE7">
        <w:trPr>
          <w:trHeight w:val="20"/>
        </w:trPr>
        <w:tc>
          <w:tcPr>
            <w:tcW w:w="2160" w:type="dxa"/>
            <w:tcBorders>
              <w:top w:val="nil"/>
              <w:left w:val="nil"/>
              <w:bottom w:val="nil"/>
              <w:right w:val="nil"/>
            </w:tcBorders>
          </w:tcPr>
          <w:p w14:paraId="7AF0F507" w14:textId="07EDA926" w:rsidR="000710ED" w:rsidRPr="000710ED" w:rsidRDefault="000710ED" w:rsidP="000710ED">
            <w:pPr>
              <w:rPr>
                <w:rFonts w:ascii="Arial" w:hAnsi="Arial" w:cs="Arial"/>
                <w:sz w:val="22"/>
                <w:szCs w:val="22"/>
              </w:rPr>
            </w:pPr>
            <w:r w:rsidRPr="00C73BE7">
              <w:rPr>
                <w:rFonts w:ascii="Arial" w:hAnsi="Arial" w:cs="Arial"/>
                <w:sz w:val="22"/>
                <w:szCs w:val="22"/>
              </w:rPr>
              <w:t>Due to GSIS</w:t>
            </w:r>
          </w:p>
        </w:tc>
        <w:tc>
          <w:tcPr>
            <w:tcW w:w="1973" w:type="dxa"/>
            <w:tcBorders>
              <w:top w:val="nil"/>
              <w:left w:val="nil"/>
              <w:bottom w:val="nil"/>
              <w:right w:val="nil"/>
            </w:tcBorders>
          </w:tcPr>
          <w:p w14:paraId="08F4F4B9" w14:textId="2EC08219"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 30,454,471.66 </w:t>
            </w:r>
          </w:p>
        </w:tc>
        <w:tc>
          <w:tcPr>
            <w:tcW w:w="1973" w:type="dxa"/>
            <w:tcBorders>
              <w:top w:val="nil"/>
              <w:left w:val="nil"/>
              <w:bottom w:val="nil"/>
              <w:right w:val="nil"/>
            </w:tcBorders>
          </w:tcPr>
          <w:p w14:paraId="385D1554" w14:textId="5557549D"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37,467,307.01 </w:t>
            </w:r>
          </w:p>
        </w:tc>
        <w:tc>
          <w:tcPr>
            <w:tcW w:w="1987" w:type="dxa"/>
            <w:tcBorders>
              <w:top w:val="nil"/>
              <w:left w:val="nil"/>
              <w:bottom w:val="nil"/>
              <w:right w:val="nil"/>
            </w:tcBorders>
          </w:tcPr>
          <w:p w14:paraId="6608133A" w14:textId="7A3C838F" w:rsidR="000710ED" w:rsidRPr="000710ED" w:rsidRDefault="000710ED" w:rsidP="000710ED">
            <w:pPr>
              <w:jc w:val="right"/>
              <w:rPr>
                <w:rFonts w:ascii="Arial" w:hAnsi="Arial" w:cs="Arial"/>
                <w:b/>
                <w:bCs/>
                <w:sz w:val="22"/>
                <w:szCs w:val="22"/>
              </w:rPr>
            </w:pPr>
            <w:r w:rsidRPr="00C73BE7">
              <w:rPr>
                <w:rFonts w:ascii="Arial" w:hAnsi="Arial" w:cs="Arial"/>
                <w:b/>
                <w:bCs/>
                <w:sz w:val="22"/>
                <w:szCs w:val="22"/>
              </w:rPr>
              <w:t xml:space="preserve"> 67,921,778.67 </w:t>
            </w:r>
          </w:p>
        </w:tc>
      </w:tr>
      <w:tr w:rsidR="000710ED" w:rsidRPr="00D45DAD" w14:paraId="5F715DAE" w14:textId="77777777" w:rsidTr="00C73BE7">
        <w:trPr>
          <w:trHeight w:val="20"/>
        </w:trPr>
        <w:tc>
          <w:tcPr>
            <w:tcW w:w="2160" w:type="dxa"/>
            <w:tcBorders>
              <w:top w:val="nil"/>
              <w:left w:val="nil"/>
              <w:bottom w:val="nil"/>
              <w:right w:val="nil"/>
            </w:tcBorders>
          </w:tcPr>
          <w:p w14:paraId="3AEC8398" w14:textId="437EC15D" w:rsidR="000710ED" w:rsidRPr="000710ED" w:rsidRDefault="000710ED" w:rsidP="000710ED">
            <w:pPr>
              <w:rPr>
                <w:rFonts w:ascii="Arial" w:hAnsi="Arial" w:cs="Arial"/>
                <w:sz w:val="22"/>
                <w:szCs w:val="22"/>
              </w:rPr>
            </w:pPr>
            <w:r w:rsidRPr="00C73BE7">
              <w:rPr>
                <w:rFonts w:ascii="Arial" w:hAnsi="Arial" w:cs="Arial"/>
                <w:sz w:val="22"/>
                <w:szCs w:val="22"/>
              </w:rPr>
              <w:t>Due to Pag-IBIG</w:t>
            </w:r>
          </w:p>
        </w:tc>
        <w:tc>
          <w:tcPr>
            <w:tcW w:w="1973" w:type="dxa"/>
            <w:tcBorders>
              <w:top w:val="nil"/>
              <w:left w:val="nil"/>
              <w:bottom w:val="nil"/>
              <w:right w:val="nil"/>
            </w:tcBorders>
          </w:tcPr>
          <w:p w14:paraId="1E812CE5" w14:textId="2A4BC656"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 14,298,384.89 </w:t>
            </w:r>
          </w:p>
        </w:tc>
        <w:tc>
          <w:tcPr>
            <w:tcW w:w="1973" w:type="dxa"/>
            <w:tcBorders>
              <w:top w:val="nil"/>
              <w:left w:val="nil"/>
              <w:bottom w:val="nil"/>
              <w:right w:val="nil"/>
            </w:tcBorders>
          </w:tcPr>
          <w:p w14:paraId="5CA41C64" w14:textId="1255E0E8"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2,756,349.86 </w:t>
            </w:r>
          </w:p>
        </w:tc>
        <w:tc>
          <w:tcPr>
            <w:tcW w:w="1987" w:type="dxa"/>
            <w:tcBorders>
              <w:top w:val="nil"/>
              <w:left w:val="nil"/>
              <w:bottom w:val="nil"/>
              <w:right w:val="nil"/>
            </w:tcBorders>
          </w:tcPr>
          <w:p w14:paraId="1EE201F2" w14:textId="7E90067F" w:rsidR="000710ED" w:rsidRPr="000710ED" w:rsidRDefault="000710ED" w:rsidP="000710ED">
            <w:pPr>
              <w:jc w:val="right"/>
              <w:rPr>
                <w:rFonts w:ascii="Arial" w:hAnsi="Arial" w:cs="Arial"/>
                <w:b/>
                <w:bCs/>
                <w:sz w:val="22"/>
                <w:szCs w:val="22"/>
              </w:rPr>
            </w:pPr>
            <w:r w:rsidRPr="00C73BE7">
              <w:rPr>
                <w:rFonts w:ascii="Arial" w:hAnsi="Arial" w:cs="Arial"/>
                <w:b/>
                <w:bCs/>
                <w:sz w:val="22"/>
                <w:szCs w:val="22"/>
              </w:rPr>
              <w:t xml:space="preserve"> 17,054,734.75 </w:t>
            </w:r>
          </w:p>
        </w:tc>
      </w:tr>
      <w:tr w:rsidR="000710ED" w:rsidRPr="00D45DAD" w14:paraId="05284865" w14:textId="77777777" w:rsidTr="00C73BE7">
        <w:trPr>
          <w:trHeight w:val="20"/>
        </w:trPr>
        <w:tc>
          <w:tcPr>
            <w:tcW w:w="2160" w:type="dxa"/>
            <w:tcBorders>
              <w:top w:val="nil"/>
              <w:left w:val="nil"/>
              <w:bottom w:val="nil"/>
              <w:right w:val="nil"/>
            </w:tcBorders>
          </w:tcPr>
          <w:p w14:paraId="58E392E8" w14:textId="70CCED37" w:rsidR="000710ED" w:rsidRPr="000710ED" w:rsidRDefault="000710ED" w:rsidP="000710ED">
            <w:pPr>
              <w:rPr>
                <w:rFonts w:ascii="Arial" w:hAnsi="Arial" w:cs="Arial"/>
                <w:sz w:val="22"/>
                <w:szCs w:val="22"/>
              </w:rPr>
            </w:pPr>
            <w:r w:rsidRPr="00C73BE7">
              <w:rPr>
                <w:rFonts w:ascii="Arial" w:hAnsi="Arial" w:cs="Arial"/>
                <w:sz w:val="22"/>
                <w:szCs w:val="22"/>
              </w:rPr>
              <w:t>Due to PhilHealth</w:t>
            </w:r>
          </w:p>
        </w:tc>
        <w:tc>
          <w:tcPr>
            <w:tcW w:w="1973" w:type="dxa"/>
            <w:tcBorders>
              <w:top w:val="nil"/>
              <w:left w:val="nil"/>
              <w:bottom w:val="nil"/>
              <w:right w:val="nil"/>
            </w:tcBorders>
          </w:tcPr>
          <w:p w14:paraId="2D87B289" w14:textId="38048F22"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 7,610,055.69 </w:t>
            </w:r>
          </w:p>
        </w:tc>
        <w:tc>
          <w:tcPr>
            <w:tcW w:w="1973" w:type="dxa"/>
            <w:tcBorders>
              <w:top w:val="nil"/>
              <w:left w:val="nil"/>
              <w:bottom w:val="nil"/>
              <w:right w:val="nil"/>
            </w:tcBorders>
          </w:tcPr>
          <w:p w14:paraId="49D90CF5" w14:textId="03A1DDE8"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29,312,442.82 </w:t>
            </w:r>
          </w:p>
        </w:tc>
        <w:tc>
          <w:tcPr>
            <w:tcW w:w="1987" w:type="dxa"/>
            <w:tcBorders>
              <w:top w:val="nil"/>
              <w:left w:val="nil"/>
              <w:bottom w:val="nil"/>
              <w:right w:val="nil"/>
            </w:tcBorders>
          </w:tcPr>
          <w:p w14:paraId="26D2EF05" w14:textId="76563895" w:rsidR="000710ED" w:rsidRPr="000710ED" w:rsidRDefault="000710ED" w:rsidP="000710ED">
            <w:pPr>
              <w:jc w:val="right"/>
              <w:rPr>
                <w:rFonts w:ascii="Arial" w:hAnsi="Arial" w:cs="Arial"/>
                <w:b/>
                <w:bCs/>
                <w:sz w:val="22"/>
                <w:szCs w:val="22"/>
              </w:rPr>
            </w:pPr>
            <w:r w:rsidRPr="00C73BE7">
              <w:rPr>
                <w:rFonts w:ascii="Arial" w:hAnsi="Arial" w:cs="Arial"/>
                <w:b/>
                <w:bCs/>
                <w:sz w:val="22"/>
                <w:szCs w:val="22"/>
              </w:rPr>
              <w:t xml:space="preserve"> 36,922,498.51 </w:t>
            </w:r>
          </w:p>
        </w:tc>
      </w:tr>
      <w:tr w:rsidR="000710ED" w:rsidRPr="00D45DAD" w14:paraId="099EDF05" w14:textId="77777777" w:rsidTr="00C73BE7">
        <w:trPr>
          <w:trHeight w:val="20"/>
        </w:trPr>
        <w:tc>
          <w:tcPr>
            <w:tcW w:w="2160" w:type="dxa"/>
            <w:tcBorders>
              <w:top w:val="nil"/>
              <w:left w:val="nil"/>
              <w:bottom w:val="nil"/>
              <w:right w:val="nil"/>
            </w:tcBorders>
          </w:tcPr>
          <w:p w14:paraId="158B46DA" w14:textId="00B54E6C" w:rsidR="000710ED" w:rsidRPr="000710ED" w:rsidRDefault="000710ED" w:rsidP="000710ED">
            <w:pPr>
              <w:rPr>
                <w:rFonts w:ascii="Arial" w:hAnsi="Arial" w:cs="Arial"/>
                <w:sz w:val="22"/>
                <w:szCs w:val="22"/>
              </w:rPr>
            </w:pPr>
            <w:r w:rsidRPr="00C73BE7">
              <w:rPr>
                <w:rFonts w:ascii="Arial" w:hAnsi="Arial" w:cs="Arial"/>
                <w:sz w:val="22"/>
                <w:szCs w:val="22"/>
              </w:rPr>
              <w:t>Due to NGAs</w:t>
            </w:r>
          </w:p>
        </w:tc>
        <w:tc>
          <w:tcPr>
            <w:tcW w:w="1973" w:type="dxa"/>
            <w:tcBorders>
              <w:top w:val="nil"/>
              <w:left w:val="nil"/>
              <w:bottom w:val="nil"/>
              <w:right w:val="nil"/>
            </w:tcBorders>
          </w:tcPr>
          <w:p w14:paraId="1B29CE2C" w14:textId="21F3E68B"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 84,726,000.00 </w:t>
            </w:r>
          </w:p>
        </w:tc>
        <w:tc>
          <w:tcPr>
            <w:tcW w:w="1973" w:type="dxa"/>
            <w:tcBorders>
              <w:top w:val="nil"/>
              <w:left w:val="nil"/>
              <w:bottom w:val="nil"/>
              <w:right w:val="nil"/>
            </w:tcBorders>
          </w:tcPr>
          <w:p w14:paraId="2DD73192" w14:textId="73CAB48A"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398,701,857.44 </w:t>
            </w:r>
          </w:p>
        </w:tc>
        <w:tc>
          <w:tcPr>
            <w:tcW w:w="1987" w:type="dxa"/>
            <w:tcBorders>
              <w:top w:val="nil"/>
              <w:left w:val="nil"/>
              <w:bottom w:val="nil"/>
              <w:right w:val="nil"/>
            </w:tcBorders>
          </w:tcPr>
          <w:p w14:paraId="339581BC" w14:textId="64C5B578" w:rsidR="000710ED" w:rsidRPr="000710ED" w:rsidRDefault="000710ED" w:rsidP="000710ED">
            <w:pPr>
              <w:jc w:val="right"/>
              <w:rPr>
                <w:rFonts w:ascii="Arial" w:hAnsi="Arial" w:cs="Arial"/>
                <w:b/>
                <w:bCs/>
                <w:sz w:val="22"/>
                <w:szCs w:val="22"/>
              </w:rPr>
            </w:pPr>
            <w:r w:rsidRPr="00C73BE7">
              <w:rPr>
                <w:rFonts w:ascii="Arial" w:hAnsi="Arial" w:cs="Arial"/>
                <w:b/>
                <w:bCs/>
                <w:sz w:val="22"/>
                <w:szCs w:val="22"/>
              </w:rPr>
              <w:t xml:space="preserve"> 483,427,857.44 </w:t>
            </w:r>
          </w:p>
        </w:tc>
      </w:tr>
      <w:tr w:rsidR="000710ED" w:rsidRPr="00D45DAD" w14:paraId="2B13908E" w14:textId="77777777" w:rsidTr="00C73BE7">
        <w:trPr>
          <w:trHeight w:val="20"/>
        </w:trPr>
        <w:tc>
          <w:tcPr>
            <w:tcW w:w="2160" w:type="dxa"/>
            <w:tcBorders>
              <w:top w:val="nil"/>
              <w:left w:val="nil"/>
              <w:bottom w:val="nil"/>
              <w:right w:val="nil"/>
            </w:tcBorders>
          </w:tcPr>
          <w:p w14:paraId="2EDE6E80" w14:textId="468E2707" w:rsidR="000710ED" w:rsidRPr="000710ED" w:rsidRDefault="000710ED" w:rsidP="000710ED">
            <w:pPr>
              <w:rPr>
                <w:rFonts w:ascii="Arial" w:hAnsi="Arial" w:cs="Arial"/>
                <w:sz w:val="22"/>
                <w:szCs w:val="22"/>
              </w:rPr>
            </w:pPr>
            <w:r w:rsidRPr="00C73BE7">
              <w:rPr>
                <w:rFonts w:ascii="Arial" w:hAnsi="Arial" w:cs="Arial"/>
                <w:sz w:val="22"/>
                <w:szCs w:val="22"/>
              </w:rPr>
              <w:t>Due to GOCCs</w:t>
            </w:r>
          </w:p>
        </w:tc>
        <w:tc>
          <w:tcPr>
            <w:tcW w:w="1973" w:type="dxa"/>
            <w:tcBorders>
              <w:top w:val="nil"/>
              <w:left w:val="nil"/>
              <w:bottom w:val="nil"/>
              <w:right w:val="nil"/>
            </w:tcBorders>
          </w:tcPr>
          <w:p w14:paraId="2641FA5F" w14:textId="24E01826"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 144,961,371.95 </w:t>
            </w:r>
          </w:p>
        </w:tc>
        <w:tc>
          <w:tcPr>
            <w:tcW w:w="1973" w:type="dxa"/>
            <w:tcBorders>
              <w:top w:val="nil"/>
              <w:left w:val="nil"/>
              <w:bottom w:val="nil"/>
              <w:right w:val="nil"/>
            </w:tcBorders>
          </w:tcPr>
          <w:p w14:paraId="4C2EC822" w14:textId="427D193B"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307,190,538.65 </w:t>
            </w:r>
          </w:p>
        </w:tc>
        <w:tc>
          <w:tcPr>
            <w:tcW w:w="1987" w:type="dxa"/>
            <w:tcBorders>
              <w:top w:val="nil"/>
              <w:left w:val="nil"/>
              <w:bottom w:val="nil"/>
              <w:right w:val="nil"/>
            </w:tcBorders>
          </w:tcPr>
          <w:p w14:paraId="39C08DFA" w14:textId="0FCFBADA" w:rsidR="000710ED" w:rsidRPr="000710ED" w:rsidRDefault="000710ED" w:rsidP="000710ED">
            <w:pPr>
              <w:jc w:val="right"/>
              <w:rPr>
                <w:rFonts w:ascii="Arial" w:hAnsi="Arial" w:cs="Arial"/>
                <w:b/>
                <w:bCs/>
                <w:sz w:val="22"/>
                <w:szCs w:val="22"/>
              </w:rPr>
            </w:pPr>
            <w:r w:rsidRPr="00C73BE7">
              <w:rPr>
                <w:rFonts w:ascii="Arial" w:hAnsi="Arial" w:cs="Arial"/>
                <w:b/>
                <w:bCs/>
                <w:sz w:val="22"/>
                <w:szCs w:val="22"/>
              </w:rPr>
              <w:t xml:space="preserve"> 452,151,910.60 </w:t>
            </w:r>
          </w:p>
        </w:tc>
      </w:tr>
      <w:tr w:rsidR="000710ED" w:rsidRPr="00D45DAD" w14:paraId="47D531C8" w14:textId="77777777" w:rsidTr="00C73BE7">
        <w:trPr>
          <w:trHeight w:val="20"/>
        </w:trPr>
        <w:tc>
          <w:tcPr>
            <w:tcW w:w="2160" w:type="dxa"/>
            <w:tcBorders>
              <w:top w:val="nil"/>
              <w:bottom w:val="single" w:sz="4" w:space="0" w:color="auto"/>
            </w:tcBorders>
          </w:tcPr>
          <w:p w14:paraId="61EFF4C9" w14:textId="567C0E4F" w:rsidR="000710ED" w:rsidRPr="000710ED" w:rsidRDefault="000710ED" w:rsidP="000710ED">
            <w:pPr>
              <w:rPr>
                <w:rFonts w:ascii="Arial" w:hAnsi="Arial" w:cs="Arial"/>
                <w:sz w:val="22"/>
                <w:szCs w:val="22"/>
              </w:rPr>
            </w:pPr>
            <w:r w:rsidRPr="00C73BE7">
              <w:rPr>
                <w:rFonts w:ascii="Arial" w:hAnsi="Arial" w:cs="Arial"/>
                <w:sz w:val="22"/>
                <w:szCs w:val="22"/>
              </w:rPr>
              <w:t xml:space="preserve">Due to LGUs        </w:t>
            </w:r>
          </w:p>
        </w:tc>
        <w:tc>
          <w:tcPr>
            <w:tcW w:w="1973" w:type="dxa"/>
            <w:tcBorders>
              <w:top w:val="nil"/>
              <w:bottom w:val="single" w:sz="4" w:space="0" w:color="auto"/>
            </w:tcBorders>
          </w:tcPr>
          <w:p w14:paraId="4D8EB0B7" w14:textId="440B1F61" w:rsidR="000710ED" w:rsidRPr="00884E08" w:rsidRDefault="000710ED" w:rsidP="000710ED">
            <w:pPr>
              <w:jc w:val="right"/>
              <w:rPr>
                <w:rFonts w:ascii="Arial" w:hAnsi="Arial" w:cs="Arial"/>
                <w:sz w:val="22"/>
                <w:szCs w:val="22"/>
              </w:rPr>
            </w:pPr>
            <w:r w:rsidRPr="00C73BE7">
              <w:rPr>
                <w:rFonts w:ascii="Arial" w:hAnsi="Arial" w:cs="Arial"/>
                <w:sz w:val="22"/>
                <w:szCs w:val="22"/>
              </w:rPr>
              <w:t xml:space="preserve"> 6,611,826.43 </w:t>
            </w:r>
          </w:p>
        </w:tc>
        <w:tc>
          <w:tcPr>
            <w:tcW w:w="1973" w:type="dxa"/>
            <w:tcBorders>
              <w:top w:val="nil"/>
              <w:bottom w:val="single" w:sz="4" w:space="0" w:color="auto"/>
            </w:tcBorders>
          </w:tcPr>
          <w:p w14:paraId="761E3352" w14:textId="543DB317" w:rsidR="000710ED" w:rsidRPr="000710ED" w:rsidRDefault="000710ED" w:rsidP="000710ED">
            <w:pPr>
              <w:jc w:val="right"/>
              <w:rPr>
                <w:rFonts w:ascii="Arial" w:hAnsi="Arial" w:cs="Arial"/>
                <w:sz w:val="22"/>
                <w:szCs w:val="22"/>
              </w:rPr>
            </w:pPr>
            <w:r w:rsidRPr="00C73BE7">
              <w:rPr>
                <w:rFonts w:ascii="Arial" w:hAnsi="Arial" w:cs="Arial"/>
                <w:sz w:val="22"/>
                <w:szCs w:val="22"/>
              </w:rPr>
              <w:t xml:space="preserve"> 692,929,091.83 </w:t>
            </w:r>
          </w:p>
        </w:tc>
        <w:tc>
          <w:tcPr>
            <w:tcW w:w="1987" w:type="dxa"/>
            <w:tcBorders>
              <w:top w:val="nil"/>
              <w:bottom w:val="single" w:sz="4" w:space="0" w:color="auto"/>
            </w:tcBorders>
          </w:tcPr>
          <w:p w14:paraId="7FA3BEA1" w14:textId="2F3FF325" w:rsidR="000710ED" w:rsidRPr="000710ED" w:rsidRDefault="000710ED" w:rsidP="000710ED">
            <w:pPr>
              <w:jc w:val="right"/>
              <w:rPr>
                <w:rFonts w:ascii="Arial" w:hAnsi="Arial" w:cs="Arial"/>
                <w:b/>
                <w:bCs/>
                <w:sz w:val="22"/>
                <w:szCs w:val="22"/>
              </w:rPr>
            </w:pPr>
            <w:r w:rsidRPr="00C73BE7">
              <w:rPr>
                <w:rFonts w:ascii="Arial" w:hAnsi="Arial" w:cs="Arial"/>
                <w:b/>
                <w:bCs/>
                <w:sz w:val="22"/>
                <w:szCs w:val="22"/>
              </w:rPr>
              <w:t xml:space="preserve"> 699,540,918.26 </w:t>
            </w:r>
          </w:p>
        </w:tc>
      </w:tr>
    </w:tbl>
    <w:p w14:paraId="5572BEA5" w14:textId="77777777" w:rsidR="000710ED" w:rsidRPr="00D45DAD" w:rsidRDefault="000710ED" w:rsidP="00C73BE7">
      <w:pPr>
        <w:jc w:val="both"/>
        <w:rPr>
          <w:rFonts w:ascii="Arial" w:hAnsi="Arial" w:cs="Arial"/>
          <w:b/>
          <w:color w:val="000000"/>
          <w:sz w:val="22"/>
          <w:szCs w:val="22"/>
        </w:rPr>
      </w:pPr>
    </w:p>
    <w:p w14:paraId="58D9ECB9" w14:textId="753CEF6A" w:rsidR="00993B53" w:rsidRDefault="00993B53" w:rsidP="00C73BE7">
      <w:pPr>
        <w:jc w:val="both"/>
        <w:rPr>
          <w:rFonts w:ascii="Arial" w:hAnsi="Arial" w:cs="Arial"/>
          <w:b/>
          <w:color w:val="000000"/>
          <w:sz w:val="22"/>
          <w:szCs w:val="22"/>
        </w:rPr>
      </w:pPr>
    </w:p>
    <w:p w14:paraId="3B5B6D65" w14:textId="77777777" w:rsidR="0042027F" w:rsidRPr="00D45DAD" w:rsidRDefault="00E35B82" w:rsidP="00C73BE7">
      <w:pPr>
        <w:jc w:val="both"/>
        <w:rPr>
          <w:rFonts w:ascii="Arial" w:hAnsi="Arial" w:cs="Arial"/>
          <w:b/>
          <w:color w:val="000000"/>
          <w:sz w:val="22"/>
          <w:szCs w:val="22"/>
        </w:rPr>
      </w:pPr>
      <w:r w:rsidRPr="00D45DAD">
        <w:rPr>
          <w:rFonts w:ascii="Arial" w:hAnsi="Arial" w:cs="Arial"/>
          <w:b/>
          <w:color w:val="000000"/>
          <w:sz w:val="22"/>
          <w:szCs w:val="22"/>
        </w:rPr>
        <w:t>Note 14 – Trust Liabilities</w:t>
      </w:r>
    </w:p>
    <w:p w14:paraId="3D807CA8" w14:textId="77777777" w:rsidR="0042027F" w:rsidRPr="00D45DAD" w:rsidRDefault="0042027F" w:rsidP="00C73BE7">
      <w:pPr>
        <w:jc w:val="both"/>
        <w:rPr>
          <w:rFonts w:ascii="Arial" w:hAnsi="Arial" w:cs="Arial"/>
          <w:b/>
          <w:sz w:val="22"/>
          <w:szCs w:val="22"/>
        </w:rPr>
      </w:pPr>
    </w:p>
    <w:tbl>
      <w:tblPr>
        <w:tblStyle w:val="afffffffffffffffffc"/>
        <w:tblW w:w="8093" w:type="dxa"/>
        <w:tblInd w:w="907" w:type="dxa"/>
        <w:tblLayout w:type="fixed"/>
        <w:tblLook w:val="0400" w:firstRow="0" w:lastRow="0" w:firstColumn="0" w:lastColumn="0" w:noHBand="0" w:noVBand="1"/>
      </w:tblPr>
      <w:tblGrid>
        <w:gridCol w:w="3859"/>
        <w:gridCol w:w="2117"/>
        <w:gridCol w:w="2117"/>
      </w:tblGrid>
      <w:tr w:rsidR="0042027F" w:rsidRPr="00D45DAD" w14:paraId="2EE0CC39" w14:textId="77777777" w:rsidTr="00C73BE7">
        <w:trPr>
          <w:trHeight w:val="20"/>
          <w:tblHeader/>
        </w:trPr>
        <w:tc>
          <w:tcPr>
            <w:tcW w:w="3859" w:type="dxa"/>
            <w:tcBorders>
              <w:top w:val="single" w:sz="4" w:space="0" w:color="auto"/>
              <w:bottom w:val="single" w:sz="4" w:space="0" w:color="auto"/>
            </w:tcBorders>
            <w:shd w:val="clear" w:color="auto" w:fill="auto"/>
            <w:vAlign w:val="center"/>
          </w:tcPr>
          <w:p w14:paraId="053AFF05" w14:textId="77777777" w:rsidR="0042027F" w:rsidRPr="00D45DAD" w:rsidRDefault="00E35B82" w:rsidP="00CE1F19">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435608F4" w14:textId="77777777" w:rsidR="0042027F" w:rsidRPr="00D45DAD" w:rsidRDefault="00E35B82" w:rsidP="00CE1F19">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56A263F0" w14:textId="77777777" w:rsidR="0042027F" w:rsidRPr="00D45DAD" w:rsidRDefault="00E35B82" w:rsidP="00CE1F19">
            <w:pPr>
              <w:jc w:val="center"/>
              <w:rPr>
                <w:rFonts w:ascii="Arial" w:hAnsi="Arial" w:cs="Arial"/>
                <w:b/>
                <w:sz w:val="22"/>
                <w:szCs w:val="22"/>
              </w:rPr>
            </w:pPr>
            <w:r w:rsidRPr="00D45DAD">
              <w:rPr>
                <w:rFonts w:ascii="Arial" w:hAnsi="Arial" w:cs="Arial"/>
                <w:b/>
                <w:sz w:val="22"/>
                <w:szCs w:val="22"/>
              </w:rPr>
              <w:t>2021</w:t>
            </w:r>
          </w:p>
        </w:tc>
      </w:tr>
      <w:tr w:rsidR="0042027F" w:rsidRPr="00D45DAD" w14:paraId="75E19593" w14:textId="77777777" w:rsidTr="00C73BE7">
        <w:trPr>
          <w:trHeight w:val="20"/>
        </w:trPr>
        <w:tc>
          <w:tcPr>
            <w:tcW w:w="3859" w:type="dxa"/>
            <w:tcBorders>
              <w:top w:val="single" w:sz="4" w:space="0" w:color="auto"/>
            </w:tcBorders>
            <w:shd w:val="clear" w:color="auto" w:fill="auto"/>
          </w:tcPr>
          <w:p w14:paraId="01077EFA"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Trust Liabilities</w:t>
            </w:r>
          </w:p>
        </w:tc>
        <w:tc>
          <w:tcPr>
            <w:tcW w:w="2117" w:type="dxa"/>
            <w:tcBorders>
              <w:top w:val="single" w:sz="4" w:space="0" w:color="auto"/>
            </w:tcBorders>
            <w:shd w:val="clear" w:color="auto" w:fill="auto"/>
          </w:tcPr>
          <w:p w14:paraId="179EEF40" w14:textId="77777777" w:rsidR="0042027F" w:rsidRPr="00D45DAD" w:rsidRDefault="00E35B82">
            <w:pPr>
              <w:tabs>
                <w:tab w:val="left" w:pos="203"/>
                <w:tab w:val="right" w:pos="1570"/>
              </w:tabs>
              <w:jc w:val="right"/>
              <w:rPr>
                <w:rFonts w:ascii="Arial" w:hAnsi="Arial" w:cs="Arial"/>
                <w:sz w:val="22"/>
                <w:szCs w:val="22"/>
              </w:rPr>
            </w:pPr>
            <w:r w:rsidRPr="00D45DAD">
              <w:rPr>
                <w:rFonts w:ascii="Arial" w:hAnsi="Arial" w:cs="Arial"/>
                <w:sz w:val="22"/>
                <w:szCs w:val="22"/>
              </w:rPr>
              <w:t xml:space="preserve"> 481,104,657.11 </w:t>
            </w:r>
          </w:p>
        </w:tc>
        <w:tc>
          <w:tcPr>
            <w:tcW w:w="2117" w:type="dxa"/>
            <w:tcBorders>
              <w:top w:val="single" w:sz="4" w:space="0" w:color="auto"/>
            </w:tcBorders>
          </w:tcPr>
          <w:p w14:paraId="474D2718"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722,960,859.28 </w:t>
            </w:r>
          </w:p>
        </w:tc>
      </w:tr>
      <w:tr w:rsidR="0042027F" w:rsidRPr="00D45DAD" w14:paraId="0085CCB1" w14:textId="77777777" w:rsidTr="00C73BE7">
        <w:trPr>
          <w:trHeight w:val="20"/>
        </w:trPr>
        <w:tc>
          <w:tcPr>
            <w:tcW w:w="3859" w:type="dxa"/>
            <w:shd w:val="clear" w:color="auto" w:fill="auto"/>
          </w:tcPr>
          <w:p w14:paraId="6DB337E1" w14:textId="19CD54A2" w:rsidR="0042027F" w:rsidRPr="00D45DAD" w:rsidRDefault="00E35B82" w:rsidP="00C73BE7">
            <w:pPr>
              <w:ind w:left="187" w:hanging="187"/>
              <w:rPr>
                <w:rFonts w:ascii="Arial" w:hAnsi="Arial" w:cs="Arial"/>
                <w:sz w:val="22"/>
                <w:szCs w:val="22"/>
              </w:rPr>
            </w:pPr>
            <w:r w:rsidRPr="00D45DAD">
              <w:rPr>
                <w:rFonts w:ascii="Arial" w:hAnsi="Arial" w:cs="Arial"/>
                <w:sz w:val="22"/>
                <w:szCs w:val="22"/>
              </w:rPr>
              <w:t>Trust Liabilities - Disaster Risk Reduction and Management Fund</w:t>
            </w:r>
          </w:p>
        </w:tc>
        <w:tc>
          <w:tcPr>
            <w:tcW w:w="2117" w:type="dxa"/>
            <w:shd w:val="clear" w:color="auto" w:fill="auto"/>
          </w:tcPr>
          <w:p w14:paraId="0F739E7D" w14:textId="77777777" w:rsidR="0042027F" w:rsidRPr="00D45DAD" w:rsidRDefault="00E35B82">
            <w:pPr>
              <w:jc w:val="right"/>
              <w:rPr>
                <w:rFonts w:ascii="Arial" w:hAnsi="Arial" w:cs="Arial"/>
                <w:sz w:val="22"/>
                <w:szCs w:val="22"/>
              </w:rPr>
            </w:pPr>
            <w:r w:rsidRPr="00D45DAD">
              <w:rPr>
                <w:rFonts w:ascii="Arial" w:hAnsi="Arial" w:cs="Arial"/>
                <w:sz w:val="22"/>
                <w:szCs w:val="22"/>
              </w:rPr>
              <w:t>829,068,072.00</w:t>
            </w:r>
          </w:p>
        </w:tc>
        <w:tc>
          <w:tcPr>
            <w:tcW w:w="2117" w:type="dxa"/>
          </w:tcPr>
          <w:p w14:paraId="6193DCAD"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235,255,285.61 </w:t>
            </w:r>
          </w:p>
        </w:tc>
      </w:tr>
      <w:tr w:rsidR="0042027F" w:rsidRPr="00D45DAD" w14:paraId="041D2994" w14:textId="77777777" w:rsidTr="00C73BE7">
        <w:trPr>
          <w:trHeight w:val="20"/>
        </w:trPr>
        <w:tc>
          <w:tcPr>
            <w:tcW w:w="3859" w:type="dxa"/>
            <w:shd w:val="clear" w:color="auto" w:fill="auto"/>
          </w:tcPr>
          <w:p w14:paraId="280A4EBC"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Bail Bonds Payable</w:t>
            </w:r>
          </w:p>
        </w:tc>
        <w:tc>
          <w:tcPr>
            <w:tcW w:w="2117" w:type="dxa"/>
            <w:shd w:val="clear" w:color="auto" w:fill="auto"/>
          </w:tcPr>
          <w:p w14:paraId="2E7B5120"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163,029,453.61 </w:t>
            </w:r>
          </w:p>
        </w:tc>
        <w:tc>
          <w:tcPr>
            <w:tcW w:w="2117" w:type="dxa"/>
          </w:tcPr>
          <w:p w14:paraId="4BE3FAE6"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81,153,960.62 </w:t>
            </w:r>
          </w:p>
        </w:tc>
      </w:tr>
      <w:tr w:rsidR="0042027F" w:rsidRPr="00D45DAD" w14:paraId="2DADF6F1" w14:textId="77777777" w:rsidTr="00C73BE7">
        <w:trPr>
          <w:trHeight w:val="20"/>
        </w:trPr>
        <w:tc>
          <w:tcPr>
            <w:tcW w:w="3859" w:type="dxa"/>
            <w:tcBorders>
              <w:bottom w:val="single" w:sz="2" w:space="0" w:color="auto"/>
            </w:tcBorders>
            <w:shd w:val="clear" w:color="auto" w:fill="auto"/>
          </w:tcPr>
          <w:p w14:paraId="6DD0D0A7" w14:textId="77777777" w:rsidR="0042027F" w:rsidRPr="00D45DAD" w:rsidRDefault="00E35B82" w:rsidP="00C73BE7">
            <w:pPr>
              <w:ind w:left="187" w:hanging="187"/>
              <w:rPr>
                <w:rFonts w:ascii="Arial" w:hAnsi="Arial" w:cs="Arial"/>
                <w:sz w:val="22"/>
                <w:szCs w:val="22"/>
              </w:rPr>
            </w:pPr>
            <w:r w:rsidRPr="00D45DAD">
              <w:rPr>
                <w:rFonts w:ascii="Arial" w:hAnsi="Arial" w:cs="Arial"/>
                <w:sz w:val="22"/>
                <w:szCs w:val="22"/>
              </w:rPr>
              <w:t>Guaranty/Security Deposits Payable</w:t>
            </w:r>
          </w:p>
        </w:tc>
        <w:tc>
          <w:tcPr>
            <w:tcW w:w="2117" w:type="dxa"/>
            <w:tcBorders>
              <w:bottom w:val="single" w:sz="2" w:space="0" w:color="auto"/>
            </w:tcBorders>
            <w:shd w:val="clear" w:color="auto" w:fill="auto"/>
          </w:tcPr>
          <w:p w14:paraId="7EE19837"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122,367,939.45 </w:t>
            </w:r>
          </w:p>
        </w:tc>
        <w:tc>
          <w:tcPr>
            <w:tcW w:w="2117" w:type="dxa"/>
            <w:tcBorders>
              <w:bottom w:val="single" w:sz="2" w:space="0" w:color="auto"/>
            </w:tcBorders>
          </w:tcPr>
          <w:p w14:paraId="2F99786F"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129,697,412.88 </w:t>
            </w:r>
          </w:p>
        </w:tc>
      </w:tr>
      <w:tr w:rsidR="0042027F" w:rsidRPr="00D45DAD" w14:paraId="66C79114" w14:textId="77777777" w:rsidTr="00C73BE7">
        <w:trPr>
          <w:trHeight w:val="20"/>
        </w:trPr>
        <w:tc>
          <w:tcPr>
            <w:tcW w:w="3859" w:type="dxa"/>
            <w:tcBorders>
              <w:top w:val="single" w:sz="2" w:space="0" w:color="auto"/>
              <w:bottom w:val="single" w:sz="2" w:space="0" w:color="auto"/>
            </w:tcBorders>
            <w:shd w:val="clear" w:color="auto" w:fill="auto"/>
          </w:tcPr>
          <w:p w14:paraId="05E7535F"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2" w:space="0" w:color="auto"/>
              <w:bottom w:val="single" w:sz="2" w:space="0" w:color="auto"/>
            </w:tcBorders>
            <w:shd w:val="clear" w:color="auto" w:fill="auto"/>
          </w:tcPr>
          <w:p w14:paraId="1676127F" w14:textId="77777777" w:rsidR="0042027F" w:rsidRPr="00D45DAD" w:rsidRDefault="00E35B82">
            <w:pPr>
              <w:jc w:val="right"/>
              <w:rPr>
                <w:rFonts w:ascii="Arial" w:hAnsi="Arial" w:cs="Arial"/>
                <w:b/>
                <w:sz w:val="22"/>
                <w:szCs w:val="22"/>
              </w:rPr>
            </w:pPr>
            <w:r w:rsidRPr="00D45DAD">
              <w:rPr>
                <w:rFonts w:ascii="Arial" w:hAnsi="Arial" w:cs="Arial"/>
                <w:b/>
                <w:sz w:val="22"/>
                <w:szCs w:val="22"/>
              </w:rPr>
              <w:t>1,595,570,122.17</w:t>
            </w:r>
          </w:p>
        </w:tc>
        <w:tc>
          <w:tcPr>
            <w:tcW w:w="2117" w:type="dxa"/>
            <w:tcBorders>
              <w:top w:val="single" w:sz="2" w:space="0" w:color="auto"/>
              <w:bottom w:val="single" w:sz="2" w:space="0" w:color="auto"/>
            </w:tcBorders>
          </w:tcPr>
          <w:p w14:paraId="4AB04157" w14:textId="64EA1CDF" w:rsidR="0042027F" w:rsidRPr="00D45DAD" w:rsidRDefault="00E35B82">
            <w:pPr>
              <w:jc w:val="right"/>
              <w:rPr>
                <w:rFonts w:ascii="Arial" w:hAnsi="Arial" w:cs="Arial"/>
                <w:b/>
                <w:sz w:val="22"/>
                <w:szCs w:val="22"/>
              </w:rPr>
            </w:pPr>
            <w:r w:rsidRPr="00D45DAD">
              <w:rPr>
                <w:rFonts w:ascii="Arial" w:hAnsi="Arial" w:cs="Arial"/>
                <w:b/>
                <w:sz w:val="22"/>
                <w:szCs w:val="22"/>
              </w:rPr>
              <w:t xml:space="preserve">1,169,067,518.39 </w:t>
            </w:r>
          </w:p>
        </w:tc>
      </w:tr>
    </w:tbl>
    <w:p w14:paraId="11158A61" w14:textId="77777777" w:rsidR="0042027F" w:rsidRPr="00D45DAD" w:rsidRDefault="0042027F" w:rsidP="00C73BE7">
      <w:pPr>
        <w:ind w:left="907"/>
        <w:jc w:val="both"/>
        <w:rPr>
          <w:rFonts w:ascii="Arial" w:hAnsi="Arial" w:cs="Arial"/>
          <w:sz w:val="22"/>
          <w:szCs w:val="22"/>
        </w:rPr>
      </w:pPr>
    </w:p>
    <w:p w14:paraId="026A641D" w14:textId="00F62263"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Trust Liabilities </w:t>
      </w:r>
      <w:r w:rsidRPr="00D45DAD">
        <w:rPr>
          <w:rFonts w:ascii="Arial" w:hAnsi="Arial" w:cs="Arial"/>
          <w:sz w:val="22"/>
          <w:szCs w:val="22"/>
        </w:rPr>
        <w:t>account consists of donations for COVID19, Local Government Support Fund, Social Pension Fund, and Developmental Project Funds. Significant decrease of this account pertains to utilization of such trust funds granted to the City.</w:t>
      </w:r>
    </w:p>
    <w:p w14:paraId="468F5AD7" w14:textId="77777777" w:rsidR="0042027F" w:rsidRPr="00D45DAD" w:rsidRDefault="0042027F" w:rsidP="00C73BE7">
      <w:pPr>
        <w:ind w:left="907"/>
        <w:jc w:val="both"/>
        <w:rPr>
          <w:rFonts w:ascii="Arial" w:hAnsi="Arial" w:cs="Arial"/>
          <w:sz w:val="22"/>
          <w:szCs w:val="22"/>
        </w:rPr>
      </w:pPr>
    </w:p>
    <w:p w14:paraId="049CCDB1"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Trust Liabilities - Disaster Risk Reduction and Management Fund </w:t>
      </w:r>
      <w:r w:rsidRPr="00D45DAD">
        <w:rPr>
          <w:rFonts w:ascii="Arial" w:hAnsi="Arial" w:cs="Arial"/>
          <w:sz w:val="22"/>
          <w:szCs w:val="22"/>
        </w:rPr>
        <w:t>(DRRMF) account represents the amount set aside by the City to support its disaster risk management activities pursuant to RA No.  10121, otherwise known as the “Philippine Disaster Risk Reduction and Management Act of 2010.”</w:t>
      </w:r>
    </w:p>
    <w:p w14:paraId="0E8BB2C8" w14:textId="77777777" w:rsidR="0042027F" w:rsidRPr="00D45DAD" w:rsidRDefault="0042027F" w:rsidP="00C73BE7">
      <w:pPr>
        <w:ind w:left="907"/>
        <w:jc w:val="both"/>
        <w:rPr>
          <w:rFonts w:ascii="Arial" w:hAnsi="Arial" w:cs="Arial"/>
          <w:sz w:val="22"/>
          <w:szCs w:val="22"/>
        </w:rPr>
      </w:pPr>
    </w:p>
    <w:p w14:paraId="20564DF8" w14:textId="7D91D24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During the year, the total unutilized balance for Capital Outlay Appropriation amounting to P117,020,000.00 remains in the General Fund. Transfer to Trust Fund totaling P606,022,805.15 represents the unutilized balance of the CY 2022 Local DRRMF Quick Response Fund (QRF) and MOOE Mitigation Fund (MF) under Trust Liabilities account, to wit:</w:t>
      </w:r>
    </w:p>
    <w:p w14:paraId="29F9D61F" w14:textId="77777777" w:rsidR="0042027F" w:rsidRPr="00D45DAD" w:rsidRDefault="0042027F" w:rsidP="00C73BE7">
      <w:pPr>
        <w:ind w:left="907"/>
        <w:jc w:val="both"/>
        <w:rPr>
          <w:rFonts w:ascii="Arial" w:hAnsi="Arial" w:cs="Arial"/>
          <w:sz w:val="22"/>
          <w:szCs w:val="22"/>
        </w:rPr>
      </w:pPr>
    </w:p>
    <w:tbl>
      <w:tblPr>
        <w:tblStyle w:val="afffffffffffffffffd"/>
        <w:tblW w:w="8064" w:type="dxa"/>
        <w:tblInd w:w="907" w:type="dxa"/>
        <w:tblLayout w:type="fixed"/>
        <w:tblLook w:val="0400" w:firstRow="0" w:lastRow="0" w:firstColumn="0" w:lastColumn="0" w:noHBand="0" w:noVBand="1"/>
      </w:tblPr>
      <w:tblGrid>
        <w:gridCol w:w="3024"/>
        <w:gridCol w:w="1710"/>
        <w:gridCol w:w="1620"/>
        <w:gridCol w:w="1710"/>
      </w:tblGrid>
      <w:tr w:rsidR="00CE1F19" w:rsidRPr="00E614E6" w14:paraId="763C9B4F" w14:textId="77777777" w:rsidTr="00C73BE7">
        <w:trPr>
          <w:trHeight w:val="20"/>
          <w:tblHeader/>
        </w:trPr>
        <w:tc>
          <w:tcPr>
            <w:tcW w:w="3024" w:type="dxa"/>
            <w:vMerge w:val="restart"/>
            <w:tcBorders>
              <w:top w:val="single" w:sz="4" w:space="0" w:color="auto"/>
            </w:tcBorders>
            <w:vAlign w:val="center"/>
          </w:tcPr>
          <w:p w14:paraId="7098317C" w14:textId="77777777" w:rsidR="0042027F" w:rsidRPr="00C73BE7" w:rsidRDefault="00E35B82" w:rsidP="00C73BE7">
            <w:pPr>
              <w:jc w:val="center"/>
              <w:rPr>
                <w:rFonts w:ascii="Arial" w:hAnsi="Arial" w:cs="Arial"/>
                <w:b/>
                <w:sz w:val="20"/>
                <w:szCs w:val="20"/>
              </w:rPr>
            </w:pPr>
            <w:r w:rsidRPr="00C73BE7">
              <w:rPr>
                <w:rFonts w:ascii="Arial" w:hAnsi="Arial" w:cs="Arial"/>
                <w:b/>
                <w:sz w:val="20"/>
                <w:szCs w:val="20"/>
              </w:rPr>
              <w:t>Particulars</w:t>
            </w:r>
          </w:p>
        </w:tc>
        <w:tc>
          <w:tcPr>
            <w:tcW w:w="5040" w:type="dxa"/>
            <w:gridSpan w:val="3"/>
            <w:tcBorders>
              <w:top w:val="single" w:sz="4" w:space="0" w:color="auto"/>
              <w:bottom w:val="single" w:sz="4" w:space="0" w:color="auto"/>
            </w:tcBorders>
            <w:vAlign w:val="center"/>
          </w:tcPr>
          <w:p w14:paraId="19AF542A" w14:textId="77777777" w:rsidR="0042027F" w:rsidRPr="00C73BE7" w:rsidRDefault="00E35B82" w:rsidP="00C73BE7">
            <w:pPr>
              <w:jc w:val="center"/>
              <w:rPr>
                <w:rFonts w:ascii="Arial" w:hAnsi="Arial" w:cs="Arial"/>
                <w:b/>
                <w:sz w:val="20"/>
                <w:szCs w:val="20"/>
              </w:rPr>
            </w:pPr>
            <w:r w:rsidRPr="00C73BE7">
              <w:rPr>
                <w:rFonts w:ascii="Arial" w:hAnsi="Arial" w:cs="Arial"/>
                <w:b/>
                <w:sz w:val="20"/>
                <w:szCs w:val="20"/>
              </w:rPr>
              <w:t>Amount</w:t>
            </w:r>
          </w:p>
        </w:tc>
      </w:tr>
      <w:tr w:rsidR="00CE1F19" w:rsidRPr="00E614E6" w14:paraId="24C966C6" w14:textId="77777777" w:rsidTr="00C73BE7">
        <w:trPr>
          <w:trHeight w:val="20"/>
        </w:trPr>
        <w:tc>
          <w:tcPr>
            <w:tcW w:w="3024" w:type="dxa"/>
            <w:vMerge/>
            <w:tcBorders>
              <w:bottom w:val="single" w:sz="4" w:space="0" w:color="auto"/>
            </w:tcBorders>
            <w:vAlign w:val="center"/>
          </w:tcPr>
          <w:p w14:paraId="0E1F0D8E" w14:textId="77777777" w:rsidR="0042027F" w:rsidRPr="00C73BE7" w:rsidRDefault="0042027F" w:rsidP="00C73BE7">
            <w:pPr>
              <w:widowControl w:val="0"/>
              <w:pBdr>
                <w:top w:val="nil"/>
                <w:left w:val="nil"/>
                <w:bottom w:val="nil"/>
                <w:right w:val="nil"/>
                <w:between w:val="nil"/>
              </w:pBdr>
              <w:jc w:val="center"/>
              <w:rPr>
                <w:rFonts w:ascii="Arial" w:hAnsi="Arial" w:cs="Arial"/>
                <w:b/>
                <w:sz w:val="20"/>
                <w:szCs w:val="20"/>
              </w:rPr>
            </w:pPr>
          </w:p>
        </w:tc>
        <w:tc>
          <w:tcPr>
            <w:tcW w:w="1710" w:type="dxa"/>
            <w:tcBorders>
              <w:top w:val="single" w:sz="4" w:space="0" w:color="auto"/>
              <w:bottom w:val="single" w:sz="4" w:space="0" w:color="auto"/>
            </w:tcBorders>
            <w:vAlign w:val="center"/>
          </w:tcPr>
          <w:p w14:paraId="5857AAC5" w14:textId="77777777" w:rsidR="0042027F" w:rsidRPr="00C73BE7" w:rsidRDefault="00E35B82" w:rsidP="00C73BE7">
            <w:pPr>
              <w:jc w:val="center"/>
              <w:rPr>
                <w:rFonts w:ascii="Arial" w:hAnsi="Arial" w:cs="Arial"/>
                <w:b/>
                <w:sz w:val="20"/>
                <w:szCs w:val="20"/>
              </w:rPr>
            </w:pPr>
            <w:r w:rsidRPr="00C73BE7">
              <w:rPr>
                <w:rFonts w:ascii="Arial" w:hAnsi="Arial" w:cs="Arial"/>
                <w:b/>
                <w:sz w:val="20"/>
                <w:szCs w:val="20"/>
              </w:rPr>
              <w:t>Available</w:t>
            </w:r>
          </w:p>
        </w:tc>
        <w:tc>
          <w:tcPr>
            <w:tcW w:w="1620" w:type="dxa"/>
            <w:tcBorders>
              <w:top w:val="single" w:sz="4" w:space="0" w:color="auto"/>
              <w:bottom w:val="single" w:sz="4" w:space="0" w:color="auto"/>
            </w:tcBorders>
            <w:vAlign w:val="center"/>
          </w:tcPr>
          <w:p w14:paraId="363F2B86" w14:textId="77777777" w:rsidR="0042027F" w:rsidRPr="00C73BE7" w:rsidRDefault="00E35B82" w:rsidP="00C73BE7">
            <w:pPr>
              <w:jc w:val="center"/>
              <w:rPr>
                <w:rFonts w:ascii="Arial" w:hAnsi="Arial" w:cs="Arial"/>
                <w:b/>
                <w:sz w:val="20"/>
                <w:szCs w:val="20"/>
              </w:rPr>
            </w:pPr>
            <w:r w:rsidRPr="00C73BE7">
              <w:rPr>
                <w:rFonts w:ascii="Arial" w:hAnsi="Arial" w:cs="Arial"/>
                <w:b/>
                <w:sz w:val="20"/>
                <w:szCs w:val="20"/>
              </w:rPr>
              <w:t>Utilized</w:t>
            </w:r>
          </w:p>
        </w:tc>
        <w:tc>
          <w:tcPr>
            <w:tcW w:w="1710" w:type="dxa"/>
            <w:tcBorders>
              <w:top w:val="single" w:sz="4" w:space="0" w:color="auto"/>
              <w:bottom w:val="single" w:sz="4" w:space="0" w:color="auto"/>
            </w:tcBorders>
            <w:vAlign w:val="center"/>
          </w:tcPr>
          <w:p w14:paraId="307572FF" w14:textId="77777777" w:rsidR="0042027F" w:rsidRPr="00C73BE7" w:rsidRDefault="00E35B82" w:rsidP="00C73BE7">
            <w:pPr>
              <w:jc w:val="center"/>
              <w:rPr>
                <w:rFonts w:ascii="Arial" w:hAnsi="Arial" w:cs="Arial"/>
                <w:b/>
                <w:sz w:val="20"/>
                <w:szCs w:val="20"/>
              </w:rPr>
            </w:pPr>
            <w:r w:rsidRPr="00C73BE7">
              <w:rPr>
                <w:rFonts w:ascii="Arial" w:hAnsi="Arial" w:cs="Arial"/>
                <w:b/>
                <w:sz w:val="20"/>
                <w:szCs w:val="20"/>
              </w:rPr>
              <w:t>Balance</w:t>
            </w:r>
          </w:p>
        </w:tc>
      </w:tr>
      <w:tr w:rsidR="00CE1F19" w:rsidRPr="00E614E6" w14:paraId="7020FF6A" w14:textId="77777777" w:rsidTr="00C73BE7">
        <w:trPr>
          <w:gridAfter w:val="3"/>
          <w:wAfter w:w="5040" w:type="dxa"/>
          <w:trHeight w:val="20"/>
        </w:trPr>
        <w:tc>
          <w:tcPr>
            <w:tcW w:w="3024" w:type="dxa"/>
            <w:tcBorders>
              <w:top w:val="single" w:sz="4" w:space="0" w:color="auto"/>
            </w:tcBorders>
          </w:tcPr>
          <w:p w14:paraId="5D786E01" w14:textId="77777777" w:rsidR="0042027F" w:rsidRPr="00C73BE7" w:rsidRDefault="00E35B82" w:rsidP="00C73BE7">
            <w:pPr>
              <w:rPr>
                <w:rFonts w:ascii="Arial" w:hAnsi="Arial" w:cs="Arial"/>
                <w:sz w:val="20"/>
                <w:szCs w:val="20"/>
              </w:rPr>
            </w:pPr>
            <w:r w:rsidRPr="00C73BE7">
              <w:rPr>
                <w:rFonts w:ascii="Arial" w:hAnsi="Arial" w:cs="Arial"/>
                <w:sz w:val="20"/>
                <w:szCs w:val="20"/>
              </w:rPr>
              <w:t>Current Year Appropriation:</w:t>
            </w:r>
          </w:p>
        </w:tc>
      </w:tr>
      <w:tr w:rsidR="00CE1F19" w:rsidRPr="00E614E6" w14:paraId="387488D7" w14:textId="77777777" w:rsidTr="00C73BE7">
        <w:trPr>
          <w:trHeight w:val="20"/>
        </w:trPr>
        <w:tc>
          <w:tcPr>
            <w:tcW w:w="3024" w:type="dxa"/>
          </w:tcPr>
          <w:p w14:paraId="3CF38AA8" w14:textId="78F378CA" w:rsidR="0042027F" w:rsidRPr="00C73BE7" w:rsidRDefault="00E35B82" w:rsidP="00C73BE7">
            <w:pPr>
              <w:ind w:left="158"/>
              <w:rPr>
                <w:rFonts w:ascii="Arial" w:hAnsi="Arial" w:cs="Arial"/>
                <w:sz w:val="20"/>
                <w:szCs w:val="20"/>
              </w:rPr>
            </w:pPr>
            <w:r w:rsidRPr="00C73BE7">
              <w:rPr>
                <w:rFonts w:ascii="Arial" w:hAnsi="Arial" w:cs="Arial"/>
                <w:sz w:val="20"/>
                <w:szCs w:val="20"/>
              </w:rPr>
              <w:t>QRF</w:t>
            </w:r>
          </w:p>
        </w:tc>
        <w:tc>
          <w:tcPr>
            <w:tcW w:w="1710" w:type="dxa"/>
          </w:tcPr>
          <w:p w14:paraId="661B2054"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240,744,149.15</w:t>
            </w:r>
          </w:p>
        </w:tc>
        <w:tc>
          <w:tcPr>
            <w:tcW w:w="1620" w:type="dxa"/>
          </w:tcPr>
          <w:p w14:paraId="39B4136D"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4,600,000.00</w:t>
            </w:r>
          </w:p>
        </w:tc>
        <w:tc>
          <w:tcPr>
            <w:tcW w:w="1710" w:type="dxa"/>
          </w:tcPr>
          <w:p w14:paraId="4C5A1F6D"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236,144,149.15</w:t>
            </w:r>
          </w:p>
        </w:tc>
      </w:tr>
      <w:tr w:rsidR="00CE1F19" w:rsidRPr="00E614E6" w14:paraId="6CC72B96" w14:textId="77777777" w:rsidTr="00C73BE7">
        <w:trPr>
          <w:trHeight w:val="20"/>
        </w:trPr>
        <w:tc>
          <w:tcPr>
            <w:tcW w:w="3024" w:type="dxa"/>
          </w:tcPr>
          <w:p w14:paraId="69B27DB0" w14:textId="23AFA2B1" w:rsidR="0042027F" w:rsidRPr="00C73BE7" w:rsidRDefault="00E35B82" w:rsidP="00C73BE7">
            <w:pPr>
              <w:ind w:left="158"/>
              <w:rPr>
                <w:rFonts w:ascii="Arial" w:hAnsi="Arial" w:cs="Arial"/>
                <w:sz w:val="20"/>
                <w:szCs w:val="20"/>
              </w:rPr>
            </w:pPr>
            <w:r w:rsidRPr="00C73BE7">
              <w:rPr>
                <w:rFonts w:ascii="Arial" w:hAnsi="Arial" w:cs="Arial"/>
                <w:sz w:val="20"/>
                <w:szCs w:val="20"/>
              </w:rPr>
              <w:t>MF</w:t>
            </w:r>
          </w:p>
        </w:tc>
        <w:tc>
          <w:tcPr>
            <w:tcW w:w="1710" w:type="dxa"/>
          </w:tcPr>
          <w:p w14:paraId="7F8CC41E" w14:textId="77777777" w:rsidR="0042027F" w:rsidRPr="00C73BE7" w:rsidRDefault="0042027F" w:rsidP="00C73BE7">
            <w:pPr>
              <w:jc w:val="right"/>
              <w:rPr>
                <w:rFonts w:ascii="Arial" w:hAnsi="Arial" w:cs="Arial"/>
                <w:sz w:val="20"/>
                <w:szCs w:val="20"/>
              </w:rPr>
            </w:pPr>
          </w:p>
        </w:tc>
        <w:tc>
          <w:tcPr>
            <w:tcW w:w="1620" w:type="dxa"/>
          </w:tcPr>
          <w:p w14:paraId="564CA46A" w14:textId="77777777" w:rsidR="0042027F" w:rsidRPr="00C73BE7" w:rsidRDefault="0042027F" w:rsidP="00C73BE7">
            <w:pPr>
              <w:jc w:val="right"/>
              <w:rPr>
                <w:rFonts w:ascii="Arial" w:hAnsi="Arial" w:cs="Arial"/>
                <w:sz w:val="20"/>
                <w:szCs w:val="20"/>
              </w:rPr>
            </w:pPr>
          </w:p>
        </w:tc>
        <w:tc>
          <w:tcPr>
            <w:tcW w:w="1710" w:type="dxa"/>
          </w:tcPr>
          <w:p w14:paraId="554C578A" w14:textId="77777777" w:rsidR="0042027F" w:rsidRPr="00C73BE7" w:rsidRDefault="0042027F" w:rsidP="00C73BE7">
            <w:pPr>
              <w:jc w:val="right"/>
              <w:rPr>
                <w:rFonts w:ascii="Arial" w:hAnsi="Arial" w:cs="Arial"/>
                <w:sz w:val="20"/>
                <w:szCs w:val="20"/>
              </w:rPr>
            </w:pPr>
          </w:p>
        </w:tc>
      </w:tr>
      <w:tr w:rsidR="00CE1F19" w:rsidRPr="00E614E6" w14:paraId="56E08FF7" w14:textId="77777777" w:rsidTr="00C73BE7">
        <w:trPr>
          <w:trHeight w:val="20"/>
        </w:trPr>
        <w:tc>
          <w:tcPr>
            <w:tcW w:w="3024" w:type="dxa"/>
          </w:tcPr>
          <w:p w14:paraId="2FE00D42" w14:textId="240120E4" w:rsidR="0042027F" w:rsidRPr="00C73BE7" w:rsidRDefault="00E35B82" w:rsidP="00C73BE7">
            <w:pPr>
              <w:ind w:left="317"/>
              <w:rPr>
                <w:rFonts w:ascii="Arial" w:hAnsi="Arial" w:cs="Arial"/>
                <w:sz w:val="20"/>
                <w:szCs w:val="20"/>
              </w:rPr>
            </w:pPr>
            <w:r w:rsidRPr="00C73BE7">
              <w:rPr>
                <w:rFonts w:ascii="Arial" w:hAnsi="Arial" w:cs="Arial"/>
                <w:sz w:val="20"/>
                <w:szCs w:val="20"/>
              </w:rPr>
              <w:t>MOOE</w:t>
            </w:r>
          </w:p>
        </w:tc>
        <w:tc>
          <w:tcPr>
            <w:tcW w:w="1710" w:type="dxa"/>
          </w:tcPr>
          <w:p w14:paraId="416968E1"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431,736,348.00</w:t>
            </w:r>
          </w:p>
        </w:tc>
        <w:tc>
          <w:tcPr>
            <w:tcW w:w="1620" w:type="dxa"/>
          </w:tcPr>
          <w:p w14:paraId="03E959A8"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61,857,692.00</w:t>
            </w:r>
          </w:p>
        </w:tc>
        <w:tc>
          <w:tcPr>
            <w:tcW w:w="1710" w:type="dxa"/>
          </w:tcPr>
          <w:p w14:paraId="2A21344F"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369,878,656.00</w:t>
            </w:r>
          </w:p>
        </w:tc>
      </w:tr>
      <w:tr w:rsidR="00CE1F19" w:rsidRPr="00E614E6" w14:paraId="77C8DF77" w14:textId="77777777" w:rsidTr="00C73BE7">
        <w:trPr>
          <w:trHeight w:val="20"/>
        </w:trPr>
        <w:tc>
          <w:tcPr>
            <w:tcW w:w="3024" w:type="dxa"/>
            <w:tcBorders>
              <w:bottom w:val="single" w:sz="4" w:space="0" w:color="auto"/>
            </w:tcBorders>
          </w:tcPr>
          <w:p w14:paraId="7FFFEBB1" w14:textId="5A579455" w:rsidR="0042027F" w:rsidRPr="00C73BE7" w:rsidRDefault="00E35B82" w:rsidP="00C73BE7">
            <w:pPr>
              <w:ind w:left="317"/>
              <w:rPr>
                <w:rFonts w:ascii="Arial" w:hAnsi="Arial" w:cs="Arial"/>
                <w:sz w:val="20"/>
                <w:szCs w:val="20"/>
              </w:rPr>
            </w:pPr>
            <w:r w:rsidRPr="00C73BE7">
              <w:rPr>
                <w:rFonts w:ascii="Arial" w:hAnsi="Arial" w:cs="Arial"/>
                <w:sz w:val="20"/>
                <w:szCs w:val="20"/>
              </w:rPr>
              <w:t>Capital Outlay</w:t>
            </w:r>
          </w:p>
        </w:tc>
        <w:tc>
          <w:tcPr>
            <w:tcW w:w="1710" w:type="dxa"/>
            <w:tcBorders>
              <w:bottom w:val="single" w:sz="4" w:space="0" w:color="auto"/>
            </w:tcBorders>
          </w:tcPr>
          <w:p w14:paraId="1801D3E6"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130,000,000.00</w:t>
            </w:r>
          </w:p>
        </w:tc>
        <w:tc>
          <w:tcPr>
            <w:tcW w:w="1620" w:type="dxa"/>
            <w:tcBorders>
              <w:bottom w:val="single" w:sz="4" w:space="0" w:color="auto"/>
            </w:tcBorders>
          </w:tcPr>
          <w:p w14:paraId="192AD5EE"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12,980,000.00</w:t>
            </w:r>
          </w:p>
        </w:tc>
        <w:tc>
          <w:tcPr>
            <w:tcW w:w="1710" w:type="dxa"/>
            <w:tcBorders>
              <w:bottom w:val="single" w:sz="4" w:space="0" w:color="auto"/>
            </w:tcBorders>
          </w:tcPr>
          <w:p w14:paraId="1B5DC7DB"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117,020,000.00</w:t>
            </w:r>
          </w:p>
        </w:tc>
      </w:tr>
      <w:tr w:rsidR="00CE1F19" w:rsidRPr="00E614E6" w14:paraId="1AB969F5" w14:textId="77777777" w:rsidTr="00C73BE7">
        <w:trPr>
          <w:trHeight w:val="20"/>
        </w:trPr>
        <w:tc>
          <w:tcPr>
            <w:tcW w:w="3024" w:type="dxa"/>
            <w:tcBorders>
              <w:top w:val="single" w:sz="4" w:space="0" w:color="auto"/>
              <w:bottom w:val="single" w:sz="4" w:space="0" w:color="auto"/>
            </w:tcBorders>
            <w:shd w:val="clear" w:color="auto" w:fill="auto"/>
          </w:tcPr>
          <w:p w14:paraId="7031E04C" w14:textId="77777777" w:rsidR="0042027F" w:rsidRPr="00C73BE7" w:rsidRDefault="00E35B82" w:rsidP="00C73BE7">
            <w:pPr>
              <w:jc w:val="center"/>
              <w:rPr>
                <w:rFonts w:ascii="Arial" w:hAnsi="Arial" w:cs="Arial"/>
                <w:b/>
                <w:sz w:val="20"/>
                <w:szCs w:val="20"/>
              </w:rPr>
            </w:pPr>
            <w:r w:rsidRPr="00C73BE7">
              <w:rPr>
                <w:rFonts w:ascii="Arial" w:hAnsi="Arial" w:cs="Arial"/>
                <w:b/>
                <w:sz w:val="20"/>
                <w:szCs w:val="20"/>
              </w:rPr>
              <w:t>Total</w:t>
            </w:r>
          </w:p>
        </w:tc>
        <w:tc>
          <w:tcPr>
            <w:tcW w:w="1710" w:type="dxa"/>
            <w:tcBorders>
              <w:top w:val="single" w:sz="4" w:space="0" w:color="auto"/>
              <w:bottom w:val="single" w:sz="4" w:space="0" w:color="auto"/>
            </w:tcBorders>
          </w:tcPr>
          <w:p w14:paraId="4476BE6B" w14:textId="77777777" w:rsidR="0042027F" w:rsidRPr="00C73BE7" w:rsidRDefault="00E35B82" w:rsidP="00C73BE7">
            <w:pPr>
              <w:jc w:val="right"/>
              <w:rPr>
                <w:rFonts w:ascii="Arial" w:hAnsi="Arial" w:cs="Arial"/>
                <w:b/>
                <w:sz w:val="20"/>
                <w:szCs w:val="20"/>
              </w:rPr>
            </w:pPr>
            <w:r w:rsidRPr="00C73BE7">
              <w:rPr>
                <w:rFonts w:ascii="Arial" w:hAnsi="Arial" w:cs="Arial"/>
                <w:b/>
                <w:sz w:val="20"/>
                <w:szCs w:val="20"/>
              </w:rPr>
              <w:t>802,480,497.15</w:t>
            </w:r>
          </w:p>
        </w:tc>
        <w:tc>
          <w:tcPr>
            <w:tcW w:w="1620" w:type="dxa"/>
            <w:tcBorders>
              <w:top w:val="single" w:sz="4" w:space="0" w:color="auto"/>
              <w:bottom w:val="single" w:sz="4" w:space="0" w:color="auto"/>
            </w:tcBorders>
          </w:tcPr>
          <w:p w14:paraId="1A73DDA0" w14:textId="5E3CF557" w:rsidR="0042027F" w:rsidRPr="00C73BE7" w:rsidRDefault="004744E4" w:rsidP="00C73BE7">
            <w:pPr>
              <w:jc w:val="right"/>
              <w:rPr>
                <w:rFonts w:ascii="Arial" w:hAnsi="Arial" w:cs="Arial"/>
                <w:b/>
                <w:sz w:val="20"/>
                <w:szCs w:val="20"/>
              </w:rPr>
            </w:pPr>
            <w:r w:rsidRPr="00C73BE7">
              <w:rPr>
                <w:rFonts w:ascii="Arial" w:hAnsi="Arial" w:cs="Arial"/>
                <w:b/>
                <w:sz w:val="20"/>
                <w:szCs w:val="20"/>
              </w:rPr>
              <w:t>79,437,692.00</w:t>
            </w:r>
          </w:p>
        </w:tc>
        <w:tc>
          <w:tcPr>
            <w:tcW w:w="1710" w:type="dxa"/>
            <w:tcBorders>
              <w:top w:val="single" w:sz="4" w:space="0" w:color="auto"/>
              <w:bottom w:val="single" w:sz="4" w:space="0" w:color="auto"/>
            </w:tcBorders>
          </w:tcPr>
          <w:p w14:paraId="6A09F2ED" w14:textId="639CE03F" w:rsidR="0042027F" w:rsidRPr="00C73BE7" w:rsidRDefault="004744E4" w:rsidP="00C73BE7">
            <w:pPr>
              <w:jc w:val="right"/>
              <w:rPr>
                <w:rFonts w:ascii="Arial" w:hAnsi="Arial" w:cs="Arial"/>
                <w:b/>
                <w:sz w:val="20"/>
                <w:szCs w:val="20"/>
              </w:rPr>
            </w:pPr>
            <w:r w:rsidRPr="00C73BE7">
              <w:rPr>
                <w:rFonts w:ascii="Arial" w:hAnsi="Arial" w:cs="Arial"/>
                <w:b/>
                <w:sz w:val="20"/>
                <w:szCs w:val="20"/>
              </w:rPr>
              <w:t>723,042,805.15</w:t>
            </w:r>
          </w:p>
        </w:tc>
      </w:tr>
      <w:tr w:rsidR="00E614E6" w:rsidRPr="00E614E6" w14:paraId="4DE88DF5" w14:textId="77777777" w:rsidTr="00E614E6">
        <w:trPr>
          <w:trHeight w:val="20"/>
        </w:trPr>
        <w:tc>
          <w:tcPr>
            <w:tcW w:w="3024" w:type="dxa"/>
            <w:tcBorders>
              <w:top w:val="single" w:sz="4" w:space="0" w:color="auto"/>
            </w:tcBorders>
          </w:tcPr>
          <w:p w14:paraId="7E4F785D" w14:textId="77777777" w:rsidR="00E614E6" w:rsidRPr="00E614E6" w:rsidRDefault="00E614E6" w:rsidP="00E614E6">
            <w:pPr>
              <w:rPr>
                <w:rFonts w:ascii="Arial" w:hAnsi="Arial" w:cs="Arial"/>
                <w:sz w:val="20"/>
                <w:szCs w:val="20"/>
              </w:rPr>
            </w:pPr>
          </w:p>
        </w:tc>
        <w:tc>
          <w:tcPr>
            <w:tcW w:w="1710" w:type="dxa"/>
            <w:tcBorders>
              <w:top w:val="single" w:sz="4" w:space="0" w:color="auto"/>
            </w:tcBorders>
          </w:tcPr>
          <w:p w14:paraId="49C982F8" w14:textId="77777777" w:rsidR="00E614E6" w:rsidRPr="00E614E6" w:rsidRDefault="00E614E6" w:rsidP="00E614E6">
            <w:pPr>
              <w:jc w:val="right"/>
              <w:rPr>
                <w:rFonts w:ascii="Arial" w:hAnsi="Arial" w:cs="Arial"/>
                <w:sz w:val="20"/>
                <w:szCs w:val="20"/>
              </w:rPr>
            </w:pPr>
          </w:p>
        </w:tc>
        <w:tc>
          <w:tcPr>
            <w:tcW w:w="1620" w:type="dxa"/>
            <w:tcBorders>
              <w:top w:val="single" w:sz="4" w:space="0" w:color="auto"/>
            </w:tcBorders>
          </w:tcPr>
          <w:p w14:paraId="52B22F3F" w14:textId="77777777" w:rsidR="00E614E6" w:rsidRPr="00E614E6" w:rsidRDefault="00E614E6" w:rsidP="00E614E6">
            <w:pPr>
              <w:jc w:val="right"/>
              <w:rPr>
                <w:rFonts w:ascii="Arial" w:hAnsi="Arial" w:cs="Arial"/>
                <w:sz w:val="20"/>
                <w:szCs w:val="20"/>
              </w:rPr>
            </w:pPr>
          </w:p>
        </w:tc>
        <w:tc>
          <w:tcPr>
            <w:tcW w:w="1710" w:type="dxa"/>
            <w:tcBorders>
              <w:top w:val="single" w:sz="4" w:space="0" w:color="auto"/>
            </w:tcBorders>
          </w:tcPr>
          <w:p w14:paraId="18CB64D9" w14:textId="77777777" w:rsidR="00E614E6" w:rsidRPr="00E614E6" w:rsidRDefault="00E614E6" w:rsidP="00E614E6">
            <w:pPr>
              <w:jc w:val="right"/>
              <w:rPr>
                <w:rFonts w:ascii="Arial" w:hAnsi="Arial" w:cs="Arial"/>
                <w:sz w:val="20"/>
                <w:szCs w:val="20"/>
              </w:rPr>
            </w:pPr>
          </w:p>
        </w:tc>
      </w:tr>
      <w:tr w:rsidR="00CE1F19" w:rsidRPr="00E614E6" w14:paraId="663275B7" w14:textId="77777777" w:rsidTr="00C73BE7">
        <w:trPr>
          <w:trHeight w:val="20"/>
        </w:trPr>
        <w:tc>
          <w:tcPr>
            <w:tcW w:w="3024" w:type="dxa"/>
            <w:tcBorders>
              <w:top w:val="single" w:sz="4" w:space="0" w:color="auto"/>
            </w:tcBorders>
          </w:tcPr>
          <w:p w14:paraId="56229925" w14:textId="77777777" w:rsidR="0042027F" w:rsidRPr="00C73BE7" w:rsidRDefault="00E35B82" w:rsidP="00C73BE7">
            <w:pPr>
              <w:rPr>
                <w:rFonts w:ascii="Arial" w:hAnsi="Arial" w:cs="Arial"/>
                <w:sz w:val="20"/>
                <w:szCs w:val="20"/>
              </w:rPr>
            </w:pPr>
            <w:r w:rsidRPr="00C73BE7">
              <w:rPr>
                <w:rFonts w:ascii="Arial" w:hAnsi="Arial" w:cs="Arial"/>
                <w:sz w:val="20"/>
                <w:szCs w:val="20"/>
              </w:rPr>
              <w:lastRenderedPageBreak/>
              <w:t>Continuing Appropriation</w:t>
            </w:r>
          </w:p>
        </w:tc>
        <w:tc>
          <w:tcPr>
            <w:tcW w:w="1710" w:type="dxa"/>
            <w:tcBorders>
              <w:top w:val="single" w:sz="4" w:space="0" w:color="auto"/>
            </w:tcBorders>
          </w:tcPr>
          <w:p w14:paraId="085A02AD"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38,461,027.04</w:t>
            </w:r>
          </w:p>
        </w:tc>
        <w:tc>
          <w:tcPr>
            <w:tcW w:w="1620" w:type="dxa"/>
            <w:tcBorders>
              <w:top w:val="single" w:sz="4" w:space="0" w:color="auto"/>
            </w:tcBorders>
          </w:tcPr>
          <w:p w14:paraId="00255F59"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w:t>
            </w:r>
          </w:p>
        </w:tc>
        <w:tc>
          <w:tcPr>
            <w:tcW w:w="1710" w:type="dxa"/>
            <w:tcBorders>
              <w:top w:val="single" w:sz="4" w:space="0" w:color="auto"/>
            </w:tcBorders>
          </w:tcPr>
          <w:p w14:paraId="34C78B29"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38,461,027.04</w:t>
            </w:r>
          </w:p>
        </w:tc>
      </w:tr>
      <w:tr w:rsidR="00CE1F19" w:rsidRPr="00E614E6" w14:paraId="761BFBE8" w14:textId="77777777" w:rsidTr="00C73BE7">
        <w:trPr>
          <w:trHeight w:val="20"/>
        </w:trPr>
        <w:tc>
          <w:tcPr>
            <w:tcW w:w="3024" w:type="dxa"/>
          </w:tcPr>
          <w:p w14:paraId="38DAE332" w14:textId="77777777" w:rsidR="0042027F" w:rsidRPr="00C73BE7" w:rsidRDefault="00E35B82" w:rsidP="00C73BE7">
            <w:pPr>
              <w:rPr>
                <w:rFonts w:ascii="Arial" w:hAnsi="Arial" w:cs="Arial"/>
                <w:sz w:val="20"/>
                <w:szCs w:val="20"/>
              </w:rPr>
            </w:pPr>
            <w:r w:rsidRPr="00C73BE7">
              <w:rPr>
                <w:rFonts w:ascii="Arial" w:hAnsi="Arial" w:cs="Arial"/>
                <w:sz w:val="20"/>
                <w:szCs w:val="20"/>
              </w:rPr>
              <w:t>Special Trust Fund</w:t>
            </w:r>
          </w:p>
        </w:tc>
        <w:tc>
          <w:tcPr>
            <w:tcW w:w="1710" w:type="dxa"/>
          </w:tcPr>
          <w:p w14:paraId="404AB65A" w14:textId="77777777" w:rsidR="0042027F" w:rsidRPr="00C73BE7" w:rsidRDefault="0042027F" w:rsidP="00C73BE7">
            <w:pPr>
              <w:jc w:val="right"/>
              <w:rPr>
                <w:rFonts w:ascii="Arial" w:hAnsi="Arial" w:cs="Arial"/>
                <w:sz w:val="20"/>
                <w:szCs w:val="20"/>
              </w:rPr>
            </w:pPr>
          </w:p>
        </w:tc>
        <w:tc>
          <w:tcPr>
            <w:tcW w:w="1620" w:type="dxa"/>
          </w:tcPr>
          <w:p w14:paraId="0D427596" w14:textId="77777777" w:rsidR="0042027F" w:rsidRPr="00C73BE7" w:rsidRDefault="0042027F" w:rsidP="00C73BE7">
            <w:pPr>
              <w:jc w:val="right"/>
              <w:rPr>
                <w:rFonts w:ascii="Arial" w:hAnsi="Arial" w:cs="Arial"/>
                <w:sz w:val="20"/>
                <w:szCs w:val="20"/>
              </w:rPr>
            </w:pPr>
          </w:p>
        </w:tc>
        <w:tc>
          <w:tcPr>
            <w:tcW w:w="1710" w:type="dxa"/>
          </w:tcPr>
          <w:p w14:paraId="49A5BBA1" w14:textId="77777777" w:rsidR="0042027F" w:rsidRPr="00C73BE7" w:rsidRDefault="0042027F" w:rsidP="00C73BE7">
            <w:pPr>
              <w:jc w:val="right"/>
              <w:rPr>
                <w:rFonts w:ascii="Arial" w:hAnsi="Arial" w:cs="Arial"/>
                <w:sz w:val="20"/>
                <w:szCs w:val="20"/>
              </w:rPr>
            </w:pPr>
          </w:p>
        </w:tc>
      </w:tr>
      <w:tr w:rsidR="00CE1F19" w:rsidRPr="00E614E6" w14:paraId="494E18F9" w14:textId="77777777" w:rsidTr="00C73BE7">
        <w:trPr>
          <w:trHeight w:val="20"/>
        </w:trPr>
        <w:tc>
          <w:tcPr>
            <w:tcW w:w="3024" w:type="dxa"/>
          </w:tcPr>
          <w:p w14:paraId="2A9BED1E" w14:textId="6CE261FC" w:rsidR="0042027F" w:rsidRPr="00C73BE7" w:rsidRDefault="00E35B82" w:rsidP="00C73BE7">
            <w:pPr>
              <w:ind w:left="158"/>
              <w:rPr>
                <w:rFonts w:ascii="Arial" w:hAnsi="Arial" w:cs="Arial"/>
                <w:sz w:val="20"/>
                <w:szCs w:val="20"/>
              </w:rPr>
            </w:pPr>
            <w:r w:rsidRPr="00C73BE7">
              <w:rPr>
                <w:rFonts w:ascii="Arial" w:hAnsi="Arial" w:cs="Arial"/>
                <w:sz w:val="20"/>
                <w:szCs w:val="20"/>
              </w:rPr>
              <w:t>CY 2021</w:t>
            </w:r>
          </w:p>
        </w:tc>
        <w:tc>
          <w:tcPr>
            <w:tcW w:w="1710" w:type="dxa"/>
          </w:tcPr>
          <w:p w14:paraId="3AE458DD"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133,747,135.28</w:t>
            </w:r>
          </w:p>
        </w:tc>
        <w:tc>
          <w:tcPr>
            <w:tcW w:w="1620" w:type="dxa"/>
          </w:tcPr>
          <w:p w14:paraId="6531DC44"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9,900,000.00</w:t>
            </w:r>
          </w:p>
        </w:tc>
        <w:tc>
          <w:tcPr>
            <w:tcW w:w="1710" w:type="dxa"/>
          </w:tcPr>
          <w:p w14:paraId="44DC0F91"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123,847,135.28</w:t>
            </w:r>
          </w:p>
        </w:tc>
      </w:tr>
      <w:tr w:rsidR="00CE1F19" w:rsidRPr="00E614E6" w14:paraId="0CE8BF69" w14:textId="77777777" w:rsidTr="00C73BE7">
        <w:trPr>
          <w:trHeight w:val="20"/>
        </w:trPr>
        <w:tc>
          <w:tcPr>
            <w:tcW w:w="3024" w:type="dxa"/>
            <w:tcBorders>
              <w:bottom w:val="single" w:sz="4" w:space="0" w:color="auto"/>
            </w:tcBorders>
          </w:tcPr>
          <w:p w14:paraId="5420E67E" w14:textId="43D5E9F9" w:rsidR="0042027F" w:rsidRPr="00C73BE7" w:rsidRDefault="00E35B82" w:rsidP="00C73BE7">
            <w:pPr>
              <w:ind w:left="158"/>
              <w:rPr>
                <w:rFonts w:ascii="Arial" w:hAnsi="Arial" w:cs="Arial"/>
                <w:sz w:val="20"/>
                <w:szCs w:val="20"/>
              </w:rPr>
            </w:pPr>
            <w:r w:rsidRPr="00C73BE7">
              <w:rPr>
                <w:rFonts w:ascii="Arial" w:hAnsi="Arial" w:cs="Arial"/>
                <w:sz w:val="20"/>
                <w:szCs w:val="20"/>
              </w:rPr>
              <w:t>CY 2020</w:t>
            </w:r>
          </w:p>
        </w:tc>
        <w:tc>
          <w:tcPr>
            <w:tcW w:w="1710" w:type="dxa"/>
            <w:tcBorders>
              <w:bottom w:val="single" w:sz="4" w:space="0" w:color="auto"/>
            </w:tcBorders>
          </w:tcPr>
          <w:p w14:paraId="0D37480B"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101,508,150.33</w:t>
            </w:r>
          </w:p>
        </w:tc>
        <w:tc>
          <w:tcPr>
            <w:tcW w:w="1620" w:type="dxa"/>
            <w:tcBorders>
              <w:bottom w:val="single" w:sz="4" w:space="0" w:color="auto"/>
            </w:tcBorders>
          </w:tcPr>
          <w:p w14:paraId="1CD3806D"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2,310,018.76</w:t>
            </w:r>
          </w:p>
        </w:tc>
        <w:tc>
          <w:tcPr>
            <w:tcW w:w="1710" w:type="dxa"/>
            <w:tcBorders>
              <w:bottom w:val="single" w:sz="4" w:space="0" w:color="auto"/>
            </w:tcBorders>
          </w:tcPr>
          <w:p w14:paraId="78F29270" w14:textId="77777777" w:rsidR="0042027F" w:rsidRPr="00C73BE7" w:rsidRDefault="00E35B82" w:rsidP="00C73BE7">
            <w:pPr>
              <w:jc w:val="right"/>
              <w:rPr>
                <w:rFonts w:ascii="Arial" w:hAnsi="Arial" w:cs="Arial"/>
                <w:sz w:val="20"/>
                <w:szCs w:val="20"/>
              </w:rPr>
            </w:pPr>
            <w:r w:rsidRPr="00C73BE7">
              <w:rPr>
                <w:rFonts w:ascii="Arial" w:hAnsi="Arial" w:cs="Arial"/>
                <w:sz w:val="20"/>
                <w:szCs w:val="20"/>
              </w:rPr>
              <w:t>99,198,131.57</w:t>
            </w:r>
          </w:p>
        </w:tc>
      </w:tr>
      <w:tr w:rsidR="00CE1F19" w:rsidRPr="00E614E6" w14:paraId="058385C8" w14:textId="77777777" w:rsidTr="00C73BE7">
        <w:trPr>
          <w:trHeight w:val="20"/>
        </w:trPr>
        <w:tc>
          <w:tcPr>
            <w:tcW w:w="3024" w:type="dxa"/>
            <w:tcBorders>
              <w:top w:val="single" w:sz="4" w:space="0" w:color="auto"/>
              <w:bottom w:val="single" w:sz="4" w:space="0" w:color="auto"/>
            </w:tcBorders>
          </w:tcPr>
          <w:p w14:paraId="5803E833" w14:textId="77777777" w:rsidR="0054123E" w:rsidRPr="00C73BE7" w:rsidRDefault="0054123E" w:rsidP="00C73BE7">
            <w:pPr>
              <w:jc w:val="center"/>
              <w:rPr>
                <w:rFonts w:ascii="Arial" w:hAnsi="Arial" w:cs="Arial"/>
                <w:b/>
                <w:sz w:val="20"/>
                <w:szCs w:val="20"/>
              </w:rPr>
            </w:pPr>
            <w:r w:rsidRPr="00C73BE7">
              <w:rPr>
                <w:rFonts w:ascii="Arial" w:hAnsi="Arial" w:cs="Arial"/>
                <w:b/>
                <w:sz w:val="20"/>
                <w:szCs w:val="20"/>
              </w:rPr>
              <w:t>Total</w:t>
            </w:r>
          </w:p>
        </w:tc>
        <w:tc>
          <w:tcPr>
            <w:tcW w:w="1710" w:type="dxa"/>
            <w:tcBorders>
              <w:top w:val="single" w:sz="4" w:space="0" w:color="auto"/>
              <w:bottom w:val="single" w:sz="4" w:space="0" w:color="auto"/>
            </w:tcBorders>
            <w:vAlign w:val="center"/>
          </w:tcPr>
          <w:p w14:paraId="28EFCA30" w14:textId="1453C255" w:rsidR="0054123E" w:rsidRPr="00C73BE7" w:rsidRDefault="0054123E" w:rsidP="00C73BE7">
            <w:pPr>
              <w:jc w:val="right"/>
              <w:rPr>
                <w:rFonts w:ascii="Arial" w:hAnsi="Arial" w:cs="Arial"/>
                <w:b/>
                <w:sz w:val="20"/>
                <w:szCs w:val="20"/>
              </w:rPr>
            </w:pPr>
            <w:r w:rsidRPr="00C73BE7">
              <w:rPr>
                <w:rFonts w:ascii="Arial" w:hAnsi="Arial" w:cs="Arial"/>
                <w:b/>
                <w:bCs/>
                <w:color w:val="000000"/>
                <w:sz w:val="20"/>
                <w:szCs w:val="20"/>
              </w:rPr>
              <w:t>273,716,312.65</w:t>
            </w:r>
          </w:p>
        </w:tc>
        <w:tc>
          <w:tcPr>
            <w:tcW w:w="1620" w:type="dxa"/>
            <w:tcBorders>
              <w:top w:val="single" w:sz="4" w:space="0" w:color="auto"/>
              <w:bottom w:val="single" w:sz="4" w:space="0" w:color="auto"/>
            </w:tcBorders>
            <w:vAlign w:val="center"/>
          </w:tcPr>
          <w:p w14:paraId="122C6F3A" w14:textId="6C52EA81" w:rsidR="0054123E" w:rsidRPr="00C73BE7" w:rsidRDefault="0054123E" w:rsidP="00C73BE7">
            <w:pPr>
              <w:jc w:val="right"/>
              <w:rPr>
                <w:rFonts w:ascii="Arial" w:hAnsi="Arial" w:cs="Arial"/>
                <w:b/>
                <w:sz w:val="20"/>
                <w:szCs w:val="20"/>
              </w:rPr>
            </w:pPr>
            <w:r w:rsidRPr="00C73BE7">
              <w:rPr>
                <w:rFonts w:ascii="Arial" w:hAnsi="Arial" w:cs="Arial"/>
                <w:b/>
                <w:bCs/>
                <w:color w:val="000000"/>
                <w:sz w:val="20"/>
                <w:szCs w:val="20"/>
              </w:rPr>
              <w:t>12,210,018.76</w:t>
            </w:r>
          </w:p>
        </w:tc>
        <w:tc>
          <w:tcPr>
            <w:tcW w:w="1710" w:type="dxa"/>
            <w:tcBorders>
              <w:top w:val="single" w:sz="4" w:space="0" w:color="auto"/>
              <w:bottom w:val="single" w:sz="4" w:space="0" w:color="auto"/>
            </w:tcBorders>
            <w:vAlign w:val="center"/>
          </w:tcPr>
          <w:p w14:paraId="4DB3CB1A" w14:textId="43FB3679" w:rsidR="0054123E" w:rsidRPr="00C73BE7" w:rsidRDefault="0054123E" w:rsidP="00C73BE7">
            <w:pPr>
              <w:jc w:val="right"/>
              <w:rPr>
                <w:rFonts w:ascii="Arial" w:hAnsi="Arial" w:cs="Arial"/>
                <w:b/>
                <w:sz w:val="20"/>
                <w:szCs w:val="20"/>
              </w:rPr>
            </w:pPr>
            <w:r w:rsidRPr="00C73BE7">
              <w:rPr>
                <w:rFonts w:ascii="Arial" w:hAnsi="Arial" w:cs="Arial"/>
                <w:b/>
                <w:bCs/>
                <w:color w:val="000000"/>
                <w:sz w:val="20"/>
                <w:szCs w:val="20"/>
              </w:rPr>
              <w:t>261,506,293.89</w:t>
            </w:r>
          </w:p>
        </w:tc>
      </w:tr>
    </w:tbl>
    <w:p w14:paraId="21AFFB43" w14:textId="77777777" w:rsidR="0042027F" w:rsidRDefault="0042027F" w:rsidP="00C73BE7">
      <w:pPr>
        <w:ind w:left="907"/>
        <w:jc w:val="both"/>
        <w:rPr>
          <w:rFonts w:ascii="Arial" w:hAnsi="Arial" w:cs="Arial"/>
          <w:sz w:val="22"/>
          <w:szCs w:val="22"/>
        </w:rPr>
      </w:pPr>
    </w:p>
    <w:p w14:paraId="08FD9643" w14:textId="007DBED1" w:rsidR="00E65EDC" w:rsidRDefault="00E65EDC" w:rsidP="00C73BE7">
      <w:pPr>
        <w:ind w:left="907"/>
        <w:jc w:val="both"/>
        <w:rPr>
          <w:rFonts w:ascii="Arial" w:hAnsi="Arial" w:cs="Arial"/>
          <w:sz w:val="22"/>
          <w:szCs w:val="22"/>
        </w:rPr>
      </w:pPr>
      <w:r>
        <w:rPr>
          <w:rFonts w:ascii="Arial" w:hAnsi="Arial" w:cs="Arial"/>
          <w:sz w:val="22"/>
          <w:szCs w:val="22"/>
        </w:rPr>
        <w:t xml:space="preserve">The under-utilization of DDRM fund was mainly due to the vast percentage of the City’s resources and logistical efforts was focused towards the COVID-19 pandemic, specifically the preventive </w:t>
      </w:r>
      <w:r w:rsidR="006D1FFA">
        <w:rPr>
          <w:rFonts w:ascii="Arial" w:hAnsi="Arial" w:cs="Arial"/>
          <w:sz w:val="22"/>
          <w:szCs w:val="22"/>
        </w:rPr>
        <w:t xml:space="preserve">disinfection of all vital installations of the City extending towards </w:t>
      </w:r>
      <w:r w:rsidR="006D1FFA" w:rsidRPr="006D1FFA">
        <w:rPr>
          <w:rFonts w:ascii="Arial" w:hAnsi="Arial" w:cs="Arial"/>
          <w:sz w:val="22"/>
          <w:szCs w:val="22"/>
        </w:rPr>
        <w:t xml:space="preserve">the barangay level and manning of key vaccinations centers which are all in line with the orchestrated effort of the </w:t>
      </w:r>
      <w:r w:rsidR="006E4F59">
        <w:rPr>
          <w:rFonts w:ascii="Arial" w:hAnsi="Arial" w:cs="Arial"/>
          <w:sz w:val="22"/>
          <w:szCs w:val="22"/>
        </w:rPr>
        <w:t>City</w:t>
      </w:r>
      <w:r w:rsidR="006D1FFA" w:rsidRPr="006D1FFA">
        <w:rPr>
          <w:rFonts w:ascii="Arial" w:hAnsi="Arial" w:cs="Arial"/>
          <w:sz w:val="22"/>
          <w:szCs w:val="22"/>
        </w:rPr>
        <w:t xml:space="preserve"> to contain and delay COVID-19</w:t>
      </w:r>
      <w:r w:rsidR="006D1FFA">
        <w:rPr>
          <w:rFonts w:ascii="Arial" w:hAnsi="Arial" w:cs="Arial"/>
          <w:sz w:val="22"/>
          <w:szCs w:val="22"/>
        </w:rPr>
        <w:t>.</w:t>
      </w:r>
      <w:r w:rsidR="006D1FFA" w:rsidRPr="006D1FFA">
        <w:rPr>
          <w:rFonts w:ascii="Arial" w:hAnsi="Arial" w:cs="Arial"/>
          <w:sz w:val="22"/>
          <w:szCs w:val="22"/>
        </w:rPr>
        <w:t xml:space="preserve"> </w:t>
      </w:r>
      <w:r w:rsidR="006D1FFA">
        <w:rPr>
          <w:rFonts w:ascii="Arial" w:hAnsi="Arial" w:cs="Arial"/>
          <w:sz w:val="22"/>
          <w:szCs w:val="22"/>
        </w:rPr>
        <w:t>In this regard, there is a significant decrease in acquisition of equipment and inventor</w:t>
      </w:r>
      <w:r w:rsidR="00AD5F3B">
        <w:rPr>
          <w:rFonts w:ascii="Arial" w:hAnsi="Arial" w:cs="Arial"/>
          <w:sz w:val="22"/>
          <w:szCs w:val="22"/>
        </w:rPr>
        <w:t>ies</w:t>
      </w:r>
      <w:r w:rsidR="006D1FFA">
        <w:rPr>
          <w:rFonts w:ascii="Arial" w:hAnsi="Arial" w:cs="Arial"/>
          <w:sz w:val="22"/>
          <w:szCs w:val="22"/>
        </w:rPr>
        <w:t>.</w:t>
      </w:r>
    </w:p>
    <w:p w14:paraId="4CD9C7F0" w14:textId="77777777" w:rsidR="00E65EDC" w:rsidRPr="00D45DAD" w:rsidRDefault="00E65EDC" w:rsidP="00C73BE7">
      <w:pPr>
        <w:ind w:left="907"/>
        <w:jc w:val="both"/>
        <w:rPr>
          <w:rFonts w:ascii="Arial" w:hAnsi="Arial" w:cs="Arial"/>
          <w:sz w:val="22"/>
          <w:szCs w:val="22"/>
        </w:rPr>
      </w:pPr>
    </w:p>
    <w:p w14:paraId="7746F641" w14:textId="0C8C0FD1" w:rsidR="006D4129" w:rsidRDefault="006D4129"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iCs/>
          <w:sz w:val="22"/>
          <w:szCs w:val="22"/>
        </w:rPr>
        <w:t>Bail</w:t>
      </w:r>
      <w:r w:rsidRPr="00D45DAD">
        <w:rPr>
          <w:rFonts w:ascii="Arial" w:hAnsi="Arial" w:cs="Arial"/>
          <w:sz w:val="22"/>
          <w:szCs w:val="22"/>
        </w:rPr>
        <w:t xml:space="preserve"> </w:t>
      </w:r>
      <w:r w:rsidRPr="00D45DAD">
        <w:rPr>
          <w:rFonts w:ascii="Arial" w:hAnsi="Arial" w:cs="Arial"/>
          <w:i/>
          <w:iCs/>
          <w:sz w:val="22"/>
          <w:szCs w:val="22"/>
        </w:rPr>
        <w:t>Bonds Payable</w:t>
      </w:r>
      <w:r w:rsidRPr="00D45DAD">
        <w:rPr>
          <w:rFonts w:ascii="Arial" w:hAnsi="Arial" w:cs="Arial"/>
          <w:sz w:val="22"/>
          <w:szCs w:val="22"/>
        </w:rPr>
        <w:t xml:space="preserve"> account represents the incurrence of liability arising from the receipt of cash bond from a person who is in the custody of the law to guaranty his appearance in court at the appointed day and time or the compliance with the conditions of the bond. During the year, the City recognized the bail bonds payable for its transfer of patrimonial property. </w:t>
      </w:r>
    </w:p>
    <w:p w14:paraId="1735A278" w14:textId="77777777" w:rsidR="00884E08" w:rsidRPr="00D45DAD" w:rsidRDefault="00884E08" w:rsidP="00C73BE7">
      <w:pPr>
        <w:ind w:left="907"/>
        <w:jc w:val="both"/>
        <w:rPr>
          <w:rFonts w:ascii="Arial" w:hAnsi="Arial" w:cs="Arial"/>
          <w:sz w:val="22"/>
          <w:szCs w:val="22"/>
        </w:rPr>
      </w:pPr>
    </w:p>
    <w:p w14:paraId="64F1E831" w14:textId="15AD2922"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Guaranty/Security Deposits Payable</w:t>
      </w:r>
      <w:r w:rsidRPr="00D45DAD">
        <w:rPr>
          <w:rFonts w:ascii="Arial" w:hAnsi="Arial" w:cs="Arial"/>
          <w:sz w:val="22"/>
          <w:szCs w:val="22"/>
        </w:rPr>
        <w:t xml:space="preserve"> represents retention money to assure that manufacturing defects shall be corrected by the supplier for a minimum period of three months, in the case of Expendable Supplies, or a minimum period of one year, in the case of Non-expendable Supplies, after acceptance by the Procuring Entity of the delivered supplies. It is equivalent to at least one per</w:t>
      </w:r>
      <w:r w:rsidR="00252A29">
        <w:rPr>
          <w:rFonts w:ascii="Arial" w:hAnsi="Arial" w:cs="Arial"/>
          <w:sz w:val="22"/>
          <w:szCs w:val="22"/>
        </w:rPr>
        <w:t xml:space="preserve"> </w:t>
      </w:r>
      <w:r w:rsidRPr="00D45DAD">
        <w:rPr>
          <w:rFonts w:ascii="Arial" w:hAnsi="Arial" w:cs="Arial"/>
          <w:sz w:val="22"/>
          <w:szCs w:val="22"/>
        </w:rPr>
        <w:t>cent of every progress payment, or a special bank guarantee equivalent to at least one per</w:t>
      </w:r>
      <w:r w:rsidR="00252A29">
        <w:rPr>
          <w:rFonts w:ascii="Arial" w:hAnsi="Arial" w:cs="Arial"/>
          <w:sz w:val="22"/>
          <w:szCs w:val="22"/>
        </w:rPr>
        <w:t xml:space="preserve"> </w:t>
      </w:r>
      <w:r w:rsidRPr="00D45DAD">
        <w:rPr>
          <w:rFonts w:ascii="Arial" w:hAnsi="Arial" w:cs="Arial"/>
          <w:sz w:val="22"/>
          <w:szCs w:val="22"/>
        </w:rPr>
        <w:t>cent of the total contract price. The said amounts shall only be released after the lapse of the warranty period or, in the case of Expendable Supplies, after consumption thereof in accordance with RA No. 9184 or the Government Procurement Reform Act.</w:t>
      </w:r>
    </w:p>
    <w:p w14:paraId="2F659D4F" w14:textId="77777777" w:rsidR="0042027F" w:rsidRPr="00D45DAD" w:rsidRDefault="0042027F" w:rsidP="00C73BE7">
      <w:pPr>
        <w:ind w:left="907"/>
        <w:jc w:val="both"/>
        <w:rPr>
          <w:rFonts w:ascii="Arial" w:hAnsi="Arial" w:cs="Arial"/>
          <w:sz w:val="22"/>
          <w:szCs w:val="22"/>
        </w:rPr>
      </w:pPr>
    </w:p>
    <w:p w14:paraId="68509CB0" w14:textId="0D837FDA" w:rsidR="00B16095" w:rsidRPr="00D45DAD" w:rsidRDefault="00B16095" w:rsidP="00C73BE7">
      <w:pPr>
        <w:ind w:left="907"/>
        <w:jc w:val="both"/>
        <w:rPr>
          <w:rFonts w:ascii="Arial" w:hAnsi="Arial" w:cs="Arial"/>
          <w:sz w:val="22"/>
          <w:szCs w:val="22"/>
        </w:rPr>
      </w:pPr>
    </w:p>
    <w:p w14:paraId="77980698" w14:textId="77777777" w:rsidR="0042027F" w:rsidRPr="00D45DAD" w:rsidRDefault="00E35B82">
      <w:pPr>
        <w:rPr>
          <w:rFonts w:ascii="Arial" w:hAnsi="Arial" w:cs="Arial"/>
          <w:b/>
          <w:color w:val="000000"/>
          <w:sz w:val="22"/>
          <w:szCs w:val="22"/>
        </w:rPr>
      </w:pPr>
      <w:r w:rsidRPr="00D45DAD">
        <w:rPr>
          <w:rFonts w:ascii="Arial" w:hAnsi="Arial" w:cs="Arial"/>
          <w:b/>
          <w:color w:val="000000"/>
          <w:sz w:val="22"/>
          <w:szCs w:val="22"/>
        </w:rPr>
        <w:t>Note 15 – Deferred Credits/Unearned Income</w:t>
      </w:r>
    </w:p>
    <w:p w14:paraId="1E41DC53" w14:textId="77777777" w:rsidR="0042027F" w:rsidRPr="00D45DAD" w:rsidRDefault="0042027F">
      <w:pPr>
        <w:ind w:left="360"/>
        <w:jc w:val="both"/>
        <w:rPr>
          <w:rFonts w:ascii="Arial" w:hAnsi="Arial" w:cs="Arial"/>
          <w:b/>
          <w:sz w:val="22"/>
          <w:szCs w:val="22"/>
        </w:rPr>
      </w:pPr>
    </w:p>
    <w:tbl>
      <w:tblPr>
        <w:tblStyle w:val="afffffffffffffffffe"/>
        <w:tblW w:w="8093" w:type="dxa"/>
        <w:tblInd w:w="907" w:type="dxa"/>
        <w:tblLayout w:type="fixed"/>
        <w:tblLook w:val="0400" w:firstRow="0" w:lastRow="0" w:firstColumn="0" w:lastColumn="0" w:noHBand="0" w:noVBand="1"/>
      </w:tblPr>
      <w:tblGrid>
        <w:gridCol w:w="3859"/>
        <w:gridCol w:w="2117"/>
        <w:gridCol w:w="2117"/>
      </w:tblGrid>
      <w:tr w:rsidR="0042027F" w:rsidRPr="00D45DAD" w14:paraId="34F24B42" w14:textId="77777777" w:rsidTr="00C73BE7">
        <w:tc>
          <w:tcPr>
            <w:tcW w:w="3859" w:type="dxa"/>
            <w:tcBorders>
              <w:top w:val="single" w:sz="4" w:space="0" w:color="auto"/>
              <w:bottom w:val="single" w:sz="4" w:space="0" w:color="auto"/>
            </w:tcBorders>
            <w:shd w:val="clear" w:color="auto" w:fill="auto"/>
            <w:vAlign w:val="center"/>
          </w:tcPr>
          <w:p w14:paraId="5FAE0D3B" w14:textId="77777777" w:rsidR="0042027F" w:rsidRPr="00D45DAD" w:rsidRDefault="00E35B82" w:rsidP="00051738">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333E694D" w14:textId="77777777" w:rsidR="0042027F" w:rsidRPr="00D45DAD" w:rsidRDefault="00E35B82" w:rsidP="00051738">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7C5A72C8" w14:textId="77777777" w:rsidR="0042027F" w:rsidRPr="00D45DAD" w:rsidRDefault="00E35B82" w:rsidP="00051738">
            <w:pPr>
              <w:jc w:val="center"/>
              <w:rPr>
                <w:rFonts w:ascii="Arial" w:hAnsi="Arial" w:cs="Arial"/>
                <w:b/>
                <w:sz w:val="22"/>
                <w:szCs w:val="22"/>
              </w:rPr>
            </w:pPr>
            <w:r w:rsidRPr="00D45DAD">
              <w:rPr>
                <w:rFonts w:ascii="Arial" w:hAnsi="Arial" w:cs="Arial"/>
                <w:b/>
                <w:sz w:val="22"/>
                <w:szCs w:val="22"/>
              </w:rPr>
              <w:t>2021</w:t>
            </w:r>
          </w:p>
        </w:tc>
      </w:tr>
      <w:tr w:rsidR="00286C8A" w:rsidRPr="00D45DAD" w14:paraId="21948713" w14:textId="77777777" w:rsidTr="00C73BE7">
        <w:tc>
          <w:tcPr>
            <w:tcW w:w="3859" w:type="dxa"/>
            <w:tcBorders>
              <w:top w:val="single" w:sz="4" w:space="0" w:color="auto"/>
            </w:tcBorders>
            <w:shd w:val="clear" w:color="auto" w:fill="auto"/>
          </w:tcPr>
          <w:p w14:paraId="4E3DEC55" w14:textId="77777777" w:rsidR="00286C8A" w:rsidRPr="00D45DAD" w:rsidRDefault="00286C8A" w:rsidP="00286C8A">
            <w:pPr>
              <w:rPr>
                <w:rFonts w:ascii="Arial" w:hAnsi="Arial" w:cs="Arial"/>
                <w:sz w:val="22"/>
                <w:szCs w:val="22"/>
              </w:rPr>
            </w:pPr>
            <w:r w:rsidRPr="00D45DAD">
              <w:rPr>
                <w:rFonts w:ascii="Arial" w:hAnsi="Arial" w:cs="Arial"/>
                <w:sz w:val="22"/>
                <w:szCs w:val="22"/>
              </w:rPr>
              <w:t>Deferred Real Property Tax</w:t>
            </w:r>
          </w:p>
        </w:tc>
        <w:tc>
          <w:tcPr>
            <w:tcW w:w="2117" w:type="dxa"/>
            <w:tcBorders>
              <w:top w:val="single" w:sz="4" w:space="0" w:color="auto"/>
            </w:tcBorders>
            <w:shd w:val="clear" w:color="auto" w:fill="auto"/>
          </w:tcPr>
          <w:p w14:paraId="38A04C0D" w14:textId="1765911B" w:rsidR="00286C8A" w:rsidRPr="00D45DAD" w:rsidRDefault="00286C8A" w:rsidP="00286C8A">
            <w:pPr>
              <w:jc w:val="right"/>
              <w:rPr>
                <w:rFonts w:ascii="Arial" w:hAnsi="Arial" w:cs="Arial"/>
                <w:sz w:val="22"/>
                <w:szCs w:val="22"/>
              </w:rPr>
            </w:pPr>
            <w:r w:rsidRPr="00D45DAD">
              <w:rPr>
                <w:rFonts w:ascii="Arial" w:hAnsi="Arial" w:cs="Arial"/>
                <w:sz w:val="22"/>
                <w:szCs w:val="22"/>
              </w:rPr>
              <w:t>3,085,912,625.69</w:t>
            </w:r>
          </w:p>
        </w:tc>
        <w:tc>
          <w:tcPr>
            <w:tcW w:w="2117" w:type="dxa"/>
            <w:tcBorders>
              <w:top w:val="single" w:sz="4" w:space="0" w:color="auto"/>
            </w:tcBorders>
          </w:tcPr>
          <w:p w14:paraId="78925A06" w14:textId="2E7C87C9" w:rsidR="00286C8A" w:rsidRPr="00D45DAD" w:rsidRDefault="00286C8A" w:rsidP="00286C8A">
            <w:pPr>
              <w:jc w:val="right"/>
              <w:rPr>
                <w:rFonts w:ascii="Arial" w:hAnsi="Arial" w:cs="Arial"/>
                <w:sz w:val="22"/>
                <w:szCs w:val="22"/>
              </w:rPr>
            </w:pPr>
            <w:r w:rsidRPr="00D45DAD">
              <w:rPr>
                <w:rFonts w:ascii="Arial" w:hAnsi="Arial" w:cs="Arial"/>
                <w:sz w:val="22"/>
                <w:szCs w:val="22"/>
              </w:rPr>
              <w:t>2,180,293,901.64</w:t>
            </w:r>
          </w:p>
        </w:tc>
      </w:tr>
      <w:tr w:rsidR="00286C8A" w:rsidRPr="00D45DAD" w14:paraId="4611CE78" w14:textId="77777777" w:rsidTr="00C73BE7">
        <w:tc>
          <w:tcPr>
            <w:tcW w:w="3859" w:type="dxa"/>
            <w:shd w:val="clear" w:color="auto" w:fill="auto"/>
          </w:tcPr>
          <w:p w14:paraId="5A0EB725" w14:textId="77777777" w:rsidR="00286C8A" w:rsidRPr="00D45DAD" w:rsidRDefault="00286C8A" w:rsidP="00286C8A">
            <w:pPr>
              <w:rPr>
                <w:rFonts w:ascii="Arial" w:hAnsi="Arial" w:cs="Arial"/>
                <w:sz w:val="22"/>
                <w:szCs w:val="22"/>
              </w:rPr>
            </w:pPr>
            <w:r w:rsidRPr="00D45DAD">
              <w:rPr>
                <w:rFonts w:ascii="Arial" w:hAnsi="Arial" w:cs="Arial"/>
                <w:sz w:val="22"/>
                <w:szCs w:val="22"/>
              </w:rPr>
              <w:t>Deferred Special Education Tax</w:t>
            </w:r>
          </w:p>
        </w:tc>
        <w:tc>
          <w:tcPr>
            <w:tcW w:w="2117" w:type="dxa"/>
            <w:shd w:val="clear" w:color="auto" w:fill="auto"/>
          </w:tcPr>
          <w:p w14:paraId="0194FF15" w14:textId="7A71EEBA" w:rsidR="00286C8A" w:rsidRPr="00D45DAD" w:rsidRDefault="00286C8A" w:rsidP="00286C8A">
            <w:pPr>
              <w:jc w:val="right"/>
              <w:rPr>
                <w:rFonts w:ascii="Arial" w:hAnsi="Arial" w:cs="Arial"/>
                <w:sz w:val="22"/>
                <w:szCs w:val="22"/>
              </w:rPr>
            </w:pPr>
            <w:r w:rsidRPr="00D45DAD">
              <w:rPr>
                <w:rFonts w:ascii="Arial" w:hAnsi="Arial" w:cs="Arial"/>
                <w:sz w:val="22"/>
                <w:szCs w:val="22"/>
              </w:rPr>
              <w:t>1,705,201,767.53</w:t>
            </w:r>
          </w:p>
        </w:tc>
        <w:tc>
          <w:tcPr>
            <w:tcW w:w="2117" w:type="dxa"/>
          </w:tcPr>
          <w:p w14:paraId="4C0A66AD" w14:textId="7FE0450F" w:rsidR="00286C8A" w:rsidRPr="00D45DAD" w:rsidRDefault="00286C8A" w:rsidP="00286C8A">
            <w:pPr>
              <w:jc w:val="right"/>
              <w:rPr>
                <w:rFonts w:ascii="Arial" w:hAnsi="Arial" w:cs="Arial"/>
                <w:sz w:val="22"/>
                <w:szCs w:val="22"/>
              </w:rPr>
            </w:pPr>
            <w:r w:rsidRPr="00D45DAD">
              <w:rPr>
                <w:rFonts w:ascii="Arial" w:hAnsi="Arial" w:cs="Arial"/>
                <w:sz w:val="22"/>
                <w:szCs w:val="22"/>
              </w:rPr>
              <w:t>725,914,794.03</w:t>
            </w:r>
          </w:p>
        </w:tc>
      </w:tr>
      <w:tr w:rsidR="00286C8A" w:rsidRPr="00D45DAD" w14:paraId="41EBDDC8" w14:textId="77777777" w:rsidTr="00C73BE7">
        <w:tc>
          <w:tcPr>
            <w:tcW w:w="3859" w:type="dxa"/>
            <w:tcBorders>
              <w:bottom w:val="single" w:sz="4" w:space="0" w:color="auto"/>
            </w:tcBorders>
            <w:shd w:val="clear" w:color="auto" w:fill="auto"/>
          </w:tcPr>
          <w:p w14:paraId="342AABCF" w14:textId="77777777" w:rsidR="00286C8A" w:rsidRPr="00D45DAD" w:rsidRDefault="00286C8A" w:rsidP="00286C8A">
            <w:pPr>
              <w:rPr>
                <w:rFonts w:ascii="Arial" w:hAnsi="Arial" w:cs="Arial"/>
                <w:sz w:val="22"/>
                <w:szCs w:val="22"/>
              </w:rPr>
            </w:pPr>
            <w:r w:rsidRPr="00D45DAD">
              <w:rPr>
                <w:rFonts w:ascii="Arial" w:hAnsi="Arial" w:cs="Arial"/>
                <w:sz w:val="22"/>
                <w:szCs w:val="22"/>
              </w:rPr>
              <w:t>Other Deferred Credits</w:t>
            </w:r>
          </w:p>
        </w:tc>
        <w:tc>
          <w:tcPr>
            <w:tcW w:w="2117" w:type="dxa"/>
            <w:tcBorders>
              <w:bottom w:val="single" w:sz="4" w:space="0" w:color="auto"/>
            </w:tcBorders>
            <w:shd w:val="clear" w:color="auto" w:fill="auto"/>
          </w:tcPr>
          <w:p w14:paraId="640DF259" w14:textId="59C65B71" w:rsidR="00286C8A" w:rsidRPr="00D45DAD" w:rsidRDefault="00286C8A" w:rsidP="00286C8A">
            <w:pPr>
              <w:jc w:val="right"/>
              <w:rPr>
                <w:rFonts w:ascii="Arial" w:hAnsi="Arial" w:cs="Arial"/>
                <w:sz w:val="22"/>
                <w:szCs w:val="22"/>
              </w:rPr>
            </w:pPr>
            <w:r w:rsidRPr="00D45DAD">
              <w:rPr>
                <w:rFonts w:ascii="Arial" w:hAnsi="Arial" w:cs="Arial"/>
                <w:sz w:val="22"/>
                <w:szCs w:val="22"/>
              </w:rPr>
              <w:t>1,234,906,487.28</w:t>
            </w:r>
          </w:p>
        </w:tc>
        <w:tc>
          <w:tcPr>
            <w:tcW w:w="2117" w:type="dxa"/>
            <w:tcBorders>
              <w:bottom w:val="single" w:sz="4" w:space="0" w:color="auto"/>
            </w:tcBorders>
          </w:tcPr>
          <w:p w14:paraId="06172B7C" w14:textId="29AED5CB" w:rsidR="00286C8A" w:rsidRPr="00D45DAD" w:rsidRDefault="00286C8A" w:rsidP="00286C8A">
            <w:pPr>
              <w:jc w:val="right"/>
              <w:rPr>
                <w:rFonts w:ascii="Arial" w:hAnsi="Arial" w:cs="Arial"/>
                <w:sz w:val="22"/>
                <w:szCs w:val="22"/>
              </w:rPr>
            </w:pPr>
            <w:r w:rsidRPr="00D45DAD">
              <w:rPr>
                <w:rFonts w:ascii="Arial" w:hAnsi="Arial" w:cs="Arial"/>
                <w:sz w:val="22"/>
                <w:szCs w:val="22"/>
              </w:rPr>
              <w:t>2,249,990,039.96</w:t>
            </w:r>
          </w:p>
        </w:tc>
      </w:tr>
      <w:tr w:rsidR="00286C8A" w:rsidRPr="00D45DAD" w14:paraId="4225DF21" w14:textId="77777777" w:rsidTr="00C73BE7">
        <w:tc>
          <w:tcPr>
            <w:tcW w:w="3859" w:type="dxa"/>
            <w:tcBorders>
              <w:top w:val="single" w:sz="4" w:space="0" w:color="auto"/>
              <w:bottom w:val="single" w:sz="4" w:space="0" w:color="auto"/>
            </w:tcBorders>
            <w:shd w:val="clear" w:color="auto" w:fill="auto"/>
          </w:tcPr>
          <w:p w14:paraId="10A8222B" w14:textId="77777777" w:rsidR="00286C8A" w:rsidRPr="00D45DAD" w:rsidRDefault="00286C8A" w:rsidP="00286C8A">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1D337D4D" w14:textId="334C9B1F" w:rsidR="00286C8A" w:rsidRPr="00D45DAD" w:rsidRDefault="00286C8A" w:rsidP="00286C8A">
            <w:pPr>
              <w:jc w:val="right"/>
              <w:rPr>
                <w:rFonts w:ascii="Arial" w:hAnsi="Arial" w:cs="Arial"/>
                <w:b/>
                <w:sz w:val="22"/>
                <w:szCs w:val="22"/>
              </w:rPr>
            </w:pPr>
            <w:r w:rsidRPr="00D45DAD">
              <w:rPr>
                <w:rFonts w:ascii="Arial" w:hAnsi="Arial" w:cs="Arial"/>
                <w:b/>
                <w:sz w:val="22"/>
                <w:szCs w:val="22"/>
              </w:rPr>
              <w:t>6,026,020,880.50</w:t>
            </w:r>
          </w:p>
        </w:tc>
        <w:tc>
          <w:tcPr>
            <w:tcW w:w="2117" w:type="dxa"/>
            <w:tcBorders>
              <w:top w:val="single" w:sz="4" w:space="0" w:color="auto"/>
              <w:bottom w:val="single" w:sz="4" w:space="0" w:color="auto"/>
            </w:tcBorders>
          </w:tcPr>
          <w:p w14:paraId="5B5AB6DB" w14:textId="730E04BB" w:rsidR="00286C8A" w:rsidRPr="00D45DAD" w:rsidRDefault="003C45B6" w:rsidP="00286C8A">
            <w:pPr>
              <w:jc w:val="right"/>
              <w:rPr>
                <w:rFonts w:ascii="Arial" w:hAnsi="Arial" w:cs="Arial"/>
                <w:b/>
                <w:sz w:val="22"/>
                <w:szCs w:val="22"/>
              </w:rPr>
            </w:pPr>
            <w:bookmarkStart w:id="20" w:name="OLE_LINK15"/>
            <w:r w:rsidRPr="003C45B6">
              <w:rPr>
                <w:rFonts w:ascii="Arial" w:hAnsi="Arial" w:cs="Arial"/>
                <w:b/>
                <w:sz w:val="22"/>
                <w:szCs w:val="22"/>
              </w:rPr>
              <w:t>5,156,198,735.63</w:t>
            </w:r>
            <w:bookmarkEnd w:id="20"/>
          </w:p>
        </w:tc>
      </w:tr>
    </w:tbl>
    <w:p w14:paraId="3D24E197" w14:textId="77777777" w:rsidR="00D627AF" w:rsidRPr="00D45DAD" w:rsidRDefault="00D627AF" w:rsidP="00C73BE7">
      <w:pPr>
        <w:ind w:left="907"/>
        <w:jc w:val="both"/>
        <w:rPr>
          <w:rFonts w:ascii="Arial" w:hAnsi="Arial" w:cs="Arial"/>
          <w:color w:val="000000"/>
          <w:sz w:val="22"/>
          <w:szCs w:val="22"/>
        </w:rPr>
      </w:pPr>
    </w:p>
    <w:p w14:paraId="79A8F999" w14:textId="1D25A3EA" w:rsidR="00D627AF" w:rsidRPr="00D45DAD" w:rsidRDefault="00D627AF" w:rsidP="00C73BE7">
      <w:pPr>
        <w:ind w:left="907"/>
        <w:jc w:val="both"/>
        <w:rPr>
          <w:rFonts w:ascii="Arial" w:hAnsi="Arial" w:cs="Arial"/>
          <w:b/>
          <w:sz w:val="22"/>
          <w:szCs w:val="22"/>
        </w:rPr>
      </w:pPr>
      <w:r w:rsidRPr="00D45DAD">
        <w:rPr>
          <w:rFonts w:ascii="Arial" w:hAnsi="Arial" w:cs="Arial"/>
          <w:color w:val="000000"/>
          <w:sz w:val="22"/>
          <w:szCs w:val="22"/>
        </w:rPr>
        <w:t xml:space="preserve">The increase in </w:t>
      </w:r>
      <w:r w:rsidRPr="00D45DAD">
        <w:rPr>
          <w:rFonts w:ascii="Arial" w:hAnsi="Arial" w:cs="Arial"/>
          <w:i/>
          <w:color w:val="000000"/>
          <w:sz w:val="22"/>
          <w:szCs w:val="22"/>
        </w:rPr>
        <w:t xml:space="preserve">Deferred Real Property Tax </w:t>
      </w:r>
      <w:r w:rsidRPr="00D45DAD">
        <w:rPr>
          <w:rFonts w:ascii="Arial" w:hAnsi="Arial" w:cs="Arial"/>
          <w:iCs/>
          <w:color w:val="000000"/>
          <w:sz w:val="22"/>
          <w:szCs w:val="22"/>
        </w:rPr>
        <w:t xml:space="preserve">refers to the </w:t>
      </w:r>
      <w:r w:rsidRPr="00D45DAD">
        <w:rPr>
          <w:rFonts w:ascii="Arial" w:hAnsi="Arial" w:cs="Arial"/>
          <w:color w:val="000000"/>
          <w:sz w:val="22"/>
          <w:szCs w:val="22"/>
        </w:rPr>
        <w:t>unrealized income related to real property tax during the year.</w:t>
      </w:r>
    </w:p>
    <w:p w14:paraId="627C5A8A" w14:textId="77777777" w:rsidR="00D627AF" w:rsidRPr="00D45DAD" w:rsidRDefault="00D627AF" w:rsidP="00C73BE7">
      <w:pPr>
        <w:ind w:left="907"/>
        <w:jc w:val="both"/>
        <w:rPr>
          <w:rFonts w:ascii="Arial" w:hAnsi="Arial" w:cs="Arial"/>
          <w:b/>
          <w:sz w:val="22"/>
          <w:szCs w:val="22"/>
        </w:rPr>
      </w:pPr>
    </w:p>
    <w:p w14:paraId="580DF040" w14:textId="02EEF0BE" w:rsidR="0042027F" w:rsidRPr="00D45DAD" w:rsidRDefault="00E35B82" w:rsidP="00C73BE7">
      <w:pPr>
        <w:ind w:left="907"/>
        <w:jc w:val="both"/>
        <w:rPr>
          <w:rFonts w:ascii="Arial" w:hAnsi="Arial" w:cs="Arial"/>
          <w:b/>
          <w:sz w:val="22"/>
          <w:szCs w:val="22"/>
        </w:rPr>
      </w:pPr>
      <w:r w:rsidRPr="00D45DAD">
        <w:rPr>
          <w:rFonts w:ascii="Arial" w:hAnsi="Arial" w:cs="Arial"/>
          <w:color w:val="000000"/>
          <w:sz w:val="22"/>
          <w:szCs w:val="22"/>
        </w:rPr>
        <w:t xml:space="preserve">The decrease in </w:t>
      </w:r>
      <w:r w:rsidRPr="00D45DAD">
        <w:rPr>
          <w:rFonts w:ascii="Arial" w:hAnsi="Arial" w:cs="Arial"/>
          <w:i/>
          <w:color w:val="000000"/>
          <w:sz w:val="22"/>
          <w:szCs w:val="22"/>
        </w:rPr>
        <w:t>Deferred Real Property Tax and Deferred Special Education Tax</w:t>
      </w:r>
      <w:r w:rsidRPr="00D45DAD">
        <w:rPr>
          <w:rFonts w:ascii="Arial" w:hAnsi="Arial" w:cs="Arial"/>
          <w:color w:val="000000"/>
          <w:sz w:val="22"/>
          <w:szCs w:val="22"/>
        </w:rPr>
        <w:t xml:space="preserve"> is mainly due to realization of income related to special education tax and during the year.</w:t>
      </w:r>
    </w:p>
    <w:p w14:paraId="29C6B565" w14:textId="77777777" w:rsidR="0042027F" w:rsidRPr="00D45DAD" w:rsidRDefault="0042027F" w:rsidP="00C73BE7">
      <w:pPr>
        <w:ind w:left="907"/>
        <w:jc w:val="both"/>
        <w:rPr>
          <w:rFonts w:ascii="Arial" w:hAnsi="Arial" w:cs="Arial"/>
          <w:b/>
          <w:sz w:val="22"/>
          <w:szCs w:val="22"/>
        </w:rPr>
      </w:pPr>
    </w:p>
    <w:p w14:paraId="4729BDFB" w14:textId="3FED2E6B" w:rsidR="0042027F" w:rsidRPr="00D45DAD" w:rsidRDefault="00E35B82" w:rsidP="00C73BE7">
      <w:pPr>
        <w:ind w:left="907"/>
        <w:jc w:val="both"/>
        <w:rPr>
          <w:rFonts w:ascii="Arial" w:hAnsi="Arial" w:cs="Arial"/>
          <w:color w:val="000000"/>
          <w:sz w:val="22"/>
          <w:szCs w:val="22"/>
        </w:rPr>
      </w:pPr>
      <w:r w:rsidRPr="00D45DAD">
        <w:rPr>
          <w:rFonts w:ascii="Arial" w:hAnsi="Arial" w:cs="Arial"/>
          <w:color w:val="000000"/>
          <w:sz w:val="22"/>
          <w:szCs w:val="22"/>
        </w:rPr>
        <w:t xml:space="preserve">The </w:t>
      </w:r>
      <w:r w:rsidR="00FB1D02" w:rsidRPr="00D45DAD">
        <w:rPr>
          <w:rFonts w:ascii="Arial" w:hAnsi="Arial" w:cs="Arial"/>
          <w:color w:val="000000"/>
          <w:sz w:val="22"/>
          <w:szCs w:val="22"/>
        </w:rPr>
        <w:t>decrease</w:t>
      </w:r>
      <w:r w:rsidRPr="00D45DAD">
        <w:rPr>
          <w:rFonts w:ascii="Arial" w:hAnsi="Arial" w:cs="Arial"/>
          <w:color w:val="000000"/>
          <w:sz w:val="22"/>
          <w:szCs w:val="22"/>
        </w:rPr>
        <w:t xml:space="preserve"> in </w:t>
      </w:r>
      <w:r w:rsidRPr="00D45DAD">
        <w:rPr>
          <w:rFonts w:ascii="Arial" w:hAnsi="Arial" w:cs="Arial"/>
          <w:i/>
          <w:color w:val="000000"/>
          <w:sz w:val="22"/>
          <w:szCs w:val="22"/>
        </w:rPr>
        <w:t>Other Deferred Credits</w:t>
      </w:r>
      <w:r w:rsidRPr="00D45DAD">
        <w:rPr>
          <w:rFonts w:ascii="Arial" w:hAnsi="Arial" w:cs="Arial"/>
          <w:color w:val="000000"/>
          <w:sz w:val="22"/>
          <w:szCs w:val="22"/>
        </w:rPr>
        <w:t xml:space="preserve"> includes </w:t>
      </w:r>
      <w:r w:rsidR="00FB1D02" w:rsidRPr="00D45DAD">
        <w:rPr>
          <w:rFonts w:ascii="Arial" w:hAnsi="Arial" w:cs="Arial"/>
          <w:color w:val="000000"/>
          <w:sz w:val="22"/>
          <w:szCs w:val="22"/>
        </w:rPr>
        <w:t xml:space="preserve">realization of </w:t>
      </w:r>
      <w:r w:rsidRPr="00D45DAD">
        <w:rPr>
          <w:rFonts w:ascii="Arial" w:hAnsi="Arial" w:cs="Arial"/>
          <w:color w:val="000000"/>
          <w:sz w:val="22"/>
          <w:szCs w:val="22"/>
        </w:rPr>
        <w:t>unrecognized income</w:t>
      </w:r>
      <w:r w:rsidR="00FB1D02" w:rsidRPr="00D45DAD">
        <w:rPr>
          <w:rFonts w:ascii="Arial" w:hAnsi="Arial" w:cs="Arial"/>
          <w:color w:val="000000"/>
          <w:sz w:val="22"/>
          <w:szCs w:val="22"/>
        </w:rPr>
        <w:t xml:space="preserve"> related to the collection of taxes</w:t>
      </w:r>
      <w:r w:rsidRPr="00D45DAD">
        <w:rPr>
          <w:rFonts w:ascii="Arial" w:hAnsi="Arial" w:cs="Arial"/>
          <w:color w:val="000000"/>
          <w:sz w:val="22"/>
          <w:szCs w:val="22"/>
        </w:rPr>
        <w:t>.</w:t>
      </w:r>
    </w:p>
    <w:p w14:paraId="276A1B4E" w14:textId="77777777" w:rsidR="0042027F" w:rsidRPr="00D45DAD" w:rsidRDefault="0042027F" w:rsidP="00C73BE7">
      <w:pPr>
        <w:ind w:left="907"/>
        <w:jc w:val="both"/>
        <w:rPr>
          <w:rFonts w:ascii="Arial" w:hAnsi="Arial" w:cs="Arial"/>
          <w:color w:val="000000"/>
          <w:sz w:val="22"/>
          <w:szCs w:val="22"/>
        </w:rPr>
      </w:pPr>
    </w:p>
    <w:p w14:paraId="2CA64000" w14:textId="77777777" w:rsidR="0042027F" w:rsidRPr="00D45DAD" w:rsidRDefault="0042027F" w:rsidP="00C73BE7">
      <w:pPr>
        <w:ind w:left="907"/>
        <w:jc w:val="both"/>
        <w:rPr>
          <w:rFonts w:ascii="Arial" w:hAnsi="Arial" w:cs="Arial"/>
          <w:color w:val="000000"/>
          <w:sz w:val="22"/>
          <w:szCs w:val="22"/>
        </w:rPr>
      </w:pPr>
    </w:p>
    <w:p w14:paraId="00F2107A" w14:textId="77777777"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lastRenderedPageBreak/>
        <w:t>Note 16 – Other Payables</w:t>
      </w:r>
    </w:p>
    <w:p w14:paraId="616ECEF1" w14:textId="77777777" w:rsidR="0042027F" w:rsidRPr="00C73BE7" w:rsidRDefault="0042027F">
      <w:pPr>
        <w:jc w:val="both"/>
        <w:rPr>
          <w:rFonts w:ascii="Arial" w:hAnsi="Arial" w:cs="Arial"/>
          <w:bCs/>
          <w:sz w:val="22"/>
          <w:szCs w:val="22"/>
        </w:rPr>
      </w:pPr>
    </w:p>
    <w:tbl>
      <w:tblPr>
        <w:tblStyle w:val="affffffffffffffffff"/>
        <w:tblW w:w="8093" w:type="dxa"/>
        <w:tblInd w:w="900" w:type="dxa"/>
        <w:tblBorders>
          <w:bottom w:val="single" w:sz="4" w:space="0" w:color="auto"/>
        </w:tblBorders>
        <w:tblLayout w:type="fixed"/>
        <w:tblLook w:val="0400" w:firstRow="0" w:lastRow="0" w:firstColumn="0" w:lastColumn="0" w:noHBand="0" w:noVBand="1"/>
      </w:tblPr>
      <w:tblGrid>
        <w:gridCol w:w="3859"/>
        <w:gridCol w:w="2117"/>
        <w:gridCol w:w="2117"/>
      </w:tblGrid>
      <w:tr w:rsidR="0042027F" w:rsidRPr="00D45DAD" w14:paraId="3DC06304" w14:textId="77777777" w:rsidTr="00C73BE7">
        <w:trPr>
          <w:trHeight w:val="20"/>
        </w:trPr>
        <w:tc>
          <w:tcPr>
            <w:tcW w:w="3859" w:type="dxa"/>
            <w:tcBorders>
              <w:top w:val="single" w:sz="4" w:space="0" w:color="auto"/>
              <w:bottom w:val="single" w:sz="4" w:space="0" w:color="auto"/>
            </w:tcBorders>
            <w:shd w:val="clear" w:color="auto" w:fill="auto"/>
            <w:vAlign w:val="center"/>
          </w:tcPr>
          <w:p w14:paraId="7305DD59" w14:textId="77777777" w:rsidR="0042027F" w:rsidRPr="00D45DAD" w:rsidRDefault="00E35B82" w:rsidP="00436033">
            <w:pPr>
              <w:jc w:val="center"/>
              <w:rPr>
                <w:rFonts w:ascii="Arial" w:hAnsi="Arial" w:cs="Arial"/>
                <w:b/>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430996EB" w14:textId="77777777" w:rsidR="0042027F" w:rsidRPr="00D45DAD" w:rsidRDefault="00E35B82" w:rsidP="00436033">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61EF8B50" w14:textId="77777777" w:rsidR="0042027F" w:rsidRPr="00D45DAD" w:rsidRDefault="00E35B82" w:rsidP="00436033">
            <w:pPr>
              <w:jc w:val="center"/>
              <w:rPr>
                <w:rFonts w:ascii="Arial" w:hAnsi="Arial" w:cs="Arial"/>
                <w:b/>
                <w:sz w:val="22"/>
                <w:szCs w:val="22"/>
              </w:rPr>
            </w:pPr>
            <w:r w:rsidRPr="00D45DAD">
              <w:rPr>
                <w:rFonts w:ascii="Arial" w:hAnsi="Arial" w:cs="Arial"/>
                <w:b/>
                <w:sz w:val="22"/>
                <w:szCs w:val="22"/>
              </w:rPr>
              <w:t>2021</w:t>
            </w:r>
          </w:p>
        </w:tc>
      </w:tr>
      <w:tr w:rsidR="0042027F" w:rsidRPr="00D45DAD" w14:paraId="4D3D9ADD" w14:textId="77777777" w:rsidTr="00C73BE7">
        <w:trPr>
          <w:trHeight w:val="20"/>
        </w:trPr>
        <w:tc>
          <w:tcPr>
            <w:tcW w:w="3859" w:type="dxa"/>
            <w:tcBorders>
              <w:top w:val="single" w:sz="4" w:space="0" w:color="auto"/>
              <w:bottom w:val="single" w:sz="4" w:space="0" w:color="auto"/>
            </w:tcBorders>
            <w:shd w:val="clear" w:color="auto" w:fill="auto"/>
          </w:tcPr>
          <w:p w14:paraId="18A359F6" w14:textId="77777777" w:rsidR="0042027F" w:rsidRPr="00D45DAD" w:rsidRDefault="00E35B82">
            <w:pPr>
              <w:rPr>
                <w:rFonts w:ascii="Arial" w:hAnsi="Arial" w:cs="Arial"/>
                <w:sz w:val="22"/>
                <w:szCs w:val="22"/>
              </w:rPr>
            </w:pPr>
            <w:r w:rsidRPr="00D45DAD">
              <w:rPr>
                <w:rFonts w:ascii="Arial" w:hAnsi="Arial" w:cs="Arial"/>
                <w:sz w:val="22"/>
                <w:szCs w:val="22"/>
              </w:rPr>
              <w:t>Other Payables</w:t>
            </w:r>
          </w:p>
        </w:tc>
        <w:tc>
          <w:tcPr>
            <w:tcW w:w="2117" w:type="dxa"/>
            <w:tcBorders>
              <w:top w:val="single" w:sz="4" w:space="0" w:color="auto"/>
              <w:bottom w:val="single" w:sz="4" w:space="0" w:color="auto"/>
            </w:tcBorders>
            <w:shd w:val="clear" w:color="auto" w:fill="auto"/>
          </w:tcPr>
          <w:p w14:paraId="4DBEED1C" w14:textId="2C4565C5" w:rsidR="0042027F" w:rsidRPr="00D45DAD" w:rsidRDefault="0085405B" w:rsidP="00436033">
            <w:pPr>
              <w:jc w:val="right"/>
              <w:rPr>
                <w:rFonts w:ascii="Arial" w:hAnsi="Arial" w:cs="Arial"/>
                <w:sz w:val="22"/>
                <w:szCs w:val="22"/>
              </w:rPr>
            </w:pPr>
            <w:r w:rsidRPr="00D45DAD">
              <w:rPr>
                <w:rFonts w:ascii="Arial" w:hAnsi="Arial" w:cs="Arial"/>
                <w:sz w:val="22"/>
                <w:szCs w:val="22"/>
              </w:rPr>
              <w:t>1,057,117,615.86</w:t>
            </w:r>
          </w:p>
        </w:tc>
        <w:tc>
          <w:tcPr>
            <w:tcW w:w="2117" w:type="dxa"/>
            <w:tcBorders>
              <w:top w:val="single" w:sz="4" w:space="0" w:color="auto"/>
              <w:bottom w:val="single" w:sz="4" w:space="0" w:color="auto"/>
            </w:tcBorders>
          </w:tcPr>
          <w:p w14:paraId="309B3499" w14:textId="7D79F6BA" w:rsidR="0042027F" w:rsidRPr="00D45DAD" w:rsidRDefault="00FB1D02" w:rsidP="00436033">
            <w:pPr>
              <w:jc w:val="right"/>
              <w:rPr>
                <w:rFonts w:ascii="Arial" w:hAnsi="Arial" w:cs="Arial"/>
                <w:sz w:val="22"/>
                <w:szCs w:val="22"/>
              </w:rPr>
            </w:pPr>
            <w:r w:rsidRPr="00D45DAD">
              <w:rPr>
                <w:rFonts w:ascii="Arial" w:hAnsi="Arial" w:cs="Arial"/>
                <w:sz w:val="22"/>
                <w:szCs w:val="22"/>
              </w:rPr>
              <w:t>2,157,016,057.12</w:t>
            </w:r>
          </w:p>
        </w:tc>
      </w:tr>
      <w:tr w:rsidR="0042027F" w:rsidRPr="00D45DAD" w14:paraId="0A4BC953" w14:textId="77777777" w:rsidTr="00C73BE7">
        <w:trPr>
          <w:trHeight w:val="20"/>
        </w:trPr>
        <w:tc>
          <w:tcPr>
            <w:tcW w:w="3859" w:type="dxa"/>
            <w:tcBorders>
              <w:top w:val="single" w:sz="4" w:space="0" w:color="auto"/>
            </w:tcBorders>
            <w:shd w:val="clear" w:color="auto" w:fill="auto"/>
          </w:tcPr>
          <w:p w14:paraId="4F6ADC7D"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tcBorders>
            <w:shd w:val="clear" w:color="auto" w:fill="auto"/>
          </w:tcPr>
          <w:p w14:paraId="519976D5" w14:textId="5AC0D554" w:rsidR="0042027F" w:rsidRPr="00D45DAD" w:rsidRDefault="0085405B" w:rsidP="00436033">
            <w:pPr>
              <w:jc w:val="right"/>
              <w:rPr>
                <w:rFonts w:ascii="Arial" w:hAnsi="Arial" w:cs="Arial"/>
                <w:b/>
                <w:sz w:val="22"/>
                <w:szCs w:val="22"/>
              </w:rPr>
            </w:pPr>
            <w:r w:rsidRPr="00D45DAD">
              <w:rPr>
                <w:rFonts w:ascii="Arial" w:hAnsi="Arial" w:cs="Arial"/>
                <w:b/>
                <w:sz w:val="22"/>
                <w:szCs w:val="22"/>
              </w:rPr>
              <w:t>1,057,117,615.86</w:t>
            </w:r>
          </w:p>
        </w:tc>
        <w:tc>
          <w:tcPr>
            <w:tcW w:w="2117" w:type="dxa"/>
            <w:tcBorders>
              <w:top w:val="single" w:sz="4" w:space="0" w:color="auto"/>
            </w:tcBorders>
          </w:tcPr>
          <w:p w14:paraId="0770B7E7" w14:textId="04079373" w:rsidR="0042027F" w:rsidRPr="00D45DAD" w:rsidRDefault="002625CF" w:rsidP="00C73BE7">
            <w:pPr>
              <w:jc w:val="right"/>
              <w:rPr>
                <w:rFonts w:ascii="Arial" w:hAnsi="Arial" w:cs="Arial"/>
                <w:b/>
                <w:sz w:val="22"/>
                <w:szCs w:val="22"/>
              </w:rPr>
            </w:pPr>
            <w:r w:rsidRPr="00D45DAD">
              <w:rPr>
                <w:rFonts w:ascii="Arial" w:hAnsi="Arial" w:cs="Arial"/>
                <w:b/>
                <w:sz w:val="22"/>
                <w:szCs w:val="22"/>
              </w:rPr>
              <w:t>2,157,016,057.12</w:t>
            </w:r>
          </w:p>
        </w:tc>
      </w:tr>
    </w:tbl>
    <w:p w14:paraId="187735AB" w14:textId="77777777" w:rsidR="0042027F" w:rsidRPr="00C73BE7" w:rsidRDefault="0042027F" w:rsidP="00C73BE7">
      <w:pPr>
        <w:ind w:left="907"/>
        <w:jc w:val="both"/>
        <w:rPr>
          <w:rFonts w:ascii="Arial" w:hAnsi="Arial" w:cs="Arial"/>
          <w:sz w:val="22"/>
          <w:szCs w:val="22"/>
        </w:rPr>
      </w:pPr>
    </w:p>
    <w:p w14:paraId="3052A3A9" w14:textId="434088FC" w:rsidR="0042027F" w:rsidRPr="00D45DAD" w:rsidRDefault="00E35B82" w:rsidP="00C73BE7">
      <w:pPr>
        <w:ind w:left="907"/>
        <w:jc w:val="both"/>
        <w:rPr>
          <w:rFonts w:ascii="Arial" w:hAnsi="Arial" w:cs="Arial"/>
          <w:sz w:val="22"/>
          <w:szCs w:val="22"/>
        </w:rPr>
      </w:pPr>
      <w:r w:rsidRPr="00436033">
        <w:rPr>
          <w:rFonts w:ascii="Arial" w:hAnsi="Arial" w:cs="Arial"/>
          <w:sz w:val="22"/>
          <w:szCs w:val="22"/>
        </w:rPr>
        <w:t>T</w:t>
      </w:r>
      <w:r w:rsidRPr="00D45DAD">
        <w:rPr>
          <w:rFonts w:ascii="Arial" w:hAnsi="Arial" w:cs="Arial"/>
          <w:sz w:val="22"/>
          <w:szCs w:val="22"/>
        </w:rPr>
        <w:t xml:space="preserve">he </w:t>
      </w:r>
      <w:r w:rsidR="00534F7F" w:rsidRPr="00D45DAD">
        <w:rPr>
          <w:rFonts w:ascii="Arial" w:hAnsi="Arial" w:cs="Arial"/>
          <w:sz w:val="22"/>
          <w:szCs w:val="22"/>
        </w:rPr>
        <w:t>decrease</w:t>
      </w:r>
      <w:r w:rsidRPr="00D45DAD">
        <w:rPr>
          <w:rFonts w:ascii="Arial" w:hAnsi="Arial" w:cs="Arial"/>
          <w:sz w:val="22"/>
          <w:szCs w:val="22"/>
        </w:rPr>
        <w:t xml:space="preserve"> in </w:t>
      </w:r>
      <w:r w:rsidRPr="00D45DAD">
        <w:rPr>
          <w:rFonts w:ascii="Arial" w:hAnsi="Arial" w:cs="Arial"/>
          <w:i/>
          <w:sz w:val="22"/>
          <w:szCs w:val="22"/>
        </w:rPr>
        <w:t>Other Payables</w:t>
      </w:r>
      <w:r w:rsidRPr="00D45DAD">
        <w:rPr>
          <w:rFonts w:ascii="Arial" w:hAnsi="Arial" w:cs="Arial"/>
          <w:sz w:val="22"/>
          <w:szCs w:val="22"/>
        </w:rPr>
        <w:t xml:space="preserve"> </w:t>
      </w:r>
      <w:r w:rsidR="00534F7F" w:rsidRPr="00D45DAD">
        <w:rPr>
          <w:rFonts w:ascii="Arial" w:hAnsi="Arial" w:cs="Arial"/>
          <w:sz w:val="22"/>
          <w:szCs w:val="22"/>
        </w:rPr>
        <w:t>is mainly due to settlement of</w:t>
      </w:r>
      <w:r w:rsidRPr="00D45DAD">
        <w:rPr>
          <w:rFonts w:ascii="Arial" w:hAnsi="Arial" w:cs="Arial"/>
          <w:sz w:val="22"/>
          <w:szCs w:val="22"/>
        </w:rPr>
        <w:t xml:space="preserve"> payables </w:t>
      </w:r>
      <w:r w:rsidR="00534F7F" w:rsidRPr="00D45DAD">
        <w:rPr>
          <w:rFonts w:ascii="Arial" w:hAnsi="Arial" w:cs="Arial"/>
          <w:sz w:val="22"/>
          <w:szCs w:val="22"/>
        </w:rPr>
        <w:t>that includes payable</w:t>
      </w:r>
      <w:r w:rsidRPr="00D45DAD">
        <w:rPr>
          <w:rFonts w:ascii="Arial" w:hAnsi="Arial" w:cs="Arial"/>
          <w:sz w:val="22"/>
          <w:szCs w:val="22"/>
        </w:rPr>
        <w:t xml:space="preserve"> to job order personnel and various associations account within the City, such as Christian Workers Movement Multi-Purpose Cooperative, Philippine American Life Insurance Company, Engineering Associations and Manila Teachers Associations.</w:t>
      </w:r>
    </w:p>
    <w:p w14:paraId="1DD41679" w14:textId="6C6EDB26" w:rsidR="003C5064" w:rsidRPr="00D45DAD" w:rsidRDefault="003C5064" w:rsidP="00C73BE7">
      <w:pPr>
        <w:ind w:left="907"/>
        <w:jc w:val="both"/>
        <w:rPr>
          <w:rFonts w:ascii="Arial" w:hAnsi="Arial" w:cs="Arial"/>
          <w:sz w:val="22"/>
          <w:szCs w:val="22"/>
        </w:rPr>
      </w:pPr>
    </w:p>
    <w:p w14:paraId="0E852C70" w14:textId="5AEAA567" w:rsidR="007844B8" w:rsidRPr="00D45DAD" w:rsidRDefault="007844B8" w:rsidP="00436033">
      <w:pPr>
        <w:ind w:left="907"/>
        <w:jc w:val="both"/>
        <w:rPr>
          <w:rFonts w:ascii="Arial" w:hAnsi="Arial" w:cs="Arial"/>
          <w:sz w:val="22"/>
          <w:szCs w:val="22"/>
        </w:rPr>
      </w:pPr>
      <w:r w:rsidRPr="00D45DAD">
        <w:rPr>
          <w:rFonts w:ascii="Arial" w:hAnsi="Arial" w:cs="Arial"/>
          <w:sz w:val="22"/>
          <w:szCs w:val="22"/>
        </w:rPr>
        <w:t xml:space="preserve">The tables below show the aging of the City’s </w:t>
      </w:r>
      <w:r>
        <w:rPr>
          <w:rFonts w:ascii="Arial" w:hAnsi="Arial" w:cs="Arial"/>
          <w:sz w:val="22"/>
          <w:szCs w:val="22"/>
        </w:rPr>
        <w:t>Other</w:t>
      </w:r>
      <w:r w:rsidRPr="00D45DAD">
        <w:rPr>
          <w:rFonts w:ascii="Arial" w:hAnsi="Arial" w:cs="Arial"/>
          <w:sz w:val="22"/>
          <w:szCs w:val="22"/>
        </w:rPr>
        <w:t xml:space="preserve"> Payable</w:t>
      </w:r>
      <w:r>
        <w:rPr>
          <w:rFonts w:ascii="Arial" w:hAnsi="Arial" w:cs="Arial"/>
          <w:sz w:val="22"/>
          <w:szCs w:val="22"/>
        </w:rPr>
        <w:t>s</w:t>
      </w:r>
      <w:r w:rsidRPr="00D45DAD">
        <w:rPr>
          <w:rFonts w:ascii="Arial" w:hAnsi="Arial" w:cs="Arial"/>
          <w:sz w:val="22"/>
          <w:szCs w:val="22"/>
        </w:rPr>
        <w:t xml:space="preserve"> as at December 31, 2022:</w:t>
      </w:r>
    </w:p>
    <w:p w14:paraId="26068919" w14:textId="77777777" w:rsidR="007844B8" w:rsidRPr="00D45DAD" w:rsidRDefault="007844B8" w:rsidP="00436033">
      <w:pPr>
        <w:ind w:left="907"/>
        <w:jc w:val="both"/>
        <w:rPr>
          <w:rFonts w:ascii="Arial" w:hAnsi="Arial" w:cs="Arial"/>
          <w:sz w:val="22"/>
          <w:szCs w:val="22"/>
        </w:rPr>
      </w:pPr>
    </w:p>
    <w:tbl>
      <w:tblPr>
        <w:tblStyle w:val="afffffffffffffffffa"/>
        <w:tblW w:w="8093" w:type="dxa"/>
        <w:tblInd w:w="900" w:type="dxa"/>
        <w:tblBorders>
          <w:top w:val="nil"/>
          <w:left w:val="nil"/>
          <w:bottom w:val="nil"/>
          <w:right w:val="nil"/>
          <w:insideH w:val="nil"/>
          <w:insideV w:val="nil"/>
        </w:tblBorders>
        <w:tblLayout w:type="fixed"/>
        <w:tblLook w:val="0400" w:firstRow="0" w:lastRow="0" w:firstColumn="0" w:lastColumn="0" w:noHBand="0" w:noVBand="1"/>
      </w:tblPr>
      <w:tblGrid>
        <w:gridCol w:w="2045"/>
        <w:gridCol w:w="2016"/>
        <w:gridCol w:w="2016"/>
        <w:gridCol w:w="2016"/>
      </w:tblGrid>
      <w:tr w:rsidR="007844B8" w:rsidRPr="00D45DAD" w14:paraId="126B1CBF" w14:textId="77777777" w:rsidTr="00C73BE7">
        <w:tc>
          <w:tcPr>
            <w:tcW w:w="2045" w:type="dxa"/>
            <w:tcBorders>
              <w:top w:val="single" w:sz="4" w:space="0" w:color="000000"/>
              <w:bottom w:val="single" w:sz="4" w:space="0" w:color="000000"/>
            </w:tcBorders>
            <w:vAlign w:val="center"/>
          </w:tcPr>
          <w:p w14:paraId="63C657B3" w14:textId="77777777" w:rsidR="007844B8" w:rsidRPr="00D45DAD" w:rsidRDefault="007844B8" w:rsidP="00436033">
            <w:pPr>
              <w:jc w:val="center"/>
              <w:rPr>
                <w:rFonts w:ascii="Arial" w:hAnsi="Arial" w:cs="Arial"/>
                <w:b/>
                <w:sz w:val="22"/>
                <w:szCs w:val="22"/>
              </w:rPr>
            </w:pPr>
            <w:r w:rsidRPr="00D45DAD">
              <w:rPr>
                <w:rFonts w:ascii="Arial" w:hAnsi="Arial" w:cs="Arial"/>
                <w:b/>
                <w:sz w:val="22"/>
                <w:szCs w:val="22"/>
              </w:rPr>
              <w:t>Account</w:t>
            </w:r>
          </w:p>
        </w:tc>
        <w:tc>
          <w:tcPr>
            <w:tcW w:w="2016" w:type="dxa"/>
            <w:tcBorders>
              <w:top w:val="single" w:sz="4" w:space="0" w:color="000000"/>
              <w:bottom w:val="single" w:sz="4" w:space="0" w:color="000000"/>
            </w:tcBorders>
            <w:vAlign w:val="center"/>
          </w:tcPr>
          <w:p w14:paraId="4B1F6324" w14:textId="77777777" w:rsidR="007844B8" w:rsidRPr="00D45DAD" w:rsidRDefault="007844B8" w:rsidP="00436033">
            <w:pPr>
              <w:jc w:val="center"/>
              <w:rPr>
                <w:rFonts w:ascii="Arial" w:hAnsi="Arial" w:cs="Arial"/>
                <w:b/>
                <w:sz w:val="22"/>
                <w:szCs w:val="22"/>
              </w:rPr>
            </w:pPr>
            <w:r w:rsidRPr="00D45DAD">
              <w:rPr>
                <w:rFonts w:ascii="Arial" w:hAnsi="Arial" w:cs="Arial"/>
                <w:b/>
                <w:sz w:val="22"/>
                <w:szCs w:val="22"/>
              </w:rPr>
              <w:t>On Demand</w:t>
            </w:r>
          </w:p>
        </w:tc>
        <w:tc>
          <w:tcPr>
            <w:tcW w:w="2016" w:type="dxa"/>
            <w:tcBorders>
              <w:top w:val="single" w:sz="4" w:space="0" w:color="000000"/>
              <w:bottom w:val="single" w:sz="4" w:space="0" w:color="000000"/>
            </w:tcBorders>
            <w:vAlign w:val="center"/>
          </w:tcPr>
          <w:p w14:paraId="0E2B3240" w14:textId="77777777" w:rsidR="007844B8" w:rsidRPr="00D45DAD" w:rsidRDefault="007844B8" w:rsidP="00436033">
            <w:pPr>
              <w:jc w:val="center"/>
              <w:rPr>
                <w:rFonts w:ascii="Arial" w:hAnsi="Arial" w:cs="Arial"/>
                <w:b/>
                <w:sz w:val="22"/>
                <w:szCs w:val="22"/>
              </w:rPr>
            </w:pPr>
            <w:r w:rsidRPr="00D45DAD">
              <w:rPr>
                <w:rFonts w:ascii="Arial" w:hAnsi="Arial" w:cs="Arial"/>
                <w:b/>
                <w:sz w:val="22"/>
                <w:szCs w:val="22"/>
              </w:rPr>
              <w:t>&lt; 1 Year but &gt; 3 years</w:t>
            </w:r>
          </w:p>
        </w:tc>
        <w:tc>
          <w:tcPr>
            <w:tcW w:w="2016" w:type="dxa"/>
            <w:tcBorders>
              <w:top w:val="single" w:sz="4" w:space="0" w:color="000000"/>
              <w:bottom w:val="single" w:sz="4" w:space="0" w:color="000000"/>
            </w:tcBorders>
            <w:vAlign w:val="center"/>
          </w:tcPr>
          <w:p w14:paraId="2A337062" w14:textId="77777777" w:rsidR="007844B8" w:rsidRPr="00D45DAD" w:rsidRDefault="007844B8" w:rsidP="00436033">
            <w:pPr>
              <w:jc w:val="center"/>
              <w:rPr>
                <w:rFonts w:ascii="Arial" w:hAnsi="Arial" w:cs="Arial"/>
                <w:b/>
                <w:sz w:val="22"/>
                <w:szCs w:val="22"/>
              </w:rPr>
            </w:pPr>
            <w:r w:rsidRPr="00D45DAD">
              <w:rPr>
                <w:rFonts w:ascii="Arial" w:hAnsi="Arial" w:cs="Arial"/>
                <w:b/>
                <w:sz w:val="22"/>
                <w:szCs w:val="22"/>
              </w:rPr>
              <w:t>Total</w:t>
            </w:r>
          </w:p>
        </w:tc>
      </w:tr>
      <w:tr w:rsidR="007844B8" w:rsidRPr="00D45DAD" w14:paraId="139F0574" w14:textId="77777777" w:rsidTr="00C73BE7">
        <w:tc>
          <w:tcPr>
            <w:tcW w:w="2045" w:type="dxa"/>
            <w:tcBorders>
              <w:top w:val="single" w:sz="4" w:space="0" w:color="000000"/>
              <w:bottom w:val="single" w:sz="4" w:space="0" w:color="auto"/>
            </w:tcBorders>
          </w:tcPr>
          <w:p w14:paraId="323A8741" w14:textId="4252CF13" w:rsidR="007844B8" w:rsidRPr="00D45DAD" w:rsidRDefault="007844B8" w:rsidP="00581A0E">
            <w:pPr>
              <w:rPr>
                <w:rFonts w:ascii="Arial" w:hAnsi="Arial" w:cs="Arial"/>
                <w:sz w:val="22"/>
                <w:szCs w:val="22"/>
              </w:rPr>
            </w:pPr>
            <w:r>
              <w:rPr>
                <w:rFonts w:ascii="Arial" w:hAnsi="Arial" w:cs="Arial"/>
                <w:sz w:val="22"/>
                <w:szCs w:val="22"/>
              </w:rPr>
              <w:t>Other Payables</w:t>
            </w:r>
          </w:p>
        </w:tc>
        <w:tc>
          <w:tcPr>
            <w:tcW w:w="2016" w:type="dxa"/>
            <w:tcBorders>
              <w:top w:val="single" w:sz="4" w:space="0" w:color="000000"/>
              <w:bottom w:val="single" w:sz="4" w:space="0" w:color="auto"/>
            </w:tcBorders>
          </w:tcPr>
          <w:p w14:paraId="0A63A77A" w14:textId="7D5B646D" w:rsidR="007844B8" w:rsidRPr="00D45DAD" w:rsidRDefault="007844B8" w:rsidP="00581A0E">
            <w:pPr>
              <w:jc w:val="right"/>
              <w:rPr>
                <w:rFonts w:ascii="Arial" w:hAnsi="Arial" w:cs="Arial"/>
                <w:sz w:val="22"/>
                <w:szCs w:val="22"/>
              </w:rPr>
            </w:pPr>
            <w:r w:rsidRPr="007844B8">
              <w:rPr>
                <w:rFonts w:ascii="Arial" w:hAnsi="Arial" w:cs="Arial"/>
                <w:sz w:val="22"/>
                <w:szCs w:val="22"/>
              </w:rPr>
              <w:t>482,805,047.54</w:t>
            </w:r>
          </w:p>
        </w:tc>
        <w:tc>
          <w:tcPr>
            <w:tcW w:w="2016" w:type="dxa"/>
            <w:tcBorders>
              <w:top w:val="single" w:sz="4" w:space="0" w:color="000000"/>
              <w:bottom w:val="single" w:sz="4" w:space="0" w:color="auto"/>
            </w:tcBorders>
          </w:tcPr>
          <w:p w14:paraId="2C1CA526" w14:textId="2983D335" w:rsidR="007844B8" w:rsidRPr="00D45DAD" w:rsidRDefault="007844B8" w:rsidP="00581A0E">
            <w:pPr>
              <w:jc w:val="right"/>
              <w:rPr>
                <w:rFonts w:ascii="Arial" w:hAnsi="Arial" w:cs="Arial"/>
                <w:sz w:val="22"/>
                <w:szCs w:val="22"/>
              </w:rPr>
            </w:pPr>
            <w:r w:rsidRPr="007844B8">
              <w:rPr>
                <w:rFonts w:ascii="Arial" w:hAnsi="Arial" w:cs="Arial"/>
                <w:sz w:val="22"/>
                <w:szCs w:val="22"/>
              </w:rPr>
              <w:t>574,312,568.32</w:t>
            </w:r>
          </w:p>
        </w:tc>
        <w:tc>
          <w:tcPr>
            <w:tcW w:w="2016" w:type="dxa"/>
            <w:tcBorders>
              <w:top w:val="single" w:sz="4" w:space="0" w:color="000000"/>
              <w:bottom w:val="single" w:sz="4" w:space="0" w:color="auto"/>
            </w:tcBorders>
          </w:tcPr>
          <w:p w14:paraId="61F874A0" w14:textId="29AB2189" w:rsidR="007844B8" w:rsidRPr="00D45DAD" w:rsidRDefault="007844B8" w:rsidP="00581A0E">
            <w:pPr>
              <w:jc w:val="right"/>
              <w:rPr>
                <w:rFonts w:ascii="Arial" w:hAnsi="Arial" w:cs="Arial"/>
                <w:b/>
                <w:sz w:val="22"/>
                <w:szCs w:val="22"/>
              </w:rPr>
            </w:pPr>
            <w:r w:rsidRPr="007844B8">
              <w:rPr>
                <w:rFonts w:ascii="Arial" w:hAnsi="Arial" w:cs="Arial"/>
                <w:b/>
                <w:sz w:val="22"/>
                <w:szCs w:val="22"/>
              </w:rPr>
              <w:t>1,057,117,615.86</w:t>
            </w:r>
          </w:p>
        </w:tc>
      </w:tr>
    </w:tbl>
    <w:p w14:paraId="4B90B8CB" w14:textId="0C36BDAF" w:rsidR="007844B8" w:rsidRDefault="007844B8" w:rsidP="004D1F67">
      <w:pPr>
        <w:rPr>
          <w:rFonts w:ascii="Arial" w:hAnsi="Arial" w:cs="Arial"/>
          <w:sz w:val="22"/>
          <w:szCs w:val="22"/>
        </w:rPr>
      </w:pPr>
    </w:p>
    <w:p w14:paraId="69E9B3CF" w14:textId="77777777" w:rsidR="006E4F59" w:rsidRDefault="006E4F59" w:rsidP="004D1F67">
      <w:pPr>
        <w:rPr>
          <w:rFonts w:ascii="Arial" w:hAnsi="Arial" w:cs="Arial"/>
          <w:sz w:val="22"/>
          <w:szCs w:val="22"/>
        </w:rPr>
      </w:pPr>
    </w:p>
    <w:p w14:paraId="174B3D0A" w14:textId="77777777" w:rsidR="00171311" w:rsidRPr="00D45DAD" w:rsidRDefault="00171311" w:rsidP="004D1F67">
      <w:pPr>
        <w:jc w:val="both"/>
        <w:rPr>
          <w:rFonts w:ascii="Arial" w:hAnsi="Arial" w:cs="Arial"/>
          <w:b/>
          <w:color w:val="000000"/>
          <w:sz w:val="22"/>
          <w:szCs w:val="22"/>
        </w:rPr>
      </w:pPr>
      <w:r w:rsidRPr="00D45DAD">
        <w:rPr>
          <w:rFonts w:ascii="Arial" w:hAnsi="Arial" w:cs="Arial"/>
          <w:b/>
          <w:color w:val="000000"/>
          <w:sz w:val="22"/>
          <w:szCs w:val="22"/>
        </w:rPr>
        <w:t>Note 17 – Tax Revenue</w:t>
      </w:r>
    </w:p>
    <w:p w14:paraId="3C716F24" w14:textId="77777777" w:rsidR="00171311" w:rsidRPr="00D45DAD" w:rsidRDefault="00171311" w:rsidP="004D1F67">
      <w:pPr>
        <w:jc w:val="both"/>
        <w:rPr>
          <w:rFonts w:ascii="Arial" w:hAnsi="Arial" w:cs="Arial"/>
          <w:sz w:val="22"/>
          <w:szCs w:val="22"/>
        </w:rPr>
      </w:pPr>
    </w:p>
    <w:tbl>
      <w:tblPr>
        <w:tblStyle w:val="affffffffffffffffff0"/>
        <w:tblW w:w="8093" w:type="dxa"/>
        <w:tblInd w:w="907" w:type="dxa"/>
        <w:tblLayout w:type="fixed"/>
        <w:tblLook w:val="0400" w:firstRow="0" w:lastRow="0" w:firstColumn="0" w:lastColumn="0" w:noHBand="0" w:noVBand="1"/>
      </w:tblPr>
      <w:tblGrid>
        <w:gridCol w:w="3859"/>
        <w:gridCol w:w="2117"/>
        <w:gridCol w:w="2117"/>
      </w:tblGrid>
      <w:tr w:rsidR="00171311" w:rsidRPr="00D45DAD" w14:paraId="5A057548" w14:textId="77777777" w:rsidTr="00C73BE7">
        <w:trPr>
          <w:trHeight w:val="20"/>
          <w:tblHeader/>
        </w:trPr>
        <w:tc>
          <w:tcPr>
            <w:tcW w:w="3859" w:type="dxa"/>
            <w:tcBorders>
              <w:top w:val="single" w:sz="4" w:space="0" w:color="auto"/>
              <w:bottom w:val="single" w:sz="4" w:space="0" w:color="auto"/>
            </w:tcBorders>
            <w:shd w:val="clear" w:color="auto" w:fill="auto"/>
          </w:tcPr>
          <w:p w14:paraId="66C18EFE" w14:textId="77777777" w:rsidR="00171311" w:rsidRPr="00D45DAD" w:rsidRDefault="00171311" w:rsidP="00C73BE7">
            <w:pPr>
              <w:contextualSpacing/>
              <w:jc w:val="center"/>
              <w:rPr>
                <w:rFonts w:ascii="Arial" w:hAnsi="Arial" w:cs="Arial"/>
                <w:b/>
                <w:sz w:val="22"/>
                <w:szCs w:val="22"/>
              </w:rPr>
            </w:pPr>
            <w:bookmarkStart w:id="21" w:name="bookmark=id.lnxbz9" w:colFirst="0" w:colLast="0"/>
            <w:bookmarkEnd w:id="21"/>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2A979B17" w14:textId="77777777" w:rsidR="00171311" w:rsidRPr="00D45DAD" w:rsidRDefault="00171311" w:rsidP="00C73BE7">
            <w:pPr>
              <w:contextualSpacing/>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tcPr>
          <w:p w14:paraId="15257BA7" w14:textId="77777777" w:rsidR="00171311" w:rsidRPr="00D45DAD" w:rsidRDefault="00171311" w:rsidP="00C73BE7">
            <w:pPr>
              <w:contextualSpacing/>
              <w:jc w:val="center"/>
              <w:rPr>
                <w:rFonts w:ascii="Arial" w:hAnsi="Arial" w:cs="Arial"/>
                <w:b/>
                <w:sz w:val="22"/>
                <w:szCs w:val="22"/>
              </w:rPr>
            </w:pPr>
            <w:r w:rsidRPr="00D45DAD">
              <w:rPr>
                <w:rFonts w:ascii="Arial" w:hAnsi="Arial" w:cs="Arial"/>
                <w:b/>
                <w:sz w:val="22"/>
                <w:szCs w:val="22"/>
              </w:rPr>
              <w:t>2021</w:t>
            </w:r>
          </w:p>
        </w:tc>
      </w:tr>
      <w:tr w:rsidR="004D1F67" w:rsidRPr="00D45DAD" w14:paraId="4E36F22C" w14:textId="77777777" w:rsidTr="00C73BE7">
        <w:trPr>
          <w:gridAfter w:val="1"/>
          <w:wAfter w:w="2117" w:type="dxa"/>
          <w:trHeight w:val="20"/>
        </w:trPr>
        <w:tc>
          <w:tcPr>
            <w:tcW w:w="5976" w:type="dxa"/>
            <w:gridSpan w:val="2"/>
            <w:tcBorders>
              <w:top w:val="single" w:sz="4" w:space="0" w:color="auto"/>
            </w:tcBorders>
            <w:shd w:val="clear" w:color="auto" w:fill="auto"/>
          </w:tcPr>
          <w:p w14:paraId="76DE6E36" w14:textId="49EA188F" w:rsidR="004D1F67" w:rsidRPr="00D45DAD" w:rsidRDefault="004D1F67" w:rsidP="00C73BE7">
            <w:pPr>
              <w:contextualSpacing/>
              <w:rPr>
                <w:rFonts w:ascii="Arial" w:hAnsi="Arial" w:cs="Arial"/>
                <w:sz w:val="22"/>
                <w:szCs w:val="22"/>
              </w:rPr>
            </w:pPr>
            <w:r w:rsidRPr="00D45DAD">
              <w:rPr>
                <w:rFonts w:ascii="Arial" w:hAnsi="Arial" w:cs="Arial"/>
                <w:b/>
                <w:sz w:val="22"/>
                <w:szCs w:val="22"/>
              </w:rPr>
              <w:t>Tax Revenue - Individual and Corporation</w:t>
            </w:r>
          </w:p>
        </w:tc>
      </w:tr>
      <w:tr w:rsidR="00286C8A" w:rsidRPr="00D45DAD" w14:paraId="6DD84663" w14:textId="77777777" w:rsidTr="00C73BE7">
        <w:trPr>
          <w:trHeight w:val="20"/>
        </w:trPr>
        <w:tc>
          <w:tcPr>
            <w:tcW w:w="3859" w:type="dxa"/>
            <w:shd w:val="clear" w:color="auto" w:fill="auto"/>
          </w:tcPr>
          <w:p w14:paraId="2CF552D5"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Professional Tax</w:t>
            </w:r>
          </w:p>
        </w:tc>
        <w:tc>
          <w:tcPr>
            <w:tcW w:w="2117" w:type="dxa"/>
            <w:shd w:val="clear" w:color="auto" w:fill="auto"/>
          </w:tcPr>
          <w:p w14:paraId="5A778ED8" w14:textId="03D4CD61"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6,019,190.00</w:t>
            </w:r>
          </w:p>
        </w:tc>
        <w:tc>
          <w:tcPr>
            <w:tcW w:w="2117" w:type="dxa"/>
          </w:tcPr>
          <w:p w14:paraId="37AFC9AA" w14:textId="15D7BD82"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5,448,488.92</w:t>
            </w:r>
          </w:p>
        </w:tc>
      </w:tr>
      <w:tr w:rsidR="00286C8A" w:rsidRPr="00D45DAD" w14:paraId="34D42DD5" w14:textId="77777777" w:rsidTr="00C73BE7">
        <w:trPr>
          <w:trHeight w:val="20"/>
        </w:trPr>
        <w:tc>
          <w:tcPr>
            <w:tcW w:w="3859" w:type="dxa"/>
            <w:tcBorders>
              <w:bottom w:val="single" w:sz="4" w:space="0" w:color="auto"/>
            </w:tcBorders>
            <w:shd w:val="clear" w:color="auto" w:fill="auto"/>
          </w:tcPr>
          <w:p w14:paraId="1D1136AF" w14:textId="77777777" w:rsidR="00286C8A" w:rsidRPr="00D45DAD" w:rsidRDefault="00286C8A" w:rsidP="00C73BE7">
            <w:pPr>
              <w:ind w:left="345" w:hanging="180"/>
              <w:contextualSpacing/>
              <w:rPr>
                <w:rFonts w:ascii="Arial" w:hAnsi="Arial" w:cs="Arial"/>
                <w:sz w:val="22"/>
                <w:szCs w:val="22"/>
              </w:rPr>
            </w:pPr>
            <w:bookmarkStart w:id="22" w:name="_heading=h.1fob9te" w:colFirst="0" w:colLast="0"/>
            <w:bookmarkEnd w:id="22"/>
            <w:r w:rsidRPr="00D45DAD">
              <w:rPr>
                <w:rFonts w:ascii="Arial" w:hAnsi="Arial" w:cs="Arial"/>
                <w:sz w:val="22"/>
                <w:szCs w:val="22"/>
              </w:rPr>
              <w:t xml:space="preserve">Community Tax </w:t>
            </w:r>
          </w:p>
        </w:tc>
        <w:tc>
          <w:tcPr>
            <w:tcW w:w="2117" w:type="dxa"/>
            <w:tcBorders>
              <w:bottom w:val="single" w:sz="4" w:space="0" w:color="auto"/>
            </w:tcBorders>
            <w:shd w:val="clear" w:color="auto" w:fill="auto"/>
          </w:tcPr>
          <w:p w14:paraId="386B8EA6" w14:textId="108DF1B5"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96,360,292.90</w:t>
            </w:r>
          </w:p>
        </w:tc>
        <w:tc>
          <w:tcPr>
            <w:tcW w:w="2117" w:type="dxa"/>
            <w:tcBorders>
              <w:bottom w:val="single" w:sz="4" w:space="0" w:color="auto"/>
            </w:tcBorders>
          </w:tcPr>
          <w:p w14:paraId="114C3D31" w14:textId="307E5930"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91,180,305.20</w:t>
            </w:r>
          </w:p>
        </w:tc>
      </w:tr>
      <w:tr w:rsidR="00286C8A" w:rsidRPr="00D45DAD" w14:paraId="3CF333EE" w14:textId="77777777" w:rsidTr="00C73BE7">
        <w:trPr>
          <w:trHeight w:val="20"/>
        </w:trPr>
        <w:tc>
          <w:tcPr>
            <w:tcW w:w="3859" w:type="dxa"/>
            <w:tcBorders>
              <w:top w:val="single" w:sz="4" w:space="0" w:color="auto"/>
              <w:bottom w:val="single" w:sz="4" w:space="0" w:color="auto"/>
            </w:tcBorders>
            <w:shd w:val="clear" w:color="auto" w:fill="auto"/>
          </w:tcPr>
          <w:p w14:paraId="4AEF2496" w14:textId="77777777" w:rsidR="00286C8A" w:rsidRPr="00D45DAD" w:rsidRDefault="00286C8A" w:rsidP="00C73BE7">
            <w:pPr>
              <w:contextualSpacing/>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535B7106" w14:textId="7A305542"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102,379,482.90</w:t>
            </w:r>
          </w:p>
        </w:tc>
        <w:tc>
          <w:tcPr>
            <w:tcW w:w="2117" w:type="dxa"/>
            <w:tcBorders>
              <w:top w:val="single" w:sz="4" w:space="0" w:color="auto"/>
              <w:bottom w:val="single" w:sz="4" w:space="0" w:color="auto"/>
            </w:tcBorders>
          </w:tcPr>
          <w:p w14:paraId="760BC78C" w14:textId="2B43C87A"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96,628,794.12</w:t>
            </w:r>
          </w:p>
        </w:tc>
      </w:tr>
      <w:tr w:rsidR="00286C8A" w:rsidRPr="00D45DAD" w14:paraId="4D61AAAA" w14:textId="77777777" w:rsidTr="00C73BE7">
        <w:trPr>
          <w:trHeight w:val="20"/>
        </w:trPr>
        <w:tc>
          <w:tcPr>
            <w:tcW w:w="3859" w:type="dxa"/>
            <w:tcBorders>
              <w:top w:val="single" w:sz="4" w:space="0" w:color="auto"/>
            </w:tcBorders>
            <w:shd w:val="clear" w:color="auto" w:fill="auto"/>
          </w:tcPr>
          <w:p w14:paraId="591C04DB" w14:textId="77777777" w:rsidR="00286C8A" w:rsidRPr="00D45DAD" w:rsidRDefault="00286C8A" w:rsidP="00C73BE7">
            <w:pPr>
              <w:contextualSpacing/>
              <w:rPr>
                <w:rFonts w:ascii="Arial" w:hAnsi="Arial" w:cs="Arial"/>
                <w:b/>
                <w:sz w:val="22"/>
                <w:szCs w:val="22"/>
              </w:rPr>
            </w:pPr>
            <w:r w:rsidRPr="00D45DAD">
              <w:rPr>
                <w:rFonts w:ascii="Arial" w:hAnsi="Arial" w:cs="Arial"/>
                <w:b/>
                <w:sz w:val="22"/>
                <w:szCs w:val="22"/>
              </w:rPr>
              <w:t>Tax Revenue - Property</w:t>
            </w:r>
          </w:p>
        </w:tc>
        <w:tc>
          <w:tcPr>
            <w:tcW w:w="2117" w:type="dxa"/>
            <w:tcBorders>
              <w:top w:val="single" w:sz="4" w:space="0" w:color="auto"/>
            </w:tcBorders>
            <w:shd w:val="clear" w:color="auto" w:fill="auto"/>
          </w:tcPr>
          <w:p w14:paraId="22F325C5" w14:textId="77777777" w:rsidR="00286C8A" w:rsidRPr="00D45DAD" w:rsidRDefault="00286C8A" w:rsidP="00C73BE7">
            <w:pPr>
              <w:contextualSpacing/>
              <w:jc w:val="right"/>
              <w:rPr>
                <w:rFonts w:ascii="Arial" w:hAnsi="Arial" w:cs="Arial"/>
                <w:sz w:val="22"/>
                <w:szCs w:val="22"/>
              </w:rPr>
            </w:pPr>
          </w:p>
        </w:tc>
        <w:tc>
          <w:tcPr>
            <w:tcW w:w="2117" w:type="dxa"/>
            <w:tcBorders>
              <w:top w:val="single" w:sz="4" w:space="0" w:color="auto"/>
            </w:tcBorders>
          </w:tcPr>
          <w:p w14:paraId="64FCB2BB" w14:textId="77777777" w:rsidR="00286C8A" w:rsidRPr="00D45DAD" w:rsidRDefault="00286C8A" w:rsidP="00C73BE7">
            <w:pPr>
              <w:contextualSpacing/>
              <w:jc w:val="right"/>
              <w:rPr>
                <w:rFonts w:ascii="Arial" w:hAnsi="Arial" w:cs="Arial"/>
                <w:sz w:val="22"/>
                <w:szCs w:val="22"/>
              </w:rPr>
            </w:pPr>
          </w:p>
        </w:tc>
      </w:tr>
      <w:tr w:rsidR="00286C8A" w:rsidRPr="00D45DAD" w14:paraId="14F5C657" w14:textId="77777777" w:rsidTr="00C73BE7">
        <w:trPr>
          <w:trHeight w:val="20"/>
        </w:trPr>
        <w:tc>
          <w:tcPr>
            <w:tcW w:w="3859" w:type="dxa"/>
            <w:shd w:val="clear" w:color="auto" w:fill="auto"/>
          </w:tcPr>
          <w:p w14:paraId="36DD29D4"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Real Property Tax - Basic</w:t>
            </w:r>
          </w:p>
        </w:tc>
        <w:tc>
          <w:tcPr>
            <w:tcW w:w="2117" w:type="dxa"/>
            <w:shd w:val="clear" w:color="auto" w:fill="auto"/>
          </w:tcPr>
          <w:p w14:paraId="5D9A7D56" w14:textId="626EC1C4"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5,729,949,911.72</w:t>
            </w:r>
          </w:p>
        </w:tc>
        <w:tc>
          <w:tcPr>
            <w:tcW w:w="2117" w:type="dxa"/>
          </w:tcPr>
          <w:p w14:paraId="0AC7257C" w14:textId="4E0C670D"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9,175,401,484.91</w:t>
            </w:r>
          </w:p>
        </w:tc>
      </w:tr>
      <w:tr w:rsidR="00286C8A" w:rsidRPr="00D45DAD" w14:paraId="0BC58B33" w14:textId="77777777" w:rsidTr="00C73BE7">
        <w:trPr>
          <w:trHeight w:val="20"/>
        </w:trPr>
        <w:tc>
          <w:tcPr>
            <w:tcW w:w="3859" w:type="dxa"/>
            <w:shd w:val="clear" w:color="auto" w:fill="auto"/>
          </w:tcPr>
          <w:p w14:paraId="33C6A53D" w14:textId="7BD86B99"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Discount on Real Property Tax</w:t>
            </w:r>
            <w:r w:rsidR="003E7581">
              <w:rPr>
                <w:rFonts w:ascii="Arial" w:hAnsi="Arial" w:cs="Arial"/>
                <w:sz w:val="22"/>
                <w:szCs w:val="22"/>
              </w:rPr>
              <w:t xml:space="preserve"> </w:t>
            </w:r>
            <w:r w:rsidRPr="00D45DAD">
              <w:rPr>
                <w:rFonts w:ascii="Arial" w:hAnsi="Arial" w:cs="Arial"/>
                <w:sz w:val="22"/>
                <w:szCs w:val="22"/>
              </w:rPr>
              <w:t>Basic</w:t>
            </w:r>
          </w:p>
        </w:tc>
        <w:tc>
          <w:tcPr>
            <w:tcW w:w="2117" w:type="dxa"/>
            <w:shd w:val="clear" w:color="auto" w:fill="auto"/>
          </w:tcPr>
          <w:p w14:paraId="66BDE063" w14:textId="4CDA384F"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(519,489,331.15)</w:t>
            </w:r>
          </w:p>
        </w:tc>
        <w:tc>
          <w:tcPr>
            <w:tcW w:w="2117" w:type="dxa"/>
          </w:tcPr>
          <w:p w14:paraId="1D561DE5" w14:textId="6AAF1FB0"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(46,522,421.80)</w:t>
            </w:r>
          </w:p>
        </w:tc>
      </w:tr>
      <w:tr w:rsidR="00286C8A" w:rsidRPr="00D45DAD" w14:paraId="70C10120" w14:textId="77777777" w:rsidTr="00C73BE7">
        <w:trPr>
          <w:trHeight w:val="20"/>
        </w:trPr>
        <w:tc>
          <w:tcPr>
            <w:tcW w:w="3859" w:type="dxa"/>
            <w:shd w:val="clear" w:color="auto" w:fill="auto"/>
          </w:tcPr>
          <w:p w14:paraId="3479CF10"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Special Education Tax</w:t>
            </w:r>
          </w:p>
        </w:tc>
        <w:tc>
          <w:tcPr>
            <w:tcW w:w="2117" w:type="dxa"/>
            <w:shd w:val="clear" w:color="auto" w:fill="auto"/>
          </w:tcPr>
          <w:p w14:paraId="400960BE" w14:textId="5B5F9FD7"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3,516,848,505.45</w:t>
            </w:r>
          </w:p>
        </w:tc>
        <w:tc>
          <w:tcPr>
            <w:tcW w:w="2117" w:type="dxa"/>
          </w:tcPr>
          <w:p w14:paraId="42D14140" w14:textId="7E83F370"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6,378,817,442.06</w:t>
            </w:r>
          </w:p>
        </w:tc>
      </w:tr>
      <w:tr w:rsidR="00286C8A" w:rsidRPr="00D45DAD" w14:paraId="4490EF88" w14:textId="77777777" w:rsidTr="00C73BE7">
        <w:trPr>
          <w:trHeight w:val="20"/>
        </w:trPr>
        <w:tc>
          <w:tcPr>
            <w:tcW w:w="3859" w:type="dxa"/>
            <w:shd w:val="clear" w:color="auto" w:fill="auto"/>
          </w:tcPr>
          <w:p w14:paraId="37551067"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Discount on Special Education Tax</w:t>
            </w:r>
          </w:p>
        </w:tc>
        <w:tc>
          <w:tcPr>
            <w:tcW w:w="2117" w:type="dxa"/>
            <w:shd w:val="clear" w:color="auto" w:fill="auto"/>
          </w:tcPr>
          <w:p w14:paraId="556308EC" w14:textId="271F04F4"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(409,255,380.82)</w:t>
            </w:r>
          </w:p>
        </w:tc>
        <w:tc>
          <w:tcPr>
            <w:tcW w:w="2117" w:type="dxa"/>
          </w:tcPr>
          <w:p w14:paraId="535A26D7" w14:textId="6C0DC274"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(365,040,321.40)</w:t>
            </w:r>
          </w:p>
        </w:tc>
      </w:tr>
      <w:tr w:rsidR="00286C8A" w:rsidRPr="00D45DAD" w14:paraId="6EA47E04" w14:textId="77777777" w:rsidTr="00C73BE7">
        <w:trPr>
          <w:trHeight w:val="20"/>
        </w:trPr>
        <w:tc>
          <w:tcPr>
            <w:tcW w:w="3859" w:type="dxa"/>
            <w:tcBorders>
              <w:bottom w:val="single" w:sz="4" w:space="0" w:color="auto"/>
            </w:tcBorders>
            <w:shd w:val="clear" w:color="auto" w:fill="auto"/>
          </w:tcPr>
          <w:p w14:paraId="0741FDB1"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Real Property Transfer Tax</w:t>
            </w:r>
          </w:p>
        </w:tc>
        <w:tc>
          <w:tcPr>
            <w:tcW w:w="2117" w:type="dxa"/>
            <w:tcBorders>
              <w:bottom w:val="single" w:sz="4" w:space="0" w:color="auto"/>
            </w:tcBorders>
            <w:shd w:val="clear" w:color="auto" w:fill="auto"/>
          </w:tcPr>
          <w:p w14:paraId="09AE1525" w14:textId="66E9D6B9"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409,456,134.87 </w:t>
            </w:r>
          </w:p>
        </w:tc>
        <w:tc>
          <w:tcPr>
            <w:tcW w:w="2117" w:type="dxa"/>
            <w:tcBorders>
              <w:bottom w:val="single" w:sz="4" w:space="0" w:color="auto"/>
            </w:tcBorders>
          </w:tcPr>
          <w:p w14:paraId="766DD580" w14:textId="38A4C717"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404,073,115.</w:t>
            </w:r>
            <w:r w:rsidR="00BD79CD">
              <w:rPr>
                <w:rFonts w:ascii="Arial" w:hAnsi="Arial" w:cs="Arial"/>
                <w:sz w:val="22"/>
                <w:szCs w:val="22"/>
              </w:rPr>
              <w:t>29</w:t>
            </w:r>
            <w:r w:rsidR="00BD79CD" w:rsidRPr="00D45DAD">
              <w:rPr>
                <w:rFonts w:ascii="Arial" w:hAnsi="Arial" w:cs="Arial"/>
                <w:sz w:val="22"/>
                <w:szCs w:val="22"/>
              </w:rPr>
              <w:t xml:space="preserve"> </w:t>
            </w:r>
          </w:p>
        </w:tc>
      </w:tr>
      <w:tr w:rsidR="00286C8A" w:rsidRPr="00D45DAD" w14:paraId="304B3BAA" w14:textId="77777777" w:rsidTr="00C73BE7">
        <w:trPr>
          <w:trHeight w:val="20"/>
        </w:trPr>
        <w:tc>
          <w:tcPr>
            <w:tcW w:w="3859" w:type="dxa"/>
            <w:tcBorders>
              <w:top w:val="single" w:sz="4" w:space="0" w:color="auto"/>
              <w:bottom w:val="single" w:sz="4" w:space="0" w:color="auto"/>
            </w:tcBorders>
            <w:shd w:val="clear" w:color="auto" w:fill="auto"/>
          </w:tcPr>
          <w:p w14:paraId="37835CA9" w14:textId="77777777" w:rsidR="00286C8A" w:rsidRPr="00D45DAD" w:rsidRDefault="00286C8A" w:rsidP="00C73BE7">
            <w:pPr>
              <w:contextualSpacing/>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458686F3" w14:textId="1A26802C"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8,727,509,840.07</w:t>
            </w:r>
          </w:p>
        </w:tc>
        <w:tc>
          <w:tcPr>
            <w:tcW w:w="2117" w:type="dxa"/>
            <w:tcBorders>
              <w:top w:val="single" w:sz="4" w:space="0" w:color="auto"/>
              <w:bottom w:val="single" w:sz="4" w:space="0" w:color="auto"/>
            </w:tcBorders>
          </w:tcPr>
          <w:p w14:paraId="54F40406" w14:textId="24769699"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15,546,729,299.0</w:t>
            </w:r>
            <w:r w:rsidR="00BD79CD">
              <w:rPr>
                <w:rFonts w:ascii="Arial" w:hAnsi="Arial" w:cs="Arial"/>
                <w:b/>
                <w:sz w:val="22"/>
                <w:szCs w:val="22"/>
              </w:rPr>
              <w:t>6</w:t>
            </w:r>
          </w:p>
        </w:tc>
      </w:tr>
      <w:tr w:rsidR="004D1F67" w:rsidRPr="00D45DAD" w14:paraId="6EDD996A" w14:textId="77777777" w:rsidTr="00C73BE7">
        <w:trPr>
          <w:trHeight w:val="20"/>
        </w:trPr>
        <w:tc>
          <w:tcPr>
            <w:tcW w:w="8093" w:type="dxa"/>
            <w:gridSpan w:val="3"/>
            <w:tcBorders>
              <w:top w:val="single" w:sz="4" w:space="0" w:color="auto"/>
            </w:tcBorders>
            <w:shd w:val="clear" w:color="auto" w:fill="auto"/>
          </w:tcPr>
          <w:p w14:paraId="74D01C61" w14:textId="0B511103" w:rsidR="004D1F67" w:rsidRPr="00D45DAD" w:rsidRDefault="004D1F67" w:rsidP="00C73BE7">
            <w:pPr>
              <w:contextualSpacing/>
              <w:rPr>
                <w:rFonts w:ascii="Arial" w:hAnsi="Arial" w:cs="Arial"/>
                <w:b/>
                <w:sz w:val="22"/>
                <w:szCs w:val="22"/>
              </w:rPr>
            </w:pPr>
            <w:r w:rsidRPr="00D45DAD">
              <w:rPr>
                <w:rFonts w:ascii="Arial" w:hAnsi="Arial" w:cs="Arial"/>
                <w:b/>
                <w:sz w:val="22"/>
                <w:szCs w:val="22"/>
              </w:rPr>
              <w:t>Tax Revenue - Goods and Services</w:t>
            </w:r>
          </w:p>
        </w:tc>
      </w:tr>
      <w:tr w:rsidR="00286C8A" w:rsidRPr="00D45DAD" w14:paraId="188DFD0B" w14:textId="77777777" w:rsidTr="00C73BE7">
        <w:trPr>
          <w:trHeight w:val="20"/>
        </w:trPr>
        <w:tc>
          <w:tcPr>
            <w:tcW w:w="3859" w:type="dxa"/>
            <w:shd w:val="clear" w:color="auto" w:fill="auto"/>
          </w:tcPr>
          <w:p w14:paraId="4653722A"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 xml:space="preserve">Business Tax  </w:t>
            </w:r>
          </w:p>
        </w:tc>
        <w:tc>
          <w:tcPr>
            <w:tcW w:w="2117" w:type="dxa"/>
            <w:shd w:val="clear" w:color="auto" w:fill="auto"/>
          </w:tcPr>
          <w:p w14:paraId="0A4F9C70" w14:textId="42C981DE"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3,825,942,275.19 </w:t>
            </w:r>
          </w:p>
        </w:tc>
        <w:tc>
          <w:tcPr>
            <w:tcW w:w="2117" w:type="dxa"/>
          </w:tcPr>
          <w:p w14:paraId="2B312CBC" w14:textId="4787F87D"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4,427,343,400.07 </w:t>
            </w:r>
          </w:p>
        </w:tc>
      </w:tr>
      <w:tr w:rsidR="00286C8A" w:rsidRPr="00D45DAD" w14:paraId="2A46ED2F" w14:textId="77777777" w:rsidTr="00C73BE7">
        <w:trPr>
          <w:trHeight w:val="20"/>
        </w:trPr>
        <w:tc>
          <w:tcPr>
            <w:tcW w:w="3859" w:type="dxa"/>
            <w:shd w:val="clear" w:color="auto" w:fill="auto"/>
          </w:tcPr>
          <w:p w14:paraId="1A31532F"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 xml:space="preserve">Amusement Tax </w:t>
            </w:r>
          </w:p>
        </w:tc>
        <w:tc>
          <w:tcPr>
            <w:tcW w:w="2117" w:type="dxa"/>
            <w:shd w:val="clear" w:color="auto" w:fill="auto"/>
          </w:tcPr>
          <w:p w14:paraId="7150F0C9" w14:textId="4654C141"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9,406,819.87 </w:t>
            </w:r>
          </w:p>
        </w:tc>
        <w:tc>
          <w:tcPr>
            <w:tcW w:w="2117" w:type="dxa"/>
          </w:tcPr>
          <w:p w14:paraId="4932507F" w14:textId="3C86BF64"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633,544.43 </w:t>
            </w:r>
          </w:p>
        </w:tc>
      </w:tr>
      <w:tr w:rsidR="00286C8A" w:rsidRPr="00D45DAD" w14:paraId="33A87A0E" w14:textId="77777777" w:rsidTr="00C73BE7">
        <w:trPr>
          <w:trHeight w:val="20"/>
        </w:trPr>
        <w:tc>
          <w:tcPr>
            <w:tcW w:w="3859" w:type="dxa"/>
            <w:shd w:val="clear" w:color="auto" w:fill="auto"/>
          </w:tcPr>
          <w:p w14:paraId="7E05DDC4"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 xml:space="preserve">Franchise Tax  </w:t>
            </w:r>
          </w:p>
        </w:tc>
        <w:tc>
          <w:tcPr>
            <w:tcW w:w="2117" w:type="dxa"/>
            <w:shd w:val="clear" w:color="auto" w:fill="auto"/>
          </w:tcPr>
          <w:p w14:paraId="4219A329" w14:textId="186944EF"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157,605,603.83 </w:t>
            </w:r>
          </w:p>
        </w:tc>
        <w:tc>
          <w:tcPr>
            <w:tcW w:w="2117" w:type="dxa"/>
          </w:tcPr>
          <w:p w14:paraId="6C953894" w14:textId="198643FE"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153,012,117.48 </w:t>
            </w:r>
          </w:p>
        </w:tc>
      </w:tr>
      <w:tr w:rsidR="00286C8A" w:rsidRPr="00D45DAD" w14:paraId="77EAB27E" w14:textId="77777777" w:rsidTr="00C73BE7">
        <w:trPr>
          <w:trHeight w:val="20"/>
        </w:trPr>
        <w:tc>
          <w:tcPr>
            <w:tcW w:w="3859" w:type="dxa"/>
            <w:tcBorders>
              <w:bottom w:val="single" w:sz="4" w:space="0" w:color="auto"/>
            </w:tcBorders>
            <w:shd w:val="clear" w:color="auto" w:fill="auto"/>
          </w:tcPr>
          <w:p w14:paraId="615F4154"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 xml:space="preserve">Printing and Publication Tax </w:t>
            </w:r>
          </w:p>
        </w:tc>
        <w:tc>
          <w:tcPr>
            <w:tcW w:w="2117" w:type="dxa"/>
            <w:tcBorders>
              <w:bottom w:val="single" w:sz="4" w:space="0" w:color="auto"/>
            </w:tcBorders>
            <w:shd w:val="clear" w:color="auto" w:fill="auto"/>
          </w:tcPr>
          <w:p w14:paraId="1E5A0FFB" w14:textId="4EEB1F78"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14,636,424.08 </w:t>
            </w:r>
          </w:p>
        </w:tc>
        <w:tc>
          <w:tcPr>
            <w:tcW w:w="2117" w:type="dxa"/>
            <w:tcBorders>
              <w:bottom w:val="single" w:sz="4" w:space="0" w:color="auto"/>
            </w:tcBorders>
          </w:tcPr>
          <w:p w14:paraId="0023C935" w14:textId="2D232147"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16,549,112.05 </w:t>
            </w:r>
          </w:p>
        </w:tc>
      </w:tr>
      <w:tr w:rsidR="00286C8A" w:rsidRPr="00D45DAD" w14:paraId="38AB7784" w14:textId="77777777" w:rsidTr="00C73BE7">
        <w:trPr>
          <w:trHeight w:val="20"/>
        </w:trPr>
        <w:tc>
          <w:tcPr>
            <w:tcW w:w="3859" w:type="dxa"/>
            <w:tcBorders>
              <w:top w:val="single" w:sz="4" w:space="0" w:color="auto"/>
              <w:bottom w:val="single" w:sz="4" w:space="0" w:color="auto"/>
            </w:tcBorders>
            <w:shd w:val="clear" w:color="auto" w:fill="auto"/>
          </w:tcPr>
          <w:p w14:paraId="01CE8D7B" w14:textId="77777777" w:rsidR="00286C8A" w:rsidRPr="00D45DAD" w:rsidRDefault="00286C8A" w:rsidP="00C73BE7">
            <w:pPr>
              <w:contextualSpacing/>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6C16535D" w14:textId="37C05CBD"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4,007,591,122.97</w:t>
            </w:r>
          </w:p>
        </w:tc>
        <w:tc>
          <w:tcPr>
            <w:tcW w:w="2117" w:type="dxa"/>
            <w:tcBorders>
              <w:top w:val="single" w:sz="4" w:space="0" w:color="auto"/>
              <w:bottom w:val="single" w:sz="4" w:space="0" w:color="auto"/>
            </w:tcBorders>
          </w:tcPr>
          <w:p w14:paraId="2F891305" w14:textId="69B27E1F"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4,597,538,174.03</w:t>
            </w:r>
          </w:p>
        </w:tc>
      </w:tr>
      <w:tr w:rsidR="00286C8A" w:rsidRPr="00D45DAD" w14:paraId="65754CD6" w14:textId="77777777" w:rsidTr="00C73BE7">
        <w:trPr>
          <w:trHeight w:val="20"/>
        </w:trPr>
        <w:tc>
          <w:tcPr>
            <w:tcW w:w="3859" w:type="dxa"/>
            <w:tcBorders>
              <w:top w:val="single" w:sz="4" w:space="0" w:color="auto"/>
            </w:tcBorders>
            <w:shd w:val="clear" w:color="auto" w:fill="auto"/>
          </w:tcPr>
          <w:p w14:paraId="2514CE7C" w14:textId="77777777" w:rsidR="00286C8A" w:rsidRPr="00D45DAD" w:rsidRDefault="00286C8A" w:rsidP="00C73BE7">
            <w:pPr>
              <w:contextualSpacing/>
              <w:rPr>
                <w:rFonts w:ascii="Arial" w:hAnsi="Arial" w:cs="Arial"/>
                <w:b/>
                <w:sz w:val="22"/>
                <w:szCs w:val="22"/>
              </w:rPr>
            </w:pPr>
            <w:r w:rsidRPr="00D45DAD">
              <w:rPr>
                <w:rFonts w:ascii="Arial" w:hAnsi="Arial" w:cs="Arial"/>
                <w:b/>
                <w:sz w:val="22"/>
                <w:szCs w:val="22"/>
              </w:rPr>
              <w:t>Tax Revenue - Others</w:t>
            </w:r>
          </w:p>
        </w:tc>
        <w:tc>
          <w:tcPr>
            <w:tcW w:w="2117" w:type="dxa"/>
            <w:tcBorders>
              <w:top w:val="single" w:sz="4" w:space="0" w:color="auto"/>
            </w:tcBorders>
            <w:shd w:val="clear" w:color="auto" w:fill="auto"/>
          </w:tcPr>
          <w:p w14:paraId="2A42221F" w14:textId="77777777" w:rsidR="00286C8A" w:rsidRPr="00D45DAD" w:rsidRDefault="00286C8A" w:rsidP="00C73BE7">
            <w:pPr>
              <w:contextualSpacing/>
              <w:jc w:val="right"/>
              <w:rPr>
                <w:rFonts w:ascii="Arial" w:hAnsi="Arial" w:cs="Arial"/>
                <w:sz w:val="22"/>
                <w:szCs w:val="22"/>
              </w:rPr>
            </w:pPr>
          </w:p>
        </w:tc>
        <w:tc>
          <w:tcPr>
            <w:tcW w:w="2117" w:type="dxa"/>
            <w:tcBorders>
              <w:top w:val="single" w:sz="4" w:space="0" w:color="auto"/>
            </w:tcBorders>
          </w:tcPr>
          <w:p w14:paraId="4623C625" w14:textId="77777777" w:rsidR="00286C8A" w:rsidRPr="00D45DAD" w:rsidRDefault="00286C8A" w:rsidP="00C73BE7">
            <w:pPr>
              <w:contextualSpacing/>
              <w:jc w:val="right"/>
              <w:rPr>
                <w:rFonts w:ascii="Arial" w:hAnsi="Arial" w:cs="Arial"/>
                <w:sz w:val="22"/>
                <w:szCs w:val="22"/>
              </w:rPr>
            </w:pPr>
          </w:p>
        </w:tc>
      </w:tr>
      <w:tr w:rsidR="00286C8A" w:rsidRPr="00D45DAD" w14:paraId="3C96EABF" w14:textId="77777777" w:rsidTr="00C73BE7">
        <w:trPr>
          <w:trHeight w:val="20"/>
        </w:trPr>
        <w:tc>
          <w:tcPr>
            <w:tcW w:w="3859" w:type="dxa"/>
            <w:tcBorders>
              <w:bottom w:val="single" w:sz="4" w:space="0" w:color="auto"/>
            </w:tcBorders>
            <w:shd w:val="clear" w:color="auto" w:fill="auto"/>
          </w:tcPr>
          <w:p w14:paraId="60118DF3" w14:textId="77777777" w:rsidR="00286C8A" w:rsidRPr="00D45DAD" w:rsidRDefault="00286C8A" w:rsidP="00C73BE7">
            <w:pPr>
              <w:ind w:left="345" w:hanging="180"/>
              <w:contextualSpacing/>
              <w:rPr>
                <w:rFonts w:ascii="Arial" w:hAnsi="Arial" w:cs="Arial"/>
                <w:sz w:val="22"/>
                <w:szCs w:val="22"/>
              </w:rPr>
            </w:pPr>
            <w:bookmarkStart w:id="23" w:name="_Hlk134610415"/>
            <w:r w:rsidRPr="00D45DAD">
              <w:rPr>
                <w:rFonts w:ascii="Arial" w:hAnsi="Arial" w:cs="Arial"/>
                <w:sz w:val="22"/>
                <w:szCs w:val="22"/>
              </w:rPr>
              <w:t>Other Taxes</w:t>
            </w:r>
            <w:bookmarkEnd w:id="23"/>
          </w:p>
        </w:tc>
        <w:tc>
          <w:tcPr>
            <w:tcW w:w="2117" w:type="dxa"/>
            <w:tcBorders>
              <w:bottom w:val="single" w:sz="4" w:space="0" w:color="auto"/>
            </w:tcBorders>
            <w:shd w:val="clear" w:color="auto" w:fill="auto"/>
          </w:tcPr>
          <w:p w14:paraId="1C7F85CF" w14:textId="7F9D65B1"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643,209.56 </w:t>
            </w:r>
          </w:p>
        </w:tc>
        <w:tc>
          <w:tcPr>
            <w:tcW w:w="2117" w:type="dxa"/>
            <w:tcBorders>
              <w:bottom w:val="single" w:sz="4" w:space="0" w:color="auto"/>
            </w:tcBorders>
          </w:tcPr>
          <w:p w14:paraId="633D2A91" w14:textId="54532FDC"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800.50 </w:t>
            </w:r>
          </w:p>
        </w:tc>
      </w:tr>
      <w:tr w:rsidR="00286C8A" w:rsidRPr="00D45DAD" w14:paraId="37EBB218" w14:textId="77777777" w:rsidTr="00C73BE7">
        <w:trPr>
          <w:trHeight w:val="20"/>
        </w:trPr>
        <w:tc>
          <w:tcPr>
            <w:tcW w:w="3859" w:type="dxa"/>
            <w:tcBorders>
              <w:top w:val="single" w:sz="4" w:space="0" w:color="auto"/>
              <w:bottom w:val="single" w:sz="4" w:space="0" w:color="auto"/>
            </w:tcBorders>
            <w:shd w:val="clear" w:color="auto" w:fill="auto"/>
          </w:tcPr>
          <w:p w14:paraId="04B874B6" w14:textId="77777777" w:rsidR="00286C8A" w:rsidRPr="00D45DAD" w:rsidRDefault="00286C8A" w:rsidP="00C73BE7">
            <w:pPr>
              <w:contextualSpacing/>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33621CFF" w14:textId="165FEECE"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643,209.56</w:t>
            </w:r>
          </w:p>
        </w:tc>
        <w:tc>
          <w:tcPr>
            <w:tcW w:w="2117" w:type="dxa"/>
            <w:tcBorders>
              <w:top w:val="single" w:sz="4" w:space="0" w:color="auto"/>
              <w:bottom w:val="single" w:sz="4" w:space="0" w:color="auto"/>
            </w:tcBorders>
          </w:tcPr>
          <w:p w14:paraId="55FF22ED" w14:textId="79590D2E"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 xml:space="preserve"> 800.50</w:t>
            </w:r>
          </w:p>
        </w:tc>
      </w:tr>
      <w:tr w:rsidR="00286C8A" w:rsidRPr="00D45DAD" w14:paraId="0FC56ADB" w14:textId="77777777" w:rsidTr="00C73BE7">
        <w:trPr>
          <w:trHeight w:val="20"/>
        </w:trPr>
        <w:tc>
          <w:tcPr>
            <w:tcW w:w="3859" w:type="dxa"/>
            <w:tcBorders>
              <w:top w:val="single" w:sz="4" w:space="0" w:color="auto"/>
            </w:tcBorders>
            <w:shd w:val="clear" w:color="auto" w:fill="auto"/>
          </w:tcPr>
          <w:p w14:paraId="681C0DF2" w14:textId="77777777" w:rsidR="00286C8A" w:rsidRPr="00D45DAD" w:rsidRDefault="00286C8A" w:rsidP="00C73BE7">
            <w:pPr>
              <w:contextualSpacing/>
              <w:rPr>
                <w:rFonts w:ascii="Arial" w:hAnsi="Arial" w:cs="Arial"/>
                <w:b/>
                <w:sz w:val="22"/>
                <w:szCs w:val="22"/>
              </w:rPr>
            </w:pPr>
            <w:r w:rsidRPr="00D45DAD">
              <w:rPr>
                <w:rFonts w:ascii="Arial" w:hAnsi="Arial" w:cs="Arial"/>
                <w:b/>
                <w:sz w:val="22"/>
                <w:szCs w:val="22"/>
              </w:rPr>
              <w:t>Tax Revenue - Fines and Penalties</w:t>
            </w:r>
          </w:p>
        </w:tc>
        <w:tc>
          <w:tcPr>
            <w:tcW w:w="2117" w:type="dxa"/>
            <w:tcBorders>
              <w:top w:val="single" w:sz="4" w:space="0" w:color="auto"/>
            </w:tcBorders>
            <w:shd w:val="clear" w:color="auto" w:fill="auto"/>
          </w:tcPr>
          <w:p w14:paraId="174FE4D8" w14:textId="77777777" w:rsidR="00286C8A" w:rsidRPr="00D45DAD" w:rsidRDefault="00286C8A" w:rsidP="00C73BE7">
            <w:pPr>
              <w:contextualSpacing/>
              <w:jc w:val="right"/>
              <w:rPr>
                <w:rFonts w:ascii="Arial" w:hAnsi="Arial" w:cs="Arial"/>
                <w:sz w:val="22"/>
                <w:szCs w:val="22"/>
              </w:rPr>
            </w:pPr>
          </w:p>
        </w:tc>
        <w:tc>
          <w:tcPr>
            <w:tcW w:w="2117" w:type="dxa"/>
            <w:tcBorders>
              <w:top w:val="single" w:sz="4" w:space="0" w:color="auto"/>
            </w:tcBorders>
          </w:tcPr>
          <w:p w14:paraId="6F0AE378" w14:textId="77777777" w:rsidR="00286C8A" w:rsidRPr="00D45DAD" w:rsidRDefault="00286C8A" w:rsidP="00C73BE7">
            <w:pPr>
              <w:contextualSpacing/>
              <w:jc w:val="right"/>
              <w:rPr>
                <w:rFonts w:ascii="Arial" w:hAnsi="Arial" w:cs="Arial"/>
                <w:sz w:val="22"/>
                <w:szCs w:val="22"/>
              </w:rPr>
            </w:pPr>
          </w:p>
        </w:tc>
      </w:tr>
      <w:tr w:rsidR="00286C8A" w:rsidRPr="00D45DAD" w14:paraId="15EA3E69" w14:textId="77777777" w:rsidTr="00C73BE7">
        <w:trPr>
          <w:trHeight w:val="20"/>
        </w:trPr>
        <w:tc>
          <w:tcPr>
            <w:tcW w:w="3859" w:type="dxa"/>
            <w:tcBorders>
              <w:bottom w:val="single" w:sz="4" w:space="0" w:color="auto"/>
            </w:tcBorders>
            <w:shd w:val="clear" w:color="auto" w:fill="auto"/>
          </w:tcPr>
          <w:p w14:paraId="23A11B91" w14:textId="77777777" w:rsidR="00286C8A" w:rsidRPr="00D45DAD" w:rsidRDefault="00286C8A" w:rsidP="00C73BE7">
            <w:pPr>
              <w:ind w:left="345" w:hanging="180"/>
              <w:contextualSpacing/>
              <w:rPr>
                <w:rFonts w:ascii="Arial" w:hAnsi="Arial" w:cs="Arial"/>
                <w:sz w:val="22"/>
                <w:szCs w:val="22"/>
              </w:rPr>
            </w:pPr>
            <w:r w:rsidRPr="00D45DAD">
              <w:rPr>
                <w:rFonts w:ascii="Arial" w:hAnsi="Arial" w:cs="Arial"/>
                <w:sz w:val="22"/>
                <w:szCs w:val="22"/>
              </w:rPr>
              <w:t>Tax Revenue - Fines and Penalties - Other Taxes</w:t>
            </w:r>
          </w:p>
        </w:tc>
        <w:tc>
          <w:tcPr>
            <w:tcW w:w="2117" w:type="dxa"/>
            <w:tcBorders>
              <w:bottom w:val="single" w:sz="4" w:space="0" w:color="auto"/>
            </w:tcBorders>
            <w:shd w:val="clear" w:color="auto" w:fill="auto"/>
          </w:tcPr>
          <w:p w14:paraId="76AB5281" w14:textId="685B8E53"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208,338,885.31 </w:t>
            </w:r>
          </w:p>
        </w:tc>
        <w:tc>
          <w:tcPr>
            <w:tcW w:w="2117" w:type="dxa"/>
            <w:tcBorders>
              <w:bottom w:val="single" w:sz="4" w:space="0" w:color="auto"/>
            </w:tcBorders>
          </w:tcPr>
          <w:p w14:paraId="25890DFC" w14:textId="1B7006A8" w:rsidR="00286C8A" w:rsidRPr="00D45DAD" w:rsidRDefault="00286C8A" w:rsidP="00C73BE7">
            <w:pPr>
              <w:contextualSpacing/>
              <w:jc w:val="right"/>
              <w:rPr>
                <w:rFonts w:ascii="Arial" w:hAnsi="Arial" w:cs="Arial"/>
                <w:sz w:val="22"/>
                <w:szCs w:val="22"/>
              </w:rPr>
            </w:pPr>
            <w:r w:rsidRPr="00D45DAD">
              <w:rPr>
                <w:rFonts w:ascii="Arial" w:hAnsi="Arial" w:cs="Arial"/>
                <w:sz w:val="22"/>
                <w:szCs w:val="22"/>
              </w:rPr>
              <w:t xml:space="preserve"> 107,378,681.55 </w:t>
            </w:r>
          </w:p>
        </w:tc>
      </w:tr>
      <w:tr w:rsidR="00286C8A" w:rsidRPr="00D45DAD" w14:paraId="4A397471" w14:textId="77777777" w:rsidTr="00C73BE7">
        <w:trPr>
          <w:trHeight w:val="20"/>
        </w:trPr>
        <w:tc>
          <w:tcPr>
            <w:tcW w:w="3859" w:type="dxa"/>
            <w:tcBorders>
              <w:top w:val="single" w:sz="4" w:space="0" w:color="auto"/>
              <w:bottom w:val="single" w:sz="4" w:space="0" w:color="auto"/>
            </w:tcBorders>
            <w:shd w:val="clear" w:color="auto" w:fill="auto"/>
          </w:tcPr>
          <w:p w14:paraId="56690F05" w14:textId="77777777" w:rsidR="00286C8A" w:rsidRPr="00D45DAD" w:rsidRDefault="00286C8A" w:rsidP="00C73BE7">
            <w:pPr>
              <w:contextualSpacing/>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17721A98" w14:textId="33BC2237"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208,338,885.31</w:t>
            </w:r>
          </w:p>
        </w:tc>
        <w:tc>
          <w:tcPr>
            <w:tcW w:w="2117" w:type="dxa"/>
            <w:tcBorders>
              <w:top w:val="single" w:sz="4" w:space="0" w:color="auto"/>
              <w:bottom w:val="single" w:sz="4" w:space="0" w:color="auto"/>
            </w:tcBorders>
          </w:tcPr>
          <w:p w14:paraId="0F7302A7" w14:textId="537960E3"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107,378,681.55</w:t>
            </w:r>
          </w:p>
        </w:tc>
      </w:tr>
      <w:tr w:rsidR="00286C8A" w:rsidRPr="00D45DAD" w14:paraId="009A6163" w14:textId="77777777" w:rsidTr="00C73BE7">
        <w:trPr>
          <w:trHeight w:val="20"/>
        </w:trPr>
        <w:tc>
          <w:tcPr>
            <w:tcW w:w="3859" w:type="dxa"/>
            <w:tcBorders>
              <w:top w:val="single" w:sz="4" w:space="0" w:color="auto"/>
              <w:bottom w:val="single" w:sz="4" w:space="0" w:color="auto"/>
            </w:tcBorders>
            <w:shd w:val="clear" w:color="auto" w:fill="auto"/>
          </w:tcPr>
          <w:p w14:paraId="19350099" w14:textId="77777777" w:rsidR="00286C8A" w:rsidRPr="00D45DAD" w:rsidRDefault="00286C8A" w:rsidP="00C73BE7">
            <w:pPr>
              <w:contextualSpacing/>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2164B67D" w14:textId="7286B430"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13,046,462,540.81</w:t>
            </w:r>
          </w:p>
        </w:tc>
        <w:tc>
          <w:tcPr>
            <w:tcW w:w="2117" w:type="dxa"/>
            <w:tcBorders>
              <w:top w:val="single" w:sz="4" w:space="0" w:color="auto"/>
              <w:bottom w:val="single" w:sz="4" w:space="0" w:color="auto"/>
            </w:tcBorders>
          </w:tcPr>
          <w:p w14:paraId="2FB9A923" w14:textId="34BB7978" w:rsidR="00286C8A" w:rsidRPr="00D45DAD" w:rsidRDefault="00286C8A" w:rsidP="00C73BE7">
            <w:pPr>
              <w:contextualSpacing/>
              <w:jc w:val="right"/>
              <w:rPr>
                <w:rFonts w:ascii="Arial" w:hAnsi="Arial" w:cs="Arial"/>
                <w:b/>
                <w:sz w:val="22"/>
                <w:szCs w:val="22"/>
              </w:rPr>
            </w:pPr>
            <w:r w:rsidRPr="00D45DAD">
              <w:rPr>
                <w:rFonts w:ascii="Arial" w:hAnsi="Arial" w:cs="Arial"/>
                <w:b/>
                <w:sz w:val="22"/>
                <w:szCs w:val="22"/>
              </w:rPr>
              <w:t>20,348,275,749.26</w:t>
            </w:r>
          </w:p>
        </w:tc>
      </w:tr>
    </w:tbl>
    <w:p w14:paraId="3D96B2E3" w14:textId="77777777" w:rsidR="00171311" w:rsidRPr="00D45DAD" w:rsidRDefault="00171311" w:rsidP="00171311">
      <w:pPr>
        <w:jc w:val="both"/>
        <w:rPr>
          <w:rFonts w:ascii="Arial" w:hAnsi="Arial" w:cs="Arial"/>
          <w:sz w:val="22"/>
          <w:szCs w:val="22"/>
        </w:rPr>
      </w:pPr>
    </w:p>
    <w:p w14:paraId="5959707A" w14:textId="5AABDE01" w:rsidR="00171311" w:rsidRPr="00D45DAD" w:rsidRDefault="00171311" w:rsidP="00C73BE7">
      <w:pPr>
        <w:ind w:left="907"/>
        <w:jc w:val="both"/>
        <w:rPr>
          <w:rFonts w:ascii="Arial" w:hAnsi="Arial" w:cs="Arial"/>
          <w:sz w:val="22"/>
          <w:szCs w:val="22"/>
        </w:rPr>
      </w:pPr>
      <w:r w:rsidRPr="00D45DAD">
        <w:rPr>
          <w:rFonts w:ascii="Arial" w:hAnsi="Arial" w:cs="Arial"/>
          <w:sz w:val="22"/>
          <w:szCs w:val="22"/>
        </w:rPr>
        <w:lastRenderedPageBreak/>
        <w:t xml:space="preserve">Significant decrease in </w:t>
      </w:r>
      <w:r w:rsidRPr="00D45DAD">
        <w:rPr>
          <w:rFonts w:ascii="Arial" w:hAnsi="Arial" w:cs="Arial"/>
          <w:i/>
          <w:sz w:val="22"/>
          <w:szCs w:val="22"/>
        </w:rPr>
        <w:t xml:space="preserve">Real Property Tax </w:t>
      </w:r>
      <w:r w:rsidR="00545FBE">
        <w:rPr>
          <w:rFonts w:ascii="Arial" w:hAnsi="Arial" w:cs="Arial"/>
          <w:i/>
          <w:sz w:val="22"/>
          <w:szCs w:val="22"/>
        </w:rPr>
        <w:t>-</w:t>
      </w:r>
      <w:r w:rsidR="00545FBE" w:rsidRPr="00D45DAD">
        <w:rPr>
          <w:rFonts w:ascii="Arial" w:hAnsi="Arial" w:cs="Arial"/>
          <w:i/>
          <w:sz w:val="22"/>
          <w:szCs w:val="22"/>
        </w:rPr>
        <w:t xml:space="preserve"> </w:t>
      </w:r>
      <w:r w:rsidRPr="00D45DAD">
        <w:rPr>
          <w:rFonts w:ascii="Arial" w:hAnsi="Arial" w:cs="Arial"/>
          <w:i/>
          <w:sz w:val="22"/>
          <w:szCs w:val="22"/>
        </w:rPr>
        <w:t>Basic</w:t>
      </w:r>
      <w:r w:rsidRPr="00D45DAD">
        <w:rPr>
          <w:rFonts w:ascii="Arial" w:hAnsi="Arial" w:cs="Arial"/>
          <w:sz w:val="22"/>
          <w:szCs w:val="22"/>
        </w:rPr>
        <w:t xml:space="preserve"> is due to the realization of advance payment of </w:t>
      </w:r>
      <w:r w:rsidR="00355344" w:rsidRPr="00D45DAD">
        <w:rPr>
          <w:rFonts w:ascii="Arial" w:hAnsi="Arial" w:cs="Arial"/>
          <w:sz w:val="22"/>
          <w:szCs w:val="22"/>
        </w:rPr>
        <w:t xml:space="preserve">Real Property Tax </w:t>
      </w:r>
      <w:r w:rsidR="00355344">
        <w:rPr>
          <w:rFonts w:ascii="Arial" w:hAnsi="Arial" w:cs="Arial"/>
          <w:sz w:val="22"/>
          <w:szCs w:val="22"/>
        </w:rPr>
        <w:t>(</w:t>
      </w:r>
      <w:r w:rsidRPr="00D45DAD">
        <w:rPr>
          <w:rFonts w:ascii="Arial" w:hAnsi="Arial" w:cs="Arial"/>
          <w:sz w:val="22"/>
          <w:szCs w:val="22"/>
        </w:rPr>
        <w:t xml:space="preserve">RPT which was already included in the receivables recognized in the beginning of </w:t>
      </w:r>
      <w:r w:rsidR="00355344">
        <w:rPr>
          <w:rFonts w:ascii="Arial" w:hAnsi="Arial" w:cs="Arial"/>
          <w:sz w:val="22"/>
          <w:szCs w:val="22"/>
        </w:rPr>
        <w:t>CYs</w:t>
      </w:r>
      <w:r w:rsidRPr="00D45DAD">
        <w:rPr>
          <w:rFonts w:ascii="Arial" w:hAnsi="Arial" w:cs="Arial"/>
          <w:sz w:val="22"/>
          <w:szCs w:val="22"/>
        </w:rPr>
        <w:t xml:space="preserve"> 2021 and 2022.</w:t>
      </w:r>
    </w:p>
    <w:p w14:paraId="573CDE99" w14:textId="7F6B4B2D" w:rsidR="00171311" w:rsidRDefault="00171311" w:rsidP="00C73BE7">
      <w:pPr>
        <w:ind w:left="907"/>
        <w:jc w:val="both"/>
        <w:rPr>
          <w:rFonts w:ascii="Arial" w:hAnsi="Arial" w:cs="Arial"/>
          <w:sz w:val="22"/>
          <w:szCs w:val="22"/>
        </w:rPr>
      </w:pPr>
    </w:p>
    <w:p w14:paraId="34E43AEF" w14:textId="25E0BB19" w:rsidR="00EC3F71" w:rsidRPr="00D45DAD" w:rsidRDefault="00EC3F71" w:rsidP="00C73BE7">
      <w:pPr>
        <w:ind w:left="907"/>
        <w:jc w:val="both"/>
        <w:rPr>
          <w:rFonts w:ascii="Arial" w:hAnsi="Arial" w:cs="Arial"/>
          <w:sz w:val="22"/>
          <w:szCs w:val="22"/>
        </w:rPr>
      </w:pPr>
      <w:r w:rsidRPr="00D45DAD">
        <w:rPr>
          <w:rFonts w:ascii="Arial" w:hAnsi="Arial" w:cs="Arial"/>
          <w:sz w:val="22"/>
          <w:szCs w:val="22"/>
        </w:rPr>
        <w:t xml:space="preserve">Significant decrease in </w:t>
      </w:r>
      <w:r w:rsidR="00F73223">
        <w:rPr>
          <w:rFonts w:ascii="Arial" w:hAnsi="Arial" w:cs="Arial"/>
          <w:i/>
          <w:sz w:val="22"/>
          <w:szCs w:val="22"/>
        </w:rPr>
        <w:t>Special Education Tax</w:t>
      </w:r>
      <w:r w:rsidRPr="00D45DAD">
        <w:rPr>
          <w:rFonts w:ascii="Arial" w:hAnsi="Arial" w:cs="Arial"/>
          <w:sz w:val="22"/>
          <w:szCs w:val="22"/>
        </w:rPr>
        <w:t xml:space="preserve"> is due to the realization of advance payment of </w:t>
      </w:r>
      <w:r>
        <w:rPr>
          <w:rFonts w:ascii="Arial" w:hAnsi="Arial" w:cs="Arial"/>
          <w:sz w:val="22"/>
          <w:szCs w:val="22"/>
        </w:rPr>
        <w:t>special education tax</w:t>
      </w:r>
      <w:r w:rsidRPr="00D45DAD">
        <w:rPr>
          <w:rFonts w:ascii="Arial" w:hAnsi="Arial" w:cs="Arial"/>
          <w:sz w:val="22"/>
          <w:szCs w:val="22"/>
        </w:rPr>
        <w:t xml:space="preserve"> </w:t>
      </w:r>
      <w:r>
        <w:rPr>
          <w:rFonts w:ascii="Arial" w:hAnsi="Arial" w:cs="Arial"/>
          <w:sz w:val="22"/>
          <w:szCs w:val="22"/>
        </w:rPr>
        <w:t xml:space="preserve">in </w:t>
      </w:r>
      <w:r w:rsidR="00355344">
        <w:rPr>
          <w:rFonts w:ascii="Arial" w:hAnsi="Arial" w:cs="Arial"/>
          <w:sz w:val="22"/>
          <w:szCs w:val="22"/>
        </w:rPr>
        <w:t xml:space="preserve">CY </w:t>
      </w:r>
      <w:r>
        <w:rPr>
          <w:rFonts w:ascii="Arial" w:hAnsi="Arial" w:cs="Arial"/>
          <w:sz w:val="22"/>
          <w:szCs w:val="22"/>
        </w:rPr>
        <w:t>2022</w:t>
      </w:r>
      <w:r w:rsidRPr="00D45DAD">
        <w:rPr>
          <w:rFonts w:ascii="Arial" w:hAnsi="Arial" w:cs="Arial"/>
          <w:sz w:val="22"/>
          <w:szCs w:val="22"/>
        </w:rPr>
        <w:t>.</w:t>
      </w:r>
    </w:p>
    <w:p w14:paraId="7271A38C" w14:textId="77777777" w:rsidR="00EC3F71" w:rsidRPr="00D45DAD" w:rsidRDefault="00EC3F71" w:rsidP="00C73BE7">
      <w:pPr>
        <w:ind w:left="907"/>
        <w:jc w:val="both"/>
        <w:rPr>
          <w:rFonts w:ascii="Arial" w:hAnsi="Arial" w:cs="Arial"/>
          <w:sz w:val="22"/>
          <w:szCs w:val="22"/>
        </w:rPr>
      </w:pPr>
    </w:p>
    <w:p w14:paraId="55346B19" w14:textId="48A83471" w:rsidR="00171311" w:rsidRPr="00D45DAD" w:rsidRDefault="00171311"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Discount on Real Property Tax </w:t>
      </w:r>
      <w:r w:rsidR="00545FBE">
        <w:rPr>
          <w:rFonts w:ascii="Arial" w:hAnsi="Arial" w:cs="Arial"/>
          <w:i/>
          <w:sz w:val="22"/>
          <w:szCs w:val="22"/>
        </w:rPr>
        <w:t>-</w:t>
      </w:r>
      <w:r w:rsidR="00545FBE" w:rsidRPr="00D45DAD">
        <w:rPr>
          <w:rFonts w:ascii="Arial" w:hAnsi="Arial" w:cs="Arial"/>
          <w:i/>
          <w:sz w:val="22"/>
          <w:szCs w:val="22"/>
        </w:rPr>
        <w:t xml:space="preserve"> </w:t>
      </w:r>
      <w:r w:rsidRPr="00D45DAD">
        <w:rPr>
          <w:rFonts w:ascii="Arial" w:hAnsi="Arial" w:cs="Arial"/>
          <w:i/>
          <w:sz w:val="22"/>
          <w:szCs w:val="22"/>
        </w:rPr>
        <w:t xml:space="preserve">Basic </w:t>
      </w:r>
      <w:r w:rsidRPr="00D45DAD">
        <w:rPr>
          <w:rFonts w:ascii="Arial" w:hAnsi="Arial" w:cs="Arial"/>
          <w:sz w:val="22"/>
          <w:szCs w:val="22"/>
        </w:rPr>
        <w:t>pertains to the corresponding discount regarding the recognition of income from RPT Advance collected in previous years.</w:t>
      </w:r>
    </w:p>
    <w:p w14:paraId="56FD7DEA" w14:textId="77777777" w:rsidR="00171311" w:rsidRPr="00D45DAD" w:rsidRDefault="00171311" w:rsidP="00C73BE7">
      <w:pPr>
        <w:ind w:left="907"/>
        <w:jc w:val="both"/>
        <w:rPr>
          <w:rFonts w:ascii="Arial" w:hAnsi="Arial" w:cs="Arial"/>
          <w:sz w:val="22"/>
          <w:szCs w:val="22"/>
        </w:rPr>
      </w:pPr>
    </w:p>
    <w:p w14:paraId="55D4600F" w14:textId="77777777" w:rsidR="00171311" w:rsidRPr="00D45DAD" w:rsidRDefault="00171311"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Amusement Tax</w:t>
      </w:r>
      <w:r w:rsidRPr="00D45DAD">
        <w:rPr>
          <w:rFonts w:ascii="Arial" w:hAnsi="Arial" w:cs="Arial"/>
          <w:sz w:val="22"/>
          <w:szCs w:val="22"/>
        </w:rPr>
        <w:t xml:space="preserve"> resulted from the city’s investment in recreational events and operations. </w:t>
      </w:r>
    </w:p>
    <w:p w14:paraId="4F76086C" w14:textId="77777777" w:rsidR="00171311" w:rsidRPr="00D45DAD" w:rsidRDefault="00171311" w:rsidP="00C73BE7">
      <w:pPr>
        <w:ind w:left="907"/>
        <w:jc w:val="both"/>
        <w:rPr>
          <w:rFonts w:ascii="Arial" w:hAnsi="Arial" w:cs="Arial"/>
          <w:sz w:val="22"/>
          <w:szCs w:val="22"/>
        </w:rPr>
      </w:pPr>
    </w:p>
    <w:p w14:paraId="48C3A348" w14:textId="55BA3999" w:rsidR="00DD7D86" w:rsidRDefault="00171311" w:rsidP="00C73BE7">
      <w:pPr>
        <w:ind w:left="907"/>
        <w:jc w:val="both"/>
        <w:rPr>
          <w:rFonts w:ascii="Arial" w:hAnsi="Arial" w:cs="Arial"/>
          <w:sz w:val="22"/>
          <w:szCs w:val="22"/>
        </w:rPr>
      </w:pPr>
      <w:r w:rsidRPr="00D45DAD">
        <w:rPr>
          <w:rFonts w:ascii="Arial" w:hAnsi="Arial" w:cs="Arial"/>
          <w:sz w:val="22"/>
          <w:szCs w:val="22"/>
        </w:rPr>
        <w:t xml:space="preserve">Significant increase in </w:t>
      </w:r>
      <w:r w:rsidRPr="00D45DAD">
        <w:rPr>
          <w:rFonts w:ascii="Arial" w:hAnsi="Arial" w:cs="Arial"/>
          <w:i/>
          <w:sz w:val="22"/>
          <w:szCs w:val="22"/>
        </w:rPr>
        <w:t xml:space="preserve">Tax Revenue - Fines and Penalties - Other Taxes </w:t>
      </w:r>
      <w:r w:rsidRPr="00D45DAD">
        <w:rPr>
          <w:rFonts w:ascii="Arial" w:hAnsi="Arial" w:cs="Arial"/>
          <w:sz w:val="22"/>
          <w:szCs w:val="22"/>
        </w:rPr>
        <w:t>is caused by late payments of local taxes substantially related to RPT and Business Taxes.</w:t>
      </w:r>
    </w:p>
    <w:p w14:paraId="44DA8314" w14:textId="77777777" w:rsidR="0087393F" w:rsidRDefault="0087393F" w:rsidP="00C73BE7">
      <w:pPr>
        <w:ind w:left="907"/>
        <w:jc w:val="both"/>
        <w:rPr>
          <w:rFonts w:ascii="Arial" w:hAnsi="Arial" w:cs="Arial"/>
          <w:sz w:val="22"/>
          <w:szCs w:val="22"/>
        </w:rPr>
      </w:pPr>
    </w:p>
    <w:p w14:paraId="2FD169BC" w14:textId="14A8190A" w:rsidR="0087393F" w:rsidRDefault="0087393F" w:rsidP="00C73BE7">
      <w:pPr>
        <w:ind w:left="907"/>
        <w:jc w:val="both"/>
        <w:rPr>
          <w:rFonts w:ascii="Arial" w:hAnsi="Arial" w:cs="Arial"/>
          <w:sz w:val="22"/>
          <w:szCs w:val="22"/>
        </w:rPr>
      </w:pPr>
      <w:r w:rsidRPr="0087393F">
        <w:rPr>
          <w:rFonts w:ascii="Arial" w:hAnsi="Arial" w:cs="Arial"/>
          <w:sz w:val="22"/>
          <w:szCs w:val="22"/>
        </w:rPr>
        <w:t xml:space="preserve">The increase in </w:t>
      </w:r>
      <w:r w:rsidRPr="00C73BE7">
        <w:rPr>
          <w:rFonts w:ascii="Arial" w:hAnsi="Arial" w:cs="Arial"/>
          <w:i/>
          <w:iCs/>
          <w:sz w:val="22"/>
          <w:szCs w:val="22"/>
        </w:rPr>
        <w:t>Other Taxes</w:t>
      </w:r>
      <w:r w:rsidRPr="0087393F">
        <w:rPr>
          <w:rFonts w:ascii="Arial" w:hAnsi="Arial" w:cs="Arial"/>
          <w:sz w:val="22"/>
          <w:szCs w:val="22"/>
        </w:rPr>
        <w:t xml:space="preserve"> pertains to increase in revenue collection for cultural tax.</w:t>
      </w:r>
    </w:p>
    <w:p w14:paraId="5EC0A972" w14:textId="77777777" w:rsidR="00355344" w:rsidRPr="00D45DAD" w:rsidRDefault="00355344" w:rsidP="00C73BE7">
      <w:pPr>
        <w:pBdr>
          <w:top w:val="nil"/>
          <w:left w:val="nil"/>
          <w:bottom w:val="nil"/>
          <w:right w:val="nil"/>
          <w:between w:val="nil"/>
        </w:pBdr>
        <w:ind w:left="907"/>
        <w:jc w:val="both"/>
        <w:rPr>
          <w:rFonts w:ascii="Arial" w:hAnsi="Arial" w:cs="Arial"/>
          <w:b/>
          <w:color w:val="000000"/>
          <w:sz w:val="22"/>
          <w:szCs w:val="22"/>
        </w:rPr>
      </w:pPr>
    </w:p>
    <w:p w14:paraId="145BD5D4" w14:textId="77F0A937"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 xml:space="preserve">Note 18 – Share from </w:t>
      </w:r>
      <w:r w:rsidR="00857143">
        <w:rPr>
          <w:rFonts w:ascii="Arial" w:hAnsi="Arial" w:cs="Arial"/>
          <w:b/>
          <w:color w:val="000000"/>
          <w:sz w:val="22"/>
          <w:szCs w:val="22"/>
        </w:rPr>
        <w:t>Internal Revenue Collections (IRA)</w:t>
      </w:r>
    </w:p>
    <w:p w14:paraId="2226E33C" w14:textId="77777777" w:rsidR="0042027F" w:rsidRPr="00D45DAD" w:rsidRDefault="0042027F">
      <w:pPr>
        <w:jc w:val="both"/>
        <w:rPr>
          <w:rFonts w:ascii="Arial" w:hAnsi="Arial" w:cs="Arial"/>
          <w:sz w:val="22"/>
          <w:szCs w:val="22"/>
        </w:rPr>
      </w:pPr>
    </w:p>
    <w:tbl>
      <w:tblPr>
        <w:tblStyle w:val="affffffffffffffffff1"/>
        <w:tblW w:w="8093" w:type="dxa"/>
        <w:tblInd w:w="907" w:type="dxa"/>
        <w:tblLayout w:type="fixed"/>
        <w:tblLook w:val="0400" w:firstRow="0" w:lastRow="0" w:firstColumn="0" w:lastColumn="0" w:noHBand="0" w:noVBand="1"/>
      </w:tblPr>
      <w:tblGrid>
        <w:gridCol w:w="3859"/>
        <w:gridCol w:w="2117"/>
        <w:gridCol w:w="2117"/>
      </w:tblGrid>
      <w:tr w:rsidR="0042027F" w:rsidRPr="00D45DAD" w14:paraId="3FFAEE89" w14:textId="77777777" w:rsidTr="00C73BE7">
        <w:trPr>
          <w:trHeight w:val="20"/>
          <w:tblHeader/>
        </w:trPr>
        <w:tc>
          <w:tcPr>
            <w:tcW w:w="3859" w:type="dxa"/>
            <w:tcBorders>
              <w:top w:val="single" w:sz="4" w:space="0" w:color="auto"/>
              <w:bottom w:val="single" w:sz="4" w:space="0" w:color="auto"/>
            </w:tcBorders>
            <w:shd w:val="clear" w:color="auto" w:fill="auto"/>
            <w:vAlign w:val="center"/>
          </w:tcPr>
          <w:p w14:paraId="48E837A2" w14:textId="77777777" w:rsidR="0042027F" w:rsidRPr="00D45DAD" w:rsidRDefault="00E35B82" w:rsidP="003E7581">
            <w:pPr>
              <w:jc w:val="center"/>
              <w:rPr>
                <w:rFonts w:ascii="Arial" w:hAnsi="Arial" w:cs="Arial"/>
                <w:b/>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0FAB1C98" w14:textId="77777777" w:rsidR="0042027F" w:rsidRPr="00D45DAD" w:rsidRDefault="00E35B82" w:rsidP="003E7581">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3274A56C" w14:textId="77777777" w:rsidR="0042027F" w:rsidRPr="00D45DAD" w:rsidRDefault="00E35B82" w:rsidP="003E7581">
            <w:pPr>
              <w:jc w:val="center"/>
              <w:rPr>
                <w:rFonts w:ascii="Arial" w:hAnsi="Arial" w:cs="Arial"/>
                <w:b/>
                <w:sz w:val="22"/>
                <w:szCs w:val="22"/>
              </w:rPr>
            </w:pPr>
            <w:r w:rsidRPr="00D45DAD">
              <w:rPr>
                <w:rFonts w:ascii="Arial" w:hAnsi="Arial" w:cs="Arial"/>
                <w:b/>
                <w:sz w:val="22"/>
                <w:szCs w:val="22"/>
              </w:rPr>
              <w:t>2021</w:t>
            </w:r>
          </w:p>
        </w:tc>
      </w:tr>
      <w:tr w:rsidR="0042027F" w:rsidRPr="00D45DAD" w14:paraId="6DF68E88" w14:textId="77777777" w:rsidTr="00C73BE7">
        <w:trPr>
          <w:trHeight w:val="20"/>
        </w:trPr>
        <w:tc>
          <w:tcPr>
            <w:tcW w:w="3859" w:type="dxa"/>
            <w:tcBorders>
              <w:top w:val="single" w:sz="4" w:space="0" w:color="auto"/>
              <w:bottom w:val="single" w:sz="4" w:space="0" w:color="auto"/>
            </w:tcBorders>
            <w:shd w:val="clear" w:color="auto" w:fill="auto"/>
          </w:tcPr>
          <w:p w14:paraId="189DD07E" w14:textId="77777777" w:rsidR="0042027F" w:rsidRPr="00D45DAD" w:rsidRDefault="00E35B82" w:rsidP="00C73BE7">
            <w:pPr>
              <w:ind w:left="345" w:hanging="187"/>
              <w:rPr>
                <w:rFonts w:ascii="Arial" w:hAnsi="Arial" w:cs="Arial"/>
                <w:sz w:val="22"/>
                <w:szCs w:val="22"/>
              </w:rPr>
            </w:pPr>
            <w:r w:rsidRPr="00D45DAD">
              <w:rPr>
                <w:rFonts w:ascii="Arial" w:hAnsi="Arial" w:cs="Arial"/>
                <w:sz w:val="22"/>
                <w:szCs w:val="22"/>
              </w:rPr>
              <w:t>Share from Internal Revenue Collections (IRA)</w:t>
            </w:r>
          </w:p>
        </w:tc>
        <w:tc>
          <w:tcPr>
            <w:tcW w:w="2117" w:type="dxa"/>
            <w:tcBorders>
              <w:top w:val="single" w:sz="4" w:space="0" w:color="auto"/>
              <w:bottom w:val="single" w:sz="4" w:space="0" w:color="auto"/>
            </w:tcBorders>
            <w:shd w:val="clear" w:color="auto" w:fill="auto"/>
          </w:tcPr>
          <w:p w14:paraId="795439A0"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 4,602,952,487.00 </w:t>
            </w:r>
          </w:p>
        </w:tc>
        <w:tc>
          <w:tcPr>
            <w:tcW w:w="2117" w:type="dxa"/>
            <w:tcBorders>
              <w:top w:val="single" w:sz="4" w:space="0" w:color="auto"/>
              <w:bottom w:val="single" w:sz="4" w:space="0" w:color="auto"/>
            </w:tcBorders>
          </w:tcPr>
          <w:p w14:paraId="2F33B6BF" w14:textId="7F45A9F8" w:rsidR="0042027F" w:rsidRPr="00D45DAD" w:rsidRDefault="00E35B82">
            <w:pPr>
              <w:jc w:val="right"/>
              <w:rPr>
                <w:rFonts w:ascii="Arial" w:hAnsi="Arial" w:cs="Arial"/>
                <w:sz w:val="22"/>
                <w:szCs w:val="22"/>
              </w:rPr>
            </w:pPr>
            <w:r w:rsidRPr="00D45DAD">
              <w:rPr>
                <w:rFonts w:ascii="Arial" w:hAnsi="Arial" w:cs="Arial"/>
                <w:sz w:val="22"/>
                <w:szCs w:val="22"/>
              </w:rPr>
              <w:t xml:space="preserve">3,763,196,569.00 </w:t>
            </w:r>
          </w:p>
        </w:tc>
      </w:tr>
      <w:tr w:rsidR="0042027F" w:rsidRPr="00D45DAD" w14:paraId="6D695806" w14:textId="77777777" w:rsidTr="00C73BE7">
        <w:trPr>
          <w:trHeight w:val="20"/>
        </w:trPr>
        <w:tc>
          <w:tcPr>
            <w:tcW w:w="3859" w:type="dxa"/>
            <w:tcBorders>
              <w:top w:val="single" w:sz="4" w:space="0" w:color="auto"/>
              <w:bottom w:val="single" w:sz="4" w:space="0" w:color="auto"/>
            </w:tcBorders>
            <w:shd w:val="clear" w:color="auto" w:fill="auto"/>
          </w:tcPr>
          <w:p w14:paraId="26C6ECBF" w14:textId="77777777" w:rsidR="0042027F" w:rsidRPr="00D45DAD" w:rsidRDefault="00E35B82" w:rsidP="003E7581">
            <w:pPr>
              <w:jc w:val="center"/>
              <w:rPr>
                <w:rFonts w:ascii="Arial" w:hAnsi="Arial" w:cs="Arial"/>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3875203F" w14:textId="77777777" w:rsidR="0042027F" w:rsidRPr="00D45DAD" w:rsidRDefault="00E35B82">
            <w:pPr>
              <w:jc w:val="right"/>
              <w:rPr>
                <w:rFonts w:ascii="Arial" w:hAnsi="Arial" w:cs="Arial"/>
                <w:b/>
                <w:sz w:val="22"/>
                <w:szCs w:val="22"/>
              </w:rPr>
            </w:pPr>
            <w:r w:rsidRPr="00D45DAD">
              <w:rPr>
                <w:rFonts w:ascii="Arial" w:hAnsi="Arial" w:cs="Arial"/>
                <w:b/>
                <w:sz w:val="22"/>
                <w:szCs w:val="22"/>
              </w:rPr>
              <w:t xml:space="preserve"> 4,602,952,487.00 </w:t>
            </w:r>
          </w:p>
        </w:tc>
        <w:tc>
          <w:tcPr>
            <w:tcW w:w="2117" w:type="dxa"/>
            <w:tcBorders>
              <w:top w:val="single" w:sz="4" w:space="0" w:color="auto"/>
              <w:bottom w:val="single" w:sz="4" w:space="0" w:color="auto"/>
            </w:tcBorders>
          </w:tcPr>
          <w:p w14:paraId="0062E7F5" w14:textId="361E1BCB" w:rsidR="0042027F" w:rsidRPr="00D45DAD" w:rsidRDefault="00E35B82">
            <w:pPr>
              <w:jc w:val="right"/>
              <w:rPr>
                <w:rFonts w:ascii="Arial" w:hAnsi="Arial" w:cs="Arial"/>
                <w:b/>
                <w:sz w:val="22"/>
                <w:szCs w:val="22"/>
              </w:rPr>
            </w:pPr>
            <w:r w:rsidRPr="00D45DAD">
              <w:rPr>
                <w:rFonts w:ascii="Arial" w:hAnsi="Arial" w:cs="Arial"/>
                <w:b/>
                <w:sz w:val="22"/>
                <w:szCs w:val="22"/>
              </w:rPr>
              <w:t xml:space="preserve">3,763,196,569.00 </w:t>
            </w:r>
          </w:p>
        </w:tc>
      </w:tr>
    </w:tbl>
    <w:p w14:paraId="7D62DCF5" w14:textId="66989ED6" w:rsidR="0042027F" w:rsidRPr="00C73BE7" w:rsidRDefault="0042027F" w:rsidP="00C73BE7">
      <w:pPr>
        <w:ind w:left="907"/>
        <w:jc w:val="both"/>
        <w:rPr>
          <w:rFonts w:ascii="Arial" w:hAnsi="Arial" w:cs="Arial"/>
          <w:sz w:val="22"/>
          <w:szCs w:val="22"/>
        </w:rPr>
      </w:pPr>
    </w:p>
    <w:p w14:paraId="54C3981E" w14:textId="795E61A5" w:rsidR="0042027F" w:rsidRPr="00F73FBA" w:rsidRDefault="00E35B82" w:rsidP="003E7581">
      <w:pPr>
        <w:ind w:left="907"/>
        <w:jc w:val="both"/>
        <w:rPr>
          <w:rFonts w:ascii="Arial" w:hAnsi="Arial" w:cs="Arial"/>
          <w:sz w:val="22"/>
          <w:szCs w:val="22"/>
        </w:rPr>
      </w:pPr>
      <w:r w:rsidRPr="00F73FBA">
        <w:rPr>
          <w:rFonts w:ascii="Arial" w:hAnsi="Arial" w:cs="Arial"/>
          <w:sz w:val="22"/>
          <w:szCs w:val="22"/>
        </w:rPr>
        <w:t xml:space="preserve">The IRA represents the City’s share of revenues from the Philippine </w:t>
      </w:r>
      <w:r w:rsidR="00F73FBA">
        <w:rPr>
          <w:rFonts w:ascii="Arial" w:hAnsi="Arial" w:cs="Arial"/>
          <w:sz w:val="22"/>
          <w:szCs w:val="22"/>
        </w:rPr>
        <w:t>N</w:t>
      </w:r>
      <w:r w:rsidRPr="00F73FBA">
        <w:rPr>
          <w:rFonts w:ascii="Arial" w:hAnsi="Arial" w:cs="Arial"/>
          <w:sz w:val="22"/>
          <w:szCs w:val="22"/>
        </w:rPr>
        <w:t xml:space="preserve">ational </w:t>
      </w:r>
      <w:r w:rsidR="00F73FBA">
        <w:rPr>
          <w:rFonts w:ascii="Arial" w:hAnsi="Arial" w:cs="Arial"/>
          <w:sz w:val="22"/>
          <w:szCs w:val="22"/>
        </w:rPr>
        <w:t>G</w:t>
      </w:r>
      <w:r w:rsidRPr="00F73FBA">
        <w:rPr>
          <w:rFonts w:ascii="Arial" w:hAnsi="Arial" w:cs="Arial"/>
          <w:sz w:val="22"/>
          <w:szCs w:val="22"/>
        </w:rPr>
        <w:t>overnment.</w:t>
      </w:r>
      <w:r w:rsidR="00B20F7B" w:rsidRPr="00F73FBA">
        <w:rPr>
          <w:rFonts w:ascii="Arial" w:hAnsi="Arial" w:cs="Arial"/>
          <w:sz w:val="22"/>
          <w:szCs w:val="22"/>
        </w:rPr>
        <w:t xml:space="preserve"> Increase in this account is mainly due to the increase of </w:t>
      </w:r>
      <w:r w:rsidR="00567601">
        <w:rPr>
          <w:rFonts w:ascii="Arial" w:hAnsi="Arial" w:cs="Arial"/>
          <w:sz w:val="22"/>
          <w:szCs w:val="22"/>
        </w:rPr>
        <w:t>collections from taxpayers</w:t>
      </w:r>
      <w:r w:rsidR="00B20F7B" w:rsidRPr="00F73FBA">
        <w:rPr>
          <w:rFonts w:ascii="Arial" w:hAnsi="Arial" w:cs="Arial"/>
          <w:sz w:val="22"/>
          <w:szCs w:val="22"/>
        </w:rPr>
        <w:t>.</w:t>
      </w:r>
    </w:p>
    <w:p w14:paraId="6EAF8D23" w14:textId="77777777" w:rsidR="0042027F" w:rsidRPr="00C73BE7" w:rsidRDefault="0042027F" w:rsidP="00C73BE7">
      <w:pPr>
        <w:ind w:left="907"/>
        <w:jc w:val="both"/>
        <w:rPr>
          <w:rFonts w:ascii="Arial" w:hAnsi="Arial" w:cs="Arial"/>
          <w:sz w:val="22"/>
          <w:szCs w:val="22"/>
        </w:rPr>
      </w:pPr>
      <w:bookmarkStart w:id="24" w:name="_heading=h.gjdgxs" w:colFirst="0" w:colLast="0"/>
      <w:bookmarkEnd w:id="24"/>
    </w:p>
    <w:p w14:paraId="32112D49" w14:textId="0C8B1B75" w:rsidR="00A721E1" w:rsidRPr="00C73BE7" w:rsidRDefault="00A721E1" w:rsidP="00C73BE7">
      <w:pPr>
        <w:ind w:left="907"/>
        <w:jc w:val="both"/>
        <w:rPr>
          <w:rFonts w:ascii="Arial" w:hAnsi="Arial" w:cs="Arial"/>
          <w:color w:val="000000"/>
          <w:sz w:val="22"/>
          <w:szCs w:val="22"/>
        </w:rPr>
      </w:pPr>
    </w:p>
    <w:p w14:paraId="5803150C" w14:textId="77777777" w:rsidR="00E57B11" w:rsidRPr="00D45DAD" w:rsidRDefault="00E57B11" w:rsidP="00E57B11">
      <w:pPr>
        <w:rPr>
          <w:rFonts w:ascii="Arial" w:hAnsi="Arial" w:cs="Arial"/>
          <w:b/>
          <w:color w:val="000000"/>
          <w:sz w:val="22"/>
          <w:szCs w:val="22"/>
        </w:rPr>
      </w:pPr>
      <w:r w:rsidRPr="00D45DAD">
        <w:rPr>
          <w:rFonts w:ascii="Arial" w:hAnsi="Arial" w:cs="Arial"/>
          <w:b/>
          <w:color w:val="000000"/>
          <w:sz w:val="22"/>
          <w:szCs w:val="22"/>
        </w:rPr>
        <w:t>Note 19 – Service and Business Income</w:t>
      </w:r>
    </w:p>
    <w:p w14:paraId="094B4ACC" w14:textId="77777777" w:rsidR="00E57B11" w:rsidRPr="00D45DAD" w:rsidRDefault="00E57B11" w:rsidP="00E57B11">
      <w:pPr>
        <w:jc w:val="both"/>
        <w:rPr>
          <w:rFonts w:ascii="Arial" w:hAnsi="Arial" w:cs="Arial"/>
          <w:sz w:val="22"/>
          <w:szCs w:val="22"/>
        </w:rPr>
      </w:pPr>
    </w:p>
    <w:tbl>
      <w:tblPr>
        <w:tblStyle w:val="affffffffffffffffff2"/>
        <w:tblW w:w="8093" w:type="dxa"/>
        <w:tblInd w:w="907" w:type="dxa"/>
        <w:tblLayout w:type="fixed"/>
        <w:tblLook w:val="0400" w:firstRow="0" w:lastRow="0" w:firstColumn="0" w:lastColumn="0" w:noHBand="0" w:noVBand="1"/>
      </w:tblPr>
      <w:tblGrid>
        <w:gridCol w:w="3859"/>
        <w:gridCol w:w="2117"/>
        <w:gridCol w:w="2117"/>
      </w:tblGrid>
      <w:tr w:rsidR="00E57B11" w:rsidRPr="00D45DAD" w14:paraId="0677560D" w14:textId="77777777" w:rsidTr="00C73BE7">
        <w:trPr>
          <w:tblHeader/>
        </w:trPr>
        <w:tc>
          <w:tcPr>
            <w:tcW w:w="3859" w:type="dxa"/>
            <w:tcBorders>
              <w:top w:val="single" w:sz="4" w:space="0" w:color="auto"/>
              <w:bottom w:val="single" w:sz="4" w:space="0" w:color="auto"/>
            </w:tcBorders>
            <w:shd w:val="clear" w:color="auto" w:fill="auto"/>
            <w:vAlign w:val="center"/>
          </w:tcPr>
          <w:p w14:paraId="28813AFE" w14:textId="77777777" w:rsidR="00E57B11" w:rsidRPr="00D45DAD" w:rsidRDefault="00E57B11" w:rsidP="003E7581">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00C0F5AC" w14:textId="77777777" w:rsidR="00E57B11" w:rsidRPr="00D45DAD" w:rsidRDefault="00E57B11" w:rsidP="003E7581">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059D8155" w14:textId="77777777" w:rsidR="00E57B11" w:rsidRPr="00D45DAD" w:rsidRDefault="00E57B11" w:rsidP="003E7581">
            <w:pPr>
              <w:jc w:val="center"/>
              <w:rPr>
                <w:rFonts w:ascii="Arial" w:hAnsi="Arial" w:cs="Arial"/>
                <w:b/>
                <w:sz w:val="22"/>
                <w:szCs w:val="22"/>
              </w:rPr>
            </w:pPr>
            <w:r w:rsidRPr="00D45DAD">
              <w:rPr>
                <w:rFonts w:ascii="Arial" w:hAnsi="Arial" w:cs="Arial"/>
                <w:b/>
                <w:sz w:val="22"/>
                <w:szCs w:val="22"/>
              </w:rPr>
              <w:t>2021</w:t>
            </w:r>
          </w:p>
        </w:tc>
      </w:tr>
      <w:tr w:rsidR="00E57B11" w:rsidRPr="00D45DAD" w14:paraId="1BA929FA" w14:textId="77777777" w:rsidTr="00C73BE7">
        <w:tc>
          <w:tcPr>
            <w:tcW w:w="3859" w:type="dxa"/>
            <w:tcBorders>
              <w:top w:val="single" w:sz="4" w:space="0" w:color="auto"/>
            </w:tcBorders>
            <w:shd w:val="clear" w:color="auto" w:fill="auto"/>
          </w:tcPr>
          <w:p w14:paraId="2B2CEA3A" w14:textId="77777777" w:rsidR="00E57B11" w:rsidRPr="00D45DAD" w:rsidRDefault="00E57B11" w:rsidP="003E7581">
            <w:pPr>
              <w:rPr>
                <w:rFonts w:ascii="Arial" w:hAnsi="Arial" w:cs="Arial"/>
                <w:b/>
                <w:sz w:val="22"/>
                <w:szCs w:val="22"/>
              </w:rPr>
            </w:pPr>
            <w:r w:rsidRPr="00D45DAD">
              <w:rPr>
                <w:rFonts w:ascii="Arial" w:hAnsi="Arial" w:cs="Arial"/>
                <w:b/>
                <w:sz w:val="22"/>
                <w:szCs w:val="22"/>
              </w:rPr>
              <w:t>Service Income</w:t>
            </w:r>
          </w:p>
        </w:tc>
        <w:tc>
          <w:tcPr>
            <w:tcW w:w="2117" w:type="dxa"/>
            <w:tcBorders>
              <w:top w:val="single" w:sz="4" w:space="0" w:color="auto"/>
            </w:tcBorders>
            <w:shd w:val="clear" w:color="auto" w:fill="auto"/>
          </w:tcPr>
          <w:p w14:paraId="752281CB" w14:textId="77777777" w:rsidR="00E57B11" w:rsidRPr="00D45DAD" w:rsidRDefault="00E57B11" w:rsidP="009F672F">
            <w:pPr>
              <w:jc w:val="right"/>
              <w:rPr>
                <w:rFonts w:ascii="Arial" w:hAnsi="Arial" w:cs="Arial"/>
                <w:sz w:val="22"/>
                <w:szCs w:val="22"/>
              </w:rPr>
            </w:pPr>
          </w:p>
        </w:tc>
        <w:tc>
          <w:tcPr>
            <w:tcW w:w="2117" w:type="dxa"/>
            <w:tcBorders>
              <w:top w:val="single" w:sz="4" w:space="0" w:color="auto"/>
            </w:tcBorders>
          </w:tcPr>
          <w:p w14:paraId="47DA4580" w14:textId="77777777" w:rsidR="00E57B11" w:rsidRPr="00D45DAD" w:rsidRDefault="00E57B11" w:rsidP="009F672F">
            <w:pPr>
              <w:jc w:val="right"/>
              <w:rPr>
                <w:rFonts w:ascii="Arial" w:hAnsi="Arial" w:cs="Arial"/>
                <w:sz w:val="22"/>
                <w:szCs w:val="22"/>
              </w:rPr>
            </w:pPr>
          </w:p>
        </w:tc>
      </w:tr>
      <w:tr w:rsidR="00E57B11" w:rsidRPr="00D45DAD" w14:paraId="7C6EC3A4" w14:textId="77777777" w:rsidTr="00C73BE7">
        <w:tc>
          <w:tcPr>
            <w:tcW w:w="3859" w:type="dxa"/>
            <w:shd w:val="clear" w:color="auto" w:fill="auto"/>
          </w:tcPr>
          <w:p w14:paraId="43BC1391"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Permit Fees</w:t>
            </w:r>
          </w:p>
        </w:tc>
        <w:tc>
          <w:tcPr>
            <w:tcW w:w="2117" w:type="dxa"/>
            <w:shd w:val="clear" w:color="auto" w:fill="auto"/>
          </w:tcPr>
          <w:p w14:paraId="214780E9"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 xml:space="preserve"> 540,573,611.85 </w:t>
            </w:r>
          </w:p>
        </w:tc>
        <w:tc>
          <w:tcPr>
            <w:tcW w:w="2117" w:type="dxa"/>
          </w:tcPr>
          <w:p w14:paraId="4F293F50"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 xml:space="preserve"> 502,632,551.02 </w:t>
            </w:r>
          </w:p>
        </w:tc>
      </w:tr>
      <w:tr w:rsidR="00E57B11" w:rsidRPr="00D45DAD" w14:paraId="79936367" w14:textId="77777777" w:rsidTr="00C73BE7">
        <w:tc>
          <w:tcPr>
            <w:tcW w:w="3859" w:type="dxa"/>
            <w:shd w:val="clear" w:color="auto" w:fill="auto"/>
          </w:tcPr>
          <w:p w14:paraId="405453C7"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Registration Fees</w:t>
            </w:r>
          </w:p>
        </w:tc>
        <w:tc>
          <w:tcPr>
            <w:tcW w:w="2117" w:type="dxa"/>
            <w:shd w:val="clear" w:color="auto" w:fill="auto"/>
          </w:tcPr>
          <w:p w14:paraId="7E1ED407"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13,501,419.00</w:t>
            </w:r>
          </w:p>
        </w:tc>
        <w:tc>
          <w:tcPr>
            <w:tcW w:w="2117" w:type="dxa"/>
          </w:tcPr>
          <w:p w14:paraId="7FB90F78"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11,324,013.50</w:t>
            </w:r>
          </w:p>
        </w:tc>
      </w:tr>
      <w:tr w:rsidR="00E57B11" w:rsidRPr="00D45DAD" w14:paraId="14D8B141" w14:textId="77777777" w:rsidTr="00C73BE7">
        <w:tc>
          <w:tcPr>
            <w:tcW w:w="3859" w:type="dxa"/>
            <w:shd w:val="clear" w:color="auto" w:fill="auto"/>
          </w:tcPr>
          <w:p w14:paraId="26596D84"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Registration Plates, Tags and Stickers Fees</w:t>
            </w:r>
          </w:p>
        </w:tc>
        <w:tc>
          <w:tcPr>
            <w:tcW w:w="2117" w:type="dxa"/>
            <w:shd w:val="clear" w:color="auto" w:fill="auto"/>
          </w:tcPr>
          <w:p w14:paraId="4FCB279C"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16,656,428.70</w:t>
            </w:r>
          </w:p>
        </w:tc>
        <w:tc>
          <w:tcPr>
            <w:tcW w:w="2117" w:type="dxa"/>
          </w:tcPr>
          <w:p w14:paraId="3FBB7087"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10,210,969.70</w:t>
            </w:r>
          </w:p>
        </w:tc>
      </w:tr>
      <w:tr w:rsidR="00E57B11" w:rsidRPr="00D45DAD" w14:paraId="51278E87" w14:textId="77777777" w:rsidTr="00C73BE7">
        <w:tc>
          <w:tcPr>
            <w:tcW w:w="3859" w:type="dxa"/>
            <w:shd w:val="clear" w:color="auto" w:fill="auto"/>
          </w:tcPr>
          <w:p w14:paraId="5814C5A8"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Clearance and Certification Fees</w:t>
            </w:r>
          </w:p>
        </w:tc>
        <w:tc>
          <w:tcPr>
            <w:tcW w:w="2117" w:type="dxa"/>
            <w:shd w:val="clear" w:color="auto" w:fill="auto"/>
          </w:tcPr>
          <w:p w14:paraId="2FEF9CF7"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72,770,441.32</w:t>
            </w:r>
          </w:p>
        </w:tc>
        <w:tc>
          <w:tcPr>
            <w:tcW w:w="2117" w:type="dxa"/>
          </w:tcPr>
          <w:p w14:paraId="16658EE4"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137,944,497.39</w:t>
            </w:r>
          </w:p>
        </w:tc>
      </w:tr>
      <w:tr w:rsidR="00E57B11" w:rsidRPr="00D45DAD" w14:paraId="51FEF765" w14:textId="77777777" w:rsidTr="00C73BE7">
        <w:tc>
          <w:tcPr>
            <w:tcW w:w="3859" w:type="dxa"/>
            <w:shd w:val="clear" w:color="auto" w:fill="auto"/>
          </w:tcPr>
          <w:p w14:paraId="7593B8BE"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Inspection Fees</w:t>
            </w:r>
          </w:p>
        </w:tc>
        <w:tc>
          <w:tcPr>
            <w:tcW w:w="2117" w:type="dxa"/>
            <w:shd w:val="clear" w:color="auto" w:fill="auto"/>
          </w:tcPr>
          <w:p w14:paraId="3F2339D9"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61,918,089.11</w:t>
            </w:r>
          </w:p>
        </w:tc>
        <w:tc>
          <w:tcPr>
            <w:tcW w:w="2117" w:type="dxa"/>
          </w:tcPr>
          <w:p w14:paraId="456F182B"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57,321,469.10</w:t>
            </w:r>
          </w:p>
        </w:tc>
      </w:tr>
      <w:tr w:rsidR="00E57B11" w:rsidRPr="00D45DAD" w14:paraId="3A8329A0" w14:textId="77777777" w:rsidTr="00C73BE7">
        <w:tc>
          <w:tcPr>
            <w:tcW w:w="3859" w:type="dxa"/>
            <w:shd w:val="clear" w:color="auto" w:fill="auto"/>
          </w:tcPr>
          <w:p w14:paraId="3D65CC5C"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Processing Fees</w:t>
            </w:r>
          </w:p>
        </w:tc>
        <w:tc>
          <w:tcPr>
            <w:tcW w:w="2117" w:type="dxa"/>
            <w:shd w:val="clear" w:color="auto" w:fill="auto"/>
          </w:tcPr>
          <w:p w14:paraId="055DCA21"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35,503,586.32</w:t>
            </w:r>
          </w:p>
        </w:tc>
        <w:tc>
          <w:tcPr>
            <w:tcW w:w="2117" w:type="dxa"/>
          </w:tcPr>
          <w:p w14:paraId="7A200C42"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42,413,079.53</w:t>
            </w:r>
          </w:p>
        </w:tc>
      </w:tr>
      <w:tr w:rsidR="00E57B11" w:rsidRPr="00D45DAD" w14:paraId="5C899C97" w14:textId="77777777" w:rsidTr="00C73BE7">
        <w:tc>
          <w:tcPr>
            <w:tcW w:w="3859" w:type="dxa"/>
            <w:shd w:val="clear" w:color="auto" w:fill="auto"/>
          </w:tcPr>
          <w:p w14:paraId="54E0BD75"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Occupation Fees</w:t>
            </w:r>
          </w:p>
        </w:tc>
        <w:tc>
          <w:tcPr>
            <w:tcW w:w="2117" w:type="dxa"/>
            <w:shd w:val="clear" w:color="auto" w:fill="auto"/>
          </w:tcPr>
          <w:p w14:paraId="4CD125A4"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31,611,731.17</w:t>
            </w:r>
          </w:p>
        </w:tc>
        <w:tc>
          <w:tcPr>
            <w:tcW w:w="2117" w:type="dxa"/>
          </w:tcPr>
          <w:p w14:paraId="0E9DF340"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41,712,226.78</w:t>
            </w:r>
          </w:p>
        </w:tc>
      </w:tr>
      <w:tr w:rsidR="00E57B11" w:rsidRPr="00D45DAD" w14:paraId="4BA01A0E" w14:textId="77777777" w:rsidTr="00C73BE7">
        <w:tc>
          <w:tcPr>
            <w:tcW w:w="3859" w:type="dxa"/>
            <w:shd w:val="clear" w:color="auto" w:fill="auto"/>
          </w:tcPr>
          <w:p w14:paraId="26492B7E"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Fees for Sealing and Licensing of Weights and Measures</w:t>
            </w:r>
          </w:p>
        </w:tc>
        <w:tc>
          <w:tcPr>
            <w:tcW w:w="2117" w:type="dxa"/>
            <w:shd w:val="clear" w:color="auto" w:fill="auto"/>
          </w:tcPr>
          <w:p w14:paraId="6016440F"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1,755,255.00</w:t>
            </w:r>
          </w:p>
        </w:tc>
        <w:tc>
          <w:tcPr>
            <w:tcW w:w="2117" w:type="dxa"/>
          </w:tcPr>
          <w:p w14:paraId="513DD1A2"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1,987,898.00</w:t>
            </w:r>
          </w:p>
        </w:tc>
      </w:tr>
      <w:tr w:rsidR="00E57B11" w:rsidRPr="00D45DAD" w14:paraId="2FCC8316" w14:textId="77777777" w:rsidTr="00C73BE7">
        <w:tc>
          <w:tcPr>
            <w:tcW w:w="3859" w:type="dxa"/>
            <w:shd w:val="clear" w:color="auto" w:fill="auto"/>
          </w:tcPr>
          <w:p w14:paraId="58145BA2" w14:textId="77777777" w:rsidR="00E57B11" w:rsidRPr="00D45DAD" w:rsidRDefault="00E57B11" w:rsidP="00C73BE7">
            <w:pPr>
              <w:ind w:left="345" w:hanging="187"/>
              <w:rPr>
                <w:rFonts w:ascii="Arial" w:hAnsi="Arial" w:cs="Arial"/>
                <w:sz w:val="22"/>
                <w:szCs w:val="22"/>
              </w:rPr>
            </w:pPr>
            <w:bookmarkStart w:id="25" w:name="_Hlk134610566"/>
            <w:r w:rsidRPr="00D45DAD">
              <w:rPr>
                <w:rFonts w:ascii="Arial" w:hAnsi="Arial" w:cs="Arial"/>
                <w:sz w:val="22"/>
                <w:szCs w:val="22"/>
              </w:rPr>
              <w:t>Fines and Penalties - Service Income</w:t>
            </w:r>
            <w:bookmarkEnd w:id="25"/>
            <w:r w:rsidRPr="00D45DAD">
              <w:rPr>
                <w:rFonts w:ascii="Arial" w:hAnsi="Arial" w:cs="Arial"/>
                <w:sz w:val="22"/>
                <w:szCs w:val="22"/>
              </w:rPr>
              <w:t xml:space="preserve"> </w:t>
            </w:r>
          </w:p>
        </w:tc>
        <w:tc>
          <w:tcPr>
            <w:tcW w:w="2117" w:type="dxa"/>
            <w:shd w:val="clear" w:color="auto" w:fill="auto"/>
          </w:tcPr>
          <w:p w14:paraId="200C39CF"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305,957.03</w:t>
            </w:r>
          </w:p>
        </w:tc>
        <w:tc>
          <w:tcPr>
            <w:tcW w:w="2117" w:type="dxa"/>
          </w:tcPr>
          <w:p w14:paraId="10127984"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701,222.91</w:t>
            </w:r>
          </w:p>
        </w:tc>
      </w:tr>
      <w:tr w:rsidR="00E57B11" w:rsidRPr="00D45DAD" w14:paraId="6EA9D561" w14:textId="77777777" w:rsidTr="00C73BE7">
        <w:tc>
          <w:tcPr>
            <w:tcW w:w="3859" w:type="dxa"/>
            <w:tcBorders>
              <w:bottom w:val="single" w:sz="4" w:space="0" w:color="auto"/>
            </w:tcBorders>
            <w:shd w:val="clear" w:color="auto" w:fill="auto"/>
          </w:tcPr>
          <w:p w14:paraId="53CDBD6E" w14:textId="77777777" w:rsidR="00E57B11" w:rsidRPr="00D45DAD" w:rsidRDefault="00E57B11" w:rsidP="00C73BE7">
            <w:pPr>
              <w:ind w:left="345" w:hanging="187"/>
              <w:rPr>
                <w:rFonts w:ascii="Arial" w:hAnsi="Arial" w:cs="Arial"/>
                <w:sz w:val="22"/>
                <w:szCs w:val="22"/>
              </w:rPr>
            </w:pPr>
            <w:bookmarkStart w:id="26" w:name="_Hlk134610575"/>
            <w:r w:rsidRPr="00D45DAD">
              <w:rPr>
                <w:rFonts w:ascii="Arial" w:hAnsi="Arial" w:cs="Arial"/>
                <w:sz w:val="22"/>
                <w:szCs w:val="22"/>
              </w:rPr>
              <w:t>Other Service Income</w:t>
            </w:r>
            <w:bookmarkEnd w:id="26"/>
          </w:p>
        </w:tc>
        <w:tc>
          <w:tcPr>
            <w:tcW w:w="2117" w:type="dxa"/>
            <w:tcBorders>
              <w:bottom w:val="single" w:sz="4" w:space="0" w:color="auto"/>
            </w:tcBorders>
            <w:shd w:val="clear" w:color="auto" w:fill="auto"/>
          </w:tcPr>
          <w:p w14:paraId="16E90805"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50,133.34</w:t>
            </w:r>
          </w:p>
        </w:tc>
        <w:tc>
          <w:tcPr>
            <w:tcW w:w="2117" w:type="dxa"/>
            <w:tcBorders>
              <w:bottom w:val="single" w:sz="4" w:space="0" w:color="auto"/>
            </w:tcBorders>
          </w:tcPr>
          <w:p w14:paraId="04E5603E"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82,614.81</w:t>
            </w:r>
          </w:p>
        </w:tc>
      </w:tr>
      <w:tr w:rsidR="00E57B11" w:rsidRPr="00D45DAD" w14:paraId="055A3728" w14:textId="77777777" w:rsidTr="00C73BE7">
        <w:tc>
          <w:tcPr>
            <w:tcW w:w="3859" w:type="dxa"/>
            <w:tcBorders>
              <w:top w:val="single" w:sz="4" w:space="0" w:color="auto"/>
              <w:bottom w:val="single" w:sz="4" w:space="0" w:color="auto"/>
            </w:tcBorders>
            <w:shd w:val="clear" w:color="auto" w:fill="auto"/>
          </w:tcPr>
          <w:p w14:paraId="046BE68C" w14:textId="77777777" w:rsidR="00E57B11" w:rsidRPr="00D45DAD" w:rsidRDefault="00E57B11"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3A784986" w14:textId="77777777" w:rsidR="00E57B11" w:rsidRPr="00D45DAD" w:rsidRDefault="00E57B11" w:rsidP="009F672F">
            <w:pPr>
              <w:jc w:val="right"/>
              <w:rPr>
                <w:rFonts w:ascii="Arial" w:hAnsi="Arial" w:cs="Arial"/>
                <w:b/>
                <w:sz w:val="22"/>
                <w:szCs w:val="22"/>
              </w:rPr>
            </w:pPr>
            <w:r w:rsidRPr="00D45DAD">
              <w:rPr>
                <w:rFonts w:ascii="Arial" w:hAnsi="Arial" w:cs="Arial"/>
                <w:b/>
                <w:sz w:val="22"/>
                <w:szCs w:val="22"/>
              </w:rPr>
              <w:t>774,646,652.84</w:t>
            </w:r>
          </w:p>
        </w:tc>
        <w:tc>
          <w:tcPr>
            <w:tcW w:w="2117" w:type="dxa"/>
            <w:tcBorders>
              <w:top w:val="single" w:sz="4" w:space="0" w:color="auto"/>
              <w:bottom w:val="single" w:sz="4" w:space="0" w:color="auto"/>
            </w:tcBorders>
          </w:tcPr>
          <w:p w14:paraId="33A96A27" w14:textId="77777777" w:rsidR="00E57B11" w:rsidRPr="00D45DAD" w:rsidRDefault="00E57B11" w:rsidP="009F672F">
            <w:pPr>
              <w:jc w:val="right"/>
              <w:rPr>
                <w:rFonts w:ascii="Arial" w:hAnsi="Arial" w:cs="Arial"/>
                <w:b/>
                <w:sz w:val="22"/>
                <w:szCs w:val="22"/>
              </w:rPr>
            </w:pPr>
            <w:r w:rsidRPr="00D45DAD">
              <w:rPr>
                <w:rFonts w:ascii="Arial" w:hAnsi="Arial" w:cs="Arial"/>
                <w:b/>
                <w:sz w:val="22"/>
                <w:szCs w:val="22"/>
              </w:rPr>
              <w:t>806,330,542.74</w:t>
            </w:r>
          </w:p>
        </w:tc>
      </w:tr>
      <w:tr w:rsidR="00E57B11" w:rsidRPr="00D45DAD" w14:paraId="118BC7B4" w14:textId="77777777" w:rsidTr="00C73BE7">
        <w:tc>
          <w:tcPr>
            <w:tcW w:w="3859" w:type="dxa"/>
            <w:tcBorders>
              <w:top w:val="single" w:sz="4" w:space="0" w:color="auto"/>
            </w:tcBorders>
            <w:shd w:val="clear" w:color="auto" w:fill="auto"/>
          </w:tcPr>
          <w:p w14:paraId="7102BCF7" w14:textId="77777777" w:rsidR="00E57B11" w:rsidRPr="00D45DAD" w:rsidRDefault="00E57B11" w:rsidP="003E7581">
            <w:pPr>
              <w:rPr>
                <w:rFonts w:ascii="Arial" w:hAnsi="Arial" w:cs="Arial"/>
                <w:b/>
                <w:sz w:val="22"/>
                <w:szCs w:val="22"/>
              </w:rPr>
            </w:pPr>
            <w:r w:rsidRPr="00D45DAD">
              <w:rPr>
                <w:rFonts w:ascii="Arial" w:hAnsi="Arial" w:cs="Arial"/>
                <w:b/>
                <w:sz w:val="22"/>
                <w:szCs w:val="22"/>
              </w:rPr>
              <w:lastRenderedPageBreak/>
              <w:t>Business Income</w:t>
            </w:r>
          </w:p>
        </w:tc>
        <w:tc>
          <w:tcPr>
            <w:tcW w:w="2117" w:type="dxa"/>
            <w:tcBorders>
              <w:top w:val="single" w:sz="4" w:space="0" w:color="auto"/>
            </w:tcBorders>
            <w:shd w:val="clear" w:color="auto" w:fill="auto"/>
          </w:tcPr>
          <w:p w14:paraId="11183BDB" w14:textId="77777777" w:rsidR="00E57B11" w:rsidRPr="00D45DAD" w:rsidRDefault="00E57B11" w:rsidP="009F672F">
            <w:pPr>
              <w:jc w:val="right"/>
              <w:rPr>
                <w:rFonts w:ascii="Arial" w:hAnsi="Arial" w:cs="Arial"/>
                <w:sz w:val="22"/>
                <w:szCs w:val="22"/>
              </w:rPr>
            </w:pPr>
          </w:p>
        </w:tc>
        <w:tc>
          <w:tcPr>
            <w:tcW w:w="2117" w:type="dxa"/>
            <w:tcBorders>
              <w:top w:val="single" w:sz="4" w:space="0" w:color="auto"/>
            </w:tcBorders>
          </w:tcPr>
          <w:p w14:paraId="69BCF83A" w14:textId="77777777" w:rsidR="00E57B11" w:rsidRPr="00D45DAD" w:rsidRDefault="00E57B11" w:rsidP="009F672F">
            <w:pPr>
              <w:jc w:val="right"/>
              <w:rPr>
                <w:rFonts w:ascii="Arial" w:hAnsi="Arial" w:cs="Arial"/>
                <w:sz w:val="22"/>
                <w:szCs w:val="22"/>
              </w:rPr>
            </w:pPr>
          </w:p>
        </w:tc>
      </w:tr>
      <w:tr w:rsidR="00E57B11" w:rsidRPr="00D45DAD" w14:paraId="01FD201A" w14:textId="77777777" w:rsidTr="00C73BE7">
        <w:tc>
          <w:tcPr>
            <w:tcW w:w="3859" w:type="dxa"/>
            <w:shd w:val="clear" w:color="auto" w:fill="auto"/>
          </w:tcPr>
          <w:p w14:paraId="3A78F6D1" w14:textId="77777777" w:rsidR="00E57B11" w:rsidRPr="00D45DAD" w:rsidRDefault="00E57B11" w:rsidP="00C73BE7">
            <w:pPr>
              <w:ind w:left="345" w:hanging="187"/>
              <w:rPr>
                <w:rFonts w:ascii="Arial" w:hAnsi="Arial" w:cs="Arial"/>
                <w:sz w:val="22"/>
                <w:szCs w:val="22"/>
              </w:rPr>
            </w:pPr>
            <w:bookmarkStart w:id="27" w:name="_Hlk134610585"/>
            <w:r w:rsidRPr="00D45DAD">
              <w:rPr>
                <w:rFonts w:ascii="Arial" w:hAnsi="Arial" w:cs="Arial"/>
                <w:sz w:val="22"/>
                <w:szCs w:val="22"/>
              </w:rPr>
              <w:t>School Fees</w:t>
            </w:r>
            <w:bookmarkEnd w:id="27"/>
          </w:p>
        </w:tc>
        <w:tc>
          <w:tcPr>
            <w:tcW w:w="2117" w:type="dxa"/>
            <w:shd w:val="clear" w:color="auto" w:fill="auto"/>
          </w:tcPr>
          <w:p w14:paraId="4DA19321"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18,066.00</w:t>
            </w:r>
          </w:p>
        </w:tc>
        <w:tc>
          <w:tcPr>
            <w:tcW w:w="2117" w:type="dxa"/>
          </w:tcPr>
          <w:p w14:paraId="4A9645B5"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34,507.02</w:t>
            </w:r>
          </w:p>
        </w:tc>
      </w:tr>
      <w:tr w:rsidR="00E57B11" w:rsidRPr="00D45DAD" w14:paraId="5FF107FD" w14:textId="77777777" w:rsidTr="00C73BE7">
        <w:tc>
          <w:tcPr>
            <w:tcW w:w="3859" w:type="dxa"/>
            <w:shd w:val="clear" w:color="auto" w:fill="auto"/>
          </w:tcPr>
          <w:p w14:paraId="66C535C6" w14:textId="77777777" w:rsidR="00E57B11" w:rsidRPr="00D45DAD" w:rsidRDefault="00E57B11" w:rsidP="00C73BE7">
            <w:pPr>
              <w:ind w:left="345" w:hanging="187"/>
              <w:rPr>
                <w:rFonts w:ascii="Arial" w:hAnsi="Arial" w:cs="Arial"/>
                <w:sz w:val="22"/>
                <w:szCs w:val="22"/>
              </w:rPr>
            </w:pPr>
            <w:bookmarkStart w:id="28" w:name="_Hlk134610595"/>
            <w:r w:rsidRPr="00D45DAD">
              <w:rPr>
                <w:rFonts w:ascii="Arial" w:hAnsi="Arial" w:cs="Arial"/>
                <w:sz w:val="22"/>
                <w:szCs w:val="22"/>
              </w:rPr>
              <w:t>Affiliation Fees</w:t>
            </w:r>
            <w:bookmarkEnd w:id="28"/>
          </w:p>
        </w:tc>
        <w:tc>
          <w:tcPr>
            <w:tcW w:w="2117" w:type="dxa"/>
            <w:shd w:val="clear" w:color="auto" w:fill="auto"/>
          </w:tcPr>
          <w:p w14:paraId="36ACCCD7"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590,450.00</w:t>
            </w:r>
          </w:p>
        </w:tc>
        <w:tc>
          <w:tcPr>
            <w:tcW w:w="2117" w:type="dxa"/>
          </w:tcPr>
          <w:p w14:paraId="1E3B31C5"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114,700.22</w:t>
            </w:r>
          </w:p>
        </w:tc>
      </w:tr>
      <w:tr w:rsidR="00E57B11" w:rsidRPr="00D45DAD" w14:paraId="68BE8A45" w14:textId="77777777" w:rsidTr="00C73BE7">
        <w:tc>
          <w:tcPr>
            <w:tcW w:w="3859" w:type="dxa"/>
            <w:shd w:val="clear" w:color="auto" w:fill="auto"/>
          </w:tcPr>
          <w:p w14:paraId="3CCC624E"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 xml:space="preserve">Rent Income </w:t>
            </w:r>
          </w:p>
        </w:tc>
        <w:tc>
          <w:tcPr>
            <w:tcW w:w="2117" w:type="dxa"/>
            <w:shd w:val="clear" w:color="auto" w:fill="auto"/>
          </w:tcPr>
          <w:p w14:paraId="07E42BAC"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30,495,424.89</w:t>
            </w:r>
          </w:p>
        </w:tc>
        <w:tc>
          <w:tcPr>
            <w:tcW w:w="2117" w:type="dxa"/>
          </w:tcPr>
          <w:p w14:paraId="576C1716"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 xml:space="preserve">  22,981,039.22</w:t>
            </w:r>
          </w:p>
        </w:tc>
      </w:tr>
      <w:tr w:rsidR="00E57B11" w:rsidRPr="00D45DAD" w14:paraId="09FE0FF6" w14:textId="77777777" w:rsidTr="00C73BE7">
        <w:tc>
          <w:tcPr>
            <w:tcW w:w="3859" w:type="dxa"/>
            <w:shd w:val="clear" w:color="auto" w:fill="auto"/>
          </w:tcPr>
          <w:p w14:paraId="70CB6CC1"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 xml:space="preserve">Road Network Fees </w:t>
            </w:r>
          </w:p>
        </w:tc>
        <w:tc>
          <w:tcPr>
            <w:tcW w:w="2117" w:type="dxa"/>
            <w:shd w:val="clear" w:color="auto" w:fill="auto"/>
          </w:tcPr>
          <w:p w14:paraId="47181356"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4,009,070.00</w:t>
            </w:r>
          </w:p>
        </w:tc>
        <w:tc>
          <w:tcPr>
            <w:tcW w:w="2117" w:type="dxa"/>
          </w:tcPr>
          <w:p w14:paraId="01AAA163"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 xml:space="preserve">  2,425,435.00</w:t>
            </w:r>
          </w:p>
        </w:tc>
      </w:tr>
      <w:tr w:rsidR="00E57B11" w:rsidRPr="00D45DAD" w14:paraId="1663DB02" w14:textId="77777777" w:rsidTr="00C73BE7">
        <w:tc>
          <w:tcPr>
            <w:tcW w:w="3859" w:type="dxa"/>
            <w:shd w:val="clear" w:color="auto" w:fill="auto"/>
          </w:tcPr>
          <w:p w14:paraId="72B6FE4C"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 xml:space="preserve">Parking Fees </w:t>
            </w:r>
          </w:p>
        </w:tc>
        <w:tc>
          <w:tcPr>
            <w:tcW w:w="2117" w:type="dxa"/>
            <w:shd w:val="clear" w:color="auto" w:fill="auto"/>
          </w:tcPr>
          <w:p w14:paraId="7146A7B4"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101,674,708.56</w:t>
            </w:r>
          </w:p>
        </w:tc>
        <w:tc>
          <w:tcPr>
            <w:tcW w:w="2117" w:type="dxa"/>
          </w:tcPr>
          <w:p w14:paraId="3E9C89EB"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115,548,539.49</w:t>
            </w:r>
          </w:p>
        </w:tc>
      </w:tr>
      <w:tr w:rsidR="00E57B11" w:rsidRPr="00D45DAD" w14:paraId="2CFBC267" w14:textId="77777777" w:rsidTr="00C73BE7">
        <w:tc>
          <w:tcPr>
            <w:tcW w:w="3859" w:type="dxa"/>
            <w:shd w:val="clear" w:color="auto" w:fill="auto"/>
          </w:tcPr>
          <w:p w14:paraId="0FD59F04"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Receipts from Market Operations</w:t>
            </w:r>
          </w:p>
        </w:tc>
        <w:tc>
          <w:tcPr>
            <w:tcW w:w="2117" w:type="dxa"/>
            <w:shd w:val="clear" w:color="auto" w:fill="auto"/>
          </w:tcPr>
          <w:p w14:paraId="11421447"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78,038,425.27</w:t>
            </w:r>
          </w:p>
        </w:tc>
        <w:tc>
          <w:tcPr>
            <w:tcW w:w="2117" w:type="dxa"/>
          </w:tcPr>
          <w:p w14:paraId="2F10A7A2"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79,649,749.25</w:t>
            </w:r>
          </w:p>
        </w:tc>
      </w:tr>
      <w:tr w:rsidR="00E57B11" w:rsidRPr="00D45DAD" w14:paraId="59917F72" w14:textId="77777777" w:rsidTr="00C73BE7">
        <w:tc>
          <w:tcPr>
            <w:tcW w:w="3859" w:type="dxa"/>
            <w:shd w:val="clear" w:color="auto" w:fill="auto"/>
          </w:tcPr>
          <w:p w14:paraId="515DA702"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 xml:space="preserve">Receipts from Slaughterhouse Operation </w:t>
            </w:r>
          </w:p>
        </w:tc>
        <w:tc>
          <w:tcPr>
            <w:tcW w:w="2117" w:type="dxa"/>
            <w:shd w:val="clear" w:color="auto" w:fill="auto"/>
          </w:tcPr>
          <w:p w14:paraId="10DCDD68"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31,120,989.62</w:t>
            </w:r>
          </w:p>
        </w:tc>
        <w:tc>
          <w:tcPr>
            <w:tcW w:w="2117" w:type="dxa"/>
          </w:tcPr>
          <w:p w14:paraId="0426A4EB"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33,127,172.18</w:t>
            </w:r>
          </w:p>
        </w:tc>
      </w:tr>
      <w:tr w:rsidR="00E57B11" w:rsidRPr="00D45DAD" w14:paraId="1ECCE7D0" w14:textId="77777777" w:rsidTr="00C73BE7">
        <w:tc>
          <w:tcPr>
            <w:tcW w:w="3859" w:type="dxa"/>
            <w:shd w:val="clear" w:color="auto" w:fill="auto"/>
          </w:tcPr>
          <w:p w14:paraId="3DD31B78"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Receipts from Cemetery Operations</w:t>
            </w:r>
          </w:p>
        </w:tc>
        <w:tc>
          <w:tcPr>
            <w:tcW w:w="2117" w:type="dxa"/>
            <w:shd w:val="clear" w:color="auto" w:fill="auto"/>
          </w:tcPr>
          <w:p w14:paraId="66D1A960"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17,641,237.00</w:t>
            </w:r>
          </w:p>
        </w:tc>
        <w:tc>
          <w:tcPr>
            <w:tcW w:w="2117" w:type="dxa"/>
          </w:tcPr>
          <w:p w14:paraId="145BBF77"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17,924,149.22</w:t>
            </w:r>
          </w:p>
        </w:tc>
      </w:tr>
      <w:tr w:rsidR="00E57B11" w:rsidRPr="00D45DAD" w14:paraId="28EAD148" w14:textId="77777777" w:rsidTr="00C73BE7">
        <w:tc>
          <w:tcPr>
            <w:tcW w:w="3859" w:type="dxa"/>
            <w:shd w:val="clear" w:color="auto" w:fill="auto"/>
          </w:tcPr>
          <w:p w14:paraId="35E5D727" w14:textId="77777777" w:rsidR="00E57B11" w:rsidRPr="00D45DAD" w:rsidRDefault="00E57B11" w:rsidP="00C73BE7">
            <w:pPr>
              <w:ind w:left="345" w:hanging="187"/>
              <w:rPr>
                <w:rFonts w:ascii="Arial" w:hAnsi="Arial" w:cs="Arial"/>
                <w:sz w:val="22"/>
                <w:szCs w:val="22"/>
              </w:rPr>
            </w:pPr>
            <w:bookmarkStart w:id="29" w:name="_Hlk134610606"/>
            <w:r w:rsidRPr="00D45DAD">
              <w:rPr>
                <w:rFonts w:ascii="Arial" w:hAnsi="Arial" w:cs="Arial"/>
                <w:sz w:val="22"/>
                <w:szCs w:val="22"/>
              </w:rPr>
              <w:t>Receipts from Printing and Publication</w:t>
            </w:r>
            <w:bookmarkEnd w:id="29"/>
            <w:r w:rsidRPr="00D45DAD">
              <w:rPr>
                <w:rFonts w:ascii="Arial" w:hAnsi="Arial" w:cs="Arial"/>
                <w:sz w:val="22"/>
                <w:szCs w:val="22"/>
              </w:rPr>
              <w:t xml:space="preserve"> </w:t>
            </w:r>
          </w:p>
        </w:tc>
        <w:tc>
          <w:tcPr>
            <w:tcW w:w="2117" w:type="dxa"/>
            <w:shd w:val="clear" w:color="auto" w:fill="auto"/>
          </w:tcPr>
          <w:p w14:paraId="4D7BBCAC"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171,262.67</w:t>
            </w:r>
          </w:p>
        </w:tc>
        <w:tc>
          <w:tcPr>
            <w:tcW w:w="2117" w:type="dxa"/>
          </w:tcPr>
          <w:p w14:paraId="1F01F398"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30,300.00</w:t>
            </w:r>
          </w:p>
        </w:tc>
      </w:tr>
      <w:tr w:rsidR="00E57B11" w:rsidRPr="00D45DAD" w14:paraId="1DDA0BC6" w14:textId="77777777" w:rsidTr="00C73BE7">
        <w:tc>
          <w:tcPr>
            <w:tcW w:w="3859" w:type="dxa"/>
            <w:shd w:val="clear" w:color="auto" w:fill="auto"/>
          </w:tcPr>
          <w:p w14:paraId="536B806F"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Garbage Fees</w:t>
            </w:r>
          </w:p>
        </w:tc>
        <w:tc>
          <w:tcPr>
            <w:tcW w:w="2117" w:type="dxa"/>
            <w:shd w:val="clear" w:color="auto" w:fill="auto"/>
          </w:tcPr>
          <w:p w14:paraId="5E2B14E3"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140,197,946.09</w:t>
            </w:r>
          </w:p>
        </w:tc>
        <w:tc>
          <w:tcPr>
            <w:tcW w:w="2117" w:type="dxa"/>
          </w:tcPr>
          <w:p w14:paraId="35CD3E41"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142,777,340.36</w:t>
            </w:r>
          </w:p>
        </w:tc>
      </w:tr>
      <w:tr w:rsidR="00E57B11" w:rsidRPr="00D45DAD" w14:paraId="6D797B51" w14:textId="77777777" w:rsidTr="00C73BE7">
        <w:tc>
          <w:tcPr>
            <w:tcW w:w="3859" w:type="dxa"/>
            <w:shd w:val="clear" w:color="auto" w:fill="auto"/>
          </w:tcPr>
          <w:p w14:paraId="51025B55"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Hospital Fees</w:t>
            </w:r>
          </w:p>
        </w:tc>
        <w:tc>
          <w:tcPr>
            <w:tcW w:w="2117" w:type="dxa"/>
            <w:shd w:val="clear" w:color="auto" w:fill="auto"/>
          </w:tcPr>
          <w:p w14:paraId="6276B2C1"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 xml:space="preserve"> 382,238,430.24 </w:t>
            </w:r>
          </w:p>
        </w:tc>
        <w:tc>
          <w:tcPr>
            <w:tcW w:w="2117" w:type="dxa"/>
          </w:tcPr>
          <w:p w14:paraId="7EB47F02"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 xml:space="preserve"> 2,211,178.00 </w:t>
            </w:r>
          </w:p>
        </w:tc>
      </w:tr>
      <w:tr w:rsidR="00E57B11" w:rsidRPr="00D45DAD" w14:paraId="02540C30" w14:textId="77777777" w:rsidTr="00C73BE7">
        <w:tc>
          <w:tcPr>
            <w:tcW w:w="3859" w:type="dxa"/>
            <w:shd w:val="clear" w:color="auto" w:fill="auto"/>
          </w:tcPr>
          <w:p w14:paraId="687CBB8C"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 xml:space="preserve">Interest Income </w:t>
            </w:r>
          </w:p>
        </w:tc>
        <w:tc>
          <w:tcPr>
            <w:tcW w:w="2117" w:type="dxa"/>
            <w:shd w:val="clear" w:color="auto" w:fill="auto"/>
          </w:tcPr>
          <w:p w14:paraId="1433E412"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32,732,263.68</w:t>
            </w:r>
          </w:p>
        </w:tc>
        <w:tc>
          <w:tcPr>
            <w:tcW w:w="2117" w:type="dxa"/>
          </w:tcPr>
          <w:p w14:paraId="25C143D5"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47,029,822.75</w:t>
            </w:r>
          </w:p>
        </w:tc>
      </w:tr>
      <w:tr w:rsidR="00E57B11" w:rsidRPr="00D45DAD" w14:paraId="3A584FC0" w14:textId="77777777" w:rsidTr="00C73BE7">
        <w:tc>
          <w:tcPr>
            <w:tcW w:w="3859" w:type="dxa"/>
            <w:tcBorders>
              <w:bottom w:val="single" w:sz="4" w:space="0" w:color="auto"/>
            </w:tcBorders>
            <w:shd w:val="clear" w:color="auto" w:fill="auto"/>
          </w:tcPr>
          <w:p w14:paraId="6D643DB0" w14:textId="77777777" w:rsidR="00E57B11" w:rsidRPr="00D45DAD" w:rsidRDefault="00E57B11" w:rsidP="00C73BE7">
            <w:pPr>
              <w:ind w:left="345" w:hanging="187"/>
              <w:rPr>
                <w:rFonts w:ascii="Arial" w:hAnsi="Arial" w:cs="Arial"/>
                <w:sz w:val="22"/>
                <w:szCs w:val="22"/>
              </w:rPr>
            </w:pPr>
            <w:r w:rsidRPr="00D45DAD">
              <w:rPr>
                <w:rFonts w:ascii="Arial" w:hAnsi="Arial" w:cs="Arial"/>
                <w:sz w:val="22"/>
                <w:szCs w:val="22"/>
              </w:rPr>
              <w:t>Other Business Income</w:t>
            </w:r>
          </w:p>
        </w:tc>
        <w:tc>
          <w:tcPr>
            <w:tcW w:w="2117" w:type="dxa"/>
            <w:tcBorders>
              <w:bottom w:val="single" w:sz="4" w:space="0" w:color="auto"/>
            </w:tcBorders>
            <w:shd w:val="clear" w:color="auto" w:fill="auto"/>
          </w:tcPr>
          <w:p w14:paraId="399F883E"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43,901,155.93</w:t>
            </w:r>
          </w:p>
        </w:tc>
        <w:tc>
          <w:tcPr>
            <w:tcW w:w="2117" w:type="dxa"/>
            <w:tcBorders>
              <w:bottom w:val="single" w:sz="4" w:space="0" w:color="auto"/>
            </w:tcBorders>
          </w:tcPr>
          <w:p w14:paraId="383A944E" w14:textId="77777777" w:rsidR="00E57B11" w:rsidRPr="00D45DAD" w:rsidRDefault="00E57B11" w:rsidP="009F672F">
            <w:pPr>
              <w:jc w:val="right"/>
              <w:rPr>
                <w:rFonts w:ascii="Arial" w:hAnsi="Arial" w:cs="Arial"/>
                <w:sz w:val="22"/>
                <w:szCs w:val="22"/>
              </w:rPr>
            </w:pPr>
            <w:r w:rsidRPr="00D45DAD">
              <w:rPr>
                <w:rFonts w:ascii="Arial" w:hAnsi="Arial" w:cs="Arial"/>
                <w:sz w:val="22"/>
                <w:szCs w:val="22"/>
              </w:rPr>
              <w:t>7,918,346.35</w:t>
            </w:r>
          </w:p>
        </w:tc>
      </w:tr>
      <w:tr w:rsidR="00E57B11" w:rsidRPr="00D45DAD" w14:paraId="6931E72F" w14:textId="77777777" w:rsidTr="00C73BE7">
        <w:tc>
          <w:tcPr>
            <w:tcW w:w="3859" w:type="dxa"/>
            <w:tcBorders>
              <w:top w:val="single" w:sz="4" w:space="0" w:color="auto"/>
              <w:bottom w:val="single" w:sz="4" w:space="0" w:color="auto"/>
            </w:tcBorders>
            <w:shd w:val="clear" w:color="auto" w:fill="auto"/>
          </w:tcPr>
          <w:p w14:paraId="68F8434D" w14:textId="77777777" w:rsidR="00E57B11" w:rsidRPr="00D45DAD" w:rsidRDefault="00E57B11"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173AD6EA" w14:textId="77777777" w:rsidR="00E57B11" w:rsidRPr="00D45DAD" w:rsidRDefault="00E57B11" w:rsidP="009F672F">
            <w:pPr>
              <w:jc w:val="right"/>
              <w:rPr>
                <w:rFonts w:ascii="Arial" w:hAnsi="Arial" w:cs="Arial"/>
                <w:b/>
                <w:sz w:val="22"/>
                <w:szCs w:val="22"/>
              </w:rPr>
            </w:pPr>
            <w:r w:rsidRPr="00D45DAD">
              <w:rPr>
                <w:rFonts w:ascii="Arial" w:hAnsi="Arial" w:cs="Arial"/>
                <w:b/>
                <w:sz w:val="22"/>
                <w:szCs w:val="22"/>
              </w:rPr>
              <w:t xml:space="preserve"> 862,829,429.95 </w:t>
            </w:r>
          </w:p>
        </w:tc>
        <w:tc>
          <w:tcPr>
            <w:tcW w:w="2117" w:type="dxa"/>
            <w:tcBorders>
              <w:top w:val="single" w:sz="4" w:space="0" w:color="auto"/>
              <w:bottom w:val="single" w:sz="4" w:space="0" w:color="auto"/>
            </w:tcBorders>
          </w:tcPr>
          <w:p w14:paraId="47537EBD" w14:textId="77777777" w:rsidR="00E57B11" w:rsidRPr="00D45DAD" w:rsidRDefault="00E57B11" w:rsidP="009F672F">
            <w:pPr>
              <w:jc w:val="right"/>
              <w:rPr>
                <w:rFonts w:ascii="Arial" w:hAnsi="Arial" w:cs="Arial"/>
                <w:b/>
                <w:sz w:val="22"/>
                <w:szCs w:val="22"/>
              </w:rPr>
            </w:pPr>
            <w:r w:rsidRPr="00D45DAD">
              <w:rPr>
                <w:rFonts w:ascii="Arial" w:hAnsi="Arial" w:cs="Arial"/>
                <w:b/>
                <w:sz w:val="22"/>
                <w:szCs w:val="22"/>
              </w:rPr>
              <w:t xml:space="preserve"> 471,772,279.06 </w:t>
            </w:r>
          </w:p>
        </w:tc>
      </w:tr>
      <w:tr w:rsidR="00E57B11" w:rsidRPr="00D45DAD" w14:paraId="41CDC07B" w14:textId="77777777" w:rsidTr="00C73BE7">
        <w:tc>
          <w:tcPr>
            <w:tcW w:w="3859" w:type="dxa"/>
            <w:tcBorders>
              <w:top w:val="single" w:sz="4" w:space="0" w:color="auto"/>
              <w:bottom w:val="single" w:sz="4" w:space="0" w:color="auto"/>
            </w:tcBorders>
            <w:shd w:val="clear" w:color="auto" w:fill="auto"/>
          </w:tcPr>
          <w:p w14:paraId="3A7EDDB3" w14:textId="77777777" w:rsidR="00E57B11" w:rsidRPr="00D45DAD" w:rsidRDefault="00E57B11" w:rsidP="003E7581">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300BFDE3" w14:textId="77777777" w:rsidR="00E57B11" w:rsidRPr="00D45DAD" w:rsidRDefault="00E57B11" w:rsidP="009F672F">
            <w:pPr>
              <w:jc w:val="right"/>
              <w:rPr>
                <w:rFonts w:ascii="Arial" w:hAnsi="Arial" w:cs="Arial"/>
                <w:b/>
                <w:sz w:val="22"/>
                <w:szCs w:val="22"/>
              </w:rPr>
            </w:pPr>
            <w:r w:rsidRPr="00D45DAD">
              <w:rPr>
                <w:rFonts w:ascii="Arial" w:hAnsi="Arial" w:cs="Arial"/>
                <w:b/>
                <w:sz w:val="22"/>
                <w:szCs w:val="22"/>
              </w:rPr>
              <w:t xml:space="preserve"> 1,637,476,082.79 </w:t>
            </w:r>
          </w:p>
        </w:tc>
        <w:tc>
          <w:tcPr>
            <w:tcW w:w="2117" w:type="dxa"/>
            <w:tcBorders>
              <w:top w:val="single" w:sz="4" w:space="0" w:color="auto"/>
              <w:bottom w:val="single" w:sz="4" w:space="0" w:color="auto"/>
            </w:tcBorders>
          </w:tcPr>
          <w:p w14:paraId="5717A97B" w14:textId="77777777" w:rsidR="00E57B11" w:rsidRPr="00D45DAD" w:rsidRDefault="00E57B11" w:rsidP="009F672F">
            <w:pPr>
              <w:jc w:val="right"/>
              <w:rPr>
                <w:rFonts w:ascii="Arial" w:hAnsi="Arial" w:cs="Arial"/>
                <w:b/>
                <w:sz w:val="22"/>
                <w:szCs w:val="22"/>
              </w:rPr>
            </w:pPr>
            <w:r w:rsidRPr="00D45DAD">
              <w:rPr>
                <w:rFonts w:ascii="Arial" w:hAnsi="Arial" w:cs="Arial"/>
                <w:b/>
                <w:sz w:val="22"/>
                <w:szCs w:val="22"/>
              </w:rPr>
              <w:t xml:space="preserve"> 1,278,102,821.80 </w:t>
            </w:r>
          </w:p>
        </w:tc>
      </w:tr>
    </w:tbl>
    <w:p w14:paraId="00864013" w14:textId="77777777" w:rsidR="007F0352" w:rsidRPr="00D45DAD" w:rsidRDefault="007F0352" w:rsidP="00C73BE7">
      <w:pPr>
        <w:ind w:left="907"/>
        <w:jc w:val="both"/>
        <w:rPr>
          <w:rFonts w:ascii="Arial" w:hAnsi="Arial" w:cs="Arial"/>
          <w:sz w:val="22"/>
          <w:szCs w:val="22"/>
        </w:rPr>
      </w:pPr>
    </w:p>
    <w:p w14:paraId="1C99086B" w14:textId="34D4F5DF"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Registration Plates, Tags and Stickers Fees </w:t>
      </w:r>
      <w:r w:rsidRPr="00D45DAD">
        <w:rPr>
          <w:rFonts w:ascii="Arial" w:hAnsi="Arial" w:cs="Arial"/>
          <w:sz w:val="22"/>
          <w:szCs w:val="22"/>
        </w:rPr>
        <w:t xml:space="preserve">resulted </w:t>
      </w:r>
      <w:r w:rsidR="00567601">
        <w:rPr>
          <w:rFonts w:ascii="Arial" w:hAnsi="Arial" w:cs="Arial"/>
          <w:sz w:val="22"/>
          <w:szCs w:val="22"/>
        </w:rPr>
        <w:t>in</w:t>
      </w:r>
      <w:r w:rsidR="00567601" w:rsidRPr="00D45DAD">
        <w:rPr>
          <w:rFonts w:ascii="Arial" w:hAnsi="Arial" w:cs="Arial"/>
          <w:sz w:val="22"/>
          <w:szCs w:val="22"/>
        </w:rPr>
        <w:t xml:space="preserve"> </w:t>
      </w:r>
      <w:r w:rsidRPr="00D45DAD">
        <w:rPr>
          <w:rFonts w:ascii="Arial" w:hAnsi="Arial" w:cs="Arial"/>
          <w:sz w:val="22"/>
          <w:szCs w:val="22"/>
        </w:rPr>
        <w:t>continued registration and renewal of private vehicles in Manila.</w:t>
      </w:r>
    </w:p>
    <w:p w14:paraId="35E4B668" w14:textId="77777777" w:rsidR="0042027F" w:rsidRPr="00D45DAD" w:rsidRDefault="0042027F" w:rsidP="00C73BE7">
      <w:pPr>
        <w:ind w:left="907"/>
        <w:jc w:val="both"/>
        <w:rPr>
          <w:rFonts w:ascii="Arial" w:hAnsi="Arial" w:cs="Arial"/>
          <w:i/>
          <w:sz w:val="22"/>
          <w:szCs w:val="22"/>
        </w:rPr>
      </w:pPr>
    </w:p>
    <w:p w14:paraId="22367CD7" w14:textId="77777777" w:rsidR="0042027F" w:rsidRDefault="00E35B82" w:rsidP="00C73BE7">
      <w:pPr>
        <w:ind w:left="907"/>
        <w:jc w:val="both"/>
        <w:rPr>
          <w:rFonts w:ascii="Arial" w:hAnsi="Arial" w:cs="Arial"/>
          <w:sz w:val="22"/>
          <w:szCs w:val="22"/>
        </w:rPr>
      </w:pPr>
      <w:r w:rsidRPr="00D45DAD">
        <w:rPr>
          <w:rFonts w:ascii="Arial" w:hAnsi="Arial" w:cs="Arial"/>
          <w:i/>
          <w:sz w:val="22"/>
          <w:szCs w:val="22"/>
        </w:rPr>
        <w:t xml:space="preserve">Clearance and Certification Fees </w:t>
      </w:r>
      <w:r w:rsidRPr="00D45DAD">
        <w:rPr>
          <w:rFonts w:ascii="Arial" w:hAnsi="Arial" w:cs="Arial"/>
          <w:sz w:val="22"/>
          <w:szCs w:val="22"/>
        </w:rPr>
        <w:t>pertains to fees collected for the issuance of clearances and certificates to individuals, organizations, groups, and corporations such as Police Clearance, RPT Clearance, etc. During the year, request for such documents contributed to the decrease of this account.</w:t>
      </w:r>
    </w:p>
    <w:p w14:paraId="609B9A4A" w14:textId="77777777" w:rsidR="0087393F" w:rsidRDefault="0087393F" w:rsidP="00C73BE7">
      <w:pPr>
        <w:ind w:left="907"/>
        <w:jc w:val="both"/>
        <w:rPr>
          <w:rFonts w:ascii="Arial" w:hAnsi="Arial" w:cs="Arial"/>
          <w:sz w:val="22"/>
          <w:szCs w:val="22"/>
        </w:rPr>
      </w:pPr>
    </w:p>
    <w:p w14:paraId="37F62C81" w14:textId="728F0FF8" w:rsidR="0087393F" w:rsidRPr="00D45DAD" w:rsidRDefault="0087393F" w:rsidP="00C73BE7">
      <w:pPr>
        <w:ind w:left="907"/>
        <w:jc w:val="both"/>
        <w:rPr>
          <w:rFonts w:ascii="Arial" w:hAnsi="Arial" w:cs="Arial"/>
          <w:sz w:val="22"/>
          <w:szCs w:val="22"/>
        </w:rPr>
      </w:pPr>
      <w:r w:rsidRPr="0087393F">
        <w:rPr>
          <w:rFonts w:ascii="Arial" w:hAnsi="Arial" w:cs="Arial"/>
          <w:sz w:val="22"/>
          <w:szCs w:val="22"/>
        </w:rPr>
        <w:t xml:space="preserve">The </w:t>
      </w:r>
      <w:r w:rsidR="00FB012D">
        <w:rPr>
          <w:rFonts w:ascii="Arial" w:hAnsi="Arial" w:cs="Arial"/>
          <w:sz w:val="22"/>
          <w:szCs w:val="22"/>
        </w:rPr>
        <w:t>decrease</w:t>
      </w:r>
      <w:r w:rsidRPr="0087393F">
        <w:rPr>
          <w:rFonts w:ascii="Arial" w:hAnsi="Arial" w:cs="Arial"/>
          <w:sz w:val="22"/>
          <w:szCs w:val="22"/>
        </w:rPr>
        <w:t xml:space="preserve"> in </w:t>
      </w:r>
      <w:r w:rsidRPr="00C73BE7">
        <w:rPr>
          <w:rFonts w:ascii="Arial" w:hAnsi="Arial" w:cs="Arial"/>
          <w:i/>
          <w:iCs/>
          <w:sz w:val="22"/>
          <w:szCs w:val="22"/>
        </w:rPr>
        <w:t>Fines and Penalties - Service Income</w:t>
      </w:r>
      <w:r w:rsidRPr="0087393F">
        <w:rPr>
          <w:rFonts w:ascii="Arial" w:hAnsi="Arial" w:cs="Arial"/>
          <w:sz w:val="22"/>
          <w:szCs w:val="22"/>
        </w:rPr>
        <w:t xml:space="preserve"> pertains to </w:t>
      </w:r>
      <w:r w:rsidR="00FB012D">
        <w:rPr>
          <w:rFonts w:ascii="Arial" w:hAnsi="Arial" w:cs="Arial"/>
          <w:sz w:val="22"/>
          <w:szCs w:val="22"/>
        </w:rPr>
        <w:t>decrease</w:t>
      </w:r>
      <w:r w:rsidRPr="0087393F">
        <w:rPr>
          <w:rFonts w:ascii="Arial" w:hAnsi="Arial" w:cs="Arial"/>
          <w:sz w:val="22"/>
          <w:szCs w:val="22"/>
        </w:rPr>
        <w:t xml:space="preserve"> in revenue collection imposed for delayed or non-payment of service fees.</w:t>
      </w:r>
    </w:p>
    <w:p w14:paraId="4D97E648" w14:textId="525EB89F" w:rsidR="00247B4F" w:rsidRDefault="00247B4F" w:rsidP="00C73BE7">
      <w:pPr>
        <w:ind w:left="907"/>
        <w:jc w:val="both"/>
        <w:rPr>
          <w:rFonts w:ascii="Arial" w:hAnsi="Arial" w:cs="Arial"/>
          <w:i/>
          <w:sz w:val="22"/>
          <w:szCs w:val="22"/>
        </w:rPr>
      </w:pPr>
    </w:p>
    <w:p w14:paraId="6098778B" w14:textId="1592D6EA" w:rsidR="0087393F" w:rsidRPr="00C73BE7" w:rsidRDefault="0087393F" w:rsidP="00C73BE7">
      <w:pPr>
        <w:ind w:left="907"/>
        <w:jc w:val="both"/>
        <w:rPr>
          <w:rFonts w:ascii="Arial" w:hAnsi="Arial" w:cs="Arial"/>
          <w:iCs/>
          <w:sz w:val="22"/>
          <w:szCs w:val="22"/>
        </w:rPr>
      </w:pPr>
      <w:r w:rsidRPr="0087393F">
        <w:rPr>
          <w:rFonts w:ascii="Arial" w:hAnsi="Arial" w:cs="Arial"/>
          <w:iCs/>
          <w:sz w:val="22"/>
          <w:szCs w:val="22"/>
        </w:rPr>
        <w:t xml:space="preserve">The decrease in </w:t>
      </w:r>
      <w:r w:rsidRPr="00C73BE7">
        <w:rPr>
          <w:rFonts w:ascii="Arial" w:hAnsi="Arial" w:cs="Arial"/>
          <w:i/>
          <w:sz w:val="22"/>
          <w:szCs w:val="22"/>
        </w:rPr>
        <w:t>Other Service Income</w:t>
      </w:r>
      <w:r w:rsidRPr="0087393F">
        <w:rPr>
          <w:rFonts w:ascii="Arial" w:hAnsi="Arial" w:cs="Arial"/>
          <w:iCs/>
          <w:sz w:val="22"/>
          <w:szCs w:val="22"/>
        </w:rPr>
        <w:t xml:space="preserve"> pertains to decrease in revenue collection related to local board assessment appeals fees.</w:t>
      </w:r>
    </w:p>
    <w:p w14:paraId="679A9908" w14:textId="77777777" w:rsidR="0087393F" w:rsidRDefault="0087393F" w:rsidP="00C73BE7">
      <w:pPr>
        <w:ind w:left="907"/>
        <w:jc w:val="both"/>
        <w:rPr>
          <w:rFonts w:ascii="Arial" w:hAnsi="Arial" w:cs="Arial"/>
          <w:i/>
          <w:sz w:val="22"/>
          <w:szCs w:val="22"/>
        </w:rPr>
      </w:pPr>
    </w:p>
    <w:p w14:paraId="3BEEBEB1" w14:textId="7DB65D00" w:rsidR="00FB012D" w:rsidRDefault="00FB012D" w:rsidP="00C73BE7">
      <w:pPr>
        <w:ind w:left="907"/>
        <w:jc w:val="both"/>
        <w:rPr>
          <w:rFonts w:ascii="Arial" w:hAnsi="Arial" w:cs="Arial"/>
          <w:iCs/>
          <w:sz w:val="22"/>
          <w:szCs w:val="22"/>
        </w:rPr>
      </w:pPr>
      <w:r w:rsidRPr="00FB012D">
        <w:rPr>
          <w:rFonts w:ascii="Arial" w:hAnsi="Arial" w:cs="Arial"/>
          <w:iCs/>
          <w:sz w:val="22"/>
          <w:szCs w:val="22"/>
        </w:rPr>
        <w:t xml:space="preserve">The decrease in </w:t>
      </w:r>
      <w:r w:rsidRPr="00C73BE7">
        <w:rPr>
          <w:rFonts w:ascii="Arial" w:hAnsi="Arial" w:cs="Arial"/>
          <w:i/>
          <w:sz w:val="22"/>
          <w:szCs w:val="22"/>
        </w:rPr>
        <w:t>Schools Fees</w:t>
      </w:r>
      <w:r w:rsidRPr="00FB012D">
        <w:rPr>
          <w:rFonts w:ascii="Arial" w:hAnsi="Arial" w:cs="Arial"/>
          <w:iCs/>
          <w:sz w:val="22"/>
          <w:szCs w:val="22"/>
        </w:rPr>
        <w:t xml:space="preserve"> pertains to the decrease in collection of tuition fees due to lesser admission of students.</w:t>
      </w:r>
    </w:p>
    <w:p w14:paraId="6932208F" w14:textId="77777777" w:rsidR="00FB012D" w:rsidRDefault="00FB012D" w:rsidP="00C73BE7">
      <w:pPr>
        <w:ind w:left="907"/>
        <w:jc w:val="both"/>
        <w:rPr>
          <w:rFonts w:ascii="Arial" w:hAnsi="Arial" w:cs="Arial"/>
          <w:iCs/>
          <w:sz w:val="22"/>
          <w:szCs w:val="22"/>
        </w:rPr>
      </w:pPr>
    </w:p>
    <w:p w14:paraId="77AAB7E3" w14:textId="667103D6" w:rsidR="00FB012D" w:rsidRPr="00C73BE7" w:rsidRDefault="00FB012D" w:rsidP="00C73BE7">
      <w:pPr>
        <w:ind w:left="907"/>
        <w:jc w:val="both"/>
        <w:rPr>
          <w:rFonts w:ascii="Arial" w:hAnsi="Arial" w:cs="Arial"/>
          <w:iCs/>
          <w:sz w:val="22"/>
          <w:szCs w:val="22"/>
        </w:rPr>
      </w:pPr>
      <w:r w:rsidRPr="00FB012D">
        <w:rPr>
          <w:rFonts w:ascii="Arial" w:hAnsi="Arial" w:cs="Arial"/>
          <w:iCs/>
          <w:sz w:val="22"/>
          <w:szCs w:val="22"/>
        </w:rPr>
        <w:t xml:space="preserve">The increase in </w:t>
      </w:r>
      <w:r w:rsidRPr="00C73BE7">
        <w:rPr>
          <w:rFonts w:ascii="Arial" w:hAnsi="Arial" w:cs="Arial"/>
          <w:i/>
          <w:sz w:val="22"/>
          <w:szCs w:val="22"/>
        </w:rPr>
        <w:t>Affiliation Fees</w:t>
      </w:r>
      <w:r w:rsidRPr="00FB012D">
        <w:rPr>
          <w:rFonts w:ascii="Arial" w:hAnsi="Arial" w:cs="Arial"/>
          <w:iCs/>
          <w:sz w:val="22"/>
          <w:szCs w:val="22"/>
        </w:rPr>
        <w:t xml:space="preserve"> pertains to the increase in collection of fees from medical professionals practicing their profession.</w:t>
      </w:r>
    </w:p>
    <w:p w14:paraId="12DB350B" w14:textId="77777777" w:rsidR="00FB012D" w:rsidRPr="00D45DAD" w:rsidRDefault="00FB012D" w:rsidP="00C73BE7">
      <w:pPr>
        <w:ind w:left="907"/>
        <w:jc w:val="both"/>
        <w:rPr>
          <w:rFonts w:ascii="Arial" w:hAnsi="Arial" w:cs="Arial"/>
          <w:i/>
          <w:sz w:val="22"/>
          <w:szCs w:val="22"/>
        </w:rPr>
      </w:pPr>
    </w:p>
    <w:p w14:paraId="1F5FFB68" w14:textId="5C088309"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 xml:space="preserve">Rent Income </w:t>
      </w:r>
      <w:r w:rsidRPr="00D45DAD">
        <w:rPr>
          <w:rFonts w:ascii="Arial" w:hAnsi="Arial" w:cs="Arial"/>
          <w:sz w:val="22"/>
          <w:szCs w:val="22"/>
        </w:rPr>
        <w:t>pertains to the operating lease from the use of government premises and facilities. During the year, new lessees contributed to the increase of this account.</w:t>
      </w:r>
    </w:p>
    <w:p w14:paraId="6B11F919" w14:textId="77777777" w:rsidR="000700D4" w:rsidRPr="00D45DAD" w:rsidRDefault="000700D4" w:rsidP="00C73BE7">
      <w:pPr>
        <w:ind w:left="907"/>
        <w:jc w:val="both"/>
        <w:rPr>
          <w:rFonts w:ascii="Arial" w:hAnsi="Arial" w:cs="Arial"/>
          <w:sz w:val="22"/>
          <w:szCs w:val="22"/>
        </w:rPr>
      </w:pPr>
    </w:p>
    <w:p w14:paraId="403C7A35" w14:textId="0322DA01"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of </w:t>
      </w:r>
      <w:r w:rsidRPr="00D45DAD">
        <w:rPr>
          <w:rFonts w:ascii="Arial" w:hAnsi="Arial" w:cs="Arial"/>
          <w:i/>
          <w:sz w:val="22"/>
          <w:szCs w:val="22"/>
        </w:rPr>
        <w:t>Road Network Fees</w:t>
      </w:r>
      <w:r w:rsidRPr="00D45DAD">
        <w:rPr>
          <w:rFonts w:ascii="Arial" w:hAnsi="Arial" w:cs="Arial"/>
          <w:sz w:val="22"/>
          <w:szCs w:val="22"/>
        </w:rPr>
        <w:t xml:space="preserve"> is caused by the increase in use of the road networks and bridges by the public.</w:t>
      </w:r>
    </w:p>
    <w:p w14:paraId="4CCCFDF9" w14:textId="77777777" w:rsidR="00FB012D" w:rsidRDefault="00FB012D" w:rsidP="00C73BE7">
      <w:pPr>
        <w:ind w:left="907"/>
        <w:jc w:val="both"/>
        <w:rPr>
          <w:rFonts w:ascii="Arial" w:hAnsi="Arial" w:cs="Arial"/>
          <w:sz w:val="22"/>
          <w:szCs w:val="22"/>
        </w:rPr>
      </w:pPr>
    </w:p>
    <w:p w14:paraId="6359F737" w14:textId="2EC571B7" w:rsidR="00FB012D" w:rsidRPr="00D45DAD" w:rsidRDefault="00FB012D" w:rsidP="00C73BE7">
      <w:pPr>
        <w:ind w:left="907"/>
        <w:jc w:val="both"/>
        <w:rPr>
          <w:rFonts w:ascii="Arial" w:hAnsi="Arial" w:cs="Arial"/>
          <w:sz w:val="22"/>
          <w:szCs w:val="22"/>
        </w:rPr>
      </w:pPr>
      <w:r w:rsidRPr="00FB012D">
        <w:rPr>
          <w:rFonts w:ascii="Arial" w:hAnsi="Arial" w:cs="Arial"/>
          <w:sz w:val="22"/>
          <w:szCs w:val="22"/>
        </w:rPr>
        <w:t xml:space="preserve">The increase in </w:t>
      </w:r>
      <w:r w:rsidRPr="00C73BE7">
        <w:rPr>
          <w:rFonts w:ascii="Arial" w:hAnsi="Arial" w:cs="Arial"/>
          <w:i/>
          <w:iCs/>
          <w:sz w:val="22"/>
          <w:szCs w:val="22"/>
        </w:rPr>
        <w:t>Receipts from Printing and Publication</w:t>
      </w:r>
      <w:r w:rsidRPr="00FB012D">
        <w:rPr>
          <w:rFonts w:ascii="Arial" w:hAnsi="Arial" w:cs="Arial"/>
          <w:sz w:val="22"/>
          <w:szCs w:val="22"/>
        </w:rPr>
        <w:t xml:space="preserve"> pertains to the increase in collection of fees collected from printing/publication of books, cards, posters, leaflets, </w:t>
      </w:r>
      <w:r w:rsidRPr="00FB012D">
        <w:rPr>
          <w:rFonts w:ascii="Arial" w:hAnsi="Arial" w:cs="Arial"/>
          <w:sz w:val="22"/>
          <w:szCs w:val="22"/>
        </w:rPr>
        <w:lastRenderedPageBreak/>
        <w:t>handbills, certificates, receipts, pamphlets, and others of similar nature as a result from increased business activities brought by relaxed pandemic restrictions.</w:t>
      </w:r>
    </w:p>
    <w:p w14:paraId="6B290A49" w14:textId="77777777" w:rsidR="0042027F" w:rsidRPr="00D45DAD" w:rsidRDefault="0042027F" w:rsidP="00C73BE7">
      <w:pPr>
        <w:ind w:left="907"/>
        <w:jc w:val="both"/>
        <w:rPr>
          <w:rFonts w:ascii="Arial" w:hAnsi="Arial" w:cs="Arial"/>
          <w:sz w:val="22"/>
          <w:szCs w:val="22"/>
        </w:rPr>
      </w:pPr>
    </w:p>
    <w:p w14:paraId="207C73DB" w14:textId="76AC4A09"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Hospital Fees</w:t>
      </w:r>
      <w:r w:rsidRPr="00D45DAD">
        <w:rPr>
          <w:rFonts w:ascii="Arial" w:hAnsi="Arial" w:cs="Arial"/>
          <w:sz w:val="22"/>
          <w:szCs w:val="22"/>
        </w:rPr>
        <w:t xml:space="preserve"> pertains to the billed amounts of six district hospitals of the city for hospital charges of </w:t>
      </w:r>
      <w:r w:rsidR="006B2522">
        <w:rPr>
          <w:rFonts w:ascii="Arial" w:hAnsi="Arial" w:cs="Arial"/>
          <w:sz w:val="22"/>
          <w:szCs w:val="22"/>
        </w:rPr>
        <w:t>PHIC</w:t>
      </w:r>
      <w:r w:rsidRPr="00D45DAD">
        <w:rPr>
          <w:rFonts w:ascii="Arial" w:hAnsi="Arial" w:cs="Arial"/>
          <w:sz w:val="22"/>
          <w:szCs w:val="22"/>
        </w:rPr>
        <w:t xml:space="preserve"> pursuant to Section 49 of </w:t>
      </w:r>
      <w:r w:rsidR="006B2522">
        <w:rPr>
          <w:rFonts w:ascii="Arial" w:hAnsi="Arial" w:cs="Arial"/>
          <w:sz w:val="22"/>
          <w:szCs w:val="22"/>
        </w:rPr>
        <w:t>RA</w:t>
      </w:r>
      <w:r w:rsidRPr="00D45DAD">
        <w:rPr>
          <w:rFonts w:ascii="Arial" w:hAnsi="Arial" w:cs="Arial"/>
          <w:sz w:val="22"/>
          <w:szCs w:val="22"/>
        </w:rPr>
        <w:t xml:space="preserve"> No. 10606</w:t>
      </w:r>
      <w:r w:rsidR="006B2522">
        <w:rPr>
          <w:rFonts w:ascii="Arial" w:hAnsi="Arial" w:cs="Arial"/>
          <w:sz w:val="22"/>
          <w:szCs w:val="22"/>
        </w:rPr>
        <w:t xml:space="preserve"> or</w:t>
      </w:r>
      <w:r w:rsidRPr="00D45DAD">
        <w:rPr>
          <w:rFonts w:ascii="Arial" w:hAnsi="Arial" w:cs="Arial"/>
          <w:sz w:val="22"/>
          <w:szCs w:val="22"/>
        </w:rPr>
        <w:t xml:space="preserve"> “The National Health Insurance Act of 1995</w:t>
      </w:r>
      <w:r w:rsidR="0052133A">
        <w:rPr>
          <w:rFonts w:ascii="Arial" w:hAnsi="Arial" w:cs="Arial"/>
          <w:sz w:val="22"/>
          <w:szCs w:val="22"/>
        </w:rPr>
        <w:t>.</w:t>
      </w:r>
      <w:r w:rsidRPr="00D45DAD">
        <w:rPr>
          <w:rFonts w:ascii="Arial" w:hAnsi="Arial" w:cs="Arial"/>
          <w:sz w:val="22"/>
          <w:szCs w:val="22"/>
        </w:rPr>
        <w:t>”</w:t>
      </w:r>
    </w:p>
    <w:p w14:paraId="61754A3C" w14:textId="77777777" w:rsidR="0042027F" w:rsidRPr="00D45DAD" w:rsidRDefault="0042027F" w:rsidP="00C73BE7">
      <w:pPr>
        <w:ind w:left="907"/>
        <w:jc w:val="both"/>
        <w:rPr>
          <w:rFonts w:ascii="Arial" w:hAnsi="Arial" w:cs="Arial"/>
          <w:sz w:val="22"/>
          <w:szCs w:val="22"/>
        </w:rPr>
      </w:pPr>
    </w:p>
    <w:p w14:paraId="6BADCA0B" w14:textId="77777777" w:rsidR="0042027F" w:rsidRDefault="00E35B82" w:rsidP="00C73BE7">
      <w:pPr>
        <w:ind w:left="907"/>
        <w:jc w:val="both"/>
        <w:rPr>
          <w:rFonts w:ascii="Arial" w:hAnsi="Arial" w:cs="Arial"/>
          <w:sz w:val="22"/>
          <w:szCs w:val="22"/>
        </w:rPr>
      </w:pPr>
      <w:r w:rsidRPr="00D45DAD">
        <w:rPr>
          <w:rFonts w:ascii="Arial" w:hAnsi="Arial" w:cs="Arial"/>
          <w:sz w:val="22"/>
          <w:szCs w:val="22"/>
        </w:rPr>
        <w:t>Movement of Hospital Charges for the year are as follows:</w:t>
      </w:r>
    </w:p>
    <w:p w14:paraId="32330E84" w14:textId="77777777" w:rsidR="0052133A" w:rsidRPr="00D45DAD" w:rsidRDefault="0052133A" w:rsidP="00C73BE7">
      <w:pPr>
        <w:ind w:left="907"/>
        <w:jc w:val="both"/>
        <w:rPr>
          <w:rFonts w:ascii="Arial" w:hAnsi="Arial" w:cs="Arial"/>
          <w:sz w:val="22"/>
          <w:szCs w:val="22"/>
        </w:rPr>
      </w:pPr>
    </w:p>
    <w:tbl>
      <w:tblPr>
        <w:tblStyle w:val="affffffffffffffffff3"/>
        <w:tblW w:w="8183" w:type="dxa"/>
        <w:tblInd w:w="907" w:type="dxa"/>
        <w:tblLayout w:type="fixed"/>
        <w:tblLook w:val="0400" w:firstRow="0" w:lastRow="0" w:firstColumn="0" w:lastColumn="0" w:noHBand="0" w:noVBand="1"/>
      </w:tblPr>
      <w:tblGrid>
        <w:gridCol w:w="1253"/>
        <w:gridCol w:w="1710"/>
        <w:gridCol w:w="1620"/>
        <w:gridCol w:w="1710"/>
        <w:gridCol w:w="1890"/>
      </w:tblGrid>
      <w:tr w:rsidR="0042027F" w:rsidRPr="003E7581" w14:paraId="7DAED25B" w14:textId="77777777" w:rsidTr="00C73BE7">
        <w:trPr>
          <w:trHeight w:val="20"/>
          <w:tblHeader/>
        </w:trPr>
        <w:tc>
          <w:tcPr>
            <w:tcW w:w="1253" w:type="dxa"/>
            <w:tcBorders>
              <w:top w:val="single" w:sz="4" w:space="0" w:color="auto"/>
              <w:bottom w:val="single" w:sz="4" w:space="0" w:color="auto"/>
            </w:tcBorders>
            <w:vAlign w:val="center"/>
          </w:tcPr>
          <w:p w14:paraId="052CF791" w14:textId="77777777" w:rsidR="0042027F" w:rsidRPr="00C73BE7" w:rsidRDefault="00E35B82" w:rsidP="003E7581">
            <w:pPr>
              <w:jc w:val="center"/>
              <w:rPr>
                <w:rFonts w:ascii="Arial" w:hAnsi="Arial" w:cs="Arial"/>
                <w:b/>
                <w:sz w:val="18"/>
                <w:szCs w:val="20"/>
              </w:rPr>
            </w:pPr>
            <w:r w:rsidRPr="00C73BE7">
              <w:rPr>
                <w:rFonts w:ascii="Arial" w:hAnsi="Arial" w:cs="Arial"/>
                <w:b/>
                <w:sz w:val="18"/>
                <w:szCs w:val="20"/>
              </w:rPr>
              <w:t>District Hospitals</w:t>
            </w:r>
          </w:p>
        </w:tc>
        <w:tc>
          <w:tcPr>
            <w:tcW w:w="1710" w:type="dxa"/>
            <w:tcBorders>
              <w:top w:val="single" w:sz="4" w:space="0" w:color="auto"/>
              <w:bottom w:val="single" w:sz="4" w:space="0" w:color="auto"/>
            </w:tcBorders>
            <w:vAlign w:val="center"/>
          </w:tcPr>
          <w:p w14:paraId="29223AFC" w14:textId="77777777" w:rsidR="0042027F" w:rsidRPr="00C73BE7" w:rsidRDefault="00E35B82" w:rsidP="003E7581">
            <w:pPr>
              <w:jc w:val="center"/>
              <w:rPr>
                <w:rFonts w:ascii="Arial" w:hAnsi="Arial" w:cs="Arial"/>
                <w:b/>
                <w:sz w:val="18"/>
                <w:szCs w:val="20"/>
              </w:rPr>
            </w:pPr>
            <w:r w:rsidRPr="00C73BE7">
              <w:rPr>
                <w:rFonts w:ascii="Arial" w:hAnsi="Arial" w:cs="Arial"/>
                <w:b/>
                <w:sz w:val="18"/>
                <w:szCs w:val="20"/>
              </w:rPr>
              <w:t>Beginning Balances, January 1, 2022</w:t>
            </w:r>
          </w:p>
        </w:tc>
        <w:tc>
          <w:tcPr>
            <w:tcW w:w="1620" w:type="dxa"/>
            <w:tcBorders>
              <w:top w:val="single" w:sz="4" w:space="0" w:color="auto"/>
              <w:bottom w:val="single" w:sz="4" w:space="0" w:color="auto"/>
            </w:tcBorders>
            <w:vAlign w:val="center"/>
          </w:tcPr>
          <w:p w14:paraId="213DB010" w14:textId="77777777" w:rsidR="0042027F" w:rsidRPr="00C73BE7" w:rsidRDefault="00E35B82" w:rsidP="003E7581">
            <w:pPr>
              <w:jc w:val="center"/>
              <w:rPr>
                <w:rFonts w:ascii="Arial" w:hAnsi="Arial" w:cs="Arial"/>
                <w:b/>
                <w:sz w:val="18"/>
                <w:szCs w:val="20"/>
              </w:rPr>
            </w:pPr>
            <w:r w:rsidRPr="00C73BE7">
              <w:rPr>
                <w:rFonts w:ascii="Arial" w:hAnsi="Arial" w:cs="Arial"/>
                <w:b/>
                <w:sz w:val="18"/>
                <w:szCs w:val="20"/>
              </w:rPr>
              <w:t>Additions</w:t>
            </w:r>
          </w:p>
        </w:tc>
        <w:tc>
          <w:tcPr>
            <w:tcW w:w="1710" w:type="dxa"/>
            <w:tcBorders>
              <w:top w:val="single" w:sz="4" w:space="0" w:color="auto"/>
              <w:bottom w:val="single" w:sz="4" w:space="0" w:color="auto"/>
            </w:tcBorders>
            <w:vAlign w:val="center"/>
          </w:tcPr>
          <w:p w14:paraId="56981979" w14:textId="77777777" w:rsidR="0042027F" w:rsidRPr="00C73BE7" w:rsidRDefault="00E35B82" w:rsidP="003E7581">
            <w:pPr>
              <w:jc w:val="center"/>
              <w:rPr>
                <w:rFonts w:ascii="Arial" w:hAnsi="Arial" w:cs="Arial"/>
                <w:b/>
                <w:sz w:val="18"/>
                <w:szCs w:val="20"/>
              </w:rPr>
            </w:pPr>
            <w:r w:rsidRPr="00C73BE7">
              <w:rPr>
                <w:rFonts w:ascii="Arial" w:hAnsi="Arial" w:cs="Arial"/>
                <w:b/>
                <w:sz w:val="18"/>
                <w:szCs w:val="20"/>
              </w:rPr>
              <w:t>Utilization</w:t>
            </w:r>
          </w:p>
        </w:tc>
        <w:tc>
          <w:tcPr>
            <w:tcW w:w="1890" w:type="dxa"/>
            <w:tcBorders>
              <w:top w:val="single" w:sz="4" w:space="0" w:color="auto"/>
              <w:bottom w:val="single" w:sz="4" w:space="0" w:color="auto"/>
            </w:tcBorders>
            <w:vAlign w:val="center"/>
          </w:tcPr>
          <w:p w14:paraId="2416119F" w14:textId="77777777" w:rsidR="0042027F" w:rsidRPr="00C73BE7" w:rsidRDefault="00E35B82" w:rsidP="003E7581">
            <w:pPr>
              <w:jc w:val="center"/>
              <w:rPr>
                <w:rFonts w:ascii="Arial" w:hAnsi="Arial" w:cs="Arial"/>
                <w:b/>
                <w:sz w:val="18"/>
                <w:szCs w:val="20"/>
              </w:rPr>
            </w:pPr>
            <w:r w:rsidRPr="00C73BE7">
              <w:rPr>
                <w:rFonts w:ascii="Arial" w:hAnsi="Arial" w:cs="Arial"/>
                <w:b/>
                <w:sz w:val="18"/>
                <w:szCs w:val="20"/>
              </w:rPr>
              <w:t>Ending Balances, December 31, 2022</w:t>
            </w:r>
          </w:p>
        </w:tc>
      </w:tr>
      <w:tr w:rsidR="0042027F" w:rsidRPr="003E7581" w14:paraId="6A9AF04B" w14:textId="77777777" w:rsidTr="00C73BE7">
        <w:trPr>
          <w:trHeight w:val="20"/>
        </w:trPr>
        <w:tc>
          <w:tcPr>
            <w:tcW w:w="1253" w:type="dxa"/>
            <w:tcBorders>
              <w:top w:val="single" w:sz="4" w:space="0" w:color="auto"/>
            </w:tcBorders>
          </w:tcPr>
          <w:p w14:paraId="36C8E5D8" w14:textId="77777777" w:rsidR="0042027F" w:rsidRPr="00C73BE7" w:rsidRDefault="00E35B82" w:rsidP="00C73BE7">
            <w:pPr>
              <w:ind w:left="115" w:hanging="115"/>
              <w:rPr>
                <w:rFonts w:ascii="Arial" w:hAnsi="Arial" w:cs="Arial"/>
                <w:sz w:val="18"/>
                <w:szCs w:val="20"/>
              </w:rPr>
            </w:pPr>
            <w:r w:rsidRPr="00C73BE7">
              <w:rPr>
                <w:rFonts w:ascii="Arial" w:hAnsi="Arial" w:cs="Arial"/>
                <w:sz w:val="18"/>
                <w:szCs w:val="20"/>
              </w:rPr>
              <w:t>Ospital ng Maynila</w:t>
            </w:r>
          </w:p>
        </w:tc>
        <w:tc>
          <w:tcPr>
            <w:tcW w:w="1710" w:type="dxa"/>
            <w:tcBorders>
              <w:top w:val="single" w:sz="4" w:space="0" w:color="auto"/>
            </w:tcBorders>
          </w:tcPr>
          <w:p w14:paraId="542661D0" w14:textId="2411FE1F"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108,441,064.04 </w:t>
            </w:r>
          </w:p>
        </w:tc>
        <w:tc>
          <w:tcPr>
            <w:tcW w:w="1620" w:type="dxa"/>
            <w:tcBorders>
              <w:top w:val="single" w:sz="4" w:space="0" w:color="auto"/>
            </w:tcBorders>
          </w:tcPr>
          <w:p w14:paraId="5F835A4D" w14:textId="2598EBDF"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62,935,092.14 </w:t>
            </w:r>
          </w:p>
        </w:tc>
        <w:tc>
          <w:tcPr>
            <w:tcW w:w="1710" w:type="dxa"/>
            <w:tcBorders>
              <w:top w:val="single" w:sz="4" w:space="0" w:color="auto"/>
            </w:tcBorders>
          </w:tcPr>
          <w:p w14:paraId="4D2C31D6" w14:textId="137C4F3B"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51,866,716.17 </w:t>
            </w:r>
          </w:p>
        </w:tc>
        <w:tc>
          <w:tcPr>
            <w:tcW w:w="1890" w:type="dxa"/>
            <w:tcBorders>
              <w:top w:val="single" w:sz="4" w:space="0" w:color="auto"/>
            </w:tcBorders>
          </w:tcPr>
          <w:p w14:paraId="3380ADDE" w14:textId="2A20D1A9"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119,509,440.01 </w:t>
            </w:r>
          </w:p>
        </w:tc>
      </w:tr>
      <w:tr w:rsidR="0042027F" w:rsidRPr="003E7581" w14:paraId="0633B4C7" w14:textId="77777777" w:rsidTr="00C73BE7">
        <w:trPr>
          <w:trHeight w:val="20"/>
        </w:trPr>
        <w:tc>
          <w:tcPr>
            <w:tcW w:w="1253" w:type="dxa"/>
          </w:tcPr>
          <w:p w14:paraId="5501547F" w14:textId="77777777" w:rsidR="0042027F" w:rsidRPr="00C73BE7" w:rsidRDefault="00E35B82" w:rsidP="00C73BE7">
            <w:pPr>
              <w:ind w:left="115" w:hanging="115"/>
              <w:rPr>
                <w:rFonts w:ascii="Arial" w:hAnsi="Arial" w:cs="Arial"/>
                <w:sz w:val="18"/>
                <w:szCs w:val="20"/>
              </w:rPr>
            </w:pPr>
            <w:r w:rsidRPr="00C73BE7">
              <w:rPr>
                <w:rFonts w:ascii="Arial" w:hAnsi="Arial" w:cs="Arial"/>
                <w:sz w:val="18"/>
                <w:szCs w:val="20"/>
              </w:rPr>
              <w:t>Ospital ng Sampaloc</w:t>
            </w:r>
          </w:p>
        </w:tc>
        <w:tc>
          <w:tcPr>
            <w:tcW w:w="1710" w:type="dxa"/>
          </w:tcPr>
          <w:p w14:paraId="2F137184"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50,368,347.11 </w:t>
            </w:r>
          </w:p>
        </w:tc>
        <w:tc>
          <w:tcPr>
            <w:tcW w:w="1620" w:type="dxa"/>
          </w:tcPr>
          <w:p w14:paraId="17F6A594"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14,328,238.86 </w:t>
            </w:r>
          </w:p>
        </w:tc>
        <w:tc>
          <w:tcPr>
            <w:tcW w:w="1710" w:type="dxa"/>
          </w:tcPr>
          <w:p w14:paraId="6C3AE353"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14,232,239.16 </w:t>
            </w:r>
          </w:p>
        </w:tc>
        <w:tc>
          <w:tcPr>
            <w:tcW w:w="1890" w:type="dxa"/>
          </w:tcPr>
          <w:p w14:paraId="2A2FC8B6"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50,464,346.81 </w:t>
            </w:r>
          </w:p>
        </w:tc>
      </w:tr>
      <w:tr w:rsidR="0042027F" w:rsidRPr="003E7581" w14:paraId="62E177A1" w14:textId="77777777" w:rsidTr="00C73BE7">
        <w:trPr>
          <w:trHeight w:val="20"/>
        </w:trPr>
        <w:tc>
          <w:tcPr>
            <w:tcW w:w="1253" w:type="dxa"/>
          </w:tcPr>
          <w:p w14:paraId="08AAF4C9" w14:textId="77777777" w:rsidR="0042027F" w:rsidRPr="00C73BE7" w:rsidRDefault="00E35B82" w:rsidP="00C73BE7">
            <w:pPr>
              <w:ind w:left="115" w:hanging="115"/>
              <w:rPr>
                <w:rFonts w:ascii="Arial" w:hAnsi="Arial" w:cs="Arial"/>
                <w:sz w:val="18"/>
                <w:szCs w:val="20"/>
              </w:rPr>
            </w:pPr>
            <w:r w:rsidRPr="00C73BE7">
              <w:rPr>
                <w:rFonts w:ascii="Arial" w:hAnsi="Arial" w:cs="Arial"/>
                <w:sz w:val="18"/>
                <w:szCs w:val="20"/>
              </w:rPr>
              <w:t>Ospital ng Tondo</w:t>
            </w:r>
          </w:p>
        </w:tc>
        <w:tc>
          <w:tcPr>
            <w:tcW w:w="1710" w:type="dxa"/>
          </w:tcPr>
          <w:p w14:paraId="217D893B"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77,822,077.10 </w:t>
            </w:r>
          </w:p>
        </w:tc>
        <w:tc>
          <w:tcPr>
            <w:tcW w:w="1620" w:type="dxa"/>
          </w:tcPr>
          <w:p w14:paraId="6806577A"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9,407,008.16 </w:t>
            </w:r>
          </w:p>
        </w:tc>
        <w:tc>
          <w:tcPr>
            <w:tcW w:w="1710" w:type="dxa"/>
          </w:tcPr>
          <w:p w14:paraId="5656C241"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22,623,170.42 </w:t>
            </w:r>
          </w:p>
        </w:tc>
        <w:tc>
          <w:tcPr>
            <w:tcW w:w="1890" w:type="dxa"/>
          </w:tcPr>
          <w:p w14:paraId="596716C5"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64,605,914.84 </w:t>
            </w:r>
          </w:p>
        </w:tc>
      </w:tr>
      <w:tr w:rsidR="0042027F" w:rsidRPr="003E7581" w14:paraId="206CADAB" w14:textId="77777777" w:rsidTr="00C73BE7">
        <w:trPr>
          <w:trHeight w:val="20"/>
        </w:trPr>
        <w:tc>
          <w:tcPr>
            <w:tcW w:w="1253" w:type="dxa"/>
          </w:tcPr>
          <w:p w14:paraId="7EB7432F" w14:textId="77777777" w:rsidR="0042027F" w:rsidRPr="00C73BE7" w:rsidRDefault="00E35B82" w:rsidP="00C73BE7">
            <w:pPr>
              <w:ind w:left="115" w:hanging="115"/>
              <w:rPr>
                <w:rFonts w:ascii="Arial" w:hAnsi="Arial" w:cs="Arial"/>
                <w:sz w:val="18"/>
                <w:szCs w:val="20"/>
              </w:rPr>
            </w:pPr>
            <w:r w:rsidRPr="00C73BE7">
              <w:rPr>
                <w:rFonts w:ascii="Arial" w:hAnsi="Arial" w:cs="Arial"/>
                <w:sz w:val="18"/>
                <w:szCs w:val="20"/>
              </w:rPr>
              <w:t>Gat Andres Bonifacio Memorial Medical Center</w:t>
            </w:r>
          </w:p>
        </w:tc>
        <w:tc>
          <w:tcPr>
            <w:tcW w:w="1710" w:type="dxa"/>
          </w:tcPr>
          <w:p w14:paraId="57997143"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75,642,637.50 </w:t>
            </w:r>
          </w:p>
        </w:tc>
        <w:tc>
          <w:tcPr>
            <w:tcW w:w="1620" w:type="dxa"/>
          </w:tcPr>
          <w:p w14:paraId="349AF5AD"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66,417,765.68 </w:t>
            </w:r>
          </w:p>
        </w:tc>
        <w:tc>
          <w:tcPr>
            <w:tcW w:w="1710" w:type="dxa"/>
          </w:tcPr>
          <w:p w14:paraId="37CFBBA0"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6,807,576.57 </w:t>
            </w:r>
          </w:p>
        </w:tc>
        <w:tc>
          <w:tcPr>
            <w:tcW w:w="1890" w:type="dxa"/>
          </w:tcPr>
          <w:p w14:paraId="375DB16F"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135,252,826.61 </w:t>
            </w:r>
          </w:p>
        </w:tc>
      </w:tr>
      <w:tr w:rsidR="0042027F" w:rsidRPr="003E7581" w14:paraId="303DCA0E" w14:textId="77777777" w:rsidTr="00C73BE7">
        <w:trPr>
          <w:trHeight w:val="20"/>
        </w:trPr>
        <w:tc>
          <w:tcPr>
            <w:tcW w:w="1253" w:type="dxa"/>
          </w:tcPr>
          <w:p w14:paraId="044F3165" w14:textId="77777777" w:rsidR="0042027F" w:rsidRPr="00C73BE7" w:rsidRDefault="00E35B82" w:rsidP="00C73BE7">
            <w:pPr>
              <w:ind w:left="115" w:hanging="115"/>
              <w:rPr>
                <w:rFonts w:ascii="Arial" w:hAnsi="Arial" w:cs="Arial"/>
                <w:sz w:val="18"/>
                <w:szCs w:val="20"/>
              </w:rPr>
            </w:pPr>
            <w:r w:rsidRPr="00C73BE7">
              <w:rPr>
                <w:rFonts w:ascii="Arial" w:hAnsi="Arial" w:cs="Arial"/>
                <w:sz w:val="18"/>
                <w:szCs w:val="20"/>
              </w:rPr>
              <w:t>Justice Jose Abad Santos Medical Center</w:t>
            </w:r>
          </w:p>
        </w:tc>
        <w:tc>
          <w:tcPr>
            <w:tcW w:w="1710" w:type="dxa"/>
          </w:tcPr>
          <w:p w14:paraId="6D26B2F9"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76,609,830.96 </w:t>
            </w:r>
          </w:p>
        </w:tc>
        <w:tc>
          <w:tcPr>
            <w:tcW w:w="1620" w:type="dxa"/>
          </w:tcPr>
          <w:p w14:paraId="00ACFF02"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30,957,882.88 </w:t>
            </w:r>
          </w:p>
        </w:tc>
        <w:tc>
          <w:tcPr>
            <w:tcW w:w="1710" w:type="dxa"/>
          </w:tcPr>
          <w:p w14:paraId="07BFAFA5"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15,909,090.39 </w:t>
            </w:r>
          </w:p>
        </w:tc>
        <w:tc>
          <w:tcPr>
            <w:tcW w:w="1890" w:type="dxa"/>
          </w:tcPr>
          <w:p w14:paraId="5FC1FE18"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91,658,623.45 </w:t>
            </w:r>
          </w:p>
        </w:tc>
      </w:tr>
      <w:tr w:rsidR="0042027F" w:rsidRPr="003E7581" w14:paraId="45B9A3BB" w14:textId="77777777" w:rsidTr="00C73BE7">
        <w:trPr>
          <w:trHeight w:val="20"/>
        </w:trPr>
        <w:tc>
          <w:tcPr>
            <w:tcW w:w="1253" w:type="dxa"/>
            <w:tcBorders>
              <w:bottom w:val="single" w:sz="4" w:space="0" w:color="auto"/>
            </w:tcBorders>
          </w:tcPr>
          <w:p w14:paraId="4D7D4976" w14:textId="77777777" w:rsidR="0042027F" w:rsidRPr="00C73BE7" w:rsidRDefault="00E35B82" w:rsidP="00C73BE7">
            <w:pPr>
              <w:ind w:left="115" w:hanging="115"/>
              <w:rPr>
                <w:rFonts w:ascii="Arial" w:hAnsi="Arial" w:cs="Arial"/>
                <w:sz w:val="18"/>
                <w:szCs w:val="20"/>
              </w:rPr>
            </w:pPr>
            <w:r w:rsidRPr="00C73BE7">
              <w:rPr>
                <w:rFonts w:ascii="Arial" w:hAnsi="Arial" w:cs="Arial"/>
                <w:sz w:val="18"/>
                <w:szCs w:val="20"/>
              </w:rPr>
              <w:t>Sta. Ana Hospital</w:t>
            </w:r>
          </w:p>
        </w:tc>
        <w:tc>
          <w:tcPr>
            <w:tcW w:w="1710" w:type="dxa"/>
            <w:tcBorders>
              <w:bottom w:val="single" w:sz="4" w:space="0" w:color="auto"/>
            </w:tcBorders>
          </w:tcPr>
          <w:p w14:paraId="5A780D8E"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96,010,192.39 </w:t>
            </w:r>
          </w:p>
        </w:tc>
        <w:tc>
          <w:tcPr>
            <w:tcW w:w="1620" w:type="dxa"/>
            <w:tcBorders>
              <w:bottom w:val="single" w:sz="4" w:space="0" w:color="auto"/>
            </w:tcBorders>
          </w:tcPr>
          <w:p w14:paraId="4AACEAAF"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83,023,218.64 </w:t>
            </w:r>
          </w:p>
        </w:tc>
        <w:tc>
          <w:tcPr>
            <w:tcW w:w="1710" w:type="dxa"/>
            <w:tcBorders>
              <w:bottom w:val="single" w:sz="4" w:space="0" w:color="auto"/>
            </w:tcBorders>
          </w:tcPr>
          <w:p w14:paraId="66B41D34"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28,572,441.20 </w:t>
            </w:r>
          </w:p>
        </w:tc>
        <w:tc>
          <w:tcPr>
            <w:tcW w:w="1890" w:type="dxa"/>
            <w:tcBorders>
              <w:bottom w:val="single" w:sz="4" w:space="0" w:color="auto"/>
            </w:tcBorders>
          </w:tcPr>
          <w:p w14:paraId="26D147BB" w14:textId="77777777" w:rsidR="0042027F" w:rsidRPr="00C73BE7" w:rsidRDefault="00E35B82" w:rsidP="003E7581">
            <w:pPr>
              <w:jc w:val="right"/>
              <w:rPr>
                <w:rFonts w:ascii="Arial" w:hAnsi="Arial" w:cs="Arial"/>
                <w:sz w:val="18"/>
                <w:szCs w:val="20"/>
              </w:rPr>
            </w:pPr>
            <w:r w:rsidRPr="00C73BE7">
              <w:rPr>
                <w:rFonts w:ascii="Arial" w:hAnsi="Arial" w:cs="Arial"/>
                <w:sz w:val="18"/>
                <w:szCs w:val="20"/>
              </w:rPr>
              <w:t xml:space="preserve"> 150,460,969.83 </w:t>
            </w:r>
          </w:p>
        </w:tc>
      </w:tr>
      <w:tr w:rsidR="0042027F" w:rsidRPr="003E7581" w14:paraId="1687C129" w14:textId="77777777" w:rsidTr="00C73BE7">
        <w:trPr>
          <w:trHeight w:val="20"/>
        </w:trPr>
        <w:tc>
          <w:tcPr>
            <w:tcW w:w="1253" w:type="dxa"/>
            <w:tcBorders>
              <w:top w:val="single" w:sz="4" w:space="0" w:color="auto"/>
              <w:bottom w:val="single" w:sz="4" w:space="0" w:color="auto"/>
            </w:tcBorders>
          </w:tcPr>
          <w:p w14:paraId="7DCB0BC1" w14:textId="77777777" w:rsidR="0042027F" w:rsidRPr="00C73BE7" w:rsidRDefault="00E35B82" w:rsidP="003E7581">
            <w:pPr>
              <w:jc w:val="center"/>
              <w:rPr>
                <w:rFonts w:ascii="Arial" w:hAnsi="Arial" w:cs="Arial"/>
                <w:b/>
                <w:sz w:val="18"/>
                <w:szCs w:val="20"/>
              </w:rPr>
            </w:pPr>
            <w:r w:rsidRPr="00C73BE7">
              <w:rPr>
                <w:rFonts w:ascii="Arial" w:hAnsi="Arial" w:cs="Arial"/>
                <w:b/>
                <w:sz w:val="18"/>
                <w:szCs w:val="20"/>
              </w:rPr>
              <w:t>Total</w:t>
            </w:r>
          </w:p>
        </w:tc>
        <w:tc>
          <w:tcPr>
            <w:tcW w:w="1710" w:type="dxa"/>
            <w:tcBorders>
              <w:top w:val="single" w:sz="4" w:space="0" w:color="auto"/>
              <w:bottom w:val="single" w:sz="4" w:space="0" w:color="auto"/>
            </w:tcBorders>
          </w:tcPr>
          <w:p w14:paraId="718EEE9C" w14:textId="5DBF17F8" w:rsidR="0042027F" w:rsidRPr="00C73BE7" w:rsidRDefault="00E35B82" w:rsidP="003E7581">
            <w:pPr>
              <w:jc w:val="right"/>
              <w:rPr>
                <w:rFonts w:ascii="Arial" w:hAnsi="Arial" w:cs="Arial"/>
                <w:b/>
                <w:sz w:val="18"/>
                <w:szCs w:val="20"/>
              </w:rPr>
            </w:pPr>
            <w:r w:rsidRPr="00C73BE7">
              <w:rPr>
                <w:rFonts w:ascii="Arial" w:hAnsi="Arial" w:cs="Arial"/>
                <w:b/>
                <w:sz w:val="18"/>
                <w:szCs w:val="20"/>
              </w:rPr>
              <w:t xml:space="preserve">484,894,149.10 </w:t>
            </w:r>
          </w:p>
        </w:tc>
        <w:tc>
          <w:tcPr>
            <w:tcW w:w="1620" w:type="dxa"/>
            <w:tcBorders>
              <w:top w:val="single" w:sz="4" w:space="0" w:color="auto"/>
              <w:bottom w:val="single" w:sz="4" w:space="0" w:color="auto"/>
            </w:tcBorders>
          </w:tcPr>
          <w:p w14:paraId="1364CE7C" w14:textId="32BD7B7A" w:rsidR="0042027F" w:rsidRPr="00C73BE7" w:rsidRDefault="00E35B82" w:rsidP="003E7581">
            <w:pPr>
              <w:jc w:val="right"/>
              <w:rPr>
                <w:rFonts w:ascii="Arial" w:hAnsi="Arial" w:cs="Arial"/>
                <w:b/>
                <w:sz w:val="18"/>
                <w:szCs w:val="20"/>
              </w:rPr>
            </w:pPr>
            <w:r w:rsidRPr="00C73BE7">
              <w:rPr>
                <w:rFonts w:ascii="Arial" w:hAnsi="Arial" w:cs="Arial"/>
                <w:b/>
                <w:sz w:val="18"/>
                <w:szCs w:val="20"/>
              </w:rPr>
              <w:t xml:space="preserve">267,069,206.36 </w:t>
            </w:r>
          </w:p>
        </w:tc>
        <w:tc>
          <w:tcPr>
            <w:tcW w:w="1710" w:type="dxa"/>
            <w:tcBorders>
              <w:top w:val="single" w:sz="4" w:space="0" w:color="auto"/>
              <w:bottom w:val="single" w:sz="4" w:space="0" w:color="auto"/>
            </w:tcBorders>
          </w:tcPr>
          <w:p w14:paraId="1D522F9C" w14:textId="695B4FB5" w:rsidR="0042027F" w:rsidRPr="00C73BE7" w:rsidRDefault="00E35B82" w:rsidP="003E7581">
            <w:pPr>
              <w:jc w:val="right"/>
              <w:rPr>
                <w:rFonts w:ascii="Arial" w:hAnsi="Arial" w:cs="Arial"/>
                <w:b/>
                <w:sz w:val="18"/>
                <w:szCs w:val="20"/>
              </w:rPr>
            </w:pPr>
            <w:r w:rsidRPr="00C73BE7">
              <w:rPr>
                <w:rFonts w:ascii="Arial" w:hAnsi="Arial" w:cs="Arial"/>
                <w:b/>
                <w:sz w:val="18"/>
                <w:szCs w:val="20"/>
              </w:rPr>
              <w:t xml:space="preserve">140,011,233.91 </w:t>
            </w:r>
          </w:p>
        </w:tc>
        <w:tc>
          <w:tcPr>
            <w:tcW w:w="1890" w:type="dxa"/>
            <w:tcBorders>
              <w:top w:val="single" w:sz="4" w:space="0" w:color="auto"/>
              <w:bottom w:val="single" w:sz="4" w:space="0" w:color="auto"/>
            </w:tcBorders>
          </w:tcPr>
          <w:p w14:paraId="74F92EDD" w14:textId="7BA5C93F" w:rsidR="0042027F" w:rsidRPr="00C73BE7" w:rsidRDefault="00E35B82" w:rsidP="003E7581">
            <w:pPr>
              <w:jc w:val="right"/>
              <w:rPr>
                <w:rFonts w:ascii="Arial" w:hAnsi="Arial" w:cs="Arial"/>
                <w:b/>
                <w:sz w:val="18"/>
                <w:szCs w:val="20"/>
              </w:rPr>
            </w:pPr>
            <w:r w:rsidRPr="00C73BE7">
              <w:rPr>
                <w:rFonts w:ascii="Arial" w:hAnsi="Arial" w:cs="Arial"/>
                <w:b/>
                <w:sz w:val="18"/>
                <w:szCs w:val="20"/>
              </w:rPr>
              <w:t xml:space="preserve">611,952,121.55 </w:t>
            </w:r>
          </w:p>
        </w:tc>
      </w:tr>
    </w:tbl>
    <w:p w14:paraId="7109F285" w14:textId="77777777" w:rsidR="0042027F" w:rsidRPr="00D45DAD" w:rsidRDefault="0042027F" w:rsidP="00C73BE7">
      <w:pPr>
        <w:ind w:left="907"/>
        <w:jc w:val="both"/>
        <w:rPr>
          <w:rFonts w:ascii="Arial" w:hAnsi="Arial" w:cs="Arial"/>
          <w:sz w:val="22"/>
          <w:szCs w:val="22"/>
        </w:rPr>
      </w:pPr>
    </w:p>
    <w:p w14:paraId="25A9D41A" w14:textId="22268261"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Interest Income</w:t>
      </w:r>
      <w:r w:rsidRPr="00D45DAD">
        <w:rPr>
          <w:rFonts w:ascii="Arial" w:hAnsi="Arial" w:cs="Arial"/>
          <w:sz w:val="22"/>
          <w:szCs w:val="22"/>
        </w:rPr>
        <w:t xml:space="preserve"> account is due to the termination of its </w:t>
      </w:r>
      <w:proofErr w:type="gramStart"/>
      <w:r w:rsidRPr="00D45DAD">
        <w:rPr>
          <w:rFonts w:ascii="Arial" w:hAnsi="Arial" w:cs="Arial"/>
          <w:sz w:val="22"/>
          <w:szCs w:val="22"/>
        </w:rPr>
        <w:t>10</w:t>
      </w:r>
      <w:r w:rsidR="00E060A0">
        <w:rPr>
          <w:rFonts w:ascii="Arial" w:hAnsi="Arial" w:cs="Arial"/>
          <w:sz w:val="22"/>
          <w:szCs w:val="22"/>
        </w:rPr>
        <w:t xml:space="preserve"> </w:t>
      </w:r>
      <w:r w:rsidRPr="00D45DAD">
        <w:rPr>
          <w:rFonts w:ascii="Arial" w:hAnsi="Arial" w:cs="Arial"/>
          <w:sz w:val="22"/>
          <w:szCs w:val="22"/>
        </w:rPr>
        <w:t>time</w:t>
      </w:r>
      <w:proofErr w:type="gramEnd"/>
      <w:r w:rsidRPr="00D45DAD">
        <w:rPr>
          <w:rFonts w:ascii="Arial" w:hAnsi="Arial" w:cs="Arial"/>
          <w:sz w:val="22"/>
          <w:szCs w:val="22"/>
        </w:rPr>
        <w:t xml:space="preserve"> deposit bank accounts as per management decision. Detailed disclosure regarding the termination is found in Note 4 – Cash and Cash Equivalents.</w:t>
      </w:r>
    </w:p>
    <w:p w14:paraId="5DB31DD6" w14:textId="77777777" w:rsidR="00345B28" w:rsidRPr="00D45DAD" w:rsidRDefault="00345B28" w:rsidP="00C73BE7">
      <w:pPr>
        <w:ind w:left="907"/>
        <w:jc w:val="both"/>
        <w:rPr>
          <w:rFonts w:ascii="Arial" w:hAnsi="Arial" w:cs="Arial"/>
          <w:sz w:val="22"/>
          <w:szCs w:val="22"/>
        </w:rPr>
      </w:pPr>
    </w:p>
    <w:p w14:paraId="070A56C1" w14:textId="77777777"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Other Business Income </w:t>
      </w:r>
      <w:r w:rsidRPr="00D45DAD">
        <w:rPr>
          <w:rFonts w:ascii="Arial" w:hAnsi="Arial" w:cs="Arial"/>
          <w:sz w:val="22"/>
          <w:szCs w:val="22"/>
        </w:rPr>
        <w:t>is mainly due to the reopening of Manila Zoo.</w:t>
      </w:r>
    </w:p>
    <w:p w14:paraId="3522020F" w14:textId="77777777" w:rsidR="00993B53" w:rsidRDefault="00993B53" w:rsidP="00C73BE7">
      <w:pPr>
        <w:ind w:left="907"/>
        <w:jc w:val="both"/>
        <w:rPr>
          <w:rFonts w:ascii="Arial" w:hAnsi="Arial" w:cs="Arial"/>
          <w:sz w:val="22"/>
          <w:szCs w:val="22"/>
        </w:rPr>
      </w:pPr>
    </w:p>
    <w:p w14:paraId="41559A42" w14:textId="77777777" w:rsidR="000700D4" w:rsidRPr="00D45DAD" w:rsidRDefault="000700D4" w:rsidP="00C73BE7">
      <w:pPr>
        <w:pBdr>
          <w:top w:val="nil"/>
          <w:left w:val="nil"/>
          <w:bottom w:val="nil"/>
          <w:right w:val="nil"/>
          <w:between w:val="nil"/>
        </w:pBdr>
        <w:ind w:left="907"/>
        <w:jc w:val="both"/>
        <w:rPr>
          <w:rFonts w:ascii="Arial" w:hAnsi="Arial" w:cs="Arial"/>
          <w:b/>
          <w:color w:val="000000"/>
          <w:sz w:val="22"/>
          <w:szCs w:val="22"/>
        </w:rPr>
      </w:pPr>
    </w:p>
    <w:p w14:paraId="3A3CC570" w14:textId="3E7DF5DF" w:rsidR="001F77CF" w:rsidRPr="00D45DAD" w:rsidRDefault="001F77CF" w:rsidP="001F77CF">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2</w:t>
      </w:r>
      <w:r w:rsidR="00DD61E7">
        <w:rPr>
          <w:rFonts w:ascii="Arial" w:hAnsi="Arial" w:cs="Arial"/>
          <w:b/>
          <w:color w:val="000000"/>
          <w:sz w:val="22"/>
          <w:szCs w:val="22"/>
        </w:rPr>
        <w:t>0</w:t>
      </w:r>
      <w:r w:rsidRPr="00D45DAD">
        <w:rPr>
          <w:rFonts w:ascii="Arial" w:hAnsi="Arial" w:cs="Arial"/>
          <w:b/>
          <w:color w:val="000000"/>
          <w:sz w:val="22"/>
          <w:szCs w:val="22"/>
        </w:rPr>
        <w:t xml:space="preserve"> – Grants and Donations</w:t>
      </w:r>
    </w:p>
    <w:p w14:paraId="486F2C2F" w14:textId="77777777" w:rsidR="001F77CF" w:rsidRPr="00D45DAD" w:rsidRDefault="001F77CF" w:rsidP="001F77CF">
      <w:pPr>
        <w:jc w:val="both"/>
        <w:rPr>
          <w:rFonts w:ascii="Arial" w:hAnsi="Arial" w:cs="Arial"/>
          <w:b/>
          <w:sz w:val="22"/>
          <w:szCs w:val="22"/>
        </w:rPr>
      </w:pPr>
    </w:p>
    <w:tbl>
      <w:tblPr>
        <w:tblStyle w:val="affffffffffffffffff4"/>
        <w:tblW w:w="8093" w:type="dxa"/>
        <w:tblInd w:w="907" w:type="dxa"/>
        <w:tblBorders>
          <w:bottom w:val="single" w:sz="4" w:space="0" w:color="auto"/>
        </w:tblBorders>
        <w:tblLayout w:type="fixed"/>
        <w:tblLook w:val="0400" w:firstRow="0" w:lastRow="0" w:firstColumn="0" w:lastColumn="0" w:noHBand="0" w:noVBand="1"/>
      </w:tblPr>
      <w:tblGrid>
        <w:gridCol w:w="3859"/>
        <w:gridCol w:w="2117"/>
        <w:gridCol w:w="2117"/>
      </w:tblGrid>
      <w:tr w:rsidR="001F77CF" w:rsidRPr="00D45DAD" w14:paraId="53A91E9F" w14:textId="77777777" w:rsidTr="00C73BE7">
        <w:trPr>
          <w:tblHeader/>
        </w:trPr>
        <w:tc>
          <w:tcPr>
            <w:tcW w:w="3859" w:type="dxa"/>
            <w:tcBorders>
              <w:top w:val="single" w:sz="4" w:space="0" w:color="auto"/>
              <w:bottom w:val="single" w:sz="4" w:space="0" w:color="auto"/>
            </w:tcBorders>
            <w:shd w:val="clear" w:color="auto" w:fill="auto"/>
            <w:vAlign w:val="center"/>
          </w:tcPr>
          <w:p w14:paraId="6BFEE063" w14:textId="77777777" w:rsidR="001F77CF" w:rsidRPr="00D45DAD" w:rsidRDefault="001F77CF" w:rsidP="008F73B7">
            <w:pPr>
              <w:jc w:val="center"/>
              <w:rPr>
                <w:rFonts w:ascii="Arial" w:hAnsi="Arial" w:cs="Arial"/>
                <w:b/>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2BF32396" w14:textId="77777777" w:rsidR="001F77CF" w:rsidRPr="00D45DAD" w:rsidRDefault="001F77CF" w:rsidP="008F73B7">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29A90171" w14:textId="77777777" w:rsidR="001F77CF" w:rsidRPr="00D45DAD" w:rsidRDefault="001F77CF" w:rsidP="008F73B7">
            <w:pPr>
              <w:jc w:val="center"/>
              <w:rPr>
                <w:rFonts w:ascii="Arial" w:hAnsi="Arial" w:cs="Arial"/>
                <w:b/>
                <w:sz w:val="22"/>
                <w:szCs w:val="22"/>
              </w:rPr>
            </w:pPr>
            <w:r w:rsidRPr="00D45DAD">
              <w:rPr>
                <w:rFonts w:ascii="Arial" w:hAnsi="Arial" w:cs="Arial"/>
                <w:b/>
                <w:sz w:val="22"/>
                <w:szCs w:val="22"/>
              </w:rPr>
              <w:t>2021</w:t>
            </w:r>
          </w:p>
        </w:tc>
      </w:tr>
      <w:tr w:rsidR="00FE5689" w:rsidRPr="00D45DAD" w14:paraId="07395F0D" w14:textId="77777777" w:rsidTr="00C73BE7">
        <w:tc>
          <w:tcPr>
            <w:tcW w:w="3859" w:type="dxa"/>
            <w:tcBorders>
              <w:top w:val="single" w:sz="4" w:space="0" w:color="auto"/>
              <w:bottom w:val="single" w:sz="4" w:space="0" w:color="auto"/>
            </w:tcBorders>
            <w:shd w:val="clear" w:color="auto" w:fill="auto"/>
          </w:tcPr>
          <w:p w14:paraId="1A089A0C" w14:textId="77777777" w:rsidR="00FE5689" w:rsidRPr="00D45DAD" w:rsidRDefault="00FE5689" w:rsidP="00FE5689">
            <w:pPr>
              <w:rPr>
                <w:rFonts w:ascii="Arial" w:hAnsi="Arial" w:cs="Arial"/>
                <w:sz w:val="22"/>
                <w:szCs w:val="22"/>
              </w:rPr>
            </w:pPr>
            <w:r w:rsidRPr="00D45DAD">
              <w:rPr>
                <w:rFonts w:ascii="Arial" w:hAnsi="Arial" w:cs="Arial"/>
                <w:sz w:val="22"/>
                <w:szCs w:val="22"/>
              </w:rPr>
              <w:t>Grants and Donations in Kind</w:t>
            </w:r>
          </w:p>
        </w:tc>
        <w:tc>
          <w:tcPr>
            <w:tcW w:w="2117" w:type="dxa"/>
            <w:tcBorders>
              <w:top w:val="single" w:sz="4" w:space="0" w:color="auto"/>
              <w:bottom w:val="single" w:sz="4" w:space="0" w:color="auto"/>
            </w:tcBorders>
            <w:shd w:val="clear" w:color="auto" w:fill="auto"/>
          </w:tcPr>
          <w:p w14:paraId="570A817E" w14:textId="172FB6F4" w:rsidR="00FE5689" w:rsidRPr="00D45DAD" w:rsidRDefault="00FE5689" w:rsidP="00FE5689">
            <w:pPr>
              <w:jc w:val="right"/>
              <w:rPr>
                <w:rFonts w:ascii="Arial" w:hAnsi="Arial" w:cs="Arial"/>
                <w:sz w:val="22"/>
                <w:szCs w:val="22"/>
              </w:rPr>
            </w:pPr>
            <w:r w:rsidRPr="00D45DAD">
              <w:rPr>
                <w:rFonts w:ascii="Arial" w:hAnsi="Arial" w:cs="Arial"/>
                <w:sz w:val="22"/>
                <w:szCs w:val="22"/>
              </w:rPr>
              <w:t xml:space="preserve">  217,442,602.39</w:t>
            </w:r>
          </w:p>
        </w:tc>
        <w:tc>
          <w:tcPr>
            <w:tcW w:w="2117" w:type="dxa"/>
            <w:tcBorders>
              <w:top w:val="single" w:sz="4" w:space="0" w:color="auto"/>
              <w:bottom w:val="single" w:sz="4" w:space="0" w:color="auto"/>
            </w:tcBorders>
          </w:tcPr>
          <w:p w14:paraId="4916B562" w14:textId="1C8A77A0" w:rsidR="00FE5689" w:rsidRPr="00D45DAD" w:rsidRDefault="00FE5689" w:rsidP="00FE5689">
            <w:pPr>
              <w:jc w:val="right"/>
              <w:rPr>
                <w:rFonts w:ascii="Arial" w:hAnsi="Arial" w:cs="Arial"/>
                <w:sz w:val="22"/>
                <w:szCs w:val="22"/>
              </w:rPr>
            </w:pPr>
            <w:r w:rsidRPr="00D45DAD">
              <w:rPr>
                <w:rFonts w:ascii="Arial" w:hAnsi="Arial" w:cs="Arial"/>
                <w:sz w:val="22"/>
                <w:szCs w:val="22"/>
              </w:rPr>
              <w:t xml:space="preserve"> 330,472,512.70 </w:t>
            </w:r>
          </w:p>
        </w:tc>
      </w:tr>
      <w:tr w:rsidR="00FE5689" w:rsidRPr="00D45DAD" w14:paraId="5074E66D" w14:textId="77777777" w:rsidTr="00C73BE7">
        <w:tc>
          <w:tcPr>
            <w:tcW w:w="3859" w:type="dxa"/>
            <w:tcBorders>
              <w:top w:val="single" w:sz="4" w:space="0" w:color="auto"/>
              <w:bottom w:val="single" w:sz="4" w:space="0" w:color="auto"/>
            </w:tcBorders>
            <w:shd w:val="clear" w:color="auto" w:fill="auto"/>
          </w:tcPr>
          <w:p w14:paraId="3F001F29" w14:textId="77777777" w:rsidR="00FE5689" w:rsidRPr="00D45DAD" w:rsidRDefault="00FE5689" w:rsidP="00FE5689">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02B82C88" w14:textId="071BE575" w:rsidR="00FE5689" w:rsidRPr="00D45DAD" w:rsidRDefault="00FE5689" w:rsidP="00FE5689">
            <w:pPr>
              <w:jc w:val="right"/>
              <w:rPr>
                <w:rFonts w:ascii="Arial" w:hAnsi="Arial" w:cs="Arial"/>
                <w:b/>
                <w:sz w:val="22"/>
                <w:szCs w:val="22"/>
              </w:rPr>
            </w:pPr>
            <w:r w:rsidRPr="00D45DAD">
              <w:rPr>
                <w:rFonts w:ascii="Arial" w:hAnsi="Arial" w:cs="Arial"/>
                <w:b/>
                <w:sz w:val="22"/>
                <w:szCs w:val="22"/>
              </w:rPr>
              <w:t xml:space="preserve">  217,442,602.39  </w:t>
            </w:r>
          </w:p>
        </w:tc>
        <w:tc>
          <w:tcPr>
            <w:tcW w:w="2117" w:type="dxa"/>
            <w:tcBorders>
              <w:top w:val="single" w:sz="4" w:space="0" w:color="auto"/>
              <w:bottom w:val="single" w:sz="4" w:space="0" w:color="auto"/>
            </w:tcBorders>
          </w:tcPr>
          <w:p w14:paraId="6E911F91" w14:textId="543E730C" w:rsidR="00FE5689" w:rsidRPr="00D45DAD" w:rsidRDefault="00FE5689" w:rsidP="00FE5689">
            <w:pPr>
              <w:jc w:val="right"/>
              <w:rPr>
                <w:rFonts w:ascii="Arial" w:hAnsi="Arial" w:cs="Arial"/>
                <w:b/>
                <w:sz w:val="22"/>
                <w:szCs w:val="22"/>
              </w:rPr>
            </w:pPr>
            <w:r w:rsidRPr="00D45DAD">
              <w:rPr>
                <w:rFonts w:ascii="Arial" w:hAnsi="Arial" w:cs="Arial"/>
                <w:b/>
                <w:sz w:val="22"/>
                <w:szCs w:val="22"/>
              </w:rPr>
              <w:t xml:space="preserve"> 330,472,512.70 </w:t>
            </w:r>
          </w:p>
        </w:tc>
      </w:tr>
    </w:tbl>
    <w:p w14:paraId="2FB8D1F8" w14:textId="77777777" w:rsidR="001F77CF" w:rsidRPr="00D45DAD" w:rsidRDefault="001F77CF" w:rsidP="00C73BE7">
      <w:pPr>
        <w:ind w:left="907"/>
        <w:jc w:val="both"/>
        <w:rPr>
          <w:rFonts w:ascii="Arial" w:hAnsi="Arial" w:cs="Arial"/>
          <w:sz w:val="22"/>
          <w:szCs w:val="22"/>
        </w:rPr>
      </w:pPr>
    </w:p>
    <w:p w14:paraId="605BDFEC" w14:textId="014E4D33" w:rsidR="001F77CF" w:rsidRPr="00D45DAD" w:rsidRDefault="001F77CF" w:rsidP="00C73BE7">
      <w:pPr>
        <w:ind w:left="907"/>
        <w:jc w:val="both"/>
        <w:rPr>
          <w:rFonts w:ascii="Arial" w:hAnsi="Arial" w:cs="Arial"/>
          <w:sz w:val="22"/>
          <w:szCs w:val="22"/>
        </w:rPr>
      </w:pPr>
      <w:r w:rsidRPr="00D45DAD">
        <w:rPr>
          <w:rFonts w:ascii="Arial" w:hAnsi="Arial" w:cs="Arial"/>
          <w:sz w:val="22"/>
          <w:szCs w:val="22"/>
        </w:rPr>
        <w:t xml:space="preserve">The </w:t>
      </w:r>
      <w:r w:rsidRPr="00D45DAD">
        <w:rPr>
          <w:rFonts w:ascii="Arial" w:hAnsi="Arial" w:cs="Arial"/>
          <w:i/>
          <w:sz w:val="22"/>
          <w:szCs w:val="22"/>
        </w:rPr>
        <w:t xml:space="preserve">Grants and Donations </w:t>
      </w:r>
      <w:r w:rsidRPr="00D45DAD">
        <w:rPr>
          <w:rFonts w:ascii="Arial" w:hAnsi="Arial" w:cs="Arial"/>
          <w:sz w:val="22"/>
          <w:szCs w:val="22"/>
        </w:rPr>
        <w:t xml:space="preserve">consist of COVID-19 related supplies and equipment donated by other government agencies and from transfer of properties from Trust Fund. Decrease in this account is due to the continuous decline of </w:t>
      </w:r>
      <w:r w:rsidR="00567601">
        <w:rPr>
          <w:rFonts w:ascii="Arial" w:hAnsi="Arial" w:cs="Arial"/>
          <w:sz w:val="22"/>
          <w:szCs w:val="22"/>
        </w:rPr>
        <w:t>COVID</w:t>
      </w:r>
      <w:r w:rsidRPr="00D45DAD">
        <w:rPr>
          <w:rFonts w:ascii="Arial" w:hAnsi="Arial" w:cs="Arial"/>
          <w:sz w:val="22"/>
          <w:szCs w:val="22"/>
        </w:rPr>
        <w:t>-19 cases across the country.</w:t>
      </w:r>
    </w:p>
    <w:p w14:paraId="55E12141" w14:textId="77777777" w:rsidR="0042027F" w:rsidRDefault="0042027F" w:rsidP="00C73BE7">
      <w:pPr>
        <w:ind w:left="907"/>
        <w:jc w:val="both"/>
        <w:rPr>
          <w:rFonts w:ascii="Arial" w:hAnsi="Arial" w:cs="Arial"/>
          <w:sz w:val="22"/>
          <w:szCs w:val="22"/>
        </w:rPr>
      </w:pPr>
    </w:p>
    <w:p w14:paraId="678FC6F1" w14:textId="77777777" w:rsidR="006D2805" w:rsidRDefault="006D2805" w:rsidP="003E7581">
      <w:pPr>
        <w:ind w:left="907"/>
        <w:jc w:val="both"/>
        <w:rPr>
          <w:rFonts w:ascii="Arial" w:hAnsi="Arial" w:cs="Arial"/>
          <w:sz w:val="22"/>
          <w:szCs w:val="22"/>
        </w:rPr>
      </w:pPr>
    </w:p>
    <w:p w14:paraId="04309800" w14:textId="77777777" w:rsidR="00A464DE" w:rsidRDefault="00A464DE" w:rsidP="003E7581">
      <w:pPr>
        <w:ind w:left="907"/>
        <w:jc w:val="both"/>
        <w:rPr>
          <w:rFonts w:ascii="Arial" w:hAnsi="Arial" w:cs="Arial"/>
          <w:sz w:val="22"/>
          <w:szCs w:val="22"/>
        </w:rPr>
      </w:pPr>
    </w:p>
    <w:p w14:paraId="106AFEB0" w14:textId="77777777" w:rsidR="00A464DE" w:rsidRPr="00D45DAD" w:rsidRDefault="00A464DE" w:rsidP="00C73BE7">
      <w:pPr>
        <w:ind w:left="907"/>
        <w:jc w:val="both"/>
        <w:rPr>
          <w:rFonts w:ascii="Arial" w:hAnsi="Arial" w:cs="Arial"/>
          <w:sz w:val="22"/>
          <w:szCs w:val="22"/>
        </w:rPr>
      </w:pPr>
    </w:p>
    <w:p w14:paraId="0EBA795E" w14:textId="33F44132"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lastRenderedPageBreak/>
        <w:t>Note 2</w:t>
      </w:r>
      <w:r w:rsidR="00DD61E7">
        <w:rPr>
          <w:rFonts w:ascii="Arial" w:hAnsi="Arial" w:cs="Arial"/>
          <w:b/>
          <w:color w:val="000000"/>
          <w:sz w:val="22"/>
          <w:szCs w:val="22"/>
        </w:rPr>
        <w:t>1</w:t>
      </w:r>
      <w:r w:rsidRPr="00D45DAD">
        <w:rPr>
          <w:rFonts w:ascii="Arial" w:hAnsi="Arial" w:cs="Arial"/>
          <w:b/>
          <w:color w:val="000000"/>
          <w:sz w:val="22"/>
          <w:szCs w:val="22"/>
        </w:rPr>
        <w:t xml:space="preserve"> – Gains</w:t>
      </w:r>
    </w:p>
    <w:p w14:paraId="22CEC944" w14:textId="77777777" w:rsidR="0042027F" w:rsidRPr="00D45DAD" w:rsidRDefault="0042027F">
      <w:pPr>
        <w:jc w:val="both"/>
        <w:rPr>
          <w:rFonts w:ascii="Arial" w:hAnsi="Arial" w:cs="Arial"/>
          <w:b/>
          <w:sz w:val="22"/>
          <w:szCs w:val="22"/>
        </w:rPr>
      </w:pPr>
    </w:p>
    <w:tbl>
      <w:tblPr>
        <w:tblStyle w:val="affffffffffffffffff5"/>
        <w:tblW w:w="8093" w:type="dxa"/>
        <w:tblInd w:w="907" w:type="dxa"/>
        <w:tblLayout w:type="fixed"/>
        <w:tblLook w:val="0400" w:firstRow="0" w:lastRow="0" w:firstColumn="0" w:lastColumn="0" w:noHBand="0" w:noVBand="1"/>
      </w:tblPr>
      <w:tblGrid>
        <w:gridCol w:w="3859"/>
        <w:gridCol w:w="2117"/>
        <w:gridCol w:w="2117"/>
      </w:tblGrid>
      <w:tr w:rsidR="0042027F" w:rsidRPr="00D45DAD" w14:paraId="0B0AA598" w14:textId="77777777" w:rsidTr="00C73BE7">
        <w:trPr>
          <w:tblHeader/>
        </w:trPr>
        <w:tc>
          <w:tcPr>
            <w:tcW w:w="3859" w:type="dxa"/>
            <w:tcBorders>
              <w:top w:val="single" w:sz="4" w:space="0" w:color="auto"/>
              <w:bottom w:val="single" w:sz="4" w:space="0" w:color="auto"/>
            </w:tcBorders>
            <w:shd w:val="clear" w:color="auto" w:fill="auto"/>
            <w:vAlign w:val="center"/>
          </w:tcPr>
          <w:p w14:paraId="720BFF6E" w14:textId="77777777" w:rsidR="0042027F" w:rsidRPr="00D45DAD" w:rsidRDefault="00E35B82" w:rsidP="00091407">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515314F9" w14:textId="77777777" w:rsidR="0042027F" w:rsidRPr="00D45DAD" w:rsidRDefault="00E35B82" w:rsidP="00091407">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7B587197" w14:textId="77777777" w:rsidR="0042027F" w:rsidRPr="00D45DAD" w:rsidRDefault="00E35B82" w:rsidP="00091407">
            <w:pPr>
              <w:jc w:val="center"/>
              <w:rPr>
                <w:rFonts w:ascii="Arial" w:hAnsi="Arial" w:cs="Arial"/>
                <w:b/>
                <w:sz w:val="22"/>
                <w:szCs w:val="22"/>
              </w:rPr>
            </w:pPr>
            <w:r w:rsidRPr="00D45DAD">
              <w:rPr>
                <w:rFonts w:ascii="Arial" w:hAnsi="Arial" w:cs="Arial"/>
                <w:b/>
                <w:sz w:val="22"/>
                <w:szCs w:val="22"/>
              </w:rPr>
              <w:t>2021</w:t>
            </w:r>
          </w:p>
        </w:tc>
      </w:tr>
      <w:tr w:rsidR="0042027F" w:rsidRPr="00D45DAD" w14:paraId="3B0E01A7" w14:textId="77777777" w:rsidTr="00C73BE7">
        <w:tc>
          <w:tcPr>
            <w:tcW w:w="3859" w:type="dxa"/>
            <w:tcBorders>
              <w:top w:val="single" w:sz="4" w:space="0" w:color="auto"/>
              <w:bottom w:val="single" w:sz="4" w:space="0" w:color="auto"/>
            </w:tcBorders>
            <w:shd w:val="clear" w:color="auto" w:fill="auto"/>
          </w:tcPr>
          <w:p w14:paraId="327F75E3" w14:textId="77777777" w:rsidR="0042027F" w:rsidRPr="00D45DAD" w:rsidRDefault="00E35B82">
            <w:pPr>
              <w:rPr>
                <w:rFonts w:ascii="Arial" w:hAnsi="Arial" w:cs="Arial"/>
                <w:sz w:val="22"/>
                <w:szCs w:val="22"/>
              </w:rPr>
            </w:pPr>
            <w:r w:rsidRPr="00D45DAD">
              <w:rPr>
                <w:rFonts w:ascii="Arial" w:hAnsi="Arial" w:cs="Arial"/>
                <w:sz w:val="22"/>
                <w:szCs w:val="22"/>
              </w:rPr>
              <w:t xml:space="preserve">Gain on Sale of PPE </w:t>
            </w:r>
          </w:p>
        </w:tc>
        <w:tc>
          <w:tcPr>
            <w:tcW w:w="2117" w:type="dxa"/>
            <w:tcBorders>
              <w:top w:val="single" w:sz="4" w:space="0" w:color="auto"/>
              <w:bottom w:val="single" w:sz="4" w:space="0" w:color="auto"/>
            </w:tcBorders>
            <w:shd w:val="clear" w:color="auto" w:fill="auto"/>
          </w:tcPr>
          <w:p w14:paraId="5EDA4BBF" w14:textId="77777777" w:rsidR="0042027F" w:rsidRPr="00D45DAD" w:rsidRDefault="00E35B82">
            <w:pPr>
              <w:jc w:val="right"/>
              <w:rPr>
                <w:rFonts w:ascii="Arial" w:hAnsi="Arial" w:cs="Arial"/>
                <w:sz w:val="22"/>
                <w:szCs w:val="22"/>
              </w:rPr>
            </w:pPr>
            <w:r w:rsidRPr="00D45DAD">
              <w:rPr>
                <w:rFonts w:ascii="Arial" w:hAnsi="Arial" w:cs="Arial"/>
                <w:sz w:val="22"/>
                <w:szCs w:val="22"/>
              </w:rPr>
              <w:t>4,921,062.93</w:t>
            </w:r>
          </w:p>
        </w:tc>
        <w:tc>
          <w:tcPr>
            <w:tcW w:w="2117" w:type="dxa"/>
            <w:tcBorders>
              <w:top w:val="single" w:sz="4" w:space="0" w:color="auto"/>
              <w:bottom w:val="single" w:sz="4" w:space="0" w:color="auto"/>
            </w:tcBorders>
          </w:tcPr>
          <w:p w14:paraId="7798C6C2" w14:textId="77777777" w:rsidR="0042027F" w:rsidRPr="00D45DAD" w:rsidRDefault="00E35B82">
            <w:pPr>
              <w:jc w:val="right"/>
              <w:rPr>
                <w:rFonts w:ascii="Arial" w:hAnsi="Arial" w:cs="Arial"/>
                <w:sz w:val="22"/>
                <w:szCs w:val="22"/>
              </w:rPr>
            </w:pPr>
            <w:r w:rsidRPr="00D45DAD">
              <w:rPr>
                <w:rFonts w:ascii="Arial" w:hAnsi="Arial" w:cs="Arial"/>
                <w:sz w:val="22"/>
                <w:szCs w:val="22"/>
              </w:rPr>
              <w:t>1,401,157,654.17</w:t>
            </w:r>
          </w:p>
        </w:tc>
      </w:tr>
      <w:tr w:rsidR="0042027F" w:rsidRPr="00D45DAD" w14:paraId="0BF3CE8E" w14:textId="77777777" w:rsidTr="00C73BE7">
        <w:tc>
          <w:tcPr>
            <w:tcW w:w="3859" w:type="dxa"/>
            <w:tcBorders>
              <w:top w:val="single" w:sz="4" w:space="0" w:color="auto"/>
              <w:bottom w:val="single" w:sz="4" w:space="0" w:color="auto"/>
            </w:tcBorders>
            <w:shd w:val="clear" w:color="auto" w:fill="auto"/>
          </w:tcPr>
          <w:p w14:paraId="23624334"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0BB8EC13" w14:textId="77777777" w:rsidR="0042027F" w:rsidRPr="00D45DAD" w:rsidRDefault="00E35B82">
            <w:pPr>
              <w:jc w:val="right"/>
              <w:rPr>
                <w:rFonts w:ascii="Arial" w:hAnsi="Arial" w:cs="Arial"/>
                <w:b/>
                <w:sz w:val="22"/>
                <w:szCs w:val="22"/>
              </w:rPr>
            </w:pPr>
            <w:r w:rsidRPr="00D45DAD">
              <w:rPr>
                <w:rFonts w:ascii="Arial" w:hAnsi="Arial" w:cs="Arial"/>
                <w:b/>
                <w:sz w:val="22"/>
                <w:szCs w:val="22"/>
              </w:rPr>
              <w:t>4,921,062.93</w:t>
            </w:r>
          </w:p>
        </w:tc>
        <w:tc>
          <w:tcPr>
            <w:tcW w:w="2117" w:type="dxa"/>
            <w:tcBorders>
              <w:top w:val="single" w:sz="4" w:space="0" w:color="auto"/>
              <w:bottom w:val="single" w:sz="4" w:space="0" w:color="auto"/>
            </w:tcBorders>
          </w:tcPr>
          <w:p w14:paraId="504541A2" w14:textId="77777777" w:rsidR="0042027F" w:rsidRPr="00D45DAD" w:rsidRDefault="00E35B82">
            <w:pPr>
              <w:jc w:val="right"/>
              <w:rPr>
                <w:rFonts w:ascii="Arial" w:hAnsi="Arial" w:cs="Arial"/>
                <w:b/>
                <w:sz w:val="22"/>
                <w:szCs w:val="22"/>
              </w:rPr>
            </w:pPr>
            <w:r w:rsidRPr="00D45DAD">
              <w:rPr>
                <w:rFonts w:ascii="Arial" w:hAnsi="Arial" w:cs="Arial"/>
                <w:b/>
                <w:sz w:val="22"/>
                <w:szCs w:val="22"/>
              </w:rPr>
              <w:t>1,401,157,654.17</w:t>
            </w:r>
          </w:p>
        </w:tc>
      </w:tr>
    </w:tbl>
    <w:p w14:paraId="2347C3E0" w14:textId="77777777" w:rsidR="0042027F" w:rsidRPr="00D45DAD" w:rsidRDefault="0042027F" w:rsidP="00C73BE7">
      <w:pPr>
        <w:ind w:left="907"/>
        <w:jc w:val="both"/>
        <w:rPr>
          <w:rFonts w:ascii="Arial" w:hAnsi="Arial" w:cs="Arial"/>
          <w:i/>
          <w:sz w:val="22"/>
          <w:szCs w:val="22"/>
        </w:rPr>
      </w:pPr>
    </w:p>
    <w:p w14:paraId="13323B40" w14:textId="4E81C661" w:rsidR="0042027F" w:rsidRPr="00D45DAD" w:rsidRDefault="00E35B82" w:rsidP="00C73BE7">
      <w:pPr>
        <w:ind w:left="907"/>
        <w:jc w:val="both"/>
        <w:rPr>
          <w:rFonts w:ascii="Arial" w:hAnsi="Arial" w:cs="Arial"/>
          <w:sz w:val="22"/>
          <w:szCs w:val="22"/>
        </w:rPr>
      </w:pPr>
      <w:r w:rsidRPr="00D45DAD">
        <w:rPr>
          <w:rFonts w:ascii="Arial" w:hAnsi="Arial" w:cs="Arial"/>
          <w:i/>
          <w:sz w:val="22"/>
          <w:szCs w:val="22"/>
        </w:rPr>
        <w:t xml:space="preserve">Gain on Sale of PPE </w:t>
      </w:r>
      <w:r w:rsidRPr="00D45DAD">
        <w:rPr>
          <w:rFonts w:ascii="Arial" w:hAnsi="Arial" w:cs="Arial"/>
          <w:sz w:val="22"/>
          <w:szCs w:val="22"/>
        </w:rPr>
        <w:t xml:space="preserve">pertains to gain on disposal of unserviceable properties. Decrease in this account is due to </w:t>
      </w:r>
      <w:r w:rsidR="00A25592" w:rsidRPr="00D45DAD">
        <w:rPr>
          <w:rFonts w:ascii="Arial" w:hAnsi="Arial" w:cs="Arial"/>
          <w:sz w:val="22"/>
          <w:szCs w:val="22"/>
        </w:rPr>
        <w:t>reduced</w:t>
      </w:r>
      <w:r w:rsidRPr="00D45DAD">
        <w:rPr>
          <w:rFonts w:ascii="Arial" w:hAnsi="Arial" w:cs="Arial"/>
          <w:sz w:val="22"/>
          <w:szCs w:val="22"/>
        </w:rPr>
        <w:t xml:space="preserve"> </w:t>
      </w:r>
      <w:r w:rsidR="007E2692" w:rsidRPr="00D45DAD">
        <w:rPr>
          <w:rFonts w:ascii="Arial" w:hAnsi="Arial" w:cs="Arial"/>
          <w:sz w:val="22"/>
          <w:szCs w:val="22"/>
        </w:rPr>
        <w:t>disposition</w:t>
      </w:r>
      <w:r w:rsidRPr="00D45DAD">
        <w:rPr>
          <w:rFonts w:ascii="Arial" w:hAnsi="Arial" w:cs="Arial"/>
          <w:sz w:val="22"/>
          <w:szCs w:val="22"/>
        </w:rPr>
        <w:t xml:space="preserve"> of </w:t>
      </w:r>
      <w:r w:rsidR="007E2692" w:rsidRPr="00D45DAD">
        <w:rPr>
          <w:rFonts w:ascii="Arial" w:hAnsi="Arial" w:cs="Arial"/>
          <w:sz w:val="22"/>
          <w:szCs w:val="22"/>
        </w:rPr>
        <w:t>property and equipment</w:t>
      </w:r>
      <w:r w:rsidR="00A25592" w:rsidRPr="00D45DAD">
        <w:rPr>
          <w:rFonts w:ascii="Arial" w:hAnsi="Arial" w:cs="Arial"/>
          <w:sz w:val="22"/>
          <w:szCs w:val="22"/>
        </w:rPr>
        <w:t>.</w:t>
      </w:r>
    </w:p>
    <w:p w14:paraId="0917B5AF" w14:textId="77777777" w:rsidR="0042027F" w:rsidRPr="00D45DAD" w:rsidRDefault="0042027F" w:rsidP="00C73BE7">
      <w:pPr>
        <w:ind w:left="907"/>
        <w:jc w:val="both"/>
        <w:rPr>
          <w:rFonts w:ascii="Arial" w:hAnsi="Arial" w:cs="Arial"/>
          <w:b/>
          <w:color w:val="000000"/>
          <w:sz w:val="22"/>
          <w:szCs w:val="22"/>
        </w:rPr>
      </w:pPr>
    </w:p>
    <w:p w14:paraId="4CA01BA4" w14:textId="77777777" w:rsidR="004B435A" w:rsidRPr="00D45DAD" w:rsidRDefault="004B435A" w:rsidP="00C73BE7">
      <w:pPr>
        <w:ind w:left="907"/>
        <w:jc w:val="both"/>
        <w:rPr>
          <w:rFonts w:ascii="Arial" w:hAnsi="Arial" w:cs="Arial"/>
          <w:b/>
          <w:color w:val="000000"/>
          <w:sz w:val="22"/>
          <w:szCs w:val="22"/>
        </w:rPr>
      </w:pPr>
    </w:p>
    <w:p w14:paraId="355142DD" w14:textId="3C75E053" w:rsidR="004B435A" w:rsidRPr="00D45DAD" w:rsidRDefault="004B435A" w:rsidP="004B435A">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2</w:t>
      </w:r>
      <w:r w:rsidR="00DD61E7">
        <w:rPr>
          <w:rFonts w:ascii="Arial" w:hAnsi="Arial" w:cs="Arial"/>
          <w:b/>
          <w:color w:val="000000"/>
          <w:sz w:val="22"/>
          <w:szCs w:val="22"/>
        </w:rPr>
        <w:t>2</w:t>
      </w:r>
      <w:r w:rsidRPr="00D45DAD">
        <w:rPr>
          <w:rFonts w:ascii="Arial" w:hAnsi="Arial" w:cs="Arial"/>
          <w:b/>
          <w:color w:val="000000"/>
          <w:sz w:val="22"/>
          <w:szCs w:val="22"/>
        </w:rPr>
        <w:t xml:space="preserve"> – Miscellaneous Income</w:t>
      </w:r>
    </w:p>
    <w:p w14:paraId="097EDB6D" w14:textId="77777777" w:rsidR="004B435A" w:rsidRPr="00D45DAD" w:rsidRDefault="004B435A" w:rsidP="004B435A">
      <w:pPr>
        <w:jc w:val="both"/>
        <w:rPr>
          <w:rFonts w:ascii="Arial" w:hAnsi="Arial" w:cs="Arial"/>
          <w:b/>
          <w:sz w:val="22"/>
          <w:szCs w:val="22"/>
        </w:rPr>
      </w:pPr>
    </w:p>
    <w:tbl>
      <w:tblPr>
        <w:tblStyle w:val="affffffffffffffffff6"/>
        <w:tblW w:w="8093" w:type="dxa"/>
        <w:tblInd w:w="907" w:type="dxa"/>
        <w:tblLayout w:type="fixed"/>
        <w:tblLook w:val="0400" w:firstRow="0" w:lastRow="0" w:firstColumn="0" w:lastColumn="0" w:noHBand="0" w:noVBand="1"/>
      </w:tblPr>
      <w:tblGrid>
        <w:gridCol w:w="3859"/>
        <w:gridCol w:w="2117"/>
        <w:gridCol w:w="2117"/>
      </w:tblGrid>
      <w:tr w:rsidR="004B435A" w:rsidRPr="00D45DAD" w14:paraId="7003F204" w14:textId="77777777" w:rsidTr="00C73BE7">
        <w:trPr>
          <w:tblHeader/>
        </w:trPr>
        <w:tc>
          <w:tcPr>
            <w:tcW w:w="3859" w:type="dxa"/>
            <w:tcBorders>
              <w:top w:val="single" w:sz="4" w:space="0" w:color="auto"/>
              <w:bottom w:val="single" w:sz="4" w:space="0" w:color="auto"/>
            </w:tcBorders>
            <w:shd w:val="clear" w:color="auto" w:fill="auto"/>
            <w:vAlign w:val="center"/>
          </w:tcPr>
          <w:p w14:paraId="62B48E7B" w14:textId="77777777" w:rsidR="004B435A" w:rsidRPr="00D45DAD" w:rsidRDefault="004B435A" w:rsidP="00091407">
            <w:pPr>
              <w:jc w:val="center"/>
              <w:rPr>
                <w:rFonts w:ascii="Arial" w:hAnsi="Arial" w:cs="Arial"/>
                <w:b/>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43CAF321" w14:textId="77777777" w:rsidR="004B435A" w:rsidRPr="00D45DAD" w:rsidRDefault="004B435A" w:rsidP="00C73BE7">
            <w:pPr>
              <w:ind w:right="335"/>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5BDE08C9" w14:textId="77777777" w:rsidR="004B435A" w:rsidRPr="00D45DAD" w:rsidRDefault="004B435A" w:rsidP="00091407">
            <w:pPr>
              <w:jc w:val="center"/>
              <w:rPr>
                <w:rFonts w:ascii="Arial" w:hAnsi="Arial" w:cs="Arial"/>
                <w:b/>
                <w:sz w:val="22"/>
                <w:szCs w:val="22"/>
              </w:rPr>
            </w:pPr>
            <w:r w:rsidRPr="00D45DAD">
              <w:rPr>
                <w:rFonts w:ascii="Arial" w:hAnsi="Arial" w:cs="Arial"/>
                <w:b/>
                <w:sz w:val="22"/>
                <w:szCs w:val="22"/>
              </w:rPr>
              <w:t>2021</w:t>
            </w:r>
          </w:p>
        </w:tc>
      </w:tr>
      <w:tr w:rsidR="004B435A" w:rsidRPr="00D45DAD" w14:paraId="289E77B3" w14:textId="77777777" w:rsidTr="00C73BE7">
        <w:tc>
          <w:tcPr>
            <w:tcW w:w="3859" w:type="dxa"/>
            <w:tcBorders>
              <w:top w:val="single" w:sz="4" w:space="0" w:color="auto"/>
              <w:bottom w:val="single" w:sz="4" w:space="0" w:color="auto"/>
            </w:tcBorders>
            <w:shd w:val="clear" w:color="auto" w:fill="auto"/>
          </w:tcPr>
          <w:p w14:paraId="62686BFA" w14:textId="77777777" w:rsidR="004B435A" w:rsidRPr="00D45DAD" w:rsidRDefault="004B435A" w:rsidP="009F672F">
            <w:pPr>
              <w:rPr>
                <w:rFonts w:ascii="Arial" w:hAnsi="Arial" w:cs="Arial"/>
                <w:sz w:val="22"/>
                <w:szCs w:val="22"/>
              </w:rPr>
            </w:pPr>
            <w:r w:rsidRPr="00D45DAD">
              <w:rPr>
                <w:rFonts w:ascii="Arial" w:hAnsi="Arial" w:cs="Arial"/>
                <w:sz w:val="22"/>
                <w:szCs w:val="22"/>
              </w:rPr>
              <w:t>Miscellaneous Income</w:t>
            </w:r>
          </w:p>
        </w:tc>
        <w:tc>
          <w:tcPr>
            <w:tcW w:w="2117" w:type="dxa"/>
            <w:tcBorders>
              <w:top w:val="single" w:sz="4" w:space="0" w:color="auto"/>
              <w:bottom w:val="single" w:sz="4" w:space="0" w:color="auto"/>
            </w:tcBorders>
            <w:shd w:val="clear" w:color="auto" w:fill="auto"/>
          </w:tcPr>
          <w:p w14:paraId="5B033EA5" w14:textId="112BA83C" w:rsidR="004B435A" w:rsidRPr="00D45DAD" w:rsidRDefault="004B435A" w:rsidP="009F672F">
            <w:pPr>
              <w:ind w:right="-25"/>
              <w:jc w:val="right"/>
              <w:rPr>
                <w:rFonts w:ascii="Arial" w:hAnsi="Arial" w:cs="Arial"/>
                <w:sz w:val="22"/>
                <w:szCs w:val="22"/>
              </w:rPr>
            </w:pPr>
            <w:r w:rsidRPr="00D45DAD">
              <w:rPr>
                <w:rFonts w:ascii="Arial" w:hAnsi="Arial" w:cs="Arial"/>
                <w:sz w:val="22"/>
                <w:szCs w:val="22"/>
              </w:rPr>
              <w:t xml:space="preserve"> </w:t>
            </w:r>
            <w:r w:rsidR="004A44CD" w:rsidRPr="004A44CD">
              <w:rPr>
                <w:rFonts w:ascii="Arial" w:hAnsi="Arial" w:cs="Arial"/>
                <w:sz w:val="22"/>
                <w:szCs w:val="22"/>
              </w:rPr>
              <w:t>182,297,445.57</w:t>
            </w:r>
          </w:p>
        </w:tc>
        <w:tc>
          <w:tcPr>
            <w:tcW w:w="2117" w:type="dxa"/>
            <w:tcBorders>
              <w:top w:val="single" w:sz="4" w:space="0" w:color="auto"/>
              <w:bottom w:val="single" w:sz="4" w:space="0" w:color="auto"/>
            </w:tcBorders>
          </w:tcPr>
          <w:p w14:paraId="26871E34" w14:textId="77777777" w:rsidR="004B435A" w:rsidRPr="00D45DAD" w:rsidRDefault="004B435A" w:rsidP="009F672F">
            <w:pPr>
              <w:jc w:val="right"/>
              <w:rPr>
                <w:rFonts w:ascii="Arial" w:hAnsi="Arial" w:cs="Arial"/>
                <w:sz w:val="22"/>
                <w:szCs w:val="22"/>
              </w:rPr>
            </w:pPr>
            <w:r w:rsidRPr="00D45DAD">
              <w:rPr>
                <w:rFonts w:ascii="Arial" w:hAnsi="Arial" w:cs="Arial"/>
                <w:sz w:val="22"/>
                <w:szCs w:val="22"/>
              </w:rPr>
              <w:t>16,714,676.01</w:t>
            </w:r>
          </w:p>
        </w:tc>
      </w:tr>
      <w:tr w:rsidR="004B435A" w:rsidRPr="00D45DAD" w14:paraId="3CDF1EA4" w14:textId="77777777" w:rsidTr="00C73BE7">
        <w:tc>
          <w:tcPr>
            <w:tcW w:w="3859" w:type="dxa"/>
            <w:tcBorders>
              <w:top w:val="single" w:sz="4" w:space="0" w:color="auto"/>
              <w:bottom w:val="single" w:sz="4" w:space="0" w:color="auto"/>
            </w:tcBorders>
            <w:shd w:val="clear" w:color="auto" w:fill="auto"/>
          </w:tcPr>
          <w:p w14:paraId="6262DA74" w14:textId="77777777" w:rsidR="004B435A" w:rsidRPr="00D45DAD" w:rsidRDefault="004B435A" w:rsidP="009F672F">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05637879" w14:textId="52E1B9F2" w:rsidR="004B435A" w:rsidRPr="004A44CD" w:rsidRDefault="004B435A" w:rsidP="009F672F">
            <w:pPr>
              <w:jc w:val="right"/>
              <w:rPr>
                <w:rFonts w:ascii="Arial" w:hAnsi="Arial" w:cs="Arial"/>
                <w:b/>
                <w:bCs/>
                <w:sz w:val="22"/>
                <w:szCs w:val="22"/>
              </w:rPr>
            </w:pPr>
            <w:r w:rsidRPr="00D45DAD">
              <w:rPr>
                <w:rFonts w:ascii="Arial" w:hAnsi="Arial" w:cs="Arial"/>
                <w:sz w:val="22"/>
                <w:szCs w:val="22"/>
              </w:rPr>
              <w:t xml:space="preserve"> </w:t>
            </w:r>
            <w:r w:rsidR="004A44CD" w:rsidRPr="00C73BE7">
              <w:rPr>
                <w:rFonts w:ascii="Arial" w:hAnsi="Arial" w:cs="Arial"/>
                <w:b/>
                <w:bCs/>
                <w:sz w:val="22"/>
                <w:szCs w:val="22"/>
              </w:rPr>
              <w:t>182,297,445.57</w:t>
            </w:r>
          </w:p>
        </w:tc>
        <w:tc>
          <w:tcPr>
            <w:tcW w:w="2117" w:type="dxa"/>
            <w:tcBorders>
              <w:top w:val="single" w:sz="4" w:space="0" w:color="auto"/>
              <w:bottom w:val="single" w:sz="4" w:space="0" w:color="auto"/>
            </w:tcBorders>
          </w:tcPr>
          <w:p w14:paraId="541175C0" w14:textId="77777777" w:rsidR="004B435A" w:rsidRPr="00D45DAD" w:rsidRDefault="004B435A" w:rsidP="009F672F">
            <w:pPr>
              <w:jc w:val="right"/>
              <w:rPr>
                <w:rFonts w:ascii="Arial" w:hAnsi="Arial" w:cs="Arial"/>
                <w:b/>
                <w:sz w:val="22"/>
                <w:szCs w:val="22"/>
              </w:rPr>
            </w:pPr>
            <w:r w:rsidRPr="00D45DAD">
              <w:rPr>
                <w:rFonts w:ascii="Arial" w:hAnsi="Arial" w:cs="Arial"/>
                <w:b/>
                <w:sz w:val="22"/>
                <w:szCs w:val="22"/>
              </w:rPr>
              <w:t>16,714,676.01</w:t>
            </w:r>
          </w:p>
        </w:tc>
      </w:tr>
    </w:tbl>
    <w:p w14:paraId="56A755E4" w14:textId="77777777" w:rsidR="004B435A" w:rsidRPr="00D45DAD" w:rsidRDefault="004B435A" w:rsidP="00C73BE7">
      <w:pPr>
        <w:pBdr>
          <w:top w:val="nil"/>
          <w:left w:val="nil"/>
          <w:bottom w:val="nil"/>
          <w:right w:val="nil"/>
          <w:between w:val="nil"/>
        </w:pBdr>
        <w:tabs>
          <w:tab w:val="left" w:pos="900"/>
        </w:tabs>
        <w:ind w:left="907"/>
        <w:jc w:val="both"/>
        <w:rPr>
          <w:rFonts w:ascii="Arial" w:hAnsi="Arial" w:cs="Arial"/>
          <w:color w:val="000000"/>
          <w:sz w:val="22"/>
          <w:szCs w:val="22"/>
        </w:rPr>
      </w:pPr>
    </w:p>
    <w:p w14:paraId="6C96DD46" w14:textId="0B1A38EB" w:rsidR="004B435A" w:rsidRPr="00D45DAD" w:rsidRDefault="004B435A"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Miscellaneous Income </w:t>
      </w:r>
      <w:r w:rsidRPr="00D45DAD">
        <w:rPr>
          <w:rFonts w:ascii="Arial" w:hAnsi="Arial" w:cs="Arial"/>
          <w:sz w:val="22"/>
          <w:szCs w:val="22"/>
        </w:rPr>
        <w:t xml:space="preserve">pertains to </w:t>
      </w:r>
      <w:r w:rsidR="007E2692" w:rsidRPr="00D45DAD">
        <w:rPr>
          <w:rFonts w:ascii="Arial" w:hAnsi="Arial" w:cs="Arial"/>
          <w:sz w:val="22"/>
          <w:szCs w:val="22"/>
        </w:rPr>
        <w:t>the strict implementation of City ordinances which resulted to compliance of taxpayers</w:t>
      </w:r>
      <w:r w:rsidRPr="00D45DAD">
        <w:rPr>
          <w:rFonts w:ascii="Arial" w:hAnsi="Arial" w:cs="Arial"/>
          <w:sz w:val="22"/>
          <w:szCs w:val="22"/>
        </w:rPr>
        <w:t>.</w:t>
      </w:r>
    </w:p>
    <w:p w14:paraId="3F88DDCF" w14:textId="77777777" w:rsidR="0042027F" w:rsidRPr="00D45DAD" w:rsidRDefault="0042027F" w:rsidP="00C73BE7">
      <w:pPr>
        <w:ind w:left="907"/>
        <w:jc w:val="both"/>
        <w:rPr>
          <w:rFonts w:ascii="Arial" w:hAnsi="Arial" w:cs="Arial"/>
          <w:sz w:val="22"/>
          <w:szCs w:val="22"/>
        </w:rPr>
      </w:pPr>
    </w:p>
    <w:p w14:paraId="00B229C4" w14:textId="38A762F0" w:rsidR="00993B53" w:rsidRDefault="00993B53" w:rsidP="00C73BE7">
      <w:pPr>
        <w:ind w:left="907"/>
        <w:jc w:val="both"/>
        <w:rPr>
          <w:rFonts w:ascii="Arial" w:hAnsi="Arial" w:cs="Arial"/>
          <w:sz w:val="22"/>
          <w:szCs w:val="22"/>
        </w:rPr>
      </w:pPr>
    </w:p>
    <w:p w14:paraId="4DF901CB" w14:textId="088B6BDB"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2</w:t>
      </w:r>
      <w:r w:rsidR="00DD61E7">
        <w:rPr>
          <w:rFonts w:ascii="Arial" w:hAnsi="Arial" w:cs="Arial"/>
          <w:b/>
          <w:color w:val="000000"/>
          <w:sz w:val="22"/>
          <w:szCs w:val="22"/>
        </w:rPr>
        <w:t>3</w:t>
      </w:r>
      <w:r w:rsidRPr="00D45DAD">
        <w:rPr>
          <w:rFonts w:ascii="Arial" w:hAnsi="Arial" w:cs="Arial"/>
          <w:b/>
          <w:color w:val="000000"/>
          <w:sz w:val="22"/>
          <w:szCs w:val="22"/>
        </w:rPr>
        <w:t xml:space="preserve"> – Personnel Services</w:t>
      </w:r>
    </w:p>
    <w:p w14:paraId="64C6AE6C" w14:textId="77777777" w:rsidR="0042027F" w:rsidRPr="00D45DAD" w:rsidRDefault="0042027F">
      <w:pPr>
        <w:jc w:val="both"/>
        <w:rPr>
          <w:rFonts w:ascii="Arial" w:hAnsi="Arial" w:cs="Arial"/>
          <w:sz w:val="22"/>
          <w:szCs w:val="22"/>
        </w:rPr>
      </w:pPr>
    </w:p>
    <w:tbl>
      <w:tblPr>
        <w:tblStyle w:val="affffffffffffffffff7"/>
        <w:tblW w:w="8093" w:type="dxa"/>
        <w:tblInd w:w="907" w:type="dxa"/>
        <w:tblLayout w:type="fixed"/>
        <w:tblLook w:val="0400" w:firstRow="0" w:lastRow="0" w:firstColumn="0" w:lastColumn="0" w:noHBand="0" w:noVBand="1"/>
      </w:tblPr>
      <w:tblGrid>
        <w:gridCol w:w="3859"/>
        <w:gridCol w:w="2117"/>
        <w:gridCol w:w="2117"/>
      </w:tblGrid>
      <w:tr w:rsidR="0042027F" w:rsidRPr="00D45DAD" w14:paraId="0F8A407D" w14:textId="77777777" w:rsidTr="00C73BE7">
        <w:trPr>
          <w:trHeight w:val="20"/>
          <w:tblHeader/>
        </w:trPr>
        <w:tc>
          <w:tcPr>
            <w:tcW w:w="3859" w:type="dxa"/>
            <w:tcBorders>
              <w:top w:val="single" w:sz="4" w:space="0" w:color="auto"/>
              <w:bottom w:val="single" w:sz="4" w:space="0" w:color="auto"/>
            </w:tcBorders>
            <w:shd w:val="clear" w:color="auto" w:fill="auto"/>
          </w:tcPr>
          <w:p w14:paraId="351E5D32" w14:textId="77777777" w:rsidR="0042027F" w:rsidRPr="00D45DAD" w:rsidRDefault="00E35B82" w:rsidP="00C73BE7">
            <w:pPr>
              <w:contextualSpacing/>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68EA1995" w14:textId="77777777" w:rsidR="0042027F" w:rsidRPr="00D45DAD" w:rsidRDefault="00E35B82" w:rsidP="00C73BE7">
            <w:pPr>
              <w:contextualSpacing/>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tcPr>
          <w:p w14:paraId="77E461D6" w14:textId="77777777" w:rsidR="0042027F" w:rsidRPr="00D45DAD" w:rsidRDefault="00E35B82" w:rsidP="00C73BE7">
            <w:pPr>
              <w:contextualSpacing/>
              <w:jc w:val="center"/>
              <w:rPr>
                <w:rFonts w:ascii="Arial" w:hAnsi="Arial" w:cs="Arial"/>
                <w:b/>
                <w:sz w:val="22"/>
                <w:szCs w:val="22"/>
              </w:rPr>
            </w:pPr>
            <w:r w:rsidRPr="00D45DAD">
              <w:rPr>
                <w:rFonts w:ascii="Arial" w:hAnsi="Arial" w:cs="Arial"/>
                <w:b/>
                <w:sz w:val="22"/>
                <w:szCs w:val="22"/>
              </w:rPr>
              <w:t>2021</w:t>
            </w:r>
          </w:p>
        </w:tc>
      </w:tr>
      <w:tr w:rsidR="0042027F" w:rsidRPr="00D45DAD" w14:paraId="04986276" w14:textId="77777777" w:rsidTr="00C73BE7">
        <w:trPr>
          <w:trHeight w:val="20"/>
        </w:trPr>
        <w:tc>
          <w:tcPr>
            <w:tcW w:w="3859" w:type="dxa"/>
            <w:tcBorders>
              <w:top w:val="single" w:sz="4" w:space="0" w:color="auto"/>
            </w:tcBorders>
            <w:shd w:val="clear" w:color="auto" w:fill="auto"/>
          </w:tcPr>
          <w:p w14:paraId="45D8A4B2" w14:textId="77777777" w:rsidR="0042027F" w:rsidRPr="00D45DAD" w:rsidRDefault="00E35B82" w:rsidP="00C73BE7">
            <w:pPr>
              <w:contextualSpacing/>
              <w:rPr>
                <w:rFonts w:ascii="Arial" w:hAnsi="Arial" w:cs="Arial"/>
                <w:b/>
                <w:sz w:val="22"/>
                <w:szCs w:val="22"/>
              </w:rPr>
            </w:pPr>
            <w:r w:rsidRPr="00D45DAD">
              <w:rPr>
                <w:rFonts w:ascii="Arial" w:hAnsi="Arial" w:cs="Arial"/>
                <w:b/>
                <w:sz w:val="22"/>
                <w:szCs w:val="22"/>
              </w:rPr>
              <w:t>Salaries and Wages</w:t>
            </w:r>
          </w:p>
        </w:tc>
        <w:tc>
          <w:tcPr>
            <w:tcW w:w="2117" w:type="dxa"/>
            <w:tcBorders>
              <w:top w:val="single" w:sz="4" w:space="0" w:color="auto"/>
            </w:tcBorders>
            <w:shd w:val="clear" w:color="auto" w:fill="auto"/>
            <w:vAlign w:val="bottom"/>
          </w:tcPr>
          <w:p w14:paraId="23331DBA" w14:textId="77777777" w:rsidR="0042027F" w:rsidRPr="00D45DAD" w:rsidRDefault="0042027F" w:rsidP="00C73BE7">
            <w:pPr>
              <w:contextualSpacing/>
              <w:jc w:val="right"/>
              <w:rPr>
                <w:rFonts w:ascii="Arial" w:hAnsi="Arial" w:cs="Arial"/>
                <w:sz w:val="22"/>
                <w:szCs w:val="22"/>
              </w:rPr>
            </w:pPr>
          </w:p>
        </w:tc>
        <w:tc>
          <w:tcPr>
            <w:tcW w:w="2117" w:type="dxa"/>
            <w:tcBorders>
              <w:top w:val="single" w:sz="4" w:space="0" w:color="auto"/>
            </w:tcBorders>
            <w:vAlign w:val="bottom"/>
          </w:tcPr>
          <w:p w14:paraId="7B0832F9" w14:textId="77777777" w:rsidR="0042027F" w:rsidRPr="00D45DAD" w:rsidRDefault="0042027F" w:rsidP="00C73BE7">
            <w:pPr>
              <w:contextualSpacing/>
              <w:jc w:val="right"/>
              <w:rPr>
                <w:rFonts w:ascii="Arial" w:hAnsi="Arial" w:cs="Arial"/>
                <w:sz w:val="22"/>
                <w:szCs w:val="22"/>
              </w:rPr>
            </w:pPr>
          </w:p>
        </w:tc>
      </w:tr>
      <w:tr w:rsidR="0042027F" w:rsidRPr="00D45DAD" w14:paraId="5EDAB57C" w14:textId="77777777" w:rsidTr="00C73BE7">
        <w:trPr>
          <w:trHeight w:val="20"/>
        </w:trPr>
        <w:tc>
          <w:tcPr>
            <w:tcW w:w="3859" w:type="dxa"/>
            <w:shd w:val="clear" w:color="auto" w:fill="auto"/>
          </w:tcPr>
          <w:p w14:paraId="650600D6" w14:textId="77777777" w:rsidR="0042027F" w:rsidRPr="00D45DAD" w:rsidRDefault="00E35B82" w:rsidP="00C73BE7">
            <w:pPr>
              <w:ind w:left="345" w:hanging="187"/>
              <w:contextualSpacing/>
              <w:rPr>
                <w:rFonts w:ascii="Arial" w:hAnsi="Arial" w:cs="Arial"/>
                <w:sz w:val="22"/>
                <w:szCs w:val="22"/>
              </w:rPr>
            </w:pPr>
            <w:r w:rsidRPr="00D45DAD">
              <w:rPr>
                <w:rFonts w:ascii="Arial" w:hAnsi="Arial" w:cs="Arial"/>
                <w:sz w:val="22"/>
                <w:szCs w:val="22"/>
              </w:rPr>
              <w:t>Salaries and Wages - Regular</w:t>
            </w:r>
          </w:p>
        </w:tc>
        <w:tc>
          <w:tcPr>
            <w:tcW w:w="2117" w:type="dxa"/>
            <w:shd w:val="clear" w:color="auto" w:fill="auto"/>
          </w:tcPr>
          <w:p w14:paraId="325B05E2" w14:textId="0986AECD"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3,277,409,889.74 </w:t>
            </w:r>
          </w:p>
        </w:tc>
        <w:tc>
          <w:tcPr>
            <w:tcW w:w="2117" w:type="dxa"/>
          </w:tcPr>
          <w:p w14:paraId="68FD7768" w14:textId="0EEC919E"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3,223,396,018.89 </w:t>
            </w:r>
          </w:p>
        </w:tc>
      </w:tr>
      <w:tr w:rsidR="0042027F" w:rsidRPr="00D45DAD" w14:paraId="292AB82C" w14:textId="77777777" w:rsidTr="00C73BE7">
        <w:trPr>
          <w:trHeight w:val="20"/>
        </w:trPr>
        <w:tc>
          <w:tcPr>
            <w:tcW w:w="3859" w:type="dxa"/>
            <w:tcBorders>
              <w:bottom w:val="single" w:sz="4" w:space="0" w:color="auto"/>
            </w:tcBorders>
            <w:shd w:val="clear" w:color="auto" w:fill="auto"/>
          </w:tcPr>
          <w:p w14:paraId="077134AF" w14:textId="77777777" w:rsidR="0042027F" w:rsidRPr="00D45DAD" w:rsidRDefault="00E35B82" w:rsidP="00C73BE7">
            <w:pPr>
              <w:ind w:left="345" w:hanging="187"/>
              <w:contextualSpacing/>
              <w:rPr>
                <w:rFonts w:ascii="Arial" w:hAnsi="Arial" w:cs="Arial"/>
                <w:sz w:val="22"/>
                <w:szCs w:val="22"/>
              </w:rPr>
            </w:pPr>
            <w:r w:rsidRPr="00D45DAD">
              <w:rPr>
                <w:rFonts w:ascii="Arial" w:hAnsi="Arial" w:cs="Arial"/>
                <w:sz w:val="22"/>
                <w:szCs w:val="22"/>
              </w:rPr>
              <w:t>Salaries and Wages - Casual/Contractual</w:t>
            </w:r>
          </w:p>
        </w:tc>
        <w:tc>
          <w:tcPr>
            <w:tcW w:w="2117" w:type="dxa"/>
            <w:tcBorders>
              <w:bottom w:val="single" w:sz="4" w:space="0" w:color="auto"/>
            </w:tcBorders>
            <w:shd w:val="clear" w:color="auto" w:fill="auto"/>
          </w:tcPr>
          <w:p w14:paraId="1CFEE0DD"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w:t>
            </w:r>
          </w:p>
          <w:p w14:paraId="7905361B"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853,177.55 </w:t>
            </w:r>
          </w:p>
        </w:tc>
        <w:tc>
          <w:tcPr>
            <w:tcW w:w="2117" w:type="dxa"/>
            <w:tcBorders>
              <w:bottom w:val="single" w:sz="4" w:space="0" w:color="auto"/>
            </w:tcBorders>
          </w:tcPr>
          <w:p w14:paraId="57F99002"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w:t>
            </w:r>
          </w:p>
          <w:p w14:paraId="1C1693A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926,946.00 </w:t>
            </w:r>
          </w:p>
        </w:tc>
      </w:tr>
      <w:tr w:rsidR="0042027F" w:rsidRPr="00D45DAD" w14:paraId="7FC59D03" w14:textId="77777777" w:rsidTr="00C73BE7">
        <w:trPr>
          <w:trHeight w:val="20"/>
        </w:trPr>
        <w:tc>
          <w:tcPr>
            <w:tcW w:w="3859" w:type="dxa"/>
            <w:tcBorders>
              <w:top w:val="single" w:sz="4" w:space="0" w:color="auto"/>
              <w:bottom w:val="single" w:sz="4" w:space="0" w:color="auto"/>
            </w:tcBorders>
            <w:shd w:val="clear" w:color="auto" w:fill="auto"/>
          </w:tcPr>
          <w:p w14:paraId="66E82F4C" w14:textId="77777777" w:rsidR="0042027F" w:rsidRPr="00D45DAD" w:rsidRDefault="00E35B82" w:rsidP="00C73BE7">
            <w:pPr>
              <w:contextualSpacing/>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746B631A" w14:textId="7289D680"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3,278,263,067.29 </w:t>
            </w:r>
          </w:p>
        </w:tc>
        <w:tc>
          <w:tcPr>
            <w:tcW w:w="2117" w:type="dxa"/>
            <w:tcBorders>
              <w:top w:val="single" w:sz="4" w:space="0" w:color="auto"/>
              <w:bottom w:val="single" w:sz="4" w:space="0" w:color="auto"/>
            </w:tcBorders>
          </w:tcPr>
          <w:p w14:paraId="56C5DD3F" w14:textId="77777777"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3,224,322,964.89</w:t>
            </w:r>
          </w:p>
        </w:tc>
      </w:tr>
      <w:tr w:rsidR="0042027F" w:rsidRPr="00D45DAD" w14:paraId="45C6E516" w14:textId="77777777" w:rsidTr="00C73BE7">
        <w:trPr>
          <w:trHeight w:val="20"/>
        </w:trPr>
        <w:tc>
          <w:tcPr>
            <w:tcW w:w="3859" w:type="dxa"/>
            <w:tcBorders>
              <w:top w:val="single" w:sz="4" w:space="0" w:color="auto"/>
            </w:tcBorders>
            <w:shd w:val="clear" w:color="auto" w:fill="auto"/>
          </w:tcPr>
          <w:p w14:paraId="5B258834" w14:textId="77777777" w:rsidR="0042027F" w:rsidRPr="00D45DAD" w:rsidRDefault="00E35B82" w:rsidP="00C73BE7">
            <w:pPr>
              <w:contextualSpacing/>
              <w:rPr>
                <w:rFonts w:ascii="Arial" w:hAnsi="Arial" w:cs="Arial"/>
                <w:b/>
                <w:sz w:val="22"/>
                <w:szCs w:val="22"/>
              </w:rPr>
            </w:pPr>
            <w:r w:rsidRPr="00D45DAD">
              <w:rPr>
                <w:rFonts w:ascii="Arial" w:hAnsi="Arial" w:cs="Arial"/>
                <w:b/>
                <w:sz w:val="22"/>
                <w:szCs w:val="22"/>
              </w:rPr>
              <w:t>Other Compensation</w:t>
            </w:r>
          </w:p>
        </w:tc>
        <w:tc>
          <w:tcPr>
            <w:tcW w:w="2117" w:type="dxa"/>
            <w:tcBorders>
              <w:top w:val="single" w:sz="4" w:space="0" w:color="auto"/>
            </w:tcBorders>
            <w:shd w:val="clear" w:color="auto" w:fill="auto"/>
          </w:tcPr>
          <w:p w14:paraId="49E72681" w14:textId="77777777" w:rsidR="0042027F" w:rsidRPr="00D45DAD" w:rsidRDefault="0042027F" w:rsidP="00C73BE7">
            <w:pPr>
              <w:contextualSpacing/>
              <w:jc w:val="right"/>
              <w:rPr>
                <w:rFonts w:ascii="Arial" w:hAnsi="Arial" w:cs="Arial"/>
                <w:sz w:val="22"/>
                <w:szCs w:val="22"/>
              </w:rPr>
            </w:pPr>
          </w:p>
        </w:tc>
        <w:tc>
          <w:tcPr>
            <w:tcW w:w="2117" w:type="dxa"/>
            <w:tcBorders>
              <w:top w:val="single" w:sz="4" w:space="0" w:color="auto"/>
            </w:tcBorders>
          </w:tcPr>
          <w:p w14:paraId="43BD071E" w14:textId="77777777" w:rsidR="0042027F" w:rsidRPr="00D45DAD" w:rsidRDefault="0042027F" w:rsidP="00C73BE7">
            <w:pPr>
              <w:contextualSpacing/>
              <w:jc w:val="right"/>
              <w:rPr>
                <w:rFonts w:ascii="Arial" w:hAnsi="Arial" w:cs="Arial"/>
                <w:sz w:val="22"/>
                <w:szCs w:val="22"/>
              </w:rPr>
            </w:pPr>
          </w:p>
        </w:tc>
      </w:tr>
      <w:tr w:rsidR="0042027F" w:rsidRPr="00D45DAD" w14:paraId="22C74B83" w14:textId="77777777" w:rsidTr="00C73BE7">
        <w:trPr>
          <w:trHeight w:val="20"/>
        </w:trPr>
        <w:tc>
          <w:tcPr>
            <w:tcW w:w="3859" w:type="dxa"/>
            <w:shd w:val="clear" w:color="auto" w:fill="auto"/>
          </w:tcPr>
          <w:p w14:paraId="7A4F5900"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 xml:space="preserve">Personal Economic Relief Allowance </w:t>
            </w:r>
          </w:p>
        </w:tc>
        <w:tc>
          <w:tcPr>
            <w:tcW w:w="2117" w:type="dxa"/>
            <w:shd w:val="clear" w:color="auto" w:fill="auto"/>
          </w:tcPr>
          <w:p w14:paraId="5116574D"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216,426,499.12 </w:t>
            </w:r>
          </w:p>
        </w:tc>
        <w:tc>
          <w:tcPr>
            <w:tcW w:w="2117" w:type="dxa"/>
          </w:tcPr>
          <w:p w14:paraId="611FFA0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220,345,935.85 </w:t>
            </w:r>
          </w:p>
        </w:tc>
      </w:tr>
      <w:tr w:rsidR="0042027F" w:rsidRPr="00D45DAD" w14:paraId="2EEAE18E" w14:textId="77777777" w:rsidTr="00C73BE7">
        <w:trPr>
          <w:trHeight w:val="20"/>
        </w:trPr>
        <w:tc>
          <w:tcPr>
            <w:tcW w:w="3859" w:type="dxa"/>
            <w:shd w:val="clear" w:color="auto" w:fill="auto"/>
          </w:tcPr>
          <w:p w14:paraId="52A8B52F"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 xml:space="preserve">Representation Allowance </w:t>
            </w:r>
          </w:p>
        </w:tc>
        <w:tc>
          <w:tcPr>
            <w:tcW w:w="2117" w:type="dxa"/>
            <w:shd w:val="clear" w:color="auto" w:fill="auto"/>
          </w:tcPr>
          <w:p w14:paraId="2D3BA8B0"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24,902,001.38 </w:t>
            </w:r>
          </w:p>
        </w:tc>
        <w:tc>
          <w:tcPr>
            <w:tcW w:w="2117" w:type="dxa"/>
          </w:tcPr>
          <w:p w14:paraId="64C32EE5"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25,946,639.33 </w:t>
            </w:r>
          </w:p>
        </w:tc>
      </w:tr>
      <w:tr w:rsidR="0042027F" w:rsidRPr="00D45DAD" w14:paraId="020621D1" w14:textId="77777777" w:rsidTr="00C73BE7">
        <w:trPr>
          <w:trHeight w:val="20"/>
        </w:trPr>
        <w:tc>
          <w:tcPr>
            <w:tcW w:w="3859" w:type="dxa"/>
            <w:shd w:val="clear" w:color="auto" w:fill="auto"/>
          </w:tcPr>
          <w:p w14:paraId="03DBE0AD"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 xml:space="preserve">Transportation Allowance </w:t>
            </w:r>
          </w:p>
        </w:tc>
        <w:tc>
          <w:tcPr>
            <w:tcW w:w="2117" w:type="dxa"/>
            <w:shd w:val="clear" w:color="auto" w:fill="auto"/>
          </w:tcPr>
          <w:p w14:paraId="2547096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24,044,266.57 </w:t>
            </w:r>
          </w:p>
        </w:tc>
        <w:tc>
          <w:tcPr>
            <w:tcW w:w="2117" w:type="dxa"/>
          </w:tcPr>
          <w:p w14:paraId="3140122D"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24,995,192.44 </w:t>
            </w:r>
          </w:p>
        </w:tc>
      </w:tr>
      <w:tr w:rsidR="0042027F" w:rsidRPr="00D45DAD" w14:paraId="7F65CB55" w14:textId="77777777" w:rsidTr="00C73BE7">
        <w:trPr>
          <w:trHeight w:val="20"/>
        </w:trPr>
        <w:tc>
          <w:tcPr>
            <w:tcW w:w="3859" w:type="dxa"/>
            <w:shd w:val="clear" w:color="auto" w:fill="auto"/>
          </w:tcPr>
          <w:p w14:paraId="404BFDC2"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Clothing/Uniform Allowance</w:t>
            </w:r>
          </w:p>
        </w:tc>
        <w:tc>
          <w:tcPr>
            <w:tcW w:w="2117" w:type="dxa"/>
            <w:shd w:val="clear" w:color="auto" w:fill="auto"/>
          </w:tcPr>
          <w:p w14:paraId="3E52C31C"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54,552,000.00 </w:t>
            </w:r>
          </w:p>
        </w:tc>
        <w:tc>
          <w:tcPr>
            <w:tcW w:w="2117" w:type="dxa"/>
          </w:tcPr>
          <w:p w14:paraId="0813EC88"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67,589,357.50 </w:t>
            </w:r>
          </w:p>
        </w:tc>
      </w:tr>
      <w:tr w:rsidR="0042027F" w:rsidRPr="00D45DAD" w14:paraId="6C4363C5" w14:textId="77777777" w:rsidTr="00C73BE7">
        <w:trPr>
          <w:trHeight w:val="20"/>
        </w:trPr>
        <w:tc>
          <w:tcPr>
            <w:tcW w:w="3859" w:type="dxa"/>
            <w:shd w:val="clear" w:color="auto" w:fill="auto"/>
          </w:tcPr>
          <w:p w14:paraId="7F368957"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Subsistence Allowance</w:t>
            </w:r>
          </w:p>
        </w:tc>
        <w:tc>
          <w:tcPr>
            <w:tcW w:w="2117" w:type="dxa"/>
            <w:shd w:val="clear" w:color="auto" w:fill="auto"/>
          </w:tcPr>
          <w:p w14:paraId="6A3FCC68"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23,666,430.00 </w:t>
            </w:r>
          </w:p>
        </w:tc>
        <w:tc>
          <w:tcPr>
            <w:tcW w:w="2117" w:type="dxa"/>
          </w:tcPr>
          <w:p w14:paraId="2C91B116"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23,832,135.00 </w:t>
            </w:r>
          </w:p>
        </w:tc>
      </w:tr>
      <w:tr w:rsidR="0042027F" w:rsidRPr="00D45DAD" w14:paraId="1DB8F230" w14:textId="77777777" w:rsidTr="00C73BE7">
        <w:trPr>
          <w:trHeight w:val="20"/>
        </w:trPr>
        <w:tc>
          <w:tcPr>
            <w:tcW w:w="3859" w:type="dxa"/>
            <w:shd w:val="clear" w:color="auto" w:fill="auto"/>
          </w:tcPr>
          <w:p w14:paraId="7057610B"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Laundry Allowance</w:t>
            </w:r>
          </w:p>
        </w:tc>
        <w:tc>
          <w:tcPr>
            <w:tcW w:w="2117" w:type="dxa"/>
            <w:shd w:val="clear" w:color="auto" w:fill="auto"/>
          </w:tcPr>
          <w:p w14:paraId="6332D329"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5,232,157.65 </w:t>
            </w:r>
          </w:p>
        </w:tc>
        <w:tc>
          <w:tcPr>
            <w:tcW w:w="2117" w:type="dxa"/>
          </w:tcPr>
          <w:p w14:paraId="2FDBC8F3"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5,165,670.46 </w:t>
            </w:r>
          </w:p>
        </w:tc>
      </w:tr>
      <w:tr w:rsidR="0042027F" w:rsidRPr="00D45DAD" w14:paraId="46F14A14" w14:textId="77777777" w:rsidTr="00C73BE7">
        <w:trPr>
          <w:trHeight w:val="20"/>
        </w:trPr>
        <w:tc>
          <w:tcPr>
            <w:tcW w:w="3859" w:type="dxa"/>
            <w:shd w:val="clear" w:color="auto" w:fill="auto"/>
          </w:tcPr>
          <w:p w14:paraId="5B2FE218"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Productivity Incentive Allowance</w:t>
            </w:r>
          </w:p>
        </w:tc>
        <w:tc>
          <w:tcPr>
            <w:tcW w:w="2117" w:type="dxa"/>
            <w:shd w:val="clear" w:color="auto" w:fill="auto"/>
          </w:tcPr>
          <w:p w14:paraId="57019792"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44,992,000.00 </w:t>
            </w:r>
          </w:p>
        </w:tc>
        <w:tc>
          <w:tcPr>
            <w:tcW w:w="2117" w:type="dxa"/>
          </w:tcPr>
          <w:p w14:paraId="7320A89B"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51,609,000.00 </w:t>
            </w:r>
          </w:p>
        </w:tc>
      </w:tr>
      <w:tr w:rsidR="0042027F" w:rsidRPr="00D45DAD" w14:paraId="146348EB" w14:textId="77777777" w:rsidTr="00C73BE7">
        <w:trPr>
          <w:trHeight w:val="20"/>
        </w:trPr>
        <w:tc>
          <w:tcPr>
            <w:tcW w:w="3859" w:type="dxa"/>
            <w:shd w:val="clear" w:color="auto" w:fill="auto"/>
          </w:tcPr>
          <w:p w14:paraId="31B3C033" w14:textId="77777777" w:rsidR="0042027F" w:rsidRPr="00D45DAD" w:rsidRDefault="00E35B82" w:rsidP="00C73BE7">
            <w:pPr>
              <w:ind w:left="342" w:hanging="180"/>
              <w:contextualSpacing/>
              <w:rPr>
                <w:rFonts w:ascii="Arial" w:hAnsi="Arial" w:cs="Arial"/>
                <w:sz w:val="22"/>
                <w:szCs w:val="22"/>
              </w:rPr>
            </w:pPr>
            <w:bookmarkStart w:id="30" w:name="_Hlk134612152"/>
            <w:r w:rsidRPr="00D45DAD">
              <w:rPr>
                <w:rFonts w:ascii="Arial" w:hAnsi="Arial" w:cs="Arial"/>
                <w:sz w:val="22"/>
                <w:szCs w:val="22"/>
              </w:rPr>
              <w:t>Honoraria</w:t>
            </w:r>
            <w:bookmarkEnd w:id="30"/>
          </w:p>
        </w:tc>
        <w:tc>
          <w:tcPr>
            <w:tcW w:w="2117" w:type="dxa"/>
            <w:shd w:val="clear" w:color="auto" w:fill="auto"/>
          </w:tcPr>
          <w:p w14:paraId="57E143AF"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9,518,388.30 </w:t>
            </w:r>
          </w:p>
        </w:tc>
        <w:tc>
          <w:tcPr>
            <w:tcW w:w="2117" w:type="dxa"/>
          </w:tcPr>
          <w:p w14:paraId="77EE84A3"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3,615,510.00 </w:t>
            </w:r>
          </w:p>
        </w:tc>
      </w:tr>
      <w:tr w:rsidR="0042027F" w:rsidRPr="00D45DAD" w14:paraId="3515CA65" w14:textId="77777777" w:rsidTr="00C73BE7">
        <w:trPr>
          <w:trHeight w:val="20"/>
        </w:trPr>
        <w:tc>
          <w:tcPr>
            <w:tcW w:w="3859" w:type="dxa"/>
            <w:shd w:val="clear" w:color="auto" w:fill="auto"/>
          </w:tcPr>
          <w:p w14:paraId="3FF121D5" w14:textId="77777777" w:rsidR="0042027F" w:rsidRPr="00D45DAD" w:rsidRDefault="00E35B82" w:rsidP="00C73BE7">
            <w:pPr>
              <w:ind w:left="342" w:hanging="180"/>
              <w:contextualSpacing/>
              <w:rPr>
                <w:rFonts w:ascii="Arial" w:hAnsi="Arial" w:cs="Arial"/>
                <w:sz w:val="22"/>
                <w:szCs w:val="22"/>
              </w:rPr>
            </w:pPr>
            <w:bookmarkStart w:id="31" w:name="_Hlk134612164"/>
            <w:r w:rsidRPr="00D45DAD">
              <w:rPr>
                <w:rFonts w:ascii="Arial" w:hAnsi="Arial" w:cs="Arial"/>
                <w:sz w:val="22"/>
                <w:szCs w:val="22"/>
              </w:rPr>
              <w:t>Hazard Pay</w:t>
            </w:r>
            <w:bookmarkEnd w:id="31"/>
          </w:p>
        </w:tc>
        <w:tc>
          <w:tcPr>
            <w:tcW w:w="2117" w:type="dxa"/>
            <w:shd w:val="clear" w:color="auto" w:fill="auto"/>
          </w:tcPr>
          <w:p w14:paraId="20ABC6A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105,112,185.45 </w:t>
            </w:r>
          </w:p>
        </w:tc>
        <w:tc>
          <w:tcPr>
            <w:tcW w:w="2117" w:type="dxa"/>
          </w:tcPr>
          <w:p w14:paraId="78F04862"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195,567,585.67 </w:t>
            </w:r>
          </w:p>
        </w:tc>
      </w:tr>
      <w:tr w:rsidR="0042027F" w:rsidRPr="00D45DAD" w14:paraId="4F46C8D4" w14:textId="77777777" w:rsidTr="00C73BE7">
        <w:trPr>
          <w:trHeight w:val="20"/>
        </w:trPr>
        <w:tc>
          <w:tcPr>
            <w:tcW w:w="3859" w:type="dxa"/>
            <w:shd w:val="clear" w:color="auto" w:fill="auto"/>
          </w:tcPr>
          <w:p w14:paraId="200242A9"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Longevity Pay</w:t>
            </w:r>
          </w:p>
        </w:tc>
        <w:tc>
          <w:tcPr>
            <w:tcW w:w="2117" w:type="dxa"/>
            <w:shd w:val="clear" w:color="auto" w:fill="auto"/>
          </w:tcPr>
          <w:p w14:paraId="11C40931"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6,613,030.31 </w:t>
            </w:r>
          </w:p>
        </w:tc>
        <w:tc>
          <w:tcPr>
            <w:tcW w:w="2117" w:type="dxa"/>
          </w:tcPr>
          <w:p w14:paraId="28A14E55"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7,722,864.73 </w:t>
            </w:r>
          </w:p>
        </w:tc>
      </w:tr>
      <w:tr w:rsidR="0042027F" w:rsidRPr="00D45DAD" w14:paraId="2E869F2B" w14:textId="77777777" w:rsidTr="00C73BE7">
        <w:trPr>
          <w:trHeight w:val="20"/>
        </w:trPr>
        <w:tc>
          <w:tcPr>
            <w:tcW w:w="3859" w:type="dxa"/>
            <w:shd w:val="clear" w:color="auto" w:fill="auto"/>
          </w:tcPr>
          <w:p w14:paraId="69933E76"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Overtime and Night Pay</w:t>
            </w:r>
          </w:p>
        </w:tc>
        <w:tc>
          <w:tcPr>
            <w:tcW w:w="2117" w:type="dxa"/>
            <w:shd w:val="clear" w:color="auto" w:fill="auto"/>
          </w:tcPr>
          <w:p w14:paraId="50D01FB7"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45,517,136.75 </w:t>
            </w:r>
          </w:p>
        </w:tc>
        <w:tc>
          <w:tcPr>
            <w:tcW w:w="2117" w:type="dxa"/>
          </w:tcPr>
          <w:p w14:paraId="5B5D8A11"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48,147,243.34 </w:t>
            </w:r>
          </w:p>
        </w:tc>
      </w:tr>
      <w:tr w:rsidR="0042027F" w:rsidRPr="00D45DAD" w14:paraId="1F8CAABA" w14:textId="77777777" w:rsidTr="00C73BE7">
        <w:trPr>
          <w:trHeight w:val="20"/>
        </w:trPr>
        <w:tc>
          <w:tcPr>
            <w:tcW w:w="3859" w:type="dxa"/>
            <w:shd w:val="clear" w:color="auto" w:fill="auto"/>
          </w:tcPr>
          <w:p w14:paraId="7D950B29"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Year End Bonus</w:t>
            </w:r>
          </w:p>
        </w:tc>
        <w:tc>
          <w:tcPr>
            <w:tcW w:w="2117" w:type="dxa"/>
            <w:shd w:val="clear" w:color="auto" w:fill="auto"/>
          </w:tcPr>
          <w:p w14:paraId="59DA1C3A"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549,946,031.55 </w:t>
            </w:r>
          </w:p>
        </w:tc>
        <w:tc>
          <w:tcPr>
            <w:tcW w:w="2117" w:type="dxa"/>
          </w:tcPr>
          <w:p w14:paraId="1F79D27C"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498,819,106.00 </w:t>
            </w:r>
          </w:p>
        </w:tc>
      </w:tr>
      <w:tr w:rsidR="0042027F" w:rsidRPr="00D45DAD" w14:paraId="71BB945B" w14:textId="77777777" w:rsidTr="00C73BE7">
        <w:trPr>
          <w:trHeight w:val="20"/>
        </w:trPr>
        <w:tc>
          <w:tcPr>
            <w:tcW w:w="3859" w:type="dxa"/>
            <w:shd w:val="clear" w:color="auto" w:fill="auto"/>
          </w:tcPr>
          <w:p w14:paraId="727E6694"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Cash Gift</w:t>
            </w:r>
          </w:p>
        </w:tc>
        <w:tc>
          <w:tcPr>
            <w:tcW w:w="2117" w:type="dxa"/>
            <w:shd w:val="clear" w:color="auto" w:fill="auto"/>
          </w:tcPr>
          <w:p w14:paraId="763220C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44,577,250.00 </w:t>
            </w:r>
          </w:p>
        </w:tc>
        <w:tc>
          <w:tcPr>
            <w:tcW w:w="2117" w:type="dxa"/>
          </w:tcPr>
          <w:p w14:paraId="7C1FF9B5"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44,893,750.00 </w:t>
            </w:r>
          </w:p>
        </w:tc>
      </w:tr>
      <w:tr w:rsidR="0042027F" w:rsidRPr="00D45DAD" w14:paraId="41137CDC" w14:textId="77777777" w:rsidTr="00C73BE7">
        <w:trPr>
          <w:trHeight w:val="20"/>
        </w:trPr>
        <w:tc>
          <w:tcPr>
            <w:tcW w:w="3859" w:type="dxa"/>
            <w:tcBorders>
              <w:bottom w:val="single" w:sz="4" w:space="0" w:color="auto"/>
            </w:tcBorders>
            <w:shd w:val="clear" w:color="auto" w:fill="auto"/>
          </w:tcPr>
          <w:p w14:paraId="44374DC9" w14:textId="77777777" w:rsidR="0042027F" w:rsidRPr="00D45DAD" w:rsidRDefault="00E35B82" w:rsidP="00C73BE7">
            <w:pPr>
              <w:ind w:left="342" w:hanging="180"/>
              <w:contextualSpacing/>
              <w:rPr>
                <w:rFonts w:ascii="Arial" w:hAnsi="Arial" w:cs="Arial"/>
                <w:sz w:val="22"/>
                <w:szCs w:val="22"/>
              </w:rPr>
            </w:pPr>
            <w:bookmarkStart w:id="32" w:name="_Hlk134612171"/>
            <w:r w:rsidRPr="00D45DAD">
              <w:rPr>
                <w:rFonts w:ascii="Arial" w:hAnsi="Arial" w:cs="Arial"/>
                <w:sz w:val="22"/>
                <w:szCs w:val="22"/>
              </w:rPr>
              <w:t>Other Bonuses and Allowances</w:t>
            </w:r>
            <w:bookmarkEnd w:id="32"/>
          </w:p>
        </w:tc>
        <w:tc>
          <w:tcPr>
            <w:tcW w:w="2117" w:type="dxa"/>
            <w:tcBorders>
              <w:bottom w:val="single" w:sz="4" w:space="0" w:color="auto"/>
            </w:tcBorders>
            <w:shd w:val="clear" w:color="auto" w:fill="auto"/>
          </w:tcPr>
          <w:p w14:paraId="18AFF30F"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3,381,600.00 </w:t>
            </w:r>
          </w:p>
        </w:tc>
        <w:tc>
          <w:tcPr>
            <w:tcW w:w="2117" w:type="dxa"/>
            <w:tcBorders>
              <w:bottom w:val="single" w:sz="4" w:space="0" w:color="auto"/>
            </w:tcBorders>
          </w:tcPr>
          <w:p w14:paraId="310C5487"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1,670,372.28 </w:t>
            </w:r>
          </w:p>
        </w:tc>
      </w:tr>
      <w:tr w:rsidR="0042027F" w:rsidRPr="00D45DAD" w14:paraId="321C6934" w14:textId="77777777" w:rsidTr="00C73BE7">
        <w:trPr>
          <w:trHeight w:val="20"/>
        </w:trPr>
        <w:tc>
          <w:tcPr>
            <w:tcW w:w="3859" w:type="dxa"/>
            <w:tcBorders>
              <w:top w:val="single" w:sz="4" w:space="0" w:color="auto"/>
              <w:bottom w:val="single" w:sz="4" w:space="0" w:color="auto"/>
            </w:tcBorders>
            <w:shd w:val="clear" w:color="auto" w:fill="auto"/>
          </w:tcPr>
          <w:p w14:paraId="23A9D825" w14:textId="77777777" w:rsidR="0042027F" w:rsidRPr="00D45DAD" w:rsidRDefault="00E35B82" w:rsidP="00C73BE7">
            <w:pPr>
              <w:contextualSpacing/>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45D5BD36" w14:textId="316C41EC"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1,158,480,977.08 </w:t>
            </w:r>
          </w:p>
        </w:tc>
        <w:tc>
          <w:tcPr>
            <w:tcW w:w="2117" w:type="dxa"/>
            <w:tcBorders>
              <w:top w:val="single" w:sz="4" w:space="0" w:color="auto"/>
              <w:bottom w:val="single" w:sz="4" w:space="0" w:color="auto"/>
            </w:tcBorders>
          </w:tcPr>
          <w:p w14:paraId="33C89C2E" w14:textId="2129D03B"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1,219,920,362.60 </w:t>
            </w:r>
          </w:p>
        </w:tc>
      </w:tr>
      <w:tr w:rsidR="0042027F" w:rsidRPr="00D45DAD" w14:paraId="5136E22B" w14:textId="77777777" w:rsidTr="00C73BE7">
        <w:trPr>
          <w:trHeight w:val="20"/>
        </w:trPr>
        <w:tc>
          <w:tcPr>
            <w:tcW w:w="3859" w:type="dxa"/>
            <w:tcBorders>
              <w:top w:val="single" w:sz="4" w:space="0" w:color="auto"/>
            </w:tcBorders>
            <w:shd w:val="clear" w:color="auto" w:fill="auto"/>
          </w:tcPr>
          <w:p w14:paraId="06FCB73A" w14:textId="77777777" w:rsidR="0042027F" w:rsidRPr="00D45DAD" w:rsidRDefault="00E35B82" w:rsidP="00C73BE7">
            <w:pPr>
              <w:contextualSpacing/>
              <w:rPr>
                <w:rFonts w:ascii="Arial" w:hAnsi="Arial" w:cs="Arial"/>
                <w:b/>
                <w:sz w:val="22"/>
                <w:szCs w:val="22"/>
              </w:rPr>
            </w:pPr>
            <w:r w:rsidRPr="00D45DAD">
              <w:rPr>
                <w:rFonts w:ascii="Arial" w:hAnsi="Arial" w:cs="Arial"/>
                <w:b/>
                <w:sz w:val="22"/>
                <w:szCs w:val="22"/>
              </w:rPr>
              <w:t>Personnel Benefit Contributions</w:t>
            </w:r>
          </w:p>
        </w:tc>
        <w:tc>
          <w:tcPr>
            <w:tcW w:w="2117" w:type="dxa"/>
            <w:tcBorders>
              <w:top w:val="single" w:sz="4" w:space="0" w:color="auto"/>
            </w:tcBorders>
            <w:shd w:val="clear" w:color="auto" w:fill="auto"/>
          </w:tcPr>
          <w:p w14:paraId="280DDC8D" w14:textId="77777777" w:rsidR="0042027F" w:rsidRPr="00D45DAD" w:rsidRDefault="0042027F" w:rsidP="00C73BE7">
            <w:pPr>
              <w:contextualSpacing/>
              <w:jc w:val="right"/>
              <w:rPr>
                <w:rFonts w:ascii="Arial" w:hAnsi="Arial" w:cs="Arial"/>
                <w:sz w:val="22"/>
                <w:szCs w:val="22"/>
              </w:rPr>
            </w:pPr>
          </w:p>
        </w:tc>
        <w:tc>
          <w:tcPr>
            <w:tcW w:w="2117" w:type="dxa"/>
            <w:tcBorders>
              <w:top w:val="single" w:sz="4" w:space="0" w:color="auto"/>
            </w:tcBorders>
          </w:tcPr>
          <w:p w14:paraId="36D2D4B5" w14:textId="77777777" w:rsidR="0042027F" w:rsidRPr="00D45DAD" w:rsidRDefault="0042027F" w:rsidP="00C73BE7">
            <w:pPr>
              <w:contextualSpacing/>
              <w:jc w:val="right"/>
              <w:rPr>
                <w:rFonts w:ascii="Arial" w:hAnsi="Arial" w:cs="Arial"/>
                <w:sz w:val="22"/>
                <w:szCs w:val="22"/>
              </w:rPr>
            </w:pPr>
          </w:p>
        </w:tc>
      </w:tr>
      <w:tr w:rsidR="0042027F" w:rsidRPr="00D45DAD" w14:paraId="534D96BD" w14:textId="77777777" w:rsidTr="00C73BE7">
        <w:trPr>
          <w:trHeight w:val="20"/>
        </w:trPr>
        <w:tc>
          <w:tcPr>
            <w:tcW w:w="3859" w:type="dxa"/>
            <w:shd w:val="clear" w:color="auto" w:fill="auto"/>
          </w:tcPr>
          <w:p w14:paraId="418F7139"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Retirement and Life Insurance Premiums</w:t>
            </w:r>
          </w:p>
        </w:tc>
        <w:tc>
          <w:tcPr>
            <w:tcW w:w="2117" w:type="dxa"/>
            <w:shd w:val="clear" w:color="auto" w:fill="auto"/>
          </w:tcPr>
          <w:p w14:paraId="36F77D3C"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389,807,777.28 </w:t>
            </w:r>
          </w:p>
        </w:tc>
        <w:tc>
          <w:tcPr>
            <w:tcW w:w="2117" w:type="dxa"/>
          </w:tcPr>
          <w:p w14:paraId="4F8C455B"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370,046,211.60 </w:t>
            </w:r>
          </w:p>
        </w:tc>
      </w:tr>
      <w:tr w:rsidR="0042027F" w:rsidRPr="00D45DAD" w14:paraId="249FF704" w14:textId="77777777" w:rsidTr="00C73BE7">
        <w:trPr>
          <w:trHeight w:val="20"/>
        </w:trPr>
        <w:tc>
          <w:tcPr>
            <w:tcW w:w="3859" w:type="dxa"/>
            <w:shd w:val="clear" w:color="auto" w:fill="auto"/>
          </w:tcPr>
          <w:p w14:paraId="629CB2F7"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Pag-IBIG Contributions</w:t>
            </w:r>
          </w:p>
        </w:tc>
        <w:tc>
          <w:tcPr>
            <w:tcW w:w="2117" w:type="dxa"/>
            <w:shd w:val="clear" w:color="auto" w:fill="auto"/>
          </w:tcPr>
          <w:p w14:paraId="308A938F"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11,046,222.31 </w:t>
            </w:r>
          </w:p>
        </w:tc>
        <w:tc>
          <w:tcPr>
            <w:tcW w:w="2117" w:type="dxa"/>
          </w:tcPr>
          <w:p w14:paraId="4F4BA905"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10,710,643.52 </w:t>
            </w:r>
          </w:p>
        </w:tc>
      </w:tr>
      <w:tr w:rsidR="0042027F" w:rsidRPr="00D45DAD" w14:paraId="2B52FE38" w14:textId="77777777" w:rsidTr="00C73BE7">
        <w:trPr>
          <w:trHeight w:val="20"/>
        </w:trPr>
        <w:tc>
          <w:tcPr>
            <w:tcW w:w="3859" w:type="dxa"/>
            <w:shd w:val="clear" w:color="auto" w:fill="auto"/>
          </w:tcPr>
          <w:p w14:paraId="27D411E5"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PhilHealth Contributions</w:t>
            </w:r>
          </w:p>
        </w:tc>
        <w:tc>
          <w:tcPr>
            <w:tcW w:w="2117" w:type="dxa"/>
            <w:shd w:val="clear" w:color="auto" w:fill="auto"/>
          </w:tcPr>
          <w:p w14:paraId="0DBF55F0"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61,744,028.78 </w:t>
            </w:r>
          </w:p>
        </w:tc>
        <w:tc>
          <w:tcPr>
            <w:tcW w:w="2117" w:type="dxa"/>
          </w:tcPr>
          <w:p w14:paraId="0050803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43,026,435.99 </w:t>
            </w:r>
          </w:p>
        </w:tc>
      </w:tr>
      <w:tr w:rsidR="0042027F" w:rsidRPr="00D45DAD" w14:paraId="55BB87B5" w14:textId="77777777" w:rsidTr="00C73BE7">
        <w:trPr>
          <w:trHeight w:val="20"/>
        </w:trPr>
        <w:tc>
          <w:tcPr>
            <w:tcW w:w="3859" w:type="dxa"/>
            <w:tcBorders>
              <w:bottom w:val="single" w:sz="4" w:space="0" w:color="auto"/>
            </w:tcBorders>
            <w:shd w:val="clear" w:color="auto" w:fill="auto"/>
          </w:tcPr>
          <w:p w14:paraId="29EF6E15"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lastRenderedPageBreak/>
              <w:t>Employees Compensation Insurance Premiums</w:t>
            </w:r>
          </w:p>
        </w:tc>
        <w:tc>
          <w:tcPr>
            <w:tcW w:w="2117" w:type="dxa"/>
            <w:tcBorders>
              <w:bottom w:val="single" w:sz="4" w:space="0" w:color="auto"/>
            </w:tcBorders>
            <w:shd w:val="clear" w:color="auto" w:fill="auto"/>
          </w:tcPr>
          <w:p w14:paraId="615EE548"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10,873,526.19 </w:t>
            </w:r>
          </w:p>
        </w:tc>
        <w:tc>
          <w:tcPr>
            <w:tcW w:w="2117" w:type="dxa"/>
            <w:tcBorders>
              <w:bottom w:val="single" w:sz="4" w:space="0" w:color="auto"/>
            </w:tcBorders>
          </w:tcPr>
          <w:p w14:paraId="108EEA34"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11,415,185.62 </w:t>
            </w:r>
          </w:p>
        </w:tc>
      </w:tr>
      <w:tr w:rsidR="0042027F" w:rsidRPr="00D45DAD" w14:paraId="23605F9B" w14:textId="77777777" w:rsidTr="00C73BE7">
        <w:trPr>
          <w:trHeight w:val="20"/>
        </w:trPr>
        <w:tc>
          <w:tcPr>
            <w:tcW w:w="3859" w:type="dxa"/>
            <w:tcBorders>
              <w:top w:val="single" w:sz="4" w:space="0" w:color="auto"/>
              <w:bottom w:val="single" w:sz="4" w:space="0" w:color="auto"/>
            </w:tcBorders>
            <w:shd w:val="clear" w:color="auto" w:fill="auto"/>
          </w:tcPr>
          <w:p w14:paraId="16521B26" w14:textId="77777777" w:rsidR="0042027F" w:rsidRPr="00D45DAD" w:rsidRDefault="00E35B82" w:rsidP="00C73BE7">
            <w:pPr>
              <w:contextualSpacing/>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66E845F6" w14:textId="77777777"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 473,471,554.56 </w:t>
            </w:r>
          </w:p>
        </w:tc>
        <w:tc>
          <w:tcPr>
            <w:tcW w:w="2117" w:type="dxa"/>
            <w:tcBorders>
              <w:top w:val="single" w:sz="4" w:space="0" w:color="auto"/>
              <w:bottom w:val="single" w:sz="4" w:space="0" w:color="auto"/>
            </w:tcBorders>
          </w:tcPr>
          <w:p w14:paraId="77D0E14E" w14:textId="77777777"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 435,198,476.73 </w:t>
            </w:r>
          </w:p>
        </w:tc>
      </w:tr>
      <w:tr w:rsidR="0042027F" w:rsidRPr="00D45DAD" w14:paraId="66D017EE" w14:textId="77777777" w:rsidTr="00C73BE7">
        <w:trPr>
          <w:trHeight w:val="20"/>
        </w:trPr>
        <w:tc>
          <w:tcPr>
            <w:tcW w:w="3859" w:type="dxa"/>
            <w:tcBorders>
              <w:top w:val="single" w:sz="4" w:space="0" w:color="auto"/>
            </w:tcBorders>
            <w:shd w:val="clear" w:color="auto" w:fill="auto"/>
          </w:tcPr>
          <w:p w14:paraId="434070EF" w14:textId="77777777" w:rsidR="0042027F" w:rsidRPr="00D45DAD" w:rsidRDefault="00E35B82" w:rsidP="00C73BE7">
            <w:pPr>
              <w:contextualSpacing/>
              <w:rPr>
                <w:rFonts w:ascii="Arial" w:hAnsi="Arial" w:cs="Arial"/>
                <w:b/>
                <w:sz w:val="22"/>
                <w:szCs w:val="22"/>
              </w:rPr>
            </w:pPr>
            <w:r w:rsidRPr="00D45DAD">
              <w:rPr>
                <w:rFonts w:ascii="Arial" w:hAnsi="Arial" w:cs="Arial"/>
                <w:b/>
                <w:sz w:val="22"/>
                <w:szCs w:val="22"/>
              </w:rPr>
              <w:t>Other Personnel Benefits</w:t>
            </w:r>
          </w:p>
        </w:tc>
        <w:tc>
          <w:tcPr>
            <w:tcW w:w="2117" w:type="dxa"/>
            <w:tcBorders>
              <w:top w:val="single" w:sz="4" w:space="0" w:color="auto"/>
            </w:tcBorders>
            <w:shd w:val="clear" w:color="auto" w:fill="auto"/>
          </w:tcPr>
          <w:p w14:paraId="1A39606F" w14:textId="77777777" w:rsidR="0042027F" w:rsidRPr="00D45DAD" w:rsidRDefault="0042027F" w:rsidP="00C73BE7">
            <w:pPr>
              <w:contextualSpacing/>
              <w:jc w:val="right"/>
              <w:rPr>
                <w:rFonts w:ascii="Arial" w:hAnsi="Arial" w:cs="Arial"/>
                <w:b/>
                <w:sz w:val="22"/>
                <w:szCs w:val="22"/>
              </w:rPr>
            </w:pPr>
          </w:p>
        </w:tc>
        <w:tc>
          <w:tcPr>
            <w:tcW w:w="2117" w:type="dxa"/>
            <w:tcBorders>
              <w:top w:val="single" w:sz="4" w:space="0" w:color="auto"/>
            </w:tcBorders>
          </w:tcPr>
          <w:p w14:paraId="26355379" w14:textId="77777777" w:rsidR="0042027F" w:rsidRPr="00D45DAD" w:rsidRDefault="0042027F" w:rsidP="00C73BE7">
            <w:pPr>
              <w:contextualSpacing/>
              <w:jc w:val="right"/>
              <w:rPr>
                <w:rFonts w:ascii="Arial" w:hAnsi="Arial" w:cs="Arial"/>
                <w:b/>
                <w:sz w:val="22"/>
                <w:szCs w:val="22"/>
              </w:rPr>
            </w:pPr>
          </w:p>
        </w:tc>
      </w:tr>
      <w:tr w:rsidR="0042027F" w:rsidRPr="00D45DAD" w14:paraId="6CA6CEBD" w14:textId="77777777" w:rsidTr="00C73BE7">
        <w:trPr>
          <w:trHeight w:val="20"/>
        </w:trPr>
        <w:tc>
          <w:tcPr>
            <w:tcW w:w="3859" w:type="dxa"/>
            <w:shd w:val="clear" w:color="auto" w:fill="auto"/>
          </w:tcPr>
          <w:p w14:paraId="5832F088"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Terminal Leave Benefits</w:t>
            </w:r>
          </w:p>
        </w:tc>
        <w:tc>
          <w:tcPr>
            <w:tcW w:w="2117" w:type="dxa"/>
            <w:shd w:val="clear" w:color="auto" w:fill="auto"/>
          </w:tcPr>
          <w:p w14:paraId="354280E7"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174,495,899.36 </w:t>
            </w:r>
          </w:p>
        </w:tc>
        <w:tc>
          <w:tcPr>
            <w:tcW w:w="2117" w:type="dxa"/>
          </w:tcPr>
          <w:p w14:paraId="5357DC2F"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169,216,221.63 </w:t>
            </w:r>
          </w:p>
        </w:tc>
      </w:tr>
      <w:tr w:rsidR="0042027F" w:rsidRPr="00D45DAD" w14:paraId="22E107EE" w14:textId="77777777" w:rsidTr="00C73BE7">
        <w:trPr>
          <w:trHeight w:val="20"/>
        </w:trPr>
        <w:tc>
          <w:tcPr>
            <w:tcW w:w="3859" w:type="dxa"/>
            <w:tcBorders>
              <w:bottom w:val="single" w:sz="4" w:space="0" w:color="auto"/>
            </w:tcBorders>
            <w:shd w:val="clear" w:color="auto" w:fill="auto"/>
          </w:tcPr>
          <w:p w14:paraId="5656166E" w14:textId="77777777" w:rsidR="0042027F" w:rsidRPr="00D45DAD" w:rsidRDefault="00E35B82" w:rsidP="00C73BE7">
            <w:pPr>
              <w:ind w:left="342" w:hanging="180"/>
              <w:contextualSpacing/>
              <w:rPr>
                <w:rFonts w:ascii="Arial" w:hAnsi="Arial" w:cs="Arial"/>
                <w:sz w:val="22"/>
                <w:szCs w:val="22"/>
              </w:rPr>
            </w:pPr>
            <w:r w:rsidRPr="00D45DAD">
              <w:rPr>
                <w:rFonts w:ascii="Arial" w:hAnsi="Arial" w:cs="Arial"/>
                <w:sz w:val="22"/>
                <w:szCs w:val="22"/>
              </w:rPr>
              <w:t>Other Personnel Benefits</w:t>
            </w:r>
          </w:p>
        </w:tc>
        <w:tc>
          <w:tcPr>
            <w:tcW w:w="2117" w:type="dxa"/>
            <w:tcBorders>
              <w:bottom w:val="single" w:sz="4" w:space="0" w:color="auto"/>
            </w:tcBorders>
            <w:shd w:val="clear" w:color="auto" w:fill="auto"/>
          </w:tcPr>
          <w:p w14:paraId="3FA757D9"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90,480,000.00 </w:t>
            </w:r>
          </w:p>
        </w:tc>
        <w:tc>
          <w:tcPr>
            <w:tcW w:w="2117" w:type="dxa"/>
            <w:tcBorders>
              <w:bottom w:val="single" w:sz="4" w:space="0" w:color="auto"/>
            </w:tcBorders>
          </w:tcPr>
          <w:p w14:paraId="11E1EA2A" w14:textId="77777777" w:rsidR="0042027F" w:rsidRPr="00D45DAD" w:rsidRDefault="00E35B82" w:rsidP="00C73BE7">
            <w:pPr>
              <w:contextualSpacing/>
              <w:jc w:val="right"/>
              <w:rPr>
                <w:rFonts w:ascii="Arial" w:hAnsi="Arial" w:cs="Arial"/>
                <w:sz w:val="22"/>
                <w:szCs w:val="22"/>
              </w:rPr>
            </w:pPr>
            <w:r w:rsidRPr="00D45DAD">
              <w:rPr>
                <w:rFonts w:ascii="Arial" w:hAnsi="Arial" w:cs="Arial"/>
                <w:sz w:val="22"/>
                <w:szCs w:val="22"/>
              </w:rPr>
              <w:t xml:space="preserve"> 80,187,000.00 </w:t>
            </w:r>
          </w:p>
        </w:tc>
      </w:tr>
      <w:tr w:rsidR="0042027F" w:rsidRPr="00D45DAD" w14:paraId="33224F9B" w14:textId="77777777" w:rsidTr="00C73BE7">
        <w:trPr>
          <w:trHeight w:val="20"/>
        </w:trPr>
        <w:tc>
          <w:tcPr>
            <w:tcW w:w="3859" w:type="dxa"/>
            <w:tcBorders>
              <w:top w:val="single" w:sz="4" w:space="0" w:color="auto"/>
              <w:bottom w:val="single" w:sz="4" w:space="0" w:color="auto"/>
            </w:tcBorders>
            <w:shd w:val="clear" w:color="auto" w:fill="auto"/>
          </w:tcPr>
          <w:p w14:paraId="2DF9F18E" w14:textId="77777777" w:rsidR="0042027F" w:rsidRPr="00D45DAD" w:rsidRDefault="00E35B82" w:rsidP="00C73BE7">
            <w:pPr>
              <w:contextualSpacing/>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68B4A1FC" w14:textId="77777777"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 264,975,899.36 </w:t>
            </w:r>
          </w:p>
        </w:tc>
        <w:tc>
          <w:tcPr>
            <w:tcW w:w="2117" w:type="dxa"/>
            <w:tcBorders>
              <w:top w:val="single" w:sz="4" w:space="0" w:color="auto"/>
              <w:bottom w:val="single" w:sz="4" w:space="0" w:color="auto"/>
            </w:tcBorders>
          </w:tcPr>
          <w:p w14:paraId="74B732BC" w14:textId="77777777"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 249,403,221.63 </w:t>
            </w:r>
          </w:p>
        </w:tc>
      </w:tr>
      <w:tr w:rsidR="0042027F" w:rsidRPr="00D45DAD" w14:paraId="61A95774" w14:textId="77777777" w:rsidTr="00C73BE7">
        <w:trPr>
          <w:trHeight w:val="20"/>
        </w:trPr>
        <w:tc>
          <w:tcPr>
            <w:tcW w:w="3859" w:type="dxa"/>
            <w:tcBorders>
              <w:top w:val="single" w:sz="4" w:space="0" w:color="auto"/>
              <w:bottom w:val="single" w:sz="4" w:space="0" w:color="auto"/>
            </w:tcBorders>
            <w:shd w:val="clear" w:color="auto" w:fill="auto"/>
          </w:tcPr>
          <w:p w14:paraId="4654CA25" w14:textId="77777777" w:rsidR="0042027F" w:rsidRPr="00D45DAD" w:rsidRDefault="00E35B82" w:rsidP="00C73BE7">
            <w:pPr>
              <w:contextualSpacing/>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3DDBC94E" w14:textId="73863033"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5,175,191,498.29 </w:t>
            </w:r>
          </w:p>
        </w:tc>
        <w:tc>
          <w:tcPr>
            <w:tcW w:w="2117" w:type="dxa"/>
            <w:tcBorders>
              <w:top w:val="single" w:sz="4" w:space="0" w:color="auto"/>
              <w:bottom w:val="single" w:sz="4" w:space="0" w:color="auto"/>
            </w:tcBorders>
          </w:tcPr>
          <w:p w14:paraId="33C68356" w14:textId="7DF40166" w:rsidR="0042027F" w:rsidRPr="00D45DAD" w:rsidRDefault="00E35B82" w:rsidP="00C73BE7">
            <w:pPr>
              <w:contextualSpacing/>
              <w:jc w:val="right"/>
              <w:rPr>
                <w:rFonts w:ascii="Arial" w:hAnsi="Arial" w:cs="Arial"/>
                <w:b/>
                <w:sz w:val="22"/>
                <w:szCs w:val="22"/>
              </w:rPr>
            </w:pPr>
            <w:r w:rsidRPr="00D45DAD">
              <w:rPr>
                <w:rFonts w:ascii="Arial" w:hAnsi="Arial" w:cs="Arial"/>
                <w:b/>
                <w:sz w:val="22"/>
                <w:szCs w:val="22"/>
              </w:rPr>
              <w:t xml:space="preserve">5,128,845,025.85 </w:t>
            </w:r>
          </w:p>
        </w:tc>
      </w:tr>
    </w:tbl>
    <w:p w14:paraId="388CD57B" w14:textId="77777777" w:rsidR="0042027F" w:rsidRPr="00D45DAD" w:rsidRDefault="0042027F" w:rsidP="00C73BE7">
      <w:pPr>
        <w:ind w:left="907"/>
        <w:jc w:val="both"/>
        <w:rPr>
          <w:rFonts w:ascii="Arial" w:hAnsi="Arial" w:cs="Arial"/>
          <w:b/>
          <w:sz w:val="22"/>
          <w:szCs w:val="22"/>
        </w:rPr>
      </w:pPr>
    </w:p>
    <w:p w14:paraId="0DE6AF72" w14:textId="77777777" w:rsidR="0042027F" w:rsidRDefault="00E35B82" w:rsidP="00C73BE7">
      <w:pPr>
        <w:ind w:left="907"/>
        <w:jc w:val="both"/>
        <w:rPr>
          <w:rFonts w:ascii="Arial" w:hAnsi="Arial" w:cs="Arial"/>
          <w:sz w:val="22"/>
          <w:szCs w:val="22"/>
        </w:rPr>
      </w:pPr>
      <w:r w:rsidRPr="000169BF">
        <w:rPr>
          <w:rFonts w:ascii="Arial" w:hAnsi="Arial" w:cs="Arial"/>
          <w:sz w:val="22"/>
          <w:szCs w:val="22"/>
        </w:rPr>
        <w:t xml:space="preserve">The increase in overall </w:t>
      </w:r>
      <w:r w:rsidRPr="000169BF">
        <w:rPr>
          <w:rFonts w:ascii="Arial" w:hAnsi="Arial" w:cs="Arial"/>
          <w:i/>
          <w:sz w:val="22"/>
          <w:szCs w:val="22"/>
        </w:rPr>
        <w:t xml:space="preserve">Personnel Services </w:t>
      </w:r>
      <w:r w:rsidRPr="000169BF">
        <w:rPr>
          <w:rFonts w:ascii="Arial" w:hAnsi="Arial" w:cs="Arial"/>
          <w:sz w:val="22"/>
          <w:szCs w:val="22"/>
        </w:rPr>
        <w:t>accounts is due to hiring of new employees, promotion of personnel and implementation of the Salary Standardization Law for CY 2022.</w:t>
      </w:r>
    </w:p>
    <w:p w14:paraId="5A685ABE" w14:textId="77777777" w:rsidR="00FB012D" w:rsidRDefault="00FB012D" w:rsidP="00C73BE7">
      <w:pPr>
        <w:ind w:left="907"/>
        <w:jc w:val="both"/>
        <w:rPr>
          <w:rFonts w:ascii="Arial" w:hAnsi="Arial" w:cs="Arial"/>
          <w:sz w:val="22"/>
          <w:szCs w:val="22"/>
        </w:rPr>
      </w:pPr>
    </w:p>
    <w:p w14:paraId="4BB7B77A" w14:textId="03A8B42C" w:rsidR="00FB012D" w:rsidRPr="00D45DAD" w:rsidRDefault="00FB012D" w:rsidP="00C73BE7">
      <w:pPr>
        <w:ind w:left="907"/>
        <w:jc w:val="both"/>
        <w:rPr>
          <w:rFonts w:ascii="Arial" w:hAnsi="Arial" w:cs="Arial"/>
          <w:sz w:val="22"/>
          <w:szCs w:val="22"/>
        </w:rPr>
      </w:pPr>
      <w:r w:rsidRPr="00FB012D">
        <w:rPr>
          <w:rFonts w:ascii="Arial" w:hAnsi="Arial" w:cs="Arial"/>
          <w:sz w:val="22"/>
          <w:szCs w:val="22"/>
        </w:rPr>
        <w:t xml:space="preserve">The increase in </w:t>
      </w:r>
      <w:r w:rsidRPr="00C73BE7">
        <w:rPr>
          <w:rFonts w:ascii="Arial" w:hAnsi="Arial" w:cs="Arial"/>
          <w:i/>
          <w:iCs/>
          <w:sz w:val="22"/>
          <w:szCs w:val="22"/>
        </w:rPr>
        <w:t>Honoraria</w:t>
      </w:r>
      <w:r w:rsidRPr="00FB012D">
        <w:rPr>
          <w:rFonts w:ascii="Arial" w:hAnsi="Arial" w:cs="Arial"/>
          <w:sz w:val="22"/>
          <w:szCs w:val="22"/>
        </w:rPr>
        <w:t xml:space="preserve"> pertains to renumeration paid related gender and development related programs.</w:t>
      </w:r>
    </w:p>
    <w:p w14:paraId="65E56122" w14:textId="4F6934A2" w:rsidR="0042027F" w:rsidRDefault="0042027F" w:rsidP="00C73BE7">
      <w:pPr>
        <w:ind w:left="907"/>
        <w:jc w:val="both"/>
        <w:rPr>
          <w:rFonts w:ascii="Arial" w:hAnsi="Arial" w:cs="Arial"/>
          <w:sz w:val="22"/>
          <w:szCs w:val="22"/>
        </w:rPr>
      </w:pPr>
    </w:p>
    <w:p w14:paraId="2F58F376" w14:textId="67B55BCA" w:rsidR="00B55176" w:rsidRDefault="00B55176" w:rsidP="00C73BE7">
      <w:pPr>
        <w:ind w:left="907"/>
        <w:jc w:val="both"/>
        <w:rPr>
          <w:rFonts w:ascii="Arial" w:hAnsi="Arial" w:cs="Arial"/>
          <w:sz w:val="22"/>
          <w:szCs w:val="22"/>
        </w:rPr>
      </w:pPr>
      <w:r w:rsidRPr="00B55176">
        <w:rPr>
          <w:rFonts w:ascii="Arial" w:hAnsi="Arial" w:cs="Arial"/>
          <w:sz w:val="22"/>
          <w:szCs w:val="22"/>
        </w:rPr>
        <w:t xml:space="preserve">The </w:t>
      </w:r>
      <w:r>
        <w:rPr>
          <w:rFonts w:ascii="Arial" w:hAnsi="Arial" w:cs="Arial"/>
          <w:sz w:val="22"/>
          <w:szCs w:val="22"/>
        </w:rPr>
        <w:t>decrease in</w:t>
      </w:r>
      <w:r w:rsidRPr="00B55176">
        <w:rPr>
          <w:rFonts w:ascii="Arial" w:hAnsi="Arial" w:cs="Arial"/>
          <w:sz w:val="22"/>
          <w:szCs w:val="22"/>
        </w:rPr>
        <w:t xml:space="preserve"> </w:t>
      </w:r>
      <w:r>
        <w:rPr>
          <w:rFonts w:ascii="Arial" w:hAnsi="Arial" w:cs="Arial"/>
          <w:i/>
          <w:iCs/>
          <w:sz w:val="22"/>
          <w:szCs w:val="22"/>
        </w:rPr>
        <w:t>Hazard Pay</w:t>
      </w:r>
      <w:r w:rsidRPr="00B55176">
        <w:rPr>
          <w:rFonts w:ascii="Arial" w:hAnsi="Arial" w:cs="Arial"/>
          <w:sz w:val="22"/>
          <w:szCs w:val="22"/>
        </w:rPr>
        <w:t xml:space="preserve"> account is due to</w:t>
      </w:r>
      <w:r>
        <w:rPr>
          <w:rFonts w:ascii="Arial" w:hAnsi="Arial" w:cs="Arial"/>
          <w:sz w:val="22"/>
          <w:szCs w:val="22"/>
        </w:rPr>
        <w:t xml:space="preserve"> minimal incurrence of hazard </w:t>
      </w:r>
      <w:r w:rsidR="009628D9">
        <w:rPr>
          <w:rFonts w:ascii="Arial" w:hAnsi="Arial" w:cs="Arial"/>
          <w:sz w:val="22"/>
          <w:szCs w:val="22"/>
        </w:rPr>
        <w:t xml:space="preserve">pay as the </w:t>
      </w:r>
      <w:r w:rsidR="002D450D">
        <w:rPr>
          <w:rFonts w:ascii="Arial" w:hAnsi="Arial" w:cs="Arial"/>
          <w:sz w:val="22"/>
          <w:szCs w:val="22"/>
        </w:rPr>
        <w:t>hospital utilization rate has decreased</w:t>
      </w:r>
      <w:r w:rsidRPr="00B55176">
        <w:rPr>
          <w:rFonts w:ascii="Arial" w:hAnsi="Arial" w:cs="Arial"/>
          <w:sz w:val="22"/>
          <w:szCs w:val="22"/>
        </w:rPr>
        <w:t>.</w:t>
      </w:r>
    </w:p>
    <w:p w14:paraId="2EC7F528" w14:textId="77777777" w:rsidR="00FB012D" w:rsidRDefault="00FB012D" w:rsidP="00C73BE7">
      <w:pPr>
        <w:ind w:left="907"/>
        <w:jc w:val="both"/>
        <w:rPr>
          <w:rFonts w:ascii="Arial" w:hAnsi="Arial" w:cs="Arial"/>
          <w:sz w:val="22"/>
          <w:szCs w:val="22"/>
        </w:rPr>
      </w:pPr>
    </w:p>
    <w:p w14:paraId="20608934" w14:textId="4C33DB52" w:rsidR="00FB012D" w:rsidRPr="00B55176" w:rsidRDefault="00FB012D" w:rsidP="00C73BE7">
      <w:pPr>
        <w:ind w:left="907"/>
        <w:jc w:val="both"/>
        <w:rPr>
          <w:rFonts w:ascii="Arial" w:hAnsi="Arial" w:cs="Arial"/>
          <w:sz w:val="22"/>
          <w:szCs w:val="22"/>
        </w:rPr>
      </w:pPr>
      <w:r w:rsidRPr="00FB012D">
        <w:rPr>
          <w:rFonts w:ascii="Arial" w:hAnsi="Arial" w:cs="Arial"/>
          <w:sz w:val="22"/>
          <w:szCs w:val="22"/>
        </w:rPr>
        <w:t xml:space="preserve">The increase in </w:t>
      </w:r>
      <w:r w:rsidRPr="00C73BE7">
        <w:rPr>
          <w:rFonts w:ascii="Arial" w:hAnsi="Arial" w:cs="Arial"/>
          <w:i/>
          <w:iCs/>
          <w:sz w:val="22"/>
          <w:szCs w:val="22"/>
        </w:rPr>
        <w:t>Other Bonuses and Allowances</w:t>
      </w:r>
      <w:r w:rsidRPr="00FB012D">
        <w:rPr>
          <w:rFonts w:ascii="Arial" w:hAnsi="Arial" w:cs="Arial"/>
          <w:sz w:val="22"/>
          <w:szCs w:val="22"/>
        </w:rPr>
        <w:t xml:space="preserve"> pertains bonuses and allowances given to new employees, newly promoted personnel, and due to the implementation of the Salary Standardization Law for CY 2022.</w:t>
      </w:r>
    </w:p>
    <w:p w14:paraId="121512C8" w14:textId="5E54EB16" w:rsidR="00B55176" w:rsidRDefault="00B55176" w:rsidP="00C73BE7">
      <w:pPr>
        <w:ind w:left="907"/>
        <w:jc w:val="both"/>
        <w:rPr>
          <w:rFonts w:ascii="Arial" w:hAnsi="Arial" w:cs="Arial"/>
          <w:sz w:val="22"/>
          <w:szCs w:val="22"/>
        </w:rPr>
      </w:pPr>
    </w:p>
    <w:p w14:paraId="2E39B6A8" w14:textId="077FC17A" w:rsidR="00664783" w:rsidRPr="00B55176" w:rsidRDefault="00664783" w:rsidP="00C73BE7">
      <w:pPr>
        <w:ind w:left="907"/>
        <w:jc w:val="both"/>
        <w:rPr>
          <w:rFonts w:ascii="Arial" w:hAnsi="Arial" w:cs="Arial"/>
          <w:sz w:val="22"/>
          <w:szCs w:val="22"/>
        </w:rPr>
      </w:pPr>
      <w:r w:rsidRPr="00B55176">
        <w:rPr>
          <w:rFonts w:ascii="Arial" w:hAnsi="Arial" w:cs="Arial"/>
          <w:sz w:val="22"/>
          <w:szCs w:val="22"/>
        </w:rPr>
        <w:t xml:space="preserve">The </w:t>
      </w:r>
      <w:r>
        <w:rPr>
          <w:rFonts w:ascii="Arial" w:hAnsi="Arial" w:cs="Arial"/>
          <w:sz w:val="22"/>
          <w:szCs w:val="22"/>
        </w:rPr>
        <w:t>increase in</w:t>
      </w:r>
      <w:r w:rsidRPr="00B55176">
        <w:rPr>
          <w:rFonts w:ascii="Arial" w:hAnsi="Arial" w:cs="Arial"/>
          <w:sz w:val="22"/>
          <w:szCs w:val="22"/>
        </w:rPr>
        <w:t xml:space="preserve"> </w:t>
      </w:r>
      <w:r>
        <w:rPr>
          <w:rFonts w:ascii="Arial" w:hAnsi="Arial" w:cs="Arial"/>
          <w:i/>
          <w:iCs/>
          <w:sz w:val="22"/>
          <w:szCs w:val="22"/>
        </w:rPr>
        <w:t xml:space="preserve">PhilHealth Contributions </w:t>
      </w:r>
      <w:r w:rsidRPr="00B55176">
        <w:rPr>
          <w:rFonts w:ascii="Arial" w:hAnsi="Arial" w:cs="Arial"/>
          <w:sz w:val="22"/>
          <w:szCs w:val="22"/>
        </w:rPr>
        <w:t>account is due to</w:t>
      </w:r>
      <w:r>
        <w:rPr>
          <w:rFonts w:ascii="Arial" w:hAnsi="Arial" w:cs="Arial"/>
          <w:sz w:val="22"/>
          <w:szCs w:val="22"/>
        </w:rPr>
        <w:t xml:space="preserve"> increase in rate mandatory contribution rate from </w:t>
      </w:r>
      <w:r w:rsidR="006D2805">
        <w:rPr>
          <w:rFonts w:ascii="Arial" w:hAnsi="Arial" w:cs="Arial"/>
          <w:sz w:val="22"/>
          <w:szCs w:val="22"/>
        </w:rPr>
        <w:t>three per cent</w:t>
      </w:r>
      <w:r>
        <w:rPr>
          <w:rFonts w:ascii="Arial" w:hAnsi="Arial" w:cs="Arial"/>
          <w:sz w:val="22"/>
          <w:szCs w:val="22"/>
        </w:rPr>
        <w:t xml:space="preserve"> to </w:t>
      </w:r>
      <w:r w:rsidR="006D2805">
        <w:rPr>
          <w:rFonts w:ascii="Arial" w:hAnsi="Arial" w:cs="Arial"/>
          <w:sz w:val="22"/>
          <w:szCs w:val="22"/>
        </w:rPr>
        <w:t>four per cent.</w:t>
      </w:r>
    </w:p>
    <w:p w14:paraId="7ACB9D08" w14:textId="3BED68E5" w:rsidR="00B55176" w:rsidRDefault="00B55176" w:rsidP="00C73BE7">
      <w:pPr>
        <w:ind w:left="907"/>
        <w:jc w:val="both"/>
        <w:rPr>
          <w:rFonts w:ascii="Arial" w:hAnsi="Arial" w:cs="Arial"/>
          <w:sz w:val="22"/>
          <w:szCs w:val="22"/>
        </w:rPr>
      </w:pPr>
    </w:p>
    <w:p w14:paraId="1CBBAD6D" w14:textId="4B2E0E75" w:rsidR="00993B53" w:rsidRDefault="00993B53" w:rsidP="00C73BE7">
      <w:pPr>
        <w:ind w:left="907"/>
        <w:jc w:val="both"/>
        <w:rPr>
          <w:rFonts w:ascii="Arial" w:hAnsi="Arial" w:cs="Arial"/>
          <w:sz w:val="22"/>
          <w:szCs w:val="22"/>
        </w:rPr>
      </w:pPr>
    </w:p>
    <w:p w14:paraId="66F8F6C0" w14:textId="40ED6DA1" w:rsidR="004B435A" w:rsidRPr="00D45DAD" w:rsidRDefault="004B435A" w:rsidP="004B435A">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2</w:t>
      </w:r>
      <w:r w:rsidR="00DD61E7">
        <w:rPr>
          <w:rFonts w:ascii="Arial" w:hAnsi="Arial" w:cs="Arial"/>
          <w:b/>
          <w:color w:val="000000"/>
          <w:sz w:val="22"/>
          <w:szCs w:val="22"/>
        </w:rPr>
        <w:t>4</w:t>
      </w:r>
      <w:r w:rsidRPr="00D45DAD">
        <w:rPr>
          <w:rFonts w:ascii="Arial" w:hAnsi="Arial" w:cs="Arial"/>
          <w:b/>
          <w:color w:val="000000"/>
          <w:sz w:val="22"/>
          <w:szCs w:val="22"/>
        </w:rPr>
        <w:t xml:space="preserve"> – Maintenance and Other Operating Expenses</w:t>
      </w:r>
    </w:p>
    <w:p w14:paraId="781F20E1" w14:textId="77777777" w:rsidR="004B435A" w:rsidRPr="00D45DAD" w:rsidRDefault="004B435A" w:rsidP="004B435A">
      <w:pPr>
        <w:jc w:val="both"/>
        <w:rPr>
          <w:rFonts w:ascii="Arial" w:hAnsi="Arial" w:cs="Arial"/>
          <w:sz w:val="22"/>
          <w:szCs w:val="22"/>
        </w:rPr>
      </w:pPr>
    </w:p>
    <w:tbl>
      <w:tblPr>
        <w:tblStyle w:val="affffffffffffffffff8"/>
        <w:tblW w:w="8093" w:type="dxa"/>
        <w:tblInd w:w="907" w:type="dxa"/>
        <w:tblLayout w:type="fixed"/>
        <w:tblLook w:val="0400" w:firstRow="0" w:lastRow="0" w:firstColumn="0" w:lastColumn="0" w:noHBand="0" w:noVBand="1"/>
      </w:tblPr>
      <w:tblGrid>
        <w:gridCol w:w="3859"/>
        <w:gridCol w:w="2117"/>
        <w:gridCol w:w="2117"/>
      </w:tblGrid>
      <w:tr w:rsidR="004B435A" w:rsidRPr="00D45DAD" w14:paraId="703BC0A9" w14:textId="77777777" w:rsidTr="00C73BE7">
        <w:trPr>
          <w:trHeight w:val="20"/>
          <w:tblHeader/>
        </w:trPr>
        <w:tc>
          <w:tcPr>
            <w:tcW w:w="3859" w:type="dxa"/>
            <w:tcBorders>
              <w:top w:val="single" w:sz="4" w:space="0" w:color="auto"/>
              <w:bottom w:val="single" w:sz="4" w:space="0" w:color="auto"/>
            </w:tcBorders>
            <w:shd w:val="clear" w:color="auto" w:fill="auto"/>
          </w:tcPr>
          <w:p w14:paraId="5D3D3E9D" w14:textId="77777777" w:rsidR="004B435A" w:rsidRPr="00D45DAD" w:rsidRDefault="004B435A" w:rsidP="00241BF8">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1197F603" w14:textId="77777777" w:rsidR="004B435A" w:rsidRPr="00D45DAD" w:rsidRDefault="004B435A" w:rsidP="00241BF8">
            <w:pPr>
              <w:ind w:firstLine="360"/>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tcPr>
          <w:p w14:paraId="0DC596ED" w14:textId="77777777" w:rsidR="004B435A" w:rsidRPr="00D45DAD" w:rsidRDefault="004B435A" w:rsidP="00241BF8">
            <w:pPr>
              <w:jc w:val="center"/>
              <w:rPr>
                <w:rFonts w:ascii="Arial" w:hAnsi="Arial" w:cs="Arial"/>
                <w:b/>
                <w:sz w:val="22"/>
                <w:szCs w:val="22"/>
              </w:rPr>
            </w:pPr>
            <w:r w:rsidRPr="00D45DAD">
              <w:rPr>
                <w:rFonts w:ascii="Arial" w:hAnsi="Arial" w:cs="Arial"/>
                <w:b/>
                <w:sz w:val="22"/>
                <w:szCs w:val="22"/>
              </w:rPr>
              <w:t>2021</w:t>
            </w:r>
          </w:p>
        </w:tc>
      </w:tr>
      <w:tr w:rsidR="004B435A" w:rsidRPr="00D45DAD" w14:paraId="3C8B071A" w14:textId="77777777" w:rsidTr="00C73BE7">
        <w:trPr>
          <w:trHeight w:val="20"/>
        </w:trPr>
        <w:tc>
          <w:tcPr>
            <w:tcW w:w="3859" w:type="dxa"/>
            <w:tcBorders>
              <w:top w:val="single" w:sz="4" w:space="0" w:color="auto"/>
            </w:tcBorders>
            <w:shd w:val="clear" w:color="auto" w:fill="auto"/>
          </w:tcPr>
          <w:p w14:paraId="3F5B06EF" w14:textId="77777777" w:rsidR="004B435A" w:rsidRPr="00D45DAD" w:rsidRDefault="004B435A" w:rsidP="00417CFB">
            <w:pPr>
              <w:rPr>
                <w:rFonts w:ascii="Arial" w:hAnsi="Arial" w:cs="Arial"/>
                <w:b/>
                <w:sz w:val="22"/>
                <w:szCs w:val="22"/>
              </w:rPr>
            </w:pPr>
            <w:r w:rsidRPr="00D45DAD">
              <w:rPr>
                <w:rFonts w:ascii="Arial" w:hAnsi="Arial" w:cs="Arial"/>
                <w:b/>
                <w:sz w:val="22"/>
                <w:szCs w:val="22"/>
              </w:rPr>
              <w:t>Traveling Expenses</w:t>
            </w:r>
          </w:p>
        </w:tc>
        <w:tc>
          <w:tcPr>
            <w:tcW w:w="2117" w:type="dxa"/>
            <w:tcBorders>
              <w:top w:val="single" w:sz="4" w:space="0" w:color="auto"/>
            </w:tcBorders>
            <w:shd w:val="clear" w:color="auto" w:fill="auto"/>
          </w:tcPr>
          <w:p w14:paraId="2225DC43" w14:textId="77777777" w:rsidR="004B435A" w:rsidRPr="00D45DAD" w:rsidRDefault="004B435A" w:rsidP="00417CFB">
            <w:pPr>
              <w:jc w:val="right"/>
              <w:rPr>
                <w:rFonts w:ascii="Arial" w:hAnsi="Arial" w:cs="Arial"/>
                <w:b/>
                <w:sz w:val="22"/>
                <w:szCs w:val="22"/>
              </w:rPr>
            </w:pPr>
          </w:p>
        </w:tc>
        <w:tc>
          <w:tcPr>
            <w:tcW w:w="2117" w:type="dxa"/>
            <w:tcBorders>
              <w:top w:val="single" w:sz="4" w:space="0" w:color="auto"/>
            </w:tcBorders>
          </w:tcPr>
          <w:p w14:paraId="217FBD39" w14:textId="77777777" w:rsidR="004B435A" w:rsidRPr="00D45DAD" w:rsidRDefault="004B435A" w:rsidP="00417CFB">
            <w:pPr>
              <w:jc w:val="right"/>
              <w:rPr>
                <w:rFonts w:ascii="Arial" w:hAnsi="Arial" w:cs="Arial"/>
                <w:b/>
                <w:sz w:val="22"/>
                <w:szCs w:val="22"/>
              </w:rPr>
            </w:pPr>
          </w:p>
        </w:tc>
      </w:tr>
      <w:tr w:rsidR="004B435A" w:rsidRPr="00D45DAD" w14:paraId="5DC55842" w14:textId="77777777" w:rsidTr="00C73BE7">
        <w:trPr>
          <w:trHeight w:val="20"/>
        </w:trPr>
        <w:tc>
          <w:tcPr>
            <w:tcW w:w="3859" w:type="dxa"/>
            <w:shd w:val="clear" w:color="auto" w:fill="auto"/>
          </w:tcPr>
          <w:p w14:paraId="3C9C50A7" w14:textId="6F938C22" w:rsidR="004B435A" w:rsidRPr="00D45DAD" w:rsidRDefault="004B435A" w:rsidP="00417CFB">
            <w:pPr>
              <w:ind w:left="342" w:hanging="180"/>
              <w:rPr>
                <w:rFonts w:ascii="Arial" w:hAnsi="Arial" w:cs="Arial"/>
                <w:sz w:val="22"/>
                <w:szCs w:val="22"/>
              </w:rPr>
            </w:pPr>
            <w:r w:rsidRPr="00D45DAD">
              <w:rPr>
                <w:rFonts w:ascii="Arial" w:hAnsi="Arial" w:cs="Arial"/>
                <w:sz w:val="22"/>
                <w:szCs w:val="22"/>
              </w:rPr>
              <w:t xml:space="preserve">Traveling Expenses </w:t>
            </w:r>
            <w:r w:rsidR="00417CFB">
              <w:rPr>
                <w:rFonts w:ascii="Arial" w:hAnsi="Arial" w:cs="Arial"/>
                <w:sz w:val="22"/>
                <w:szCs w:val="22"/>
              </w:rPr>
              <w:t>-</w:t>
            </w:r>
            <w:r w:rsidR="00417CFB" w:rsidRPr="00D45DAD">
              <w:rPr>
                <w:rFonts w:ascii="Arial" w:hAnsi="Arial" w:cs="Arial"/>
                <w:sz w:val="22"/>
                <w:szCs w:val="22"/>
              </w:rPr>
              <w:t xml:space="preserve"> </w:t>
            </w:r>
            <w:r w:rsidRPr="00D45DAD">
              <w:rPr>
                <w:rFonts w:ascii="Arial" w:hAnsi="Arial" w:cs="Arial"/>
                <w:sz w:val="22"/>
                <w:szCs w:val="22"/>
              </w:rPr>
              <w:t>Local</w:t>
            </w:r>
          </w:p>
        </w:tc>
        <w:tc>
          <w:tcPr>
            <w:tcW w:w="2117" w:type="dxa"/>
            <w:shd w:val="clear" w:color="auto" w:fill="auto"/>
          </w:tcPr>
          <w:p w14:paraId="53CEF933"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6,720,201.28 </w:t>
            </w:r>
          </w:p>
        </w:tc>
        <w:tc>
          <w:tcPr>
            <w:tcW w:w="2117" w:type="dxa"/>
          </w:tcPr>
          <w:p w14:paraId="463AEDE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5,156,032.00</w:t>
            </w:r>
          </w:p>
        </w:tc>
      </w:tr>
      <w:tr w:rsidR="004B435A" w:rsidRPr="00241BF8" w14:paraId="4F6616BA" w14:textId="77777777" w:rsidTr="00C73BE7">
        <w:trPr>
          <w:trHeight w:val="20"/>
        </w:trPr>
        <w:tc>
          <w:tcPr>
            <w:tcW w:w="3859" w:type="dxa"/>
            <w:tcBorders>
              <w:bottom w:val="single" w:sz="4" w:space="0" w:color="auto"/>
            </w:tcBorders>
            <w:shd w:val="clear" w:color="auto" w:fill="auto"/>
          </w:tcPr>
          <w:p w14:paraId="76D7D5A8" w14:textId="19BC887A" w:rsidR="004B435A" w:rsidRPr="00D45DAD" w:rsidRDefault="004B435A" w:rsidP="00417CFB">
            <w:pPr>
              <w:ind w:left="342" w:hanging="180"/>
              <w:rPr>
                <w:rFonts w:ascii="Arial" w:hAnsi="Arial" w:cs="Arial"/>
                <w:sz w:val="22"/>
                <w:szCs w:val="22"/>
              </w:rPr>
            </w:pPr>
            <w:bookmarkStart w:id="33" w:name="_Hlk134612291"/>
            <w:r w:rsidRPr="00D45DAD">
              <w:rPr>
                <w:rFonts w:ascii="Arial" w:hAnsi="Arial" w:cs="Arial"/>
                <w:sz w:val="22"/>
                <w:szCs w:val="22"/>
              </w:rPr>
              <w:t xml:space="preserve">Traveling Expenses </w:t>
            </w:r>
            <w:r w:rsidR="00417CFB">
              <w:rPr>
                <w:rFonts w:ascii="Arial" w:hAnsi="Arial" w:cs="Arial"/>
                <w:sz w:val="22"/>
                <w:szCs w:val="22"/>
              </w:rPr>
              <w:t>-</w:t>
            </w:r>
            <w:r w:rsidR="00417CFB" w:rsidRPr="00D45DAD">
              <w:rPr>
                <w:rFonts w:ascii="Arial" w:hAnsi="Arial" w:cs="Arial"/>
                <w:sz w:val="22"/>
                <w:szCs w:val="22"/>
              </w:rPr>
              <w:t xml:space="preserve"> </w:t>
            </w:r>
            <w:r w:rsidRPr="00D45DAD">
              <w:rPr>
                <w:rFonts w:ascii="Arial" w:hAnsi="Arial" w:cs="Arial"/>
                <w:sz w:val="22"/>
                <w:szCs w:val="22"/>
              </w:rPr>
              <w:t>Foreign</w:t>
            </w:r>
            <w:bookmarkEnd w:id="33"/>
          </w:p>
        </w:tc>
        <w:tc>
          <w:tcPr>
            <w:tcW w:w="2117" w:type="dxa"/>
            <w:tcBorders>
              <w:bottom w:val="single" w:sz="4" w:space="0" w:color="auto"/>
            </w:tcBorders>
            <w:shd w:val="clear" w:color="auto" w:fill="auto"/>
          </w:tcPr>
          <w:p w14:paraId="512C8DA2" w14:textId="77777777" w:rsidR="004B435A" w:rsidRPr="00D45DAD" w:rsidRDefault="004B435A" w:rsidP="00C73BE7">
            <w:pPr>
              <w:ind w:left="342" w:hanging="180"/>
              <w:jc w:val="right"/>
              <w:rPr>
                <w:rFonts w:ascii="Arial" w:hAnsi="Arial" w:cs="Arial"/>
                <w:sz w:val="22"/>
                <w:szCs w:val="22"/>
              </w:rPr>
            </w:pPr>
            <w:r w:rsidRPr="00D45DAD">
              <w:rPr>
                <w:rFonts w:ascii="Arial" w:hAnsi="Arial" w:cs="Arial"/>
                <w:sz w:val="22"/>
                <w:szCs w:val="22"/>
              </w:rPr>
              <w:t xml:space="preserve"> 64,419.34 </w:t>
            </w:r>
          </w:p>
        </w:tc>
        <w:tc>
          <w:tcPr>
            <w:tcW w:w="2117" w:type="dxa"/>
            <w:tcBorders>
              <w:bottom w:val="single" w:sz="4" w:space="0" w:color="auto"/>
            </w:tcBorders>
          </w:tcPr>
          <w:p w14:paraId="35426694" w14:textId="70CC6884" w:rsidR="004B435A" w:rsidRPr="00D45DAD" w:rsidRDefault="00B23A78" w:rsidP="00C73BE7">
            <w:pPr>
              <w:ind w:left="342" w:hanging="180"/>
              <w:jc w:val="right"/>
              <w:rPr>
                <w:rFonts w:ascii="Arial" w:hAnsi="Arial" w:cs="Arial"/>
                <w:sz w:val="22"/>
                <w:szCs w:val="22"/>
              </w:rPr>
            </w:pPr>
            <w:r>
              <w:rPr>
                <w:rFonts w:ascii="Arial" w:hAnsi="Arial" w:cs="Arial"/>
                <w:sz w:val="22"/>
                <w:szCs w:val="22"/>
              </w:rPr>
              <w:t>-</w:t>
            </w:r>
          </w:p>
        </w:tc>
      </w:tr>
      <w:tr w:rsidR="00B23A78" w:rsidRPr="00B23A78" w14:paraId="1C97A448" w14:textId="77777777" w:rsidTr="00C73BE7">
        <w:trPr>
          <w:trHeight w:val="20"/>
        </w:trPr>
        <w:tc>
          <w:tcPr>
            <w:tcW w:w="3859" w:type="dxa"/>
            <w:tcBorders>
              <w:top w:val="single" w:sz="4" w:space="0" w:color="auto"/>
              <w:bottom w:val="single" w:sz="4" w:space="0" w:color="auto"/>
            </w:tcBorders>
            <w:shd w:val="clear" w:color="auto" w:fill="auto"/>
          </w:tcPr>
          <w:p w14:paraId="7FDC47DC" w14:textId="555247AE" w:rsidR="00B23A78" w:rsidRPr="00C73BE7" w:rsidDel="00241BF8" w:rsidRDefault="00B23A78" w:rsidP="00C73BE7">
            <w:pPr>
              <w:ind w:left="342" w:hanging="180"/>
              <w:jc w:val="center"/>
              <w:rPr>
                <w:rFonts w:ascii="Arial" w:hAnsi="Arial" w:cs="Arial"/>
                <w:b/>
                <w:bCs/>
                <w:sz w:val="22"/>
                <w:szCs w:val="22"/>
              </w:rPr>
            </w:pPr>
            <w:r w:rsidRPr="00C73BE7">
              <w:rPr>
                <w:rFonts w:ascii="Arial" w:hAnsi="Arial" w:cs="Arial"/>
                <w:b/>
                <w:bCs/>
                <w:sz w:val="22"/>
                <w:szCs w:val="22"/>
              </w:rPr>
              <w:t>Sub-total</w:t>
            </w:r>
          </w:p>
        </w:tc>
        <w:tc>
          <w:tcPr>
            <w:tcW w:w="2117" w:type="dxa"/>
            <w:tcBorders>
              <w:top w:val="single" w:sz="4" w:space="0" w:color="auto"/>
              <w:bottom w:val="single" w:sz="4" w:space="0" w:color="auto"/>
            </w:tcBorders>
            <w:shd w:val="clear" w:color="auto" w:fill="auto"/>
          </w:tcPr>
          <w:p w14:paraId="40BDB45D" w14:textId="3A6EF1E6" w:rsidR="00B23A78" w:rsidRPr="00C73BE7" w:rsidRDefault="00B23A78" w:rsidP="00417CFB">
            <w:pPr>
              <w:ind w:left="342" w:hanging="180"/>
              <w:jc w:val="right"/>
              <w:rPr>
                <w:rFonts w:ascii="Arial" w:hAnsi="Arial" w:cs="Arial"/>
                <w:b/>
                <w:bCs/>
                <w:sz w:val="22"/>
                <w:szCs w:val="22"/>
              </w:rPr>
            </w:pPr>
            <w:r w:rsidRPr="00C73BE7">
              <w:rPr>
                <w:rFonts w:ascii="Arial" w:hAnsi="Arial" w:cs="Arial"/>
                <w:b/>
                <w:bCs/>
                <w:sz w:val="22"/>
                <w:szCs w:val="22"/>
              </w:rPr>
              <w:t>6,784,620.62</w:t>
            </w:r>
          </w:p>
        </w:tc>
        <w:tc>
          <w:tcPr>
            <w:tcW w:w="2117" w:type="dxa"/>
            <w:tcBorders>
              <w:top w:val="single" w:sz="4" w:space="0" w:color="auto"/>
              <w:bottom w:val="single" w:sz="4" w:space="0" w:color="auto"/>
            </w:tcBorders>
          </w:tcPr>
          <w:p w14:paraId="48BD2DEC" w14:textId="6845E7BC" w:rsidR="00B23A78" w:rsidRPr="00C73BE7" w:rsidDel="00B23A78" w:rsidRDefault="00B23A78" w:rsidP="00417CFB">
            <w:pPr>
              <w:ind w:left="342" w:hanging="180"/>
              <w:jc w:val="right"/>
              <w:rPr>
                <w:rFonts w:ascii="Arial" w:hAnsi="Arial" w:cs="Arial"/>
                <w:b/>
                <w:bCs/>
                <w:sz w:val="22"/>
                <w:szCs w:val="22"/>
              </w:rPr>
            </w:pPr>
            <w:r w:rsidRPr="00C73BE7">
              <w:rPr>
                <w:rFonts w:ascii="Arial" w:hAnsi="Arial" w:cs="Arial"/>
                <w:b/>
                <w:bCs/>
                <w:sz w:val="22"/>
                <w:szCs w:val="22"/>
              </w:rPr>
              <w:t>5,156,032.00</w:t>
            </w:r>
          </w:p>
        </w:tc>
      </w:tr>
      <w:tr w:rsidR="00241BF8" w:rsidRPr="00D45DAD" w14:paraId="71A9EDC6" w14:textId="77777777" w:rsidTr="00C73BE7">
        <w:trPr>
          <w:trHeight w:val="20"/>
        </w:trPr>
        <w:tc>
          <w:tcPr>
            <w:tcW w:w="5976" w:type="dxa"/>
            <w:gridSpan w:val="2"/>
            <w:tcBorders>
              <w:top w:val="single" w:sz="4" w:space="0" w:color="auto"/>
            </w:tcBorders>
            <w:shd w:val="clear" w:color="auto" w:fill="auto"/>
          </w:tcPr>
          <w:p w14:paraId="26B426EF" w14:textId="152CE13D" w:rsidR="00241BF8" w:rsidRPr="00D45DAD" w:rsidRDefault="00241BF8" w:rsidP="00C73BE7">
            <w:pPr>
              <w:rPr>
                <w:rFonts w:ascii="Arial" w:hAnsi="Arial" w:cs="Arial"/>
                <w:sz w:val="22"/>
                <w:szCs w:val="22"/>
              </w:rPr>
            </w:pPr>
            <w:r w:rsidRPr="00D45DAD">
              <w:rPr>
                <w:rFonts w:ascii="Arial" w:hAnsi="Arial" w:cs="Arial"/>
                <w:b/>
                <w:sz w:val="22"/>
                <w:szCs w:val="22"/>
              </w:rPr>
              <w:t>Training and Scholarship Expenses</w:t>
            </w:r>
          </w:p>
        </w:tc>
        <w:tc>
          <w:tcPr>
            <w:tcW w:w="2117" w:type="dxa"/>
            <w:tcBorders>
              <w:top w:val="single" w:sz="4" w:space="0" w:color="auto"/>
            </w:tcBorders>
          </w:tcPr>
          <w:p w14:paraId="684672AB" w14:textId="77777777" w:rsidR="00241BF8" w:rsidRPr="00D45DAD" w:rsidRDefault="00241BF8" w:rsidP="00241BF8">
            <w:pPr>
              <w:jc w:val="right"/>
              <w:rPr>
                <w:rFonts w:ascii="Arial" w:hAnsi="Arial" w:cs="Arial"/>
                <w:sz w:val="22"/>
                <w:szCs w:val="22"/>
              </w:rPr>
            </w:pPr>
          </w:p>
        </w:tc>
      </w:tr>
      <w:tr w:rsidR="004B435A" w:rsidRPr="00D45DAD" w14:paraId="231403C4" w14:textId="77777777" w:rsidTr="00C73BE7">
        <w:trPr>
          <w:trHeight w:val="20"/>
        </w:trPr>
        <w:tc>
          <w:tcPr>
            <w:tcW w:w="3859" w:type="dxa"/>
            <w:shd w:val="clear" w:color="auto" w:fill="auto"/>
          </w:tcPr>
          <w:p w14:paraId="1F13B51A"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 xml:space="preserve">Training Expenses </w:t>
            </w:r>
          </w:p>
        </w:tc>
        <w:tc>
          <w:tcPr>
            <w:tcW w:w="2117" w:type="dxa"/>
            <w:shd w:val="clear" w:color="auto" w:fill="auto"/>
          </w:tcPr>
          <w:p w14:paraId="521756C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10,992,863.50 </w:t>
            </w:r>
          </w:p>
        </w:tc>
        <w:tc>
          <w:tcPr>
            <w:tcW w:w="2117" w:type="dxa"/>
          </w:tcPr>
          <w:p w14:paraId="6468C9D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9,205,098.39 </w:t>
            </w:r>
          </w:p>
        </w:tc>
      </w:tr>
      <w:tr w:rsidR="004B435A" w:rsidRPr="00D45DAD" w14:paraId="3F5F09CE" w14:textId="77777777" w:rsidTr="00C73BE7">
        <w:trPr>
          <w:trHeight w:val="20"/>
        </w:trPr>
        <w:tc>
          <w:tcPr>
            <w:tcW w:w="3859" w:type="dxa"/>
            <w:shd w:val="clear" w:color="auto" w:fill="auto"/>
          </w:tcPr>
          <w:p w14:paraId="51E134B1" w14:textId="77777777" w:rsidR="004B435A" w:rsidRPr="00D45DAD" w:rsidRDefault="004B435A" w:rsidP="00417CFB">
            <w:pPr>
              <w:rPr>
                <w:rFonts w:ascii="Arial" w:hAnsi="Arial" w:cs="Arial"/>
                <w:b/>
                <w:sz w:val="22"/>
                <w:szCs w:val="22"/>
              </w:rPr>
            </w:pPr>
            <w:r w:rsidRPr="00D45DAD">
              <w:rPr>
                <w:rFonts w:ascii="Arial" w:hAnsi="Arial" w:cs="Arial"/>
                <w:b/>
                <w:sz w:val="22"/>
                <w:szCs w:val="22"/>
              </w:rPr>
              <w:t>Supplies and Materials Expenses</w:t>
            </w:r>
          </w:p>
        </w:tc>
        <w:tc>
          <w:tcPr>
            <w:tcW w:w="2117" w:type="dxa"/>
            <w:shd w:val="clear" w:color="auto" w:fill="auto"/>
          </w:tcPr>
          <w:p w14:paraId="47AF56DF" w14:textId="77777777" w:rsidR="004B435A" w:rsidRPr="00D45DAD" w:rsidRDefault="004B435A" w:rsidP="00417CFB">
            <w:pPr>
              <w:jc w:val="right"/>
              <w:rPr>
                <w:rFonts w:ascii="Arial" w:hAnsi="Arial" w:cs="Arial"/>
                <w:sz w:val="22"/>
                <w:szCs w:val="22"/>
              </w:rPr>
            </w:pPr>
          </w:p>
        </w:tc>
        <w:tc>
          <w:tcPr>
            <w:tcW w:w="2117" w:type="dxa"/>
          </w:tcPr>
          <w:p w14:paraId="2CA48A6C" w14:textId="77777777" w:rsidR="004B435A" w:rsidRPr="00D45DAD" w:rsidRDefault="004B435A" w:rsidP="00417CFB">
            <w:pPr>
              <w:jc w:val="right"/>
              <w:rPr>
                <w:rFonts w:ascii="Arial" w:hAnsi="Arial" w:cs="Arial"/>
                <w:sz w:val="22"/>
                <w:szCs w:val="22"/>
              </w:rPr>
            </w:pPr>
          </w:p>
        </w:tc>
      </w:tr>
      <w:tr w:rsidR="004B435A" w:rsidRPr="00D45DAD" w14:paraId="5C459660" w14:textId="77777777" w:rsidTr="00C73BE7">
        <w:trPr>
          <w:trHeight w:val="20"/>
        </w:trPr>
        <w:tc>
          <w:tcPr>
            <w:tcW w:w="3859" w:type="dxa"/>
            <w:shd w:val="clear" w:color="auto" w:fill="auto"/>
          </w:tcPr>
          <w:p w14:paraId="3C0802FF"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 xml:space="preserve">Office Supplies Expenses </w:t>
            </w:r>
          </w:p>
        </w:tc>
        <w:tc>
          <w:tcPr>
            <w:tcW w:w="2117" w:type="dxa"/>
            <w:shd w:val="clear" w:color="auto" w:fill="auto"/>
          </w:tcPr>
          <w:p w14:paraId="1A67BE57"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64,314,038.21 </w:t>
            </w:r>
          </w:p>
        </w:tc>
        <w:tc>
          <w:tcPr>
            <w:tcW w:w="2117" w:type="dxa"/>
          </w:tcPr>
          <w:p w14:paraId="18FDD0F2"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63,177,810.89 </w:t>
            </w:r>
          </w:p>
        </w:tc>
      </w:tr>
      <w:tr w:rsidR="004B435A" w:rsidRPr="00D45DAD" w14:paraId="1ABC3503" w14:textId="77777777" w:rsidTr="00C73BE7">
        <w:trPr>
          <w:trHeight w:val="20"/>
        </w:trPr>
        <w:tc>
          <w:tcPr>
            <w:tcW w:w="3859" w:type="dxa"/>
            <w:shd w:val="clear" w:color="auto" w:fill="auto"/>
          </w:tcPr>
          <w:p w14:paraId="74A6BF22"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Accountable Forms Expenses</w:t>
            </w:r>
          </w:p>
        </w:tc>
        <w:tc>
          <w:tcPr>
            <w:tcW w:w="2117" w:type="dxa"/>
            <w:shd w:val="clear" w:color="auto" w:fill="auto"/>
          </w:tcPr>
          <w:p w14:paraId="3BFF688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1,986,565.68 </w:t>
            </w:r>
          </w:p>
        </w:tc>
        <w:tc>
          <w:tcPr>
            <w:tcW w:w="2117" w:type="dxa"/>
          </w:tcPr>
          <w:p w14:paraId="5059A92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3,401,883.50 </w:t>
            </w:r>
          </w:p>
        </w:tc>
      </w:tr>
      <w:tr w:rsidR="004B435A" w:rsidRPr="00D45DAD" w14:paraId="1EBF14CA" w14:textId="77777777" w:rsidTr="00C73BE7">
        <w:trPr>
          <w:trHeight w:val="20"/>
        </w:trPr>
        <w:tc>
          <w:tcPr>
            <w:tcW w:w="3859" w:type="dxa"/>
            <w:shd w:val="clear" w:color="auto" w:fill="auto"/>
          </w:tcPr>
          <w:p w14:paraId="414A6BC3"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Non-Accountable Forms Expenses</w:t>
            </w:r>
          </w:p>
        </w:tc>
        <w:tc>
          <w:tcPr>
            <w:tcW w:w="2117" w:type="dxa"/>
            <w:shd w:val="clear" w:color="auto" w:fill="auto"/>
          </w:tcPr>
          <w:p w14:paraId="5F14F01B" w14:textId="77777777" w:rsidR="004B435A" w:rsidRPr="00D45DAD" w:rsidRDefault="004B435A" w:rsidP="00417CFB">
            <w:pPr>
              <w:pBdr>
                <w:top w:val="nil"/>
                <w:left w:val="nil"/>
                <w:bottom w:val="nil"/>
                <w:right w:val="nil"/>
                <w:between w:val="nil"/>
              </w:pBdr>
              <w:jc w:val="right"/>
              <w:rPr>
                <w:rFonts w:ascii="Arial" w:hAnsi="Arial" w:cs="Arial"/>
                <w:color w:val="000000"/>
                <w:sz w:val="22"/>
                <w:szCs w:val="22"/>
              </w:rPr>
            </w:pPr>
            <w:r w:rsidRPr="00D45DAD">
              <w:rPr>
                <w:rFonts w:ascii="Arial" w:hAnsi="Arial" w:cs="Arial"/>
                <w:sz w:val="22"/>
                <w:szCs w:val="22"/>
              </w:rPr>
              <w:t xml:space="preserve"> 48,108.00 </w:t>
            </w:r>
          </w:p>
        </w:tc>
        <w:tc>
          <w:tcPr>
            <w:tcW w:w="2117" w:type="dxa"/>
          </w:tcPr>
          <w:p w14:paraId="414C1499" w14:textId="77777777" w:rsidR="004B435A" w:rsidRPr="00D45DAD" w:rsidRDefault="004B435A" w:rsidP="00417CFB">
            <w:pPr>
              <w:pBdr>
                <w:top w:val="nil"/>
                <w:left w:val="nil"/>
                <w:bottom w:val="nil"/>
                <w:right w:val="nil"/>
                <w:between w:val="nil"/>
              </w:pBdr>
              <w:jc w:val="right"/>
              <w:rPr>
                <w:rFonts w:ascii="Arial" w:hAnsi="Arial" w:cs="Arial"/>
                <w:color w:val="000000"/>
                <w:sz w:val="22"/>
                <w:szCs w:val="22"/>
              </w:rPr>
            </w:pPr>
            <w:r w:rsidRPr="00D45DAD">
              <w:rPr>
                <w:rFonts w:ascii="Arial" w:hAnsi="Arial" w:cs="Arial"/>
                <w:sz w:val="22"/>
                <w:szCs w:val="22"/>
              </w:rPr>
              <w:t xml:space="preserve"> 20,000.00 </w:t>
            </w:r>
          </w:p>
        </w:tc>
      </w:tr>
      <w:tr w:rsidR="004B435A" w:rsidRPr="00D45DAD" w14:paraId="17EE3F12" w14:textId="77777777" w:rsidTr="00C73BE7">
        <w:trPr>
          <w:trHeight w:val="20"/>
        </w:trPr>
        <w:tc>
          <w:tcPr>
            <w:tcW w:w="3859" w:type="dxa"/>
            <w:shd w:val="clear" w:color="auto" w:fill="auto"/>
          </w:tcPr>
          <w:p w14:paraId="238D4FBE"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Animal/Zoological Supplies Expenses</w:t>
            </w:r>
          </w:p>
        </w:tc>
        <w:tc>
          <w:tcPr>
            <w:tcW w:w="2117" w:type="dxa"/>
            <w:shd w:val="clear" w:color="auto" w:fill="auto"/>
          </w:tcPr>
          <w:p w14:paraId="7F38F500"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13,119,328.90 </w:t>
            </w:r>
          </w:p>
        </w:tc>
        <w:tc>
          <w:tcPr>
            <w:tcW w:w="2117" w:type="dxa"/>
          </w:tcPr>
          <w:p w14:paraId="471BFE0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1,689,446.00 </w:t>
            </w:r>
          </w:p>
        </w:tc>
      </w:tr>
      <w:tr w:rsidR="004B435A" w:rsidRPr="00D45DAD" w14:paraId="6E5D1F97" w14:textId="77777777" w:rsidTr="00C73BE7">
        <w:trPr>
          <w:trHeight w:val="20"/>
        </w:trPr>
        <w:tc>
          <w:tcPr>
            <w:tcW w:w="3859" w:type="dxa"/>
            <w:shd w:val="clear" w:color="auto" w:fill="auto"/>
          </w:tcPr>
          <w:p w14:paraId="29F6632B"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Food Supplies Expenses</w:t>
            </w:r>
          </w:p>
        </w:tc>
        <w:tc>
          <w:tcPr>
            <w:tcW w:w="2117" w:type="dxa"/>
            <w:shd w:val="clear" w:color="auto" w:fill="auto"/>
          </w:tcPr>
          <w:p w14:paraId="6C4722FD"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58,156,549.61 </w:t>
            </w:r>
          </w:p>
        </w:tc>
        <w:tc>
          <w:tcPr>
            <w:tcW w:w="2117" w:type="dxa"/>
          </w:tcPr>
          <w:p w14:paraId="001630DC"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453,980,515.15 </w:t>
            </w:r>
          </w:p>
        </w:tc>
      </w:tr>
      <w:tr w:rsidR="004B435A" w:rsidRPr="00D45DAD" w14:paraId="15E8EF85" w14:textId="77777777" w:rsidTr="00C73BE7">
        <w:trPr>
          <w:trHeight w:val="20"/>
        </w:trPr>
        <w:tc>
          <w:tcPr>
            <w:tcW w:w="3859" w:type="dxa"/>
            <w:shd w:val="clear" w:color="auto" w:fill="auto"/>
          </w:tcPr>
          <w:p w14:paraId="0591E27D"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Welfare Goods Expenses</w:t>
            </w:r>
          </w:p>
        </w:tc>
        <w:tc>
          <w:tcPr>
            <w:tcW w:w="2117" w:type="dxa"/>
            <w:shd w:val="clear" w:color="auto" w:fill="auto"/>
          </w:tcPr>
          <w:p w14:paraId="48AA95A0"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1,334,497,000.00 </w:t>
            </w:r>
          </w:p>
        </w:tc>
        <w:tc>
          <w:tcPr>
            <w:tcW w:w="2117" w:type="dxa"/>
          </w:tcPr>
          <w:p w14:paraId="533AE827"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3,672,998,178.60 </w:t>
            </w:r>
          </w:p>
        </w:tc>
      </w:tr>
      <w:tr w:rsidR="004B435A" w:rsidRPr="00D45DAD" w14:paraId="116970AD" w14:textId="77777777" w:rsidTr="00C73BE7">
        <w:trPr>
          <w:trHeight w:val="20"/>
        </w:trPr>
        <w:tc>
          <w:tcPr>
            <w:tcW w:w="3859" w:type="dxa"/>
            <w:shd w:val="clear" w:color="auto" w:fill="auto"/>
          </w:tcPr>
          <w:p w14:paraId="24398282"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Drugs and Medicines Expenses</w:t>
            </w:r>
          </w:p>
        </w:tc>
        <w:tc>
          <w:tcPr>
            <w:tcW w:w="2117" w:type="dxa"/>
            <w:shd w:val="clear" w:color="auto" w:fill="auto"/>
          </w:tcPr>
          <w:p w14:paraId="4D5069C0"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516,522,268.93 </w:t>
            </w:r>
          </w:p>
        </w:tc>
        <w:tc>
          <w:tcPr>
            <w:tcW w:w="2117" w:type="dxa"/>
          </w:tcPr>
          <w:p w14:paraId="20F5D141"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1,195,128,344.56 </w:t>
            </w:r>
          </w:p>
        </w:tc>
      </w:tr>
      <w:tr w:rsidR="004B435A" w:rsidRPr="00D45DAD" w14:paraId="1E6603FD" w14:textId="77777777" w:rsidTr="00C73BE7">
        <w:trPr>
          <w:trHeight w:val="20"/>
        </w:trPr>
        <w:tc>
          <w:tcPr>
            <w:tcW w:w="3859" w:type="dxa"/>
            <w:shd w:val="clear" w:color="auto" w:fill="auto"/>
          </w:tcPr>
          <w:p w14:paraId="151449F5"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Medical, Dental and Laboratory Supplies Expenses</w:t>
            </w:r>
          </w:p>
        </w:tc>
        <w:tc>
          <w:tcPr>
            <w:tcW w:w="2117" w:type="dxa"/>
            <w:shd w:val="clear" w:color="auto" w:fill="auto"/>
          </w:tcPr>
          <w:p w14:paraId="4665FCD1" w14:textId="7AD08060"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w:t>
            </w:r>
            <w:r w:rsidR="00AB555B" w:rsidRPr="00D45DAD">
              <w:rPr>
                <w:rFonts w:ascii="Arial" w:hAnsi="Arial" w:cs="Arial"/>
                <w:sz w:val="22"/>
                <w:szCs w:val="22"/>
              </w:rPr>
              <w:t>562,613,648.90</w:t>
            </w:r>
          </w:p>
        </w:tc>
        <w:tc>
          <w:tcPr>
            <w:tcW w:w="2117" w:type="dxa"/>
          </w:tcPr>
          <w:p w14:paraId="51A0BC5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916,977,899.26 </w:t>
            </w:r>
          </w:p>
        </w:tc>
      </w:tr>
      <w:tr w:rsidR="004B435A" w:rsidRPr="00D45DAD" w14:paraId="61AFF6C0" w14:textId="77777777" w:rsidTr="00C73BE7">
        <w:trPr>
          <w:trHeight w:val="20"/>
        </w:trPr>
        <w:tc>
          <w:tcPr>
            <w:tcW w:w="3859" w:type="dxa"/>
            <w:shd w:val="clear" w:color="auto" w:fill="auto"/>
          </w:tcPr>
          <w:p w14:paraId="4AB3C518"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Fuel, Oil and Lubricants Expenses</w:t>
            </w:r>
          </w:p>
        </w:tc>
        <w:tc>
          <w:tcPr>
            <w:tcW w:w="2117" w:type="dxa"/>
            <w:shd w:val="clear" w:color="auto" w:fill="auto"/>
          </w:tcPr>
          <w:p w14:paraId="6D9D0ECB"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23,741,904.09 </w:t>
            </w:r>
          </w:p>
        </w:tc>
        <w:tc>
          <w:tcPr>
            <w:tcW w:w="2117" w:type="dxa"/>
          </w:tcPr>
          <w:p w14:paraId="3D4D833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41,168,504.00 </w:t>
            </w:r>
          </w:p>
        </w:tc>
      </w:tr>
      <w:tr w:rsidR="004B435A" w:rsidRPr="00D45DAD" w14:paraId="5E802861" w14:textId="77777777" w:rsidTr="00C73BE7">
        <w:trPr>
          <w:trHeight w:val="20"/>
        </w:trPr>
        <w:tc>
          <w:tcPr>
            <w:tcW w:w="3859" w:type="dxa"/>
            <w:shd w:val="clear" w:color="auto" w:fill="auto"/>
          </w:tcPr>
          <w:p w14:paraId="369A03CF"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lastRenderedPageBreak/>
              <w:t>Textbooks and Instructional Materials Expenses</w:t>
            </w:r>
          </w:p>
        </w:tc>
        <w:tc>
          <w:tcPr>
            <w:tcW w:w="2117" w:type="dxa"/>
            <w:shd w:val="clear" w:color="auto" w:fill="auto"/>
          </w:tcPr>
          <w:p w14:paraId="4D90F0CB"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61,783,489.15 </w:t>
            </w:r>
          </w:p>
        </w:tc>
        <w:tc>
          <w:tcPr>
            <w:tcW w:w="2117" w:type="dxa"/>
          </w:tcPr>
          <w:p w14:paraId="4C72785B"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11,717,900.00 </w:t>
            </w:r>
          </w:p>
        </w:tc>
      </w:tr>
      <w:tr w:rsidR="004B435A" w:rsidRPr="00D45DAD" w14:paraId="2A6B8448" w14:textId="77777777" w:rsidTr="00C73BE7">
        <w:trPr>
          <w:trHeight w:val="20"/>
        </w:trPr>
        <w:tc>
          <w:tcPr>
            <w:tcW w:w="3859" w:type="dxa"/>
            <w:tcBorders>
              <w:bottom w:val="single" w:sz="4" w:space="0" w:color="auto"/>
            </w:tcBorders>
            <w:shd w:val="clear" w:color="auto" w:fill="auto"/>
          </w:tcPr>
          <w:p w14:paraId="7599EB99"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Other Supplies and Materials Expenses</w:t>
            </w:r>
          </w:p>
        </w:tc>
        <w:tc>
          <w:tcPr>
            <w:tcW w:w="2117" w:type="dxa"/>
            <w:tcBorders>
              <w:bottom w:val="single" w:sz="4" w:space="0" w:color="auto"/>
            </w:tcBorders>
            <w:shd w:val="clear" w:color="auto" w:fill="auto"/>
          </w:tcPr>
          <w:p w14:paraId="2CF04F0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859,561,728.91 </w:t>
            </w:r>
          </w:p>
        </w:tc>
        <w:tc>
          <w:tcPr>
            <w:tcW w:w="2117" w:type="dxa"/>
            <w:tcBorders>
              <w:bottom w:val="single" w:sz="4" w:space="0" w:color="auto"/>
            </w:tcBorders>
          </w:tcPr>
          <w:p w14:paraId="1A14C8E4"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1,659,928,892.37 </w:t>
            </w:r>
          </w:p>
        </w:tc>
      </w:tr>
      <w:tr w:rsidR="004B435A" w:rsidRPr="00D45DAD" w14:paraId="12F55F29" w14:textId="77777777" w:rsidTr="00C73BE7">
        <w:trPr>
          <w:trHeight w:val="20"/>
        </w:trPr>
        <w:tc>
          <w:tcPr>
            <w:tcW w:w="3859" w:type="dxa"/>
            <w:tcBorders>
              <w:top w:val="single" w:sz="4" w:space="0" w:color="auto"/>
              <w:bottom w:val="single" w:sz="4" w:space="0" w:color="auto"/>
            </w:tcBorders>
            <w:shd w:val="clear" w:color="auto" w:fill="auto"/>
          </w:tcPr>
          <w:p w14:paraId="79BE937F" w14:textId="77777777" w:rsidR="004B435A" w:rsidRPr="00D45DAD" w:rsidRDefault="004B435A"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1F2D6B12" w14:textId="2BD9EE18" w:rsidR="004B435A" w:rsidRPr="00187A01" w:rsidRDefault="00AB555B" w:rsidP="00417CFB">
            <w:pPr>
              <w:jc w:val="right"/>
              <w:rPr>
                <w:rFonts w:ascii="Arial" w:hAnsi="Arial" w:cs="Arial"/>
                <w:b/>
                <w:bCs/>
                <w:color w:val="000000"/>
                <w:sz w:val="22"/>
                <w:szCs w:val="22"/>
              </w:rPr>
            </w:pPr>
            <w:r w:rsidRPr="00D45DAD">
              <w:rPr>
                <w:rFonts w:ascii="Arial" w:hAnsi="Arial" w:cs="Arial"/>
                <w:b/>
                <w:bCs/>
                <w:color w:val="000000"/>
                <w:sz w:val="22"/>
                <w:szCs w:val="22"/>
              </w:rPr>
              <w:t>3,514,122,114.50</w:t>
            </w:r>
          </w:p>
        </w:tc>
        <w:tc>
          <w:tcPr>
            <w:tcW w:w="2117" w:type="dxa"/>
            <w:tcBorders>
              <w:top w:val="single" w:sz="4" w:space="0" w:color="auto"/>
              <w:bottom w:val="single" w:sz="4" w:space="0" w:color="auto"/>
            </w:tcBorders>
          </w:tcPr>
          <w:p w14:paraId="2C7155CD"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8,034,550,504.72 </w:t>
            </w:r>
          </w:p>
        </w:tc>
      </w:tr>
      <w:tr w:rsidR="004B435A" w:rsidRPr="00D45DAD" w14:paraId="771A54BF" w14:textId="77777777" w:rsidTr="00C73BE7">
        <w:trPr>
          <w:trHeight w:val="20"/>
        </w:trPr>
        <w:tc>
          <w:tcPr>
            <w:tcW w:w="3859" w:type="dxa"/>
            <w:tcBorders>
              <w:top w:val="single" w:sz="4" w:space="0" w:color="auto"/>
            </w:tcBorders>
            <w:shd w:val="clear" w:color="auto" w:fill="auto"/>
          </w:tcPr>
          <w:p w14:paraId="6A505885" w14:textId="77777777" w:rsidR="004B435A" w:rsidRPr="00D45DAD" w:rsidRDefault="004B435A" w:rsidP="00417CFB">
            <w:pPr>
              <w:rPr>
                <w:rFonts w:ascii="Arial" w:hAnsi="Arial" w:cs="Arial"/>
                <w:b/>
                <w:sz w:val="22"/>
                <w:szCs w:val="22"/>
              </w:rPr>
            </w:pPr>
            <w:r w:rsidRPr="00D45DAD">
              <w:rPr>
                <w:rFonts w:ascii="Arial" w:hAnsi="Arial" w:cs="Arial"/>
                <w:b/>
                <w:sz w:val="22"/>
                <w:szCs w:val="22"/>
              </w:rPr>
              <w:t>Utility Expenses</w:t>
            </w:r>
          </w:p>
        </w:tc>
        <w:tc>
          <w:tcPr>
            <w:tcW w:w="2117" w:type="dxa"/>
            <w:tcBorders>
              <w:top w:val="single" w:sz="4" w:space="0" w:color="auto"/>
            </w:tcBorders>
            <w:shd w:val="clear" w:color="auto" w:fill="auto"/>
          </w:tcPr>
          <w:p w14:paraId="2760E21A" w14:textId="77777777" w:rsidR="004B435A" w:rsidRPr="00D45DAD" w:rsidRDefault="004B435A" w:rsidP="00417CFB">
            <w:pPr>
              <w:jc w:val="right"/>
              <w:rPr>
                <w:rFonts w:ascii="Arial" w:hAnsi="Arial" w:cs="Arial"/>
                <w:sz w:val="22"/>
                <w:szCs w:val="22"/>
              </w:rPr>
            </w:pPr>
          </w:p>
        </w:tc>
        <w:tc>
          <w:tcPr>
            <w:tcW w:w="2117" w:type="dxa"/>
            <w:tcBorders>
              <w:top w:val="single" w:sz="4" w:space="0" w:color="auto"/>
            </w:tcBorders>
          </w:tcPr>
          <w:p w14:paraId="4ACEB59E" w14:textId="77777777" w:rsidR="004B435A" w:rsidRPr="00D45DAD" w:rsidRDefault="004B435A" w:rsidP="00417CFB">
            <w:pPr>
              <w:jc w:val="right"/>
              <w:rPr>
                <w:rFonts w:ascii="Arial" w:hAnsi="Arial" w:cs="Arial"/>
                <w:sz w:val="22"/>
                <w:szCs w:val="22"/>
              </w:rPr>
            </w:pPr>
          </w:p>
        </w:tc>
      </w:tr>
      <w:tr w:rsidR="004B435A" w:rsidRPr="00D45DAD" w14:paraId="0F2CBC04" w14:textId="77777777" w:rsidTr="00C73BE7">
        <w:trPr>
          <w:trHeight w:val="20"/>
        </w:trPr>
        <w:tc>
          <w:tcPr>
            <w:tcW w:w="3859" w:type="dxa"/>
            <w:shd w:val="clear" w:color="auto" w:fill="auto"/>
          </w:tcPr>
          <w:p w14:paraId="4832283C"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Water Expenses</w:t>
            </w:r>
          </w:p>
        </w:tc>
        <w:tc>
          <w:tcPr>
            <w:tcW w:w="2117" w:type="dxa"/>
            <w:shd w:val="clear" w:color="auto" w:fill="auto"/>
          </w:tcPr>
          <w:p w14:paraId="473E6195" w14:textId="77777777" w:rsidR="004B435A" w:rsidRPr="00D45DAD" w:rsidRDefault="004B435A" w:rsidP="00417CFB">
            <w:pPr>
              <w:tabs>
                <w:tab w:val="left" w:pos="210"/>
                <w:tab w:val="right" w:pos="1840"/>
              </w:tabs>
              <w:jc w:val="right"/>
              <w:rPr>
                <w:rFonts w:ascii="Arial" w:hAnsi="Arial" w:cs="Arial"/>
                <w:sz w:val="22"/>
                <w:szCs w:val="22"/>
              </w:rPr>
            </w:pPr>
            <w:r w:rsidRPr="00D45DAD">
              <w:rPr>
                <w:rFonts w:ascii="Arial" w:hAnsi="Arial" w:cs="Arial"/>
                <w:sz w:val="22"/>
                <w:szCs w:val="22"/>
              </w:rPr>
              <w:t xml:space="preserve"> 192,869,344.72 </w:t>
            </w:r>
          </w:p>
        </w:tc>
        <w:tc>
          <w:tcPr>
            <w:tcW w:w="2117" w:type="dxa"/>
          </w:tcPr>
          <w:p w14:paraId="3F327E8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183,469,779.83 </w:t>
            </w:r>
          </w:p>
        </w:tc>
      </w:tr>
      <w:tr w:rsidR="004B435A" w:rsidRPr="00D45DAD" w14:paraId="6269532D" w14:textId="77777777" w:rsidTr="00C73BE7">
        <w:trPr>
          <w:trHeight w:val="20"/>
        </w:trPr>
        <w:tc>
          <w:tcPr>
            <w:tcW w:w="3859" w:type="dxa"/>
            <w:tcBorders>
              <w:bottom w:val="single" w:sz="4" w:space="0" w:color="auto"/>
            </w:tcBorders>
            <w:shd w:val="clear" w:color="auto" w:fill="auto"/>
          </w:tcPr>
          <w:p w14:paraId="4235970E"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Electricity Expenses</w:t>
            </w:r>
          </w:p>
        </w:tc>
        <w:tc>
          <w:tcPr>
            <w:tcW w:w="2117" w:type="dxa"/>
            <w:tcBorders>
              <w:bottom w:val="single" w:sz="4" w:space="0" w:color="auto"/>
            </w:tcBorders>
            <w:shd w:val="clear" w:color="auto" w:fill="auto"/>
          </w:tcPr>
          <w:p w14:paraId="1CF0D75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334,485,838.67 </w:t>
            </w:r>
          </w:p>
        </w:tc>
        <w:tc>
          <w:tcPr>
            <w:tcW w:w="2117" w:type="dxa"/>
            <w:tcBorders>
              <w:bottom w:val="single" w:sz="4" w:space="0" w:color="auto"/>
            </w:tcBorders>
          </w:tcPr>
          <w:p w14:paraId="5E82FE7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384,274,421.42 </w:t>
            </w:r>
          </w:p>
        </w:tc>
      </w:tr>
      <w:tr w:rsidR="004B435A" w:rsidRPr="00D45DAD" w14:paraId="130227BA" w14:textId="77777777" w:rsidTr="00C73BE7">
        <w:trPr>
          <w:trHeight w:val="20"/>
        </w:trPr>
        <w:tc>
          <w:tcPr>
            <w:tcW w:w="3859" w:type="dxa"/>
            <w:tcBorders>
              <w:top w:val="single" w:sz="4" w:space="0" w:color="auto"/>
              <w:bottom w:val="single" w:sz="4" w:space="0" w:color="auto"/>
            </w:tcBorders>
            <w:shd w:val="clear" w:color="auto" w:fill="auto"/>
          </w:tcPr>
          <w:p w14:paraId="7DA8E2C6" w14:textId="77777777" w:rsidR="004B435A" w:rsidRPr="00D45DAD" w:rsidRDefault="004B435A"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5310C8AE"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527,355,183.39 </w:t>
            </w:r>
          </w:p>
        </w:tc>
        <w:tc>
          <w:tcPr>
            <w:tcW w:w="2117" w:type="dxa"/>
            <w:tcBorders>
              <w:top w:val="single" w:sz="4" w:space="0" w:color="auto"/>
              <w:bottom w:val="single" w:sz="4" w:space="0" w:color="auto"/>
            </w:tcBorders>
          </w:tcPr>
          <w:p w14:paraId="45EF93B4"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567,744,201.25 </w:t>
            </w:r>
          </w:p>
        </w:tc>
      </w:tr>
      <w:tr w:rsidR="004B435A" w:rsidRPr="00D45DAD" w14:paraId="1243C9BA" w14:textId="77777777" w:rsidTr="00C73BE7">
        <w:trPr>
          <w:trHeight w:val="20"/>
        </w:trPr>
        <w:tc>
          <w:tcPr>
            <w:tcW w:w="3859" w:type="dxa"/>
            <w:tcBorders>
              <w:top w:val="single" w:sz="4" w:space="0" w:color="auto"/>
            </w:tcBorders>
            <w:shd w:val="clear" w:color="auto" w:fill="auto"/>
          </w:tcPr>
          <w:p w14:paraId="54BABB0C" w14:textId="77777777" w:rsidR="004B435A" w:rsidRPr="00D45DAD" w:rsidRDefault="004B435A" w:rsidP="00417CFB">
            <w:pPr>
              <w:rPr>
                <w:rFonts w:ascii="Arial" w:hAnsi="Arial" w:cs="Arial"/>
                <w:b/>
                <w:sz w:val="22"/>
                <w:szCs w:val="22"/>
              </w:rPr>
            </w:pPr>
            <w:r w:rsidRPr="00D45DAD">
              <w:rPr>
                <w:rFonts w:ascii="Arial" w:hAnsi="Arial" w:cs="Arial"/>
                <w:b/>
                <w:sz w:val="22"/>
                <w:szCs w:val="22"/>
              </w:rPr>
              <w:t>Communication Expenses</w:t>
            </w:r>
          </w:p>
        </w:tc>
        <w:tc>
          <w:tcPr>
            <w:tcW w:w="2117" w:type="dxa"/>
            <w:tcBorders>
              <w:top w:val="single" w:sz="4" w:space="0" w:color="auto"/>
            </w:tcBorders>
            <w:shd w:val="clear" w:color="auto" w:fill="auto"/>
          </w:tcPr>
          <w:p w14:paraId="1AA6A935" w14:textId="77777777" w:rsidR="004B435A" w:rsidRPr="00D45DAD" w:rsidRDefault="004B435A" w:rsidP="00417CFB">
            <w:pPr>
              <w:jc w:val="right"/>
              <w:rPr>
                <w:rFonts w:ascii="Arial" w:hAnsi="Arial" w:cs="Arial"/>
                <w:b/>
                <w:sz w:val="22"/>
                <w:szCs w:val="22"/>
              </w:rPr>
            </w:pPr>
          </w:p>
        </w:tc>
        <w:tc>
          <w:tcPr>
            <w:tcW w:w="2117" w:type="dxa"/>
            <w:tcBorders>
              <w:top w:val="single" w:sz="4" w:space="0" w:color="auto"/>
            </w:tcBorders>
          </w:tcPr>
          <w:p w14:paraId="06B614AC" w14:textId="77777777" w:rsidR="004B435A" w:rsidRPr="00D45DAD" w:rsidRDefault="004B435A" w:rsidP="00417CFB">
            <w:pPr>
              <w:jc w:val="right"/>
              <w:rPr>
                <w:rFonts w:ascii="Arial" w:hAnsi="Arial" w:cs="Arial"/>
                <w:b/>
                <w:sz w:val="22"/>
                <w:szCs w:val="22"/>
              </w:rPr>
            </w:pPr>
          </w:p>
        </w:tc>
      </w:tr>
      <w:tr w:rsidR="004B435A" w:rsidRPr="00D45DAD" w14:paraId="25747378" w14:textId="77777777" w:rsidTr="00C73BE7">
        <w:trPr>
          <w:trHeight w:val="20"/>
        </w:trPr>
        <w:tc>
          <w:tcPr>
            <w:tcW w:w="3859" w:type="dxa"/>
            <w:shd w:val="clear" w:color="auto" w:fill="auto"/>
          </w:tcPr>
          <w:p w14:paraId="4D9EA3BC" w14:textId="77777777" w:rsidR="004B435A" w:rsidRPr="00D45DAD" w:rsidRDefault="004B435A" w:rsidP="00417CFB">
            <w:pPr>
              <w:ind w:left="342" w:hanging="180"/>
              <w:rPr>
                <w:rFonts w:ascii="Arial" w:hAnsi="Arial" w:cs="Arial"/>
                <w:sz w:val="22"/>
                <w:szCs w:val="22"/>
              </w:rPr>
            </w:pPr>
            <w:bookmarkStart w:id="34" w:name="_Hlk134612312"/>
            <w:r w:rsidRPr="00D45DAD">
              <w:rPr>
                <w:rFonts w:ascii="Arial" w:hAnsi="Arial" w:cs="Arial"/>
                <w:sz w:val="22"/>
                <w:szCs w:val="22"/>
              </w:rPr>
              <w:t>Postage and Courier Services</w:t>
            </w:r>
            <w:bookmarkEnd w:id="34"/>
          </w:p>
        </w:tc>
        <w:tc>
          <w:tcPr>
            <w:tcW w:w="2117" w:type="dxa"/>
            <w:shd w:val="clear" w:color="auto" w:fill="auto"/>
          </w:tcPr>
          <w:p w14:paraId="59FC41DB"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38,045.00 </w:t>
            </w:r>
          </w:p>
        </w:tc>
        <w:tc>
          <w:tcPr>
            <w:tcW w:w="2117" w:type="dxa"/>
          </w:tcPr>
          <w:p w14:paraId="3D77513D"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331,916.00 </w:t>
            </w:r>
          </w:p>
        </w:tc>
      </w:tr>
      <w:tr w:rsidR="004B435A" w:rsidRPr="00D45DAD" w14:paraId="58717A22" w14:textId="77777777" w:rsidTr="00C73BE7">
        <w:trPr>
          <w:trHeight w:val="20"/>
        </w:trPr>
        <w:tc>
          <w:tcPr>
            <w:tcW w:w="3859" w:type="dxa"/>
            <w:shd w:val="clear" w:color="auto" w:fill="auto"/>
          </w:tcPr>
          <w:p w14:paraId="7F7E820E"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Telephone Expenses</w:t>
            </w:r>
          </w:p>
        </w:tc>
        <w:tc>
          <w:tcPr>
            <w:tcW w:w="2117" w:type="dxa"/>
            <w:shd w:val="clear" w:color="auto" w:fill="auto"/>
          </w:tcPr>
          <w:p w14:paraId="33504D85"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11,260,420.41 </w:t>
            </w:r>
          </w:p>
        </w:tc>
        <w:tc>
          <w:tcPr>
            <w:tcW w:w="2117" w:type="dxa"/>
          </w:tcPr>
          <w:p w14:paraId="2ABAB9AA"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17,662,936.06 </w:t>
            </w:r>
          </w:p>
        </w:tc>
      </w:tr>
      <w:tr w:rsidR="004B435A" w:rsidRPr="00D45DAD" w14:paraId="3B580464" w14:textId="77777777" w:rsidTr="00C73BE7">
        <w:trPr>
          <w:trHeight w:val="20"/>
        </w:trPr>
        <w:tc>
          <w:tcPr>
            <w:tcW w:w="3859" w:type="dxa"/>
            <w:shd w:val="clear" w:color="auto" w:fill="auto"/>
          </w:tcPr>
          <w:p w14:paraId="14676037"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Internet Subscription Expenses</w:t>
            </w:r>
          </w:p>
        </w:tc>
        <w:tc>
          <w:tcPr>
            <w:tcW w:w="2117" w:type="dxa"/>
            <w:shd w:val="clear" w:color="auto" w:fill="auto"/>
          </w:tcPr>
          <w:p w14:paraId="5CE2ED1A"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17,328,968.39 </w:t>
            </w:r>
          </w:p>
        </w:tc>
        <w:tc>
          <w:tcPr>
            <w:tcW w:w="2117" w:type="dxa"/>
          </w:tcPr>
          <w:p w14:paraId="08AEF775"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25,120,453.21 </w:t>
            </w:r>
          </w:p>
        </w:tc>
      </w:tr>
      <w:tr w:rsidR="004B435A" w:rsidRPr="00D45DAD" w14:paraId="323EF7FC" w14:textId="77777777" w:rsidTr="00C73BE7">
        <w:trPr>
          <w:trHeight w:val="20"/>
        </w:trPr>
        <w:tc>
          <w:tcPr>
            <w:tcW w:w="3859" w:type="dxa"/>
            <w:tcBorders>
              <w:top w:val="single" w:sz="4" w:space="0" w:color="auto"/>
              <w:bottom w:val="single" w:sz="4" w:space="0" w:color="auto"/>
            </w:tcBorders>
            <w:shd w:val="clear" w:color="auto" w:fill="auto"/>
          </w:tcPr>
          <w:p w14:paraId="2046B7A2" w14:textId="77777777" w:rsidR="004B435A" w:rsidRPr="00D45DAD" w:rsidRDefault="004B435A"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53FF727B"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28,627,433.80 </w:t>
            </w:r>
          </w:p>
        </w:tc>
        <w:tc>
          <w:tcPr>
            <w:tcW w:w="2117" w:type="dxa"/>
            <w:tcBorders>
              <w:top w:val="single" w:sz="4" w:space="0" w:color="auto"/>
              <w:bottom w:val="single" w:sz="4" w:space="0" w:color="auto"/>
            </w:tcBorders>
          </w:tcPr>
          <w:p w14:paraId="09D7AE1B"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43,115,305.27 </w:t>
            </w:r>
          </w:p>
        </w:tc>
      </w:tr>
      <w:tr w:rsidR="00241BF8" w:rsidRPr="00D45DAD" w14:paraId="0EEF5554" w14:textId="77777777" w:rsidTr="00C73BE7">
        <w:trPr>
          <w:trHeight w:val="20"/>
        </w:trPr>
        <w:tc>
          <w:tcPr>
            <w:tcW w:w="3859" w:type="dxa"/>
            <w:tcBorders>
              <w:top w:val="single" w:sz="4" w:space="0" w:color="auto"/>
            </w:tcBorders>
            <w:shd w:val="clear" w:color="auto" w:fill="auto"/>
          </w:tcPr>
          <w:p w14:paraId="34BC3E89" w14:textId="77777777" w:rsidR="00241BF8" w:rsidRPr="00D45DAD" w:rsidRDefault="00241BF8" w:rsidP="00241BF8">
            <w:pPr>
              <w:rPr>
                <w:rFonts w:ascii="Arial" w:hAnsi="Arial" w:cs="Arial"/>
                <w:b/>
                <w:sz w:val="22"/>
                <w:szCs w:val="22"/>
              </w:rPr>
            </w:pPr>
            <w:r w:rsidRPr="00D45DAD">
              <w:rPr>
                <w:rFonts w:ascii="Arial" w:hAnsi="Arial" w:cs="Arial"/>
                <w:b/>
                <w:sz w:val="22"/>
                <w:szCs w:val="22"/>
              </w:rPr>
              <w:t>Awards/Rewards and Prizes</w:t>
            </w:r>
          </w:p>
        </w:tc>
        <w:tc>
          <w:tcPr>
            <w:tcW w:w="2117" w:type="dxa"/>
            <w:tcBorders>
              <w:top w:val="single" w:sz="4" w:space="0" w:color="auto"/>
            </w:tcBorders>
          </w:tcPr>
          <w:p w14:paraId="72720532" w14:textId="77777777" w:rsidR="00241BF8" w:rsidRPr="00D45DAD" w:rsidRDefault="00241BF8" w:rsidP="00417CFB">
            <w:pPr>
              <w:jc w:val="right"/>
              <w:rPr>
                <w:rFonts w:ascii="Arial" w:hAnsi="Arial" w:cs="Arial"/>
                <w:sz w:val="22"/>
                <w:szCs w:val="22"/>
              </w:rPr>
            </w:pPr>
          </w:p>
        </w:tc>
        <w:tc>
          <w:tcPr>
            <w:tcW w:w="2117" w:type="dxa"/>
            <w:tcBorders>
              <w:top w:val="single" w:sz="4" w:space="0" w:color="auto"/>
            </w:tcBorders>
          </w:tcPr>
          <w:p w14:paraId="34B7EC41" w14:textId="57DA72C6" w:rsidR="00241BF8" w:rsidRPr="00D45DAD" w:rsidRDefault="00241BF8" w:rsidP="00417CFB">
            <w:pPr>
              <w:jc w:val="right"/>
              <w:rPr>
                <w:rFonts w:ascii="Arial" w:hAnsi="Arial" w:cs="Arial"/>
                <w:sz w:val="22"/>
                <w:szCs w:val="22"/>
              </w:rPr>
            </w:pPr>
          </w:p>
        </w:tc>
      </w:tr>
      <w:tr w:rsidR="004B435A" w:rsidRPr="00D45DAD" w14:paraId="4A8024A0" w14:textId="77777777" w:rsidTr="00C73BE7">
        <w:trPr>
          <w:trHeight w:val="20"/>
        </w:trPr>
        <w:tc>
          <w:tcPr>
            <w:tcW w:w="3859" w:type="dxa"/>
            <w:shd w:val="clear" w:color="auto" w:fill="auto"/>
          </w:tcPr>
          <w:p w14:paraId="0EA93795"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Awards/Rewards Expenses</w:t>
            </w:r>
          </w:p>
        </w:tc>
        <w:tc>
          <w:tcPr>
            <w:tcW w:w="2117" w:type="dxa"/>
            <w:shd w:val="clear" w:color="auto" w:fill="auto"/>
          </w:tcPr>
          <w:p w14:paraId="0CC60E3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3,995,000.00 </w:t>
            </w:r>
          </w:p>
        </w:tc>
        <w:tc>
          <w:tcPr>
            <w:tcW w:w="2117" w:type="dxa"/>
          </w:tcPr>
          <w:p w14:paraId="251C51F0" w14:textId="6CD272A2" w:rsidR="004B435A" w:rsidRPr="00D45DAD" w:rsidRDefault="00B23A78" w:rsidP="00417CFB">
            <w:pPr>
              <w:jc w:val="right"/>
              <w:rPr>
                <w:rFonts w:ascii="Arial" w:hAnsi="Arial" w:cs="Arial"/>
                <w:sz w:val="22"/>
                <w:szCs w:val="22"/>
              </w:rPr>
            </w:pPr>
            <w:r>
              <w:rPr>
                <w:rFonts w:ascii="Arial" w:hAnsi="Arial" w:cs="Arial"/>
                <w:sz w:val="22"/>
                <w:szCs w:val="22"/>
              </w:rPr>
              <w:t>-</w:t>
            </w:r>
            <w:r w:rsidRPr="00D45DAD">
              <w:rPr>
                <w:rFonts w:ascii="Arial" w:hAnsi="Arial" w:cs="Arial"/>
                <w:sz w:val="22"/>
                <w:szCs w:val="22"/>
              </w:rPr>
              <w:t xml:space="preserve">   </w:t>
            </w:r>
          </w:p>
        </w:tc>
      </w:tr>
      <w:tr w:rsidR="004B435A" w:rsidRPr="00D45DAD" w14:paraId="315E9153" w14:textId="77777777" w:rsidTr="00C73BE7">
        <w:trPr>
          <w:trHeight w:val="20"/>
        </w:trPr>
        <w:tc>
          <w:tcPr>
            <w:tcW w:w="3859" w:type="dxa"/>
            <w:tcBorders>
              <w:bottom w:val="single" w:sz="4" w:space="0" w:color="auto"/>
            </w:tcBorders>
            <w:shd w:val="clear" w:color="auto" w:fill="auto"/>
          </w:tcPr>
          <w:p w14:paraId="3109F00F" w14:textId="77777777" w:rsidR="004B435A" w:rsidRPr="00D45DAD" w:rsidRDefault="004B435A" w:rsidP="00241BF8">
            <w:pPr>
              <w:ind w:left="342" w:hanging="180"/>
              <w:rPr>
                <w:rFonts w:ascii="Arial" w:hAnsi="Arial" w:cs="Arial"/>
                <w:sz w:val="22"/>
                <w:szCs w:val="22"/>
              </w:rPr>
            </w:pPr>
            <w:bookmarkStart w:id="35" w:name="_Hlk134612323"/>
            <w:r w:rsidRPr="00D45DAD">
              <w:rPr>
                <w:rFonts w:ascii="Arial" w:hAnsi="Arial" w:cs="Arial"/>
                <w:sz w:val="22"/>
                <w:szCs w:val="22"/>
              </w:rPr>
              <w:t>Prizes</w:t>
            </w:r>
            <w:bookmarkEnd w:id="35"/>
          </w:p>
        </w:tc>
        <w:tc>
          <w:tcPr>
            <w:tcW w:w="2117" w:type="dxa"/>
            <w:tcBorders>
              <w:bottom w:val="single" w:sz="4" w:space="0" w:color="auto"/>
            </w:tcBorders>
            <w:shd w:val="clear" w:color="auto" w:fill="auto"/>
          </w:tcPr>
          <w:p w14:paraId="654B326F"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1,010,000.00 </w:t>
            </w:r>
          </w:p>
        </w:tc>
        <w:tc>
          <w:tcPr>
            <w:tcW w:w="2117" w:type="dxa"/>
            <w:tcBorders>
              <w:bottom w:val="single" w:sz="4" w:space="0" w:color="auto"/>
            </w:tcBorders>
          </w:tcPr>
          <w:p w14:paraId="10DAB501"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276,000.00 </w:t>
            </w:r>
          </w:p>
        </w:tc>
      </w:tr>
      <w:tr w:rsidR="004B435A" w:rsidRPr="00D45DAD" w14:paraId="23726171" w14:textId="77777777" w:rsidTr="00C73BE7">
        <w:trPr>
          <w:trHeight w:val="20"/>
        </w:trPr>
        <w:tc>
          <w:tcPr>
            <w:tcW w:w="3859" w:type="dxa"/>
            <w:tcBorders>
              <w:top w:val="single" w:sz="4" w:space="0" w:color="auto"/>
              <w:bottom w:val="single" w:sz="4" w:space="0" w:color="auto"/>
            </w:tcBorders>
            <w:shd w:val="clear" w:color="auto" w:fill="auto"/>
          </w:tcPr>
          <w:p w14:paraId="13F9EC34" w14:textId="77777777" w:rsidR="004B435A" w:rsidRPr="00D45DAD" w:rsidRDefault="004B435A"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75E75291"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5,005,000.00 </w:t>
            </w:r>
          </w:p>
        </w:tc>
        <w:tc>
          <w:tcPr>
            <w:tcW w:w="2117" w:type="dxa"/>
            <w:tcBorders>
              <w:top w:val="single" w:sz="4" w:space="0" w:color="auto"/>
              <w:bottom w:val="single" w:sz="4" w:space="0" w:color="auto"/>
            </w:tcBorders>
          </w:tcPr>
          <w:p w14:paraId="4657700C"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276,000.00 </w:t>
            </w:r>
          </w:p>
        </w:tc>
      </w:tr>
      <w:tr w:rsidR="00417CFB" w:rsidRPr="00D45DAD" w14:paraId="3980C116" w14:textId="77777777" w:rsidTr="001850EF">
        <w:trPr>
          <w:trHeight w:val="20"/>
        </w:trPr>
        <w:tc>
          <w:tcPr>
            <w:tcW w:w="8093" w:type="dxa"/>
            <w:gridSpan w:val="3"/>
            <w:tcBorders>
              <w:top w:val="single" w:sz="4" w:space="0" w:color="auto"/>
            </w:tcBorders>
            <w:shd w:val="clear" w:color="auto" w:fill="auto"/>
          </w:tcPr>
          <w:p w14:paraId="008CED85" w14:textId="5AA1C39B" w:rsidR="00417CFB" w:rsidRPr="00D45DAD" w:rsidRDefault="00417CFB" w:rsidP="00241BF8">
            <w:pPr>
              <w:rPr>
                <w:rFonts w:ascii="Arial" w:hAnsi="Arial" w:cs="Arial"/>
                <w:sz w:val="22"/>
                <w:szCs w:val="22"/>
              </w:rPr>
            </w:pPr>
            <w:r w:rsidRPr="00D45DAD">
              <w:rPr>
                <w:rFonts w:ascii="Arial" w:hAnsi="Arial" w:cs="Arial"/>
                <w:b/>
                <w:sz w:val="22"/>
                <w:szCs w:val="22"/>
              </w:rPr>
              <w:t>Survey, Research, Exploration and Development Expenses</w:t>
            </w:r>
          </w:p>
        </w:tc>
      </w:tr>
      <w:tr w:rsidR="004B435A" w:rsidRPr="00D45DAD" w14:paraId="39506FB2" w14:textId="77777777" w:rsidTr="00C73BE7">
        <w:trPr>
          <w:trHeight w:val="20"/>
        </w:trPr>
        <w:tc>
          <w:tcPr>
            <w:tcW w:w="3859" w:type="dxa"/>
            <w:shd w:val="clear" w:color="auto" w:fill="auto"/>
          </w:tcPr>
          <w:p w14:paraId="1B7C448F" w14:textId="77777777" w:rsidR="004B435A" w:rsidRPr="00D45DAD" w:rsidRDefault="004B435A" w:rsidP="00241BF8">
            <w:pPr>
              <w:ind w:left="342" w:hanging="180"/>
              <w:rPr>
                <w:rFonts w:ascii="Arial" w:hAnsi="Arial" w:cs="Arial"/>
                <w:sz w:val="22"/>
                <w:szCs w:val="22"/>
              </w:rPr>
            </w:pPr>
            <w:bookmarkStart w:id="36" w:name="_Hlk134612331"/>
            <w:r w:rsidRPr="00D45DAD">
              <w:rPr>
                <w:rFonts w:ascii="Arial" w:hAnsi="Arial" w:cs="Arial"/>
                <w:sz w:val="22"/>
                <w:szCs w:val="22"/>
              </w:rPr>
              <w:t>Research, Exploration and Development Expenses</w:t>
            </w:r>
            <w:bookmarkEnd w:id="36"/>
          </w:p>
        </w:tc>
        <w:tc>
          <w:tcPr>
            <w:tcW w:w="2117" w:type="dxa"/>
            <w:shd w:val="clear" w:color="auto" w:fill="auto"/>
          </w:tcPr>
          <w:p w14:paraId="095EDF8B"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120,000.00</w:t>
            </w:r>
          </w:p>
        </w:tc>
        <w:tc>
          <w:tcPr>
            <w:tcW w:w="2117" w:type="dxa"/>
          </w:tcPr>
          <w:p w14:paraId="17B296D0" w14:textId="6084933B" w:rsidR="004B435A" w:rsidRPr="00D45DAD" w:rsidRDefault="00B23A78" w:rsidP="00417CFB">
            <w:pPr>
              <w:jc w:val="right"/>
              <w:rPr>
                <w:rFonts w:ascii="Arial" w:hAnsi="Arial" w:cs="Arial"/>
                <w:sz w:val="22"/>
                <w:szCs w:val="22"/>
              </w:rPr>
            </w:pPr>
            <w:r>
              <w:rPr>
                <w:rFonts w:ascii="Arial" w:hAnsi="Arial" w:cs="Arial"/>
                <w:sz w:val="22"/>
                <w:szCs w:val="22"/>
              </w:rPr>
              <w:t>-</w:t>
            </w:r>
          </w:p>
        </w:tc>
      </w:tr>
      <w:tr w:rsidR="00241BF8" w:rsidRPr="00D45DAD" w14:paraId="19E6DF49" w14:textId="77777777" w:rsidTr="00C73BE7">
        <w:trPr>
          <w:trHeight w:val="20"/>
        </w:trPr>
        <w:tc>
          <w:tcPr>
            <w:tcW w:w="8093" w:type="dxa"/>
            <w:gridSpan w:val="3"/>
            <w:shd w:val="clear" w:color="auto" w:fill="auto"/>
          </w:tcPr>
          <w:p w14:paraId="0990FA81" w14:textId="7C95C679" w:rsidR="00241BF8" w:rsidRPr="00D45DAD" w:rsidRDefault="00241BF8" w:rsidP="00C73BE7">
            <w:pPr>
              <w:rPr>
                <w:rFonts w:ascii="Arial" w:hAnsi="Arial" w:cs="Arial"/>
                <w:sz w:val="22"/>
                <w:szCs w:val="22"/>
              </w:rPr>
            </w:pPr>
            <w:r w:rsidRPr="00D45DAD">
              <w:rPr>
                <w:rFonts w:ascii="Arial" w:hAnsi="Arial" w:cs="Arial"/>
                <w:b/>
                <w:sz w:val="22"/>
                <w:szCs w:val="22"/>
              </w:rPr>
              <w:t>Confidential, Intelligence and Extraordinary Expenses</w:t>
            </w:r>
          </w:p>
        </w:tc>
      </w:tr>
      <w:tr w:rsidR="004B435A" w:rsidRPr="00D45DAD" w14:paraId="7B7D1713" w14:textId="77777777" w:rsidTr="00C73BE7">
        <w:trPr>
          <w:trHeight w:val="20"/>
        </w:trPr>
        <w:tc>
          <w:tcPr>
            <w:tcW w:w="3859" w:type="dxa"/>
            <w:shd w:val="clear" w:color="auto" w:fill="auto"/>
          </w:tcPr>
          <w:p w14:paraId="4910C4BE"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Confidential Expenses</w:t>
            </w:r>
          </w:p>
        </w:tc>
        <w:tc>
          <w:tcPr>
            <w:tcW w:w="2117" w:type="dxa"/>
            <w:shd w:val="clear" w:color="auto" w:fill="auto"/>
          </w:tcPr>
          <w:p w14:paraId="235882F8"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120,000,000.00 </w:t>
            </w:r>
          </w:p>
        </w:tc>
        <w:tc>
          <w:tcPr>
            <w:tcW w:w="2117" w:type="dxa"/>
          </w:tcPr>
          <w:p w14:paraId="15A524AF"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120,000,000.00 </w:t>
            </w:r>
          </w:p>
        </w:tc>
      </w:tr>
      <w:tr w:rsidR="004B435A" w:rsidRPr="00D45DAD" w14:paraId="0D785FEE" w14:textId="77777777" w:rsidTr="00C73BE7">
        <w:trPr>
          <w:trHeight w:val="20"/>
        </w:trPr>
        <w:tc>
          <w:tcPr>
            <w:tcW w:w="3859" w:type="dxa"/>
            <w:tcBorders>
              <w:bottom w:val="single" w:sz="4" w:space="0" w:color="auto"/>
            </w:tcBorders>
            <w:shd w:val="clear" w:color="auto" w:fill="auto"/>
            <w:vAlign w:val="center"/>
          </w:tcPr>
          <w:p w14:paraId="08EB3B60"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Extraordinary and Miscellaneous Expenses</w:t>
            </w:r>
          </w:p>
        </w:tc>
        <w:tc>
          <w:tcPr>
            <w:tcW w:w="2117" w:type="dxa"/>
            <w:tcBorders>
              <w:bottom w:val="single" w:sz="4" w:space="0" w:color="auto"/>
            </w:tcBorders>
            <w:shd w:val="clear" w:color="auto" w:fill="auto"/>
          </w:tcPr>
          <w:p w14:paraId="2BCB8478"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47,382,472.90 </w:t>
            </w:r>
          </w:p>
        </w:tc>
        <w:tc>
          <w:tcPr>
            <w:tcW w:w="2117" w:type="dxa"/>
            <w:tcBorders>
              <w:bottom w:val="single" w:sz="4" w:space="0" w:color="auto"/>
            </w:tcBorders>
          </w:tcPr>
          <w:p w14:paraId="2622508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72,981,414.96 </w:t>
            </w:r>
          </w:p>
        </w:tc>
      </w:tr>
      <w:tr w:rsidR="004B435A" w:rsidRPr="00D45DAD" w14:paraId="1A9847FA" w14:textId="77777777" w:rsidTr="00C73BE7">
        <w:trPr>
          <w:trHeight w:val="20"/>
        </w:trPr>
        <w:tc>
          <w:tcPr>
            <w:tcW w:w="3859" w:type="dxa"/>
            <w:tcBorders>
              <w:top w:val="single" w:sz="4" w:space="0" w:color="auto"/>
              <w:bottom w:val="single" w:sz="4" w:space="0" w:color="auto"/>
            </w:tcBorders>
            <w:shd w:val="clear" w:color="auto" w:fill="auto"/>
          </w:tcPr>
          <w:p w14:paraId="5E04DDDD" w14:textId="77777777" w:rsidR="004B435A" w:rsidRPr="00D45DAD" w:rsidRDefault="004B435A"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7BC04E29"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167,382,472.90 </w:t>
            </w:r>
          </w:p>
        </w:tc>
        <w:tc>
          <w:tcPr>
            <w:tcW w:w="2117" w:type="dxa"/>
            <w:tcBorders>
              <w:top w:val="single" w:sz="4" w:space="0" w:color="auto"/>
              <w:bottom w:val="single" w:sz="4" w:space="0" w:color="auto"/>
            </w:tcBorders>
          </w:tcPr>
          <w:p w14:paraId="1B8363CC"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192,981,414.96 </w:t>
            </w:r>
          </w:p>
        </w:tc>
      </w:tr>
      <w:tr w:rsidR="004B435A" w:rsidRPr="00D45DAD" w14:paraId="743DFF3E" w14:textId="77777777" w:rsidTr="00C73BE7">
        <w:trPr>
          <w:trHeight w:val="20"/>
        </w:trPr>
        <w:tc>
          <w:tcPr>
            <w:tcW w:w="3859" w:type="dxa"/>
            <w:tcBorders>
              <w:top w:val="single" w:sz="4" w:space="0" w:color="auto"/>
            </w:tcBorders>
            <w:shd w:val="clear" w:color="auto" w:fill="auto"/>
          </w:tcPr>
          <w:p w14:paraId="5F0E0481" w14:textId="77777777" w:rsidR="004B435A" w:rsidRPr="00D45DAD" w:rsidRDefault="004B435A" w:rsidP="00241BF8">
            <w:pPr>
              <w:rPr>
                <w:rFonts w:ascii="Arial" w:hAnsi="Arial" w:cs="Arial"/>
                <w:b/>
                <w:sz w:val="22"/>
                <w:szCs w:val="22"/>
              </w:rPr>
            </w:pPr>
            <w:r w:rsidRPr="00D45DAD">
              <w:rPr>
                <w:rFonts w:ascii="Arial" w:hAnsi="Arial" w:cs="Arial"/>
                <w:b/>
                <w:sz w:val="22"/>
                <w:szCs w:val="22"/>
              </w:rPr>
              <w:t>Professional Services</w:t>
            </w:r>
          </w:p>
        </w:tc>
        <w:tc>
          <w:tcPr>
            <w:tcW w:w="2117" w:type="dxa"/>
            <w:tcBorders>
              <w:top w:val="single" w:sz="4" w:space="0" w:color="auto"/>
            </w:tcBorders>
            <w:shd w:val="clear" w:color="auto" w:fill="auto"/>
          </w:tcPr>
          <w:p w14:paraId="37CFBC07" w14:textId="77777777" w:rsidR="004B435A" w:rsidRPr="00D45DAD" w:rsidRDefault="004B435A" w:rsidP="00417CFB">
            <w:pPr>
              <w:jc w:val="right"/>
              <w:rPr>
                <w:rFonts w:ascii="Arial" w:hAnsi="Arial" w:cs="Arial"/>
                <w:b/>
                <w:sz w:val="22"/>
                <w:szCs w:val="22"/>
              </w:rPr>
            </w:pPr>
          </w:p>
        </w:tc>
        <w:tc>
          <w:tcPr>
            <w:tcW w:w="2117" w:type="dxa"/>
            <w:tcBorders>
              <w:top w:val="single" w:sz="4" w:space="0" w:color="auto"/>
            </w:tcBorders>
          </w:tcPr>
          <w:p w14:paraId="376D395A" w14:textId="77777777" w:rsidR="004B435A" w:rsidRPr="00D45DAD" w:rsidRDefault="004B435A" w:rsidP="00417CFB">
            <w:pPr>
              <w:jc w:val="right"/>
              <w:rPr>
                <w:rFonts w:ascii="Arial" w:hAnsi="Arial" w:cs="Arial"/>
                <w:b/>
                <w:sz w:val="22"/>
                <w:szCs w:val="22"/>
              </w:rPr>
            </w:pPr>
          </w:p>
        </w:tc>
      </w:tr>
      <w:tr w:rsidR="004B435A" w:rsidRPr="00D45DAD" w14:paraId="28C2B3D0" w14:textId="77777777" w:rsidTr="00C73BE7">
        <w:trPr>
          <w:trHeight w:val="20"/>
        </w:trPr>
        <w:tc>
          <w:tcPr>
            <w:tcW w:w="3859" w:type="dxa"/>
            <w:shd w:val="clear" w:color="auto" w:fill="auto"/>
          </w:tcPr>
          <w:p w14:paraId="0975EDA8" w14:textId="77777777" w:rsidR="004B435A" w:rsidRPr="00D45DAD" w:rsidRDefault="004B435A" w:rsidP="00241BF8">
            <w:pPr>
              <w:ind w:left="342" w:hanging="180"/>
              <w:rPr>
                <w:rFonts w:ascii="Arial" w:hAnsi="Arial" w:cs="Arial"/>
                <w:sz w:val="22"/>
                <w:szCs w:val="22"/>
              </w:rPr>
            </w:pPr>
            <w:bookmarkStart w:id="37" w:name="_Hlk134612355"/>
            <w:r w:rsidRPr="00D45DAD">
              <w:rPr>
                <w:rFonts w:ascii="Arial" w:hAnsi="Arial" w:cs="Arial"/>
                <w:sz w:val="22"/>
                <w:szCs w:val="22"/>
              </w:rPr>
              <w:t>Auditing Services</w:t>
            </w:r>
            <w:bookmarkEnd w:id="37"/>
          </w:p>
        </w:tc>
        <w:tc>
          <w:tcPr>
            <w:tcW w:w="2117" w:type="dxa"/>
            <w:shd w:val="clear" w:color="auto" w:fill="auto"/>
          </w:tcPr>
          <w:p w14:paraId="0C2AEA8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1,738,072.19 </w:t>
            </w:r>
          </w:p>
        </w:tc>
        <w:tc>
          <w:tcPr>
            <w:tcW w:w="2117" w:type="dxa"/>
          </w:tcPr>
          <w:p w14:paraId="6573DBC3"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2,771,298.40 </w:t>
            </w:r>
          </w:p>
        </w:tc>
      </w:tr>
      <w:tr w:rsidR="004B435A" w:rsidRPr="00D45DAD" w14:paraId="5712E70C" w14:textId="77777777" w:rsidTr="00C73BE7">
        <w:trPr>
          <w:trHeight w:val="20"/>
        </w:trPr>
        <w:tc>
          <w:tcPr>
            <w:tcW w:w="3859" w:type="dxa"/>
            <w:shd w:val="clear" w:color="auto" w:fill="auto"/>
          </w:tcPr>
          <w:p w14:paraId="50790296"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Consultancy Services</w:t>
            </w:r>
          </w:p>
        </w:tc>
        <w:tc>
          <w:tcPr>
            <w:tcW w:w="2117" w:type="dxa"/>
            <w:shd w:val="clear" w:color="auto" w:fill="auto"/>
          </w:tcPr>
          <w:p w14:paraId="4D650E08" w14:textId="77777777" w:rsidR="004B435A" w:rsidRPr="00D45DAD" w:rsidRDefault="004B435A" w:rsidP="00417CFB">
            <w:pPr>
              <w:tabs>
                <w:tab w:val="left" w:pos="1275"/>
              </w:tabs>
              <w:jc w:val="right"/>
              <w:rPr>
                <w:rFonts w:ascii="Arial" w:hAnsi="Arial" w:cs="Arial"/>
                <w:sz w:val="22"/>
                <w:szCs w:val="22"/>
              </w:rPr>
            </w:pPr>
            <w:r w:rsidRPr="00D45DAD">
              <w:rPr>
                <w:rFonts w:ascii="Arial" w:hAnsi="Arial" w:cs="Arial"/>
                <w:sz w:val="22"/>
                <w:szCs w:val="22"/>
              </w:rPr>
              <w:t xml:space="preserve"> 48,573,909.05 </w:t>
            </w:r>
          </w:p>
        </w:tc>
        <w:tc>
          <w:tcPr>
            <w:tcW w:w="2117" w:type="dxa"/>
          </w:tcPr>
          <w:p w14:paraId="38D82512" w14:textId="77777777" w:rsidR="004B435A" w:rsidRPr="00D45DAD" w:rsidRDefault="004B435A" w:rsidP="00417CFB">
            <w:pPr>
              <w:tabs>
                <w:tab w:val="left" w:pos="1275"/>
              </w:tabs>
              <w:jc w:val="right"/>
              <w:rPr>
                <w:rFonts w:ascii="Arial" w:hAnsi="Arial" w:cs="Arial"/>
                <w:sz w:val="22"/>
                <w:szCs w:val="22"/>
              </w:rPr>
            </w:pPr>
            <w:r w:rsidRPr="00D45DAD">
              <w:rPr>
                <w:rFonts w:ascii="Arial" w:hAnsi="Arial" w:cs="Arial"/>
                <w:sz w:val="22"/>
                <w:szCs w:val="22"/>
              </w:rPr>
              <w:t xml:space="preserve"> 67,035,703.33 </w:t>
            </w:r>
          </w:p>
        </w:tc>
      </w:tr>
      <w:tr w:rsidR="004B435A" w:rsidRPr="00D45DAD" w14:paraId="182C7DEE" w14:textId="77777777" w:rsidTr="00C73BE7">
        <w:trPr>
          <w:trHeight w:val="20"/>
        </w:trPr>
        <w:tc>
          <w:tcPr>
            <w:tcW w:w="3859" w:type="dxa"/>
            <w:tcBorders>
              <w:bottom w:val="single" w:sz="4" w:space="0" w:color="auto"/>
            </w:tcBorders>
            <w:shd w:val="clear" w:color="auto" w:fill="auto"/>
          </w:tcPr>
          <w:p w14:paraId="0B36AA74"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Other Professional Services</w:t>
            </w:r>
          </w:p>
        </w:tc>
        <w:tc>
          <w:tcPr>
            <w:tcW w:w="2117" w:type="dxa"/>
            <w:tcBorders>
              <w:bottom w:val="single" w:sz="4" w:space="0" w:color="auto"/>
            </w:tcBorders>
            <w:shd w:val="clear" w:color="auto" w:fill="auto"/>
          </w:tcPr>
          <w:p w14:paraId="4B35D79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353,427,148.27 </w:t>
            </w:r>
          </w:p>
        </w:tc>
        <w:tc>
          <w:tcPr>
            <w:tcW w:w="2117" w:type="dxa"/>
            <w:tcBorders>
              <w:bottom w:val="single" w:sz="4" w:space="0" w:color="auto"/>
            </w:tcBorders>
          </w:tcPr>
          <w:p w14:paraId="6B9D9A11"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386,707,531.70 </w:t>
            </w:r>
          </w:p>
        </w:tc>
      </w:tr>
      <w:tr w:rsidR="004B435A" w:rsidRPr="00D45DAD" w14:paraId="33A7C6E1" w14:textId="77777777" w:rsidTr="00C73BE7">
        <w:trPr>
          <w:trHeight w:val="20"/>
        </w:trPr>
        <w:tc>
          <w:tcPr>
            <w:tcW w:w="3859" w:type="dxa"/>
            <w:tcBorders>
              <w:top w:val="single" w:sz="4" w:space="0" w:color="auto"/>
              <w:bottom w:val="single" w:sz="4" w:space="0" w:color="auto"/>
            </w:tcBorders>
            <w:shd w:val="clear" w:color="auto" w:fill="auto"/>
          </w:tcPr>
          <w:p w14:paraId="7DE7E1C2" w14:textId="77777777" w:rsidR="004B435A" w:rsidRPr="00D45DAD" w:rsidRDefault="004B435A" w:rsidP="00C73BE7">
            <w:pPr>
              <w:jc w:val="center"/>
              <w:rPr>
                <w:rFonts w:ascii="Arial" w:hAnsi="Arial" w:cs="Arial"/>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43CCC890"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403,739,129.51 </w:t>
            </w:r>
          </w:p>
        </w:tc>
        <w:tc>
          <w:tcPr>
            <w:tcW w:w="2117" w:type="dxa"/>
            <w:tcBorders>
              <w:top w:val="single" w:sz="4" w:space="0" w:color="auto"/>
              <w:bottom w:val="single" w:sz="4" w:space="0" w:color="auto"/>
            </w:tcBorders>
          </w:tcPr>
          <w:p w14:paraId="2237042C"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456,514,533.43 </w:t>
            </w:r>
          </w:p>
        </w:tc>
      </w:tr>
      <w:tr w:rsidR="004B435A" w:rsidRPr="00D45DAD" w14:paraId="14436191" w14:textId="77777777" w:rsidTr="00C73BE7">
        <w:trPr>
          <w:trHeight w:val="20"/>
        </w:trPr>
        <w:tc>
          <w:tcPr>
            <w:tcW w:w="3859" w:type="dxa"/>
            <w:tcBorders>
              <w:top w:val="single" w:sz="4" w:space="0" w:color="auto"/>
            </w:tcBorders>
            <w:shd w:val="clear" w:color="auto" w:fill="auto"/>
          </w:tcPr>
          <w:p w14:paraId="468576BC" w14:textId="77777777" w:rsidR="004B435A" w:rsidRPr="00D45DAD" w:rsidRDefault="004B435A" w:rsidP="00241BF8">
            <w:pPr>
              <w:rPr>
                <w:rFonts w:ascii="Arial" w:hAnsi="Arial" w:cs="Arial"/>
                <w:b/>
                <w:sz w:val="22"/>
                <w:szCs w:val="22"/>
              </w:rPr>
            </w:pPr>
            <w:r w:rsidRPr="00D45DAD">
              <w:rPr>
                <w:rFonts w:ascii="Arial" w:hAnsi="Arial" w:cs="Arial"/>
                <w:b/>
                <w:sz w:val="22"/>
                <w:szCs w:val="22"/>
              </w:rPr>
              <w:t>General Services</w:t>
            </w:r>
          </w:p>
        </w:tc>
        <w:tc>
          <w:tcPr>
            <w:tcW w:w="2117" w:type="dxa"/>
            <w:tcBorders>
              <w:top w:val="single" w:sz="4" w:space="0" w:color="auto"/>
            </w:tcBorders>
            <w:shd w:val="clear" w:color="auto" w:fill="auto"/>
          </w:tcPr>
          <w:p w14:paraId="0928F1B4" w14:textId="77777777" w:rsidR="004B435A" w:rsidRPr="00D45DAD" w:rsidRDefault="004B435A" w:rsidP="00417CFB">
            <w:pPr>
              <w:jc w:val="right"/>
              <w:rPr>
                <w:rFonts w:ascii="Arial" w:hAnsi="Arial" w:cs="Arial"/>
                <w:sz w:val="22"/>
                <w:szCs w:val="22"/>
              </w:rPr>
            </w:pPr>
          </w:p>
        </w:tc>
        <w:tc>
          <w:tcPr>
            <w:tcW w:w="2117" w:type="dxa"/>
            <w:tcBorders>
              <w:top w:val="single" w:sz="4" w:space="0" w:color="auto"/>
            </w:tcBorders>
          </w:tcPr>
          <w:p w14:paraId="02CD2CFC" w14:textId="77777777" w:rsidR="004B435A" w:rsidRPr="00D45DAD" w:rsidRDefault="004B435A" w:rsidP="00417CFB">
            <w:pPr>
              <w:jc w:val="right"/>
              <w:rPr>
                <w:rFonts w:ascii="Arial" w:hAnsi="Arial" w:cs="Arial"/>
                <w:sz w:val="22"/>
                <w:szCs w:val="22"/>
              </w:rPr>
            </w:pPr>
          </w:p>
        </w:tc>
      </w:tr>
      <w:tr w:rsidR="004B435A" w:rsidRPr="00D45DAD" w14:paraId="787C77EC" w14:textId="77777777" w:rsidTr="00C73BE7">
        <w:trPr>
          <w:trHeight w:val="20"/>
        </w:trPr>
        <w:tc>
          <w:tcPr>
            <w:tcW w:w="3859" w:type="dxa"/>
            <w:shd w:val="clear" w:color="auto" w:fill="auto"/>
          </w:tcPr>
          <w:p w14:paraId="7802BCFC"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Environment/Sanitary Services</w:t>
            </w:r>
          </w:p>
        </w:tc>
        <w:tc>
          <w:tcPr>
            <w:tcW w:w="2117" w:type="dxa"/>
            <w:shd w:val="clear" w:color="auto" w:fill="auto"/>
          </w:tcPr>
          <w:p w14:paraId="1C190111"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954,989,427.32 </w:t>
            </w:r>
          </w:p>
        </w:tc>
        <w:tc>
          <w:tcPr>
            <w:tcW w:w="2117" w:type="dxa"/>
          </w:tcPr>
          <w:p w14:paraId="064AA3D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942,893,453.52 </w:t>
            </w:r>
          </w:p>
        </w:tc>
      </w:tr>
      <w:tr w:rsidR="004B435A" w:rsidRPr="00D45DAD" w14:paraId="709B2084" w14:textId="77777777" w:rsidTr="00C73BE7">
        <w:trPr>
          <w:trHeight w:val="20"/>
        </w:trPr>
        <w:tc>
          <w:tcPr>
            <w:tcW w:w="3859" w:type="dxa"/>
            <w:shd w:val="clear" w:color="auto" w:fill="auto"/>
          </w:tcPr>
          <w:p w14:paraId="5A118C7F"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Janitorial Services</w:t>
            </w:r>
          </w:p>
        </w:tc>
        <w:tc>
          <w:tcPr>
            <w:tcW w:w="2117" w:type="dxa"/>
            <w:shd w:val="clear" w:color="auto" w:fill="auto"/>
          </w:tcPr>
          <w:p w14:paraId="6E47D66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114,652,619.94 </w:t>
            </w:r>
          </w:p>
        </w:tc>
        <w:tc>
          <w:tcPr>
            <w:tcW w:w="2117" w:type="dxa"/>
          </w:tcPr>
          <w:p w14:paraId="54F90755"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80,648,379.80 </w:t>
            </w:r>
          </w:p>
        </w:tc>
      </w:tr>
      <w:tr w:rsidR="004B435A" w:rsidRPr="00D45DAD" w14:paraId="3F0B3BCB" w14:textId="77777777" w:rsidTr="00C73BE7">
        <w:trPr>
          <w:trHeight w:val="20"/>
        </w:trPr>
        <w:tc>
          <w:tcPr>
            <w:tcW w:w="3859" w:type="dxa"/>
            <w:shd w:val="clear" w:color="auto" w:fill="auto"/>
          </w:tcPr>
          <w:p w14:paraId="0A3B6397"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Security Services</w:t>
            </w:r>
          </w:p>
        </w:tc>
        <w:tc>
          <w:tcPr>
            <w:tcW w:w="2117" w:type="dxa"/>
            <w:shd w:val="clear" w:color="auto" w:fill="auto"/>
          </w:tcPr>
          <w:p w14:paraId="2368403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80,266,026.94 </w:t>
            </w:r>
          </w:p>
        </w:tc>
        <w:tc>
          <w:tcPr>
            <w:tcW w:w="2117" w:type="dxa"/>
          </w:tcPr>
          <w:p w14:paraId="717560B0"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108,804,269.67 </w:t>
            </w:r>
          </w:p>
        </w:tc>
      </w:tr>
      <w:tr w:rsidR="004B435A" w:rsidRPr="00D45DAD" w14:paraId="18ADACE4" w14:textId="77777777" w:rsidTr="00C73BE7">
        <w:trPr>
          <w:trHeight w:val="20"/>
        </w:trPr>
        <w:tc>
          <w:tcPr>
            <w:tcW w:w="3859" w:type="dxa"/>
            <w:tcBorders>
              <w:bottom w:val="single" w:sz="4" w:space="0" w:color="auto"/>
            </w:tcBorders>
            <w:shd w:val="clear" w:color="auto" w:fill="auto"/>
          </w:tcPr>
          <w:p w14:paraId="2D01BE54"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Other General Services</w:t>
            </w:r>
          </w:p>
        </w:tc>
        <w:tc>
          <w:tcPr>
            <w:tcW w:w="2117" w:type="dxa"/>
            <w:tcBorders>
              <w:bottom w:val="single" w:sz="4" w:space="0" w:color="auto"/>
            </w:tcBorders>
            <w:shd w:val="clear" w:color="auto" w:fill="auto"/>
          </w:tcPr>
          <w:p w14:paraId="36EF5F5A"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998,614,920.38 </w:t>
            </w:r>
          </w:p>
        </w:tc>
        <w:tc>
          <w:tcPr>
            <w:tcW w:w="2117" w:type="dxa"/>
            <w:tcBorders>
              <w:bottom w:val="single" w:sz="4" w:space="0" w:color="auto"/>
            </w:tcBorders>
          </w:tcPr>
          <w:p w14:paraId="1829DA70"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1,057,599,339.84 </w:t>
            </w:r>
          </w:p>
        </w:tc>
      </w:tr>
      <w:tr w:rsidR="004B435A" w:rsidRPr="00D45DAD" w14:paraId="00C417B8" w14:textId="77777777" w:rsidTr="00C73BE7">
        <w:trPr>
          <w:trHeight w:val="20"/>
        </w:trPr>
        <w:tc>
          <w:tcPr>
            <w:tcW w:w="3859" w:type="dxa"/>
            <w:tcBorders>
              <w:top w:val="single" w:sz="4" w:space="0" w:color="auto"/>
              <w:bottom w:val="single" w:sz="4" w:space="0" w:color="auto"/>
            </w:tcBorders>
            <w:shd w:val="clear" w:color="auto" w:fill="auto"/>
          </w:tcPr>
          <w:p w14:paraId="59CE7520" w14:textId="77777777" w:rsidR="004B435A" w:rsidRPr="00D45DAD" w:rsidRDefault="004B435A" w:rsidP="00C73BE7">
            <w:pPr>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607045B5"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2,148,522,994.58 </w:t>
            </w:r>
          </w:p>
        </w:tc>
        <w:tc>
          <w:tcPr>
            <w:tcW w:w="2117" w:type="dxa"/>
            <w:tcBorders>
              <w:top w:val="single" w:sz="4" w:space="0" w:color="auto"/>
              <w:bottom w:val="single" w:sz="4" w:space="0" w:color="auto"/>
            </w:tcBorders>
          </w:tcPr>
          <w:p w14:paraId="4E2F1EF9"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2,189,945,442.83 </w:t>
            </w:r>
          </w:p>
        </w:tc>
      </w:tr>
      <w:tr w:rsidR="004B435A" w:rsidRPr="00D45DAD" w14:paraId="04622670" w14:textId="77777777" w:rsidTr="00C73BE7">
        <w:trPr>
          <w:trHeight w:val="20"/>
        </w:trPr>
        <w:tc>
          <w:tcPr>
            <w:tcW w:w="3859" w:type="dxa"/>
            <w:tcBorders>
              <w:top w:val="single" w:sz="4" w:space="0" w:color="auto"/>
            </w:tcBorders>
            <w:shd w:val="clear" w:color="auto" w:fill="auto"/>
          </w:tcPr>
          <w:p w14:paraId="7DCE9879" w14:textId="77777777" w:rsidR="004B435A" w:rsidRPr="00D45DAD" w:rsidRDefault="004B435A" w:rsidP="00417CFB">
            <w:pPr>
              <w:rPr>
                <w:rFonts w:ascii="Arial" w:hAnsi="Arial" w:cs="Arial"/>
                <w:b/>
                <w:sz w:val="22"/>
                <w:szCs w:val="22"/>
              </w:rPr>
            </w:pPr>
            <w:r w:rsidRPr="00D45DAD">
              <w:rPr>
                <w:rFonts w:ascii="Arial" w:hAnsi="Arial" w:cs="Arial"/>
                <w:b/>
                <w:sz w:val="22"/>
                <w:szCs w:val="22"/>
              </w:rPr>
              <w:t>Repairs and Maintenance</w:t>
            </w:r>
          </w:p>
        </w:tc>
        <w:tc>
          <w:tcPr>
            <w:tcW w:w="2117" w:type="dxa"/>
            <w:tcBorders>
              <w:top w:val="single" w:sz="4" w:space="0" w:color="auto"/>
            </w:tcBorders>
            <w:shd w:val="clear" w:color="auto" w:fill="auto"/>
          </w:tcPr>
          <w:p w14:paraId="79BC67B8" w14:textId="77777777" w:rsidR="004B435A" w:rsidRPr="00D45DAD" w:rsidRDefault="004B435A" w:rsidP="00417CFB">
            <w:pPr>
              <w:jc w:val="right"/>
              <w:rPr>
                <w:rFonts w:ascii="Arial" w:hAnsi="Arial" w:cs="Arial"/>
                <w:sz w:val="22"/>
                <w:szCs w:val="22"/>
              </w:rPr>
            </w:pPr>
          </w:p>
        </w:tc>
        <w:tc>
          <w:tcPr>
            <w:tcW w:w="2117" w:type="dxa"/>
            <w:tcBorders>
              <w:top w:val="single" w:sz="4" w:space="0" w:color="auto"/>
            </w:tcBorders>
          </w:tcPr>
          <w:p w14:paraId="4BE3FCB2" w14:textId="77777777" w:rsidR="004B435A" w:rsidRPr="00D45DAD" w:rsidRDefault="004B435A" w:rsidP="00417CFB">
            <w:pPr>
              <w:jc w:val="right"/>
              <w:rPr>
                <w:rFonts w:ascii="Arial" w:hAnsi="Arial" w:cs="Arial"/>
                <w:sz w:val="22"/>
                <w:szCs w:val="22"/>
              </w:rPr>
            </w:pPr>
          </w:p>
        </w:tc>
      </w:tr>
      <w:tr w:rsidR="004B435A" w:rsidRPr="00D45DAD" w14:paraId="3597192B" w14:textId="77777777" w:rsidTr="00C73BE7">
        <w:trPr>
          <w:trHeight w:val="20"/>
        </w:trPr>
        <w:tc>
          <w:tcPr>
            <w:tcW w:w="3859" w:type="dxa"/>
            <w:shd w:val="clear" w:color="auto" w:fill="auto"/>
          </w:tcPr>
          <w:p w14:paraId="44694E22" w14:textId="7DE2F878" w:rsidR="004B435A" w:rsidRPr="00D45DAD" w:rsidRDefault="004B435A" w:rsidP="00417CFB">
            <w:pPr>
              <w:ind w:left="342" w:hanging="180"/>
              <w:rPr>
                <w:rFonts w:ascii="Arial" w:hAnsi="Arial" w:cs="Arial"/>
                <w:sz w:val="22"/>
                <w:szCs w:val="22"/>
              </w:rPr>
            </w:pPr>
            <w:r w:rsidRPr="00D45DAD">
              <w:rPr>
                <w:rFonts w:ascii="Arial" w:hAnsi="Arial" w:cs="Arial"/>
                <w:sz w:val="22"/>
                <w:szCs w:val="22"/>
              </w:rPr>
              <w:t xml:space="preserve">Repairs and Maintenance </w:t>
            </w:r>
            <w:r w:rsidR="00B23A78">
              <w:rPr>
                <w:rFonts w:ascii="Arial" w:hAnsi="Arial" w:cs="Arial"/>
                <w:sz w:val="22"/>
                <w:szCs w:val="22"/>
              </w:rPr>
              <w:t>-</w:t>
            </w:r>
            <w:r w:rsidRPr="00D45DAD">
              <w:rPr>
                <w:rFonts w:ascii="Arial" w:hAnsi="Arial" w:cs="Arial"/>
                <w:sz w:val="22"/>
                <w:szCs w:val="22"/>
              </w:rPr>
              <w:t xml:space="preserve"> </w:t>
            </w:r>
            <w:r w:rsidR="00B23A78" w:rsidRPr="00D45DAD">
              <w:rPr>
                <w:rFonts w:ascii="Arial" w:hAnsi="Arial" w:cs="Arial"/>
                <w:sz w:val="22"/>
                <w:szCs w:val="22"/>
              </w:rPr>
              <w:t>Infrastructure</w:t>
            </w:r>
            <w:r w:rsidR="00B23A78">
              <w:rPr>
                <w:rFonts w:ascii="Arial" w:hAnsi="Arial" w:cs="Arial"/>
                <w:sz w:val="22"/>
                <w:szCs w:val="22"/>
              </w:rPr>
              <w:t xml:space="preserve"> </w:t>
            </w:r>
            <w:r w:rsidRPr="00D45DAD">
              <w:rPr>
                <w:rFonts w:ascii="Arial" w:hAnsi="Arial" w:cs="Arial"/>
                <w:sz w:val="22"/>
                <w:szCs w:val="22"/>
              </w:rPr>
              <w:t>Assets</w:t>
            </w:r>
          </w:p>
        </w:tc>
        <w:tc>
          <w:tcPr>
            <w:tcW w:w="2117" w:type="dxa"/>
            <w:shd w:val="clear" w:color="auto" w:fill="auto"/>
          </w:tcPr>
          <w:p w14:paraId="16E75814"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162,334,368.45 </w:t>
            </w:r>
          </w:p>
        </w:tc>
        <w:tc>
          <w:tcPr>
            <w:tcW w:w="2117" w:type="dxa"/>
          </w:tcPr>
          <w:p w14:paraId="442AB60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163,089,409.51 </w:t>
            </w:r>
          </w:p>
        </w:tc>
      </w:tr>
      <w:tr w:rsidR="004B435A" w:rsidRPr="00D45DAD" w14:paraId="4DB51147" w14:textId="77777777" w:rsidTr="00C73BE7">
        <w:trPr>
          <w:trHeight w:val="20"/>
        </w:trPr>
        <w:tc>
          <w:tcPr>
            <w:tcW w:w="3859" w:type="dxa"/>
            <w:shd w:val="clear" w:color="auto" w:fill="auto"/>
          </w:tcPr>
          <w:p w14:paraId="00AD578C"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Repairs and Maintenance - Buildings and Other Structures</w:t>
            </w:r>
          </w:p>
        </w:tc>
        <w:tc>
          <w:tcPr>
            <w:tcW w:w="2117" w:type="dxa"/>
            <w:shd w:val="clear" w:color="auto" w:fill="auto"/>
          </w:tcPr>
          <w:p w14:paraId="15044FEF"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13,865,365.78 </w:t>
            </w:r>
          </w:p>
        </w:tc>
        <w:tc>
          <w:tcPr>
            <w:tcW w:w="2117" w:type="dxa"/>
          </w:tcPr>
          <w:p w14:paraId="617B2E88"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22,998,732.94 </w:t>
            </w:r>
          </w:p>
        </w:tc>
      </w:tr>
      <w:tr w:rsidR="004B435A" w:rsidRPr="00D45DAD" w14:paraId="60BB6A7A" w14:textId="77777777" w:rsidTr="00C73BE7">
        <w:trPr>
          <w:trHeight w:val="20"/>
        </w:trPr>
        <w:tc>
          <w:tcPr>
            <w:tcW w:w="3859" w:type="dxa"/>
            <w:shd w:val="clear" w:color="auto" w:fill="auto"/>
          </w:tcPr>
          <w:p w14:paraId="3664A84F"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 xml:space="preserve">Repairs and Maintenance - Machinery and Equipment </w:t>
            </w:r>
          </w:p>
        </w:tc>
        <w:tc>
          <w:tcPr>
            <w:tcW w:w="2117" w:type="dxa"/>
            <w:shd w:val="clear" w:color="auto" w:fill="auto"/>
          </w:tcPr>
          <w:p w14:paraId="4E99BE88" w14:textId="77777777" w:rsidR="004B435A" w:rsidRPr="00D45DAD" w:rsidRDefault="004B435A" w:rsidP="00417CFB">
            <w:pPr>
              <w:tabs>
                <w:tab w:val="left" w:pos="1573"/>
              </w:tabs>
              <w:jc w:val="right"/>
              <w:rPr>
                <w:rFonts w:ascii="Arial" w:hAnsi="Arial" w:cs="Arial"/>
                <w:sz w:val="22"/>
                <w:szCs w:val="22"/>
              </w:rPr>
            </w:pPr>
            <w:r w:rsidRPr="00D45DAD">
              <w:rPr>
                <w:rFonts w:ascii="Arial" w:hAnsi="Arial" w:cs="Arial"/>
                <w:sz w:val="22"/>
                <w:szCs w:val="22"/>
              </w:rPr>
              <w:t xml:space="preserve"> 6,969,532.89 </w:t>
            </w:r>
          </w:p>
        </w:tc>
        <w:tc>
          <w:tcPr>
            <w:tcW w:w="2117" w:type="dxa"/>
          </w:tcPr>
          <w:p w14:paraId="7B2F4D75"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13,816,855.18 </w:t>
            </w:r>
          </w:p>
        </w:tc>
      </w:tr>
      <w:tr w:rsidR="004B435A" w:rsidRPr="00D45DAD" w14:paraId="10408A5C" w14:textId="77777777" w:rsidTr="00C73BE7">
        <w:trPr>
          <w:trHeight w:val="20"/>
        </w:trPr>
        <w:tc>
          <w:tcPr>
            <w:tcW w:w="3859" w:type="dxa"/>
            <w:shd w:val="clear" w:color="auto" w:fill="auto"/>
          </w:tcPr>
          <w:p w14:paraId="10F0B698" w14:textId="77777777" w:rsidR="004B435A" w:rsidRPr="00D45DAD" w:rsidRDefault="004B435A" w:rsidP="00417CFB">
            <w:pPr>
              <w:ind w:left="342" w:hanging="180"/>
              <w:rPr>
                <w:rFonts w:ascii="Arial" w:hAnsi="Arial" w:cs="Arial"/>
                <w:sz w:val="22"/>
                <w:szCs w:val="22"/>
              </w:rPr>
            </w:pPr>
            <w:r w:rsidRPr="00D45DAD">
              <w:rPr>
                <w:rFonts w:ascii="Arial" w:hAnsi="Arial" w:cs="Arial"/>
                <w:sz w:val="22"/>
                <w:szCs w:val="22"/>
              </w:rPr>
              <w:t xml:space="preserve">Repairs and Maintenance - Transportation Equipment  </w:t>
            </w:r>
          </w:p>
        </w:tc>
        <w:tc>
          <w:tcPr>
            <w:tcW w:w="2117" w:type="dxa"/>
            <w:shd w:val="clear" w:color="auto" w:fill="auto"/>
          </w:tcPr>
          <w:p w14:paraId="7D99AAC0"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1,816,972.43 </w:t>
            </w:r>
          </w:p>
        </w:tc>
        <w:tc>
          <w:tcPr>
            <w:tcW w:w="2117" w:type="dxa"/>
          </w:tcPr>
          <w:p w14:paraId="0B38772C"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2,317,029.00 </w:t>
            </w:r>
          </w:p>
        </w:tc>
      </w:tr>
      <w:tr w:rsidR="004B435A" w:rsidRPr="00D45DAD" w14:paraId="3BCD59A0" w14:textId="77777777" w:rsidTr="00C73BE7">
        <w:trPr>
          <w:trHeight w:val="20"/>
        </w:trPr>
        <w:tc>
          <w:tcPr>
            <w:tcW w:w="3859" w:type="dxa"/>
            <w:tcBorders>
              <w:top w:val="single" w:sz="4" w:space="0" w:color="auto"/>
              <w:bottom w:val="single" w:sz="4" w:space="0" w:color="auto"/>
            </w:tcBorders>
            <w:shd w:val="clear" w:color="auto" w:fill="auto"/>
          </w:tcPr>
          <w:p w14:paraId="1BAD9518" w14:textId="77777777" w:rsidR="004B435A" w:rsidRPr="00D45DAD" w:rsidRDefault="004B435A" w:rsidP="00C73BE7">
            <w:pPr>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6D3D676C"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184,986,239.55 </w:t>
            </w:r>
          </w:p>
        </w:tc>
        <w:tc>
          <w:tcPr>
            <w:tcW w:w="2117" w:type="dxa"/>
            <w:tcBorders>
              <w:top w:val="single" w:sz="4" w:space="0" w:color="auto"/>
              <w:bottom w:val="single" w:sz="4" w:space="0" w:color="auto"/>
            </w:tcBorders>
          </w:tcPr>
          <w:p w14:paraId="67B592CB"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202,222,026.63 </w:t>
            </w:r>
          </w:p>
        </w:tc>
      </w:tr>
      <w:tr w:rsidR="00B23A78" w:rsidRPr="00D45DAD" w14:paraId="216DAD04" w14:textId="77777777" w:rsidTr="00C73BE7">
        <w:trPr>
          <w:trHeight w:val="20"/>
        </w:trPr>
        <w:tc>
          <w:tcPr>
            <w:tcW w:w="3859" w:type="dxa"/>
            <w:tcBorders>
              <w:top w:val="single" w:sz="4" w:space="0" w:color="auto"/>
            </w:tcBorders>
            <w:shd w:val="clear" w:color="auto" w:fill="auto"/>
          </w:tcPr>
          <w:p w14:paraId="3D164D32" w14:textId="77777777" w:rsidR="00B23A78" w:rsidRPr="00D45DAD" w:rsidRDefault="00B23A78" w:rsidP="00417CFB">
            <w:pPr>
              <w:jc w:val="center"/>
              <w:rPr>
                <w:rFonts w:ascii="Arial" w:hAnsi="Arial" w:cs="Arial"/>
                <w:b/>
                <w:sz w:val="22"/>
                <w:szCs w:val="22"/>
              </w:rPr>
            </w:pPr>
          </w:p>
        </w:tc>
        <w:tc>
          <w:tcPr>
            <w:tcW w:w="2117" w:type="dxa"/>
            <w:tcBorders>
              <w:top w:val="single" w:sz="4" w:space="0" w:color="auto"/>
            </w:tcBorders>
            <w:shd w:val="clear" w:color="auto" w:fill="auto"/>
          </w:tcPr>
          <w:p w14:paraId="1B9C43BE" w14:textId="77777777" w:rsidR="00B23A78" w:rsidRPr="00D45DAD" w:rsidRDefault="00B23A78" w:rsidP="00417CFB">
            <w:pPr>
              <w:jc w:val="right"/>
              <w:rPr>
                <w:rFonts w:ascii="Arial" w:hAnsi="Arial" w:cs="Arial"/>
                <w:b/>
                <w:sz w:val="22"/>
                <w:szCs w:val="22"/>
              </w:rPr>
            </w:pPr>
          </w:p>
        </w:tc>
        <w:tc>
          <w:tcPr>
            <w:tcW w:w="2117" w:type="dxa"/>
            <w:tcBorders>
              <w:top w:val="single" w:sz="4" w:space="0" w:color="auto"/>
            </w:tcBorders>
          </w:tcPr>
          <w:p w14:paraId="54DF9BED" w14:textId="77777777" w:rsidR="00B23A78" w:rsidRPr="00D45DAD" w:rsidRDefault="00B23A78" w:rsidP="00417CFB">
            <w:pPr>
              <w:jc w:val="right"/>
              <w:rPr>
                <w:rFonts w:ascii="Arial" w:hAnsi="Arial" w:cs="Arial"/>
                <w:b/>
                <w:sz w:val="22"/>
                <w:szCs w:val="22"/>
              </w:rPr>
            </w:pPr>
          </w:p>
        </w:tc>
      </w:tr>
      <w:tr w:rsidR="00B23A78" w:rsidRPr="00D45DAD" w14:paraId="35D1520E" w14:textId="77777777" w:rsidTr="00C73BE7">
        <w:trPr>
          <w:trHeight w:val="20"/>
        </w:trPr>
        <w:tc>
          <w:tcPr>
            <w:tcW w:w="3859" w:type="dxa"/>
            <w:shd w:val="clear" w:color="auto" w:fill="auto"/>
          </w:tcPr>
          <w:p w14:paraId="522EF505" w14:textId="77777777" w:rsidR="00B23A78" w:rsidRPr="00D45DAD" w:rsidRDefault="00B23A78" w:rsidP="00417CFB">
            <w:pPr>
              <w:jc w:val="center"/>
              <w:rPr>
                <w:rFonts w:ascii="Arial" w:hAnsi="Arial" w:cs="Arial"/>
                <w:b/>
                <w:sz w:val="22"/>
                <w:szCs w:val="22"/>
              </w:rPr>
            </w:pPr>
          </w:p>
        </w:tc>
        <w:tc>
          <w:tcPr>
            <w:tcW w:w="2117" w:type="dxa"/>
            <w:shd w:val="clear" w:color="auto" w:fill="auto"/>
          </w:tcPr>
          <w:p w14:paraId="6E7A9B41" w14:textId="77777777" w:rsidR="00B23A78" w:rsidRPr="00D45DAD" w:rsidRDefault="00B23A78" w:rsidP="00417CFB">
            <w:pPr>
              <w:jc w:val="right"/>
              <w:rPr>
                <w:rFonts w:ascii="Arial" w:hAnsi="Arial" w:cs="Arial"/>
                <w:b/>
                <w:sz w:val="22"/>
                <w:szCs w:val="22"/>
              </w:rPr>
            </w:pPr>
          </w:p>
        </w:tc>
        <w:tc>
          <w:tcPr>
            <w:tcW w:w="2117" w:type="dxa"/>
          </w:tcPr>
          <w:p w14:paraId="70A2EFAA" w14:textId="77777777" w:rsidR="00B23A78" w:rsidRPr="00D45DAD" w:rsidRDefault="00B23A78" w:rsidP="00417CFB">
            <w:pPr>
              <w:jc w:val="right"/>
              <w:rPr>
                <w:rFonts w:ascii="Arial" w:hAnsi="Arial" w:cs="Arial"/>
                <w:b/>
                <w:sz w:val="22"/>
                <w:szCs w:val="22"/>
              </w:rPr>
            </w:pPr>
          </w:p>
        </w:tc>
      </w:tr>
      <w:tr w:rsidR="004B435A" w:rsidRPr="00D45DAD" w14:paraId="658F34FF" w14:textId="77777777" w:rsidTr="00C73BE7">
        <w:trPr>
          <w:trHeight w:val="20"/>
        </w:trPr>
        <w:tc>
          <w:tcPr>
            <w:tcW w:w="8093" w:type="dxa"/>
            <w:gridSpan w:val="3"/>
            <w:shd w:val="clear" w:color="auto" w:fill="auto"/>
            <w:vAlign w:val="center"/>
          </w:tcPr>
          <w:p w14:paraId="4FF42DD5" w14:textId="77777777" w:rsidR="004B435A" w:rsidRPr="00D45DAD" w:rsidRDefault="004B435A" w:rsidP="00241BF8">
            <w:pPr>
              <w:rPr>
                <w:rFonts w:ascii="Arial" w:hAnsi="Arial" w:cs="Arial"/>
                <w:b/>
                <w:sz w:val="22"/>
                <w:szCs w:val="22"/>
              </w:rPr>
            </w:pPr>
            <w:r w:rsidRPr="00D45DAD">
              <w:rPr>
                <w:rFonts w:ascii="Arial" w:hAnsi="Arial" w:cs="Arial"/>
                <w:b/>
                <w:sz w:val="22"/>
                <w:szCs w:val="22"/>
              </w:rPr>
              <w:lastRenderedPageBreak/>
              <w:t>Taxes, Insurance Premiums and Other Fees</w:t>
            </w:r>
          </w:p>
        </w:tc>
      </w:tr>
      <w:tr w:rsidR="004B435A" w:rsidRPr="00D45DAD" w14:paraId="21544298" w14:textId="77777777" w:rsidTr="00C73BE7">
        <w:trPr>
          <w:trHeight w:val="20"/>
        </w:trPr>
        <w:tc>
          <w:tcPr>
            <w:tcW w:w="3859" w:type="dxa"/>
            <w:shd w:val="clear" w:color="auto" w:fill="auto"/>
          </w:tcPr>
          <w:p w14:paraId="41F0F4B3"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Taxes, Duties and Licenses</w:t>
            </w:r>
          </w:p>
        </w:tc>
        <w:tc>
          <w:tcPr>
            <w:tcW w:w="2117" w:type="dxa"/>
            <w:shd w:val="clear" w:color="auto" w:fill="auto"/>
          </w:tcPr>
          <w:p w14:paraId="53E85D9A" w14:textId="77777777" w:rsidR="004B435A" w:rsidRPr="00D45DAD" w:rsidRDefault="004B435A" w:rsidP="00241BF8">
            <w:pPr>
              <w:jc w:val="right"/>
              <w:rPr>
                <w:rFonts w:ascii="Arial" w:hAnsi="Arial" w:cs="Arial"/>
                <w:sz w:val="22"/>
                <w:szCs w:val="22"/>
              </w:rPr>
            </w:pPr>
            <w:r w:rsidRPr="00D45DAD">
              <w:rPr>
                <w:rFonts w:ascii="Arial" w:hAnsi="Arial" w:cs="Arial"/>
                <w:sz w:val="22"/>
                <w:szCs w:val="22"/>
              </w:rPr>
              <w:t xml:space="preserve"> 16,110,383.67 </w:t>
            </w:r>
          </w:p>
        </w:tc>
        <w:tc>
          <w:tcPr>
            <w:tcW w:w="2117" w:type="dxa"/>
          </w:tcPr>
          <w:p w14:paraId="145BD056" w14:textId="77777777" w:rsidR="004B435A" w:rsidRPr="00D45DAD" w:rsidRDefault="004B435A" w:rsidP="00241BF8">
            <w:pPr>
              <w:jc w:val="right"/>
              <w:rPr>
                <w:rFonts w:ascii="Arial" w:hAnsi="Arial" w:cs="Arial"/>
                <w:sz w:val="22"/>
                <w:szCs w:val="22"/>
              </w:rPr>
            </w:pPr>
            <w:r w:rsidRPr="00D45DAD">
              <w:rPr>
                <w:rFonts w:ascii="Arial" w:hAnsi="Arial" w:cs="Arial"/>
                <w:sz w:val="22"/>
                <w:szCs w:val="22"/>
              </w:rPr>
              <w:t xml:space="preserve"> 34,264,704.97 </w:t>
            </w:r>
          </w:p>
        </w:tc>
      </w:tr>
      <w:tr w:rsidR="004B435A" w:rsidRPr="00D45DAD" w14:paraId="4654E82F" w14:textId="77777777" w:rsidTr="00C73BE7">
        <w:trPr>
          <w:trHeight w:val="20"/>
        </w:trPr>
        <w:tc>
          <w:tcPr>
            <w:tcW w:w="3859" w:type="dxa"/>
            <w:shd w:val="clear" w:color="auto" w:fill="auto"/>
          </w:tcPr>
          <w:p w14:paraId="388B8268"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 xml:space="preserve">Fidelity Bond Premiums </w:t>
            </w:r>
          </w:p>
        </w:tc>
        <w:tc>
          <w:tcPr>
            <w:tcW w:w="2117" w:type="dxa"/>
            <w:shd w:val="clear" w:color="auto" w:fill="auto"/>
          </w:tcPr>
          <w:p w14:paraId="5B16AAAB" w14:textId="77777777" w:rsidR="004B435A" w:rsidRPr="00D45DAD" w:rsidRDefault="004B435A" w:rsidP="00241BF8">
            <w:pPr>
              <w:jc w:val="right"/>
              <w:rPr>
                <w:rFonts w:ascii="Arial" w:hAnsi="Arial" w:cs="Arial"/>
                <w:sz w:val="22"/>
                <w:szCs w:val="22"/>
              </w:rPr>
            </w:pPr>
            <w:r w:rsidRPr="00D45DAD">
              <w:rPr>
                <w:rFonts w:ascii="Arial" w:hAnsi="Arial" w:cs="Arial"/>
                <w:sz w:val="22"/>
                <w:szCs w:val="22"/>
              </w:rPr>
              <w:t xml:space="preserve"> 1,232,915.28 </w:t>
            </w:r>
          </w:p>
        </w:tc>
        <w:tc>
          <w:tcPr>
            <w:tcW w:w="2117" w:type="dxa"/>
          </w:tcPr>
          <w:p w14:paraId="0F9E48A0" w14:textId="77777777" w:rsidR="004B435A" w:rsidRPr="00D45DAD" w:rsidRDefault="004B435A" w:rsidP="00241BF8">
            <w:pPr>
              <w:jc w:val="right"/>
              <w:rPr>
                <w:rFonts w:ascii="Arial" w:hAnsi="Arial" w:cs="Arial"/>
                <w:sz w:val="22"/>
                <w:szCs w:val="22"/>
              </w:rPr>
            </w:pPr>
            <w:r w:rsidRPr="00D45DAD">
              <w:rPr>
                <w:rFonts w:ascii="Arial" w:hAnsi="Arial" w:cs="Arial"/>
                <w:sz w:val="22"/>
                <w:szCs w:val="22"/>
              </w:rPr>
              <w:t xml:space="preserve"> 1,213,599.75 </w:t>
            </w:r>
          </w:p>
        </w:tc>
      </w:tr>
      <w:tr w:rsidR="004B435A" w:rsidRPr="00D45DAD" w14:paraId="09984AF0" w14:textId="77777777" w:rsidTr="00C73BE7">
        <w:trPr>
          <w:trHeight w:val="20"/>
        </w:trPr>
        <w:tc>
          <w:tcPr>
            <w:tcW w:w="3859" w:type="dxa"/>
            <w:tcBorders>
              <w:bottom w:val="single" w:sz="4" w:space="0" w:color="auto"/>
            </w:tcBorders>
            <w:shd w:val="clear" w:color="auto" w:fill="auto"/>
          </w:tcPr>
          <w:p w14:paraId="425C268B"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Insurance Expenses</w:t>
            </w:r>
          </w:p>
        </w:tc>
        <w:tc>
          <w:tcPr>
            <w:tcW w:w="2117" w:type="dxa"/>
            <w:tcBorders>
              <w:bottom w:val="single" w:sz="4" w:space="0" w:color="auto"/>
            </w:tcBorders>
            <w:shd w:val="clear" w:color="auto" w:fill="auto"/>
          </w:tcPr>
          <w:p w14:paraId="643F89AC" w14:textId="77777777" w:rsidR="004B435A" w:rsidRPr="00D45DAD" w:rsidRDefault="004B435A" w:rsidP="00241BF8">
            <w:pPr>
              <w:jc w:val="right"/>
              <w:rPr>
                <w:rFonts w:ascii="Arial" w:hAnsi="Arial" w:cs="Arial"/>
                <w:sz w:val="22"/>
                <w:szCs w:val="22"/>
              </w:rPr>
            </w:pPr>
            <w:r w:rsidRPr="00D45DAD">
              <w:rPr>
                <w:rFonts w:ascii="Arial" w:hAnsi="Arial" w:cs="Arial"/>
                <w:sz w:val="22"/>
                <w:szCs w:val="22"/>
              </w:rPr>
              <w:t xml:space="preserve"> 39,306,015.34 </w:t>
            </w:r>
          </w:p>
        </w:tc>
        <w:tc>
          <w:tcPr>
            <w:tcW w:w="2117" w:type="dxa"/>
            <w:tcBorders>
              <w:bottom w:val="single" w:sz="4" w:space="0" w:color="auto"/>
            </w:tcBorders>
          </w:tcPr>
          <w:p w14:paraId="749169E4" w14:textId="77777777" w:rsidR="004B435A" w:rsidRPr="00D45DAD" w:rsidRDefault="004B435A" w:rsidP="00241BF8">
            <w:pPr>
              <w:jc w:val="right"/>
              <w:rPr>
                <w:rFonts w:ascii="Arial" w:hAnsi="Arial" w:cs="Arial"/>
                <w:sz w:val="22"/>
                <w:szCs w:val="22"/>
              </w:rPr>
            </w:pPr>
            <w:r w:rsidRPr="00D45DAD">
              <w:rPr>
                <w:rFonts w:ascii="Arial" w:hAnsi="Arial" w:cs="Arial"/>
                <w:sz w:val="22"/>
                <w:szCs w:val="22"/>
              </w:rPr>
              <w:t xml:space="preserve"> 23,077,901.57 </w:t>
            </w:r>
          </w:p>
        </w:tc>
      </w:tr>
      <w:tr w:rsidR="004B435A" w:rsidRPr="00D45DAD" w14:paraId="4373F857" w14:textId="77777777" w:rsidTr="00C73BE7">
        <w:trPr>
          <w:trHeight w:val="20"/>
        </w:trPr>
        <w:tc>
          <w:tcPr>
            <w:tcW w:w="3859" w:type="dxa"/>
            <w:tcBorders>
              <w:top w:val="single" w:sz="4" w:space="0" w:color="auto"/>
              <w:bottom w:val="single" w:sz="4" w:space="0" w:color="auto"/>
            </w:tcBorders>
            <w:shd w:val="clear" w:color="auto" w:fill="auto"/>
          </w:tcPr>
          <w:p w14:paraId="327F9D73" w14:textId="77777777" w:rsidR="004B435A" w:rsidRPr="00D45DAD" w:rsidRDefault="004B435A" w:rsidP="00C73BE7">
            <w:pPr>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64C80A75" w14:textId="77777777" w:rsidR="004B435A" w:rsidRPr="00D45DAD" w:rsidRDefault="004B435A" w:rsidP="00241BF8">
            <w:pPr>
              <w:jc w:val="right"/>
              <w:rPr>
                <w:rFonts w:ascii="Arial" w:hAnsi="Arial" w:cs="Arial"/>
                <w:b/>
                <w:sz w:val="22"/>
                <w:szCs w:val="22"/>
              </w:rPr>
            </w:pPr>
            <w:r w:rsidRPr="00D45DAD">
              <w:rPr>
                <w:rFonts w:ascii="Arial" w:hAnsi="Arial" w:cs="Arial"/>
                <w:b/>
                <w:sz w:val="22"/>
                <w:szCs w:val="22"/>
              </w:rPr>
              <w:t xml:space="preserve"> 56,649,314.29 </w:t>
            </w:r>
          </w:p>
        </w:tc>
        <w:tc>
          <w:tcPr>
            <w:tcW w:w="2117" w:type="dxa"/>
            <w:tcBorders>
              <w:top w:val="single" w:sz="4" w:space="0" w:color="auto"/>
              <w:bottom w:val="single" w:sz="4" w:space="0" w:color="auto"/>
            </w:tcBorders>
          </w:tcPr>
          <w:p w14:paraId="694627DB" w14:textId="77777777" w:rsidR="004B435A" w:rsidRPr="00D45DAD" w:rsidRDefault="004B435A" w:rsidP="00241BF8">
            <w:pPr>
              <w:jc w:val="right"/>
              <w:rPr>
                <w:rFonts w:ascii="Arial" w:hAnsi="Arial" w:cs="Arial"/>
                <w:b/>
                <w:sz w:val="22"/>
                <w:szCs w:val="22"/>
              </w:rPr>
            </w:pPr>
            <w:r w:rsidRPr="00D45DAD">
              <w:rPr>
                <w:rFonts w:ascii="Arial" w:hAnsi="Arial" w:cs="Arial"/>
                <w:b/>
                <w:sz w:val="22"/>
                <w:szCs w:val="22"/>
              </w:rPr>
              <w:t xml:space="preserve"> 58,556,206.29 </w:t>
            </w:r>
          </w:p>
        </w:tc>
      </w:tr>
      <w:tr w:rsidR="00241BF8" w:rsidRPr="00D45DAD" w14:paraId="090183E6" w14:textId="77777777" w:rsidTr="00C73BE7">
        <w:trPr>
          <w:trHeight w:val="20"/>
        </w:trPr>
        <w:tc>
          <w:tcPr>
            <w:tcW w:w="8093" w:type="dxa"/>
            <w:gridSpan w:val="3"/>
            <w:tcBorders>
              <w:top w:val="single" w:sz="4" w:space="0" w:color="auto"/>
              <w:bottom w:val="single" w:sz="4" w:space="0" w:color="auto"/>
            </w:tcBorders>
            <w:shd w:val="clear" w:color="auto" w:fill="auto"/>
          </w:tcPr>
          <w:p w14:paraId="70D07ABC" w14:textId="5A1F11AC" w:rsidR="00241BF8" w:rsidRPr="00D45DAD" w:rsidRDefault="00241BF8" w:rsidP="00C73BE7">
            <w:pPr>
              <w:rPr>
                <w:rFonts w:ascii="Arial" w:hAnsi="Arial" w:cs="Arial"/>
                <w:b/>
                <w:sz w:val="22"/>
                <w:szCs w:val="22"/>
              </w:rPr>
            </w:pPr>
            <w:r w:rsidRPr="00D45DAD">
              <w:rPr>
                <w:rFonts w:ascii="Arial" w:hAnsi="Arial" w:cs="Arial"/>
                <w:b/>
                <w:sz w:val="22"/>
                <w:szCs w:val="22"/>
              </w:rPr>
              <w:t>Other Maintenance and Operating Expenses</w:t>
            </w:r>
          </w:p>
        </w:tc>
      </w:tr>
      <w:tr w:rsidR="004B435A" w:rsidRPr="00D45DAD" w14:paraId="7D573BEF" w14:textId="77777777" w:rsidTr="00C73BE7">
        <w:trPr>
          <w:trHeight w:val="20"/>
        </w:trPr>
        <w:tc>
          <w:tcPr>
            <w:tcW w:w="3859" w:type="dxa"/>
            <w:shd w:val="clear" w:color="auto" w:fill="auto"/>
          </w:tcPr>
          <w:p w14:paraId="17867C21"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Advertising Expenses</w:t>
            </w:r>
          </w:p>
        </w:tc>
        <w:tc>
          <w:tcPr>
            <w:tcW w:w="2117" w:type="dxa"/>
            <w:shd w:val="clear" w:color="auto" w:fill="auto"/>
          </w:tcPr>
          <w:p w14:paraId="1D54BE0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25,503,241.79 </w:t>
            </w:r>
          </w:p>
        </w:tc>
        <w:tc>
          <w:tcPr>
            <w:tcW w:w="2117" w:type="dxa"/>
          </w:tcPr>
          <w:p w14:paraId="570BDE2D"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27,700,556.13 </w:t>
            </w:r>
          </w:p>
        </w:tc>
      </w:tr>
      <w:tr w:rsidR="004B435A" w:rsidRPr="00D45DAD" w14:paraId="25BA26D1" w14:textId="77777777" w:rsidTr="00C73BE7">
        <w:trPr>
          <w:trHeight w:val="20"/>
        </w:trPr>
        <w:tc>
          <w:tcPr>
            <w:tcW w:w="3859" w:type="dxa"/>
            <w:shd w:val="clear" w:color="auto" w:fill="auto"/>
          </w:tcPr>
          <w:p w14:paraId="16A34CFE"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Printing and Publication Expenses</w:t>
            </w:r>
          </w:p>
        </w:tc>
        <w:tc>
          <w:tcPr>
            <w:tcW w:w="2117" w:type="dxa"/>
            <w:shd w:val="clear" w:color="auto" w:fill="auto"/>
          </w:tcPr>
          <w:p w14:paraId="11CD67D8"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16,746,096.70 </w:t>
            </w:r>
          </w:p>
        </w:tc>
        <w:tc>
          <w:tcPr>
            <w:tcW w:w="2117" w:type="dxa"/>
          </w:tcPr>
          <w:p w14:paraId="10158C75"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27,710,328.28 </w:t>
            </w:r>
          </w:p>
        </w:tc>
      </w:tr>
      <w:tr w:rsidR="004B435A" w:rsidRPr="00D45DAD" w14:paraId="7231529F" w14:textId="77777777" w:rsidTr="00C73BE7">
        <w:trPr>
          <w:trHeight w:val="20"/>
        </w:trPr>
        <w:tc>
          <w:tcPr>
            <w:tcW w:w="3859" w:type="dxa"/>
            <w:shd w:val="clear" w:color="auto" w:fill="auto"/>
          </w:tcPr>
          <w:p w14:paraId="716FF03F"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Representation Expenses</w:t>
            </w:r>
          </w:p>
        </w:tc>
        <w:tc>
          <w:tcPr>
            <w:tcW w:w="2117" w:type="dxa"/>
            <w:shd w:val="clear" w:color="auto" w:fill="auto"/>
          </w:tcPr>
          <w:p w14:paraId="6E60964C"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49,074,878.44 </w:t>
            </w:r>
          </w:p>
        </w:tc>
        <w:tc>
          <w:tcPr>
            <w:tcW w:w="2117" w:type="dxa"/>
          </w:tcPr>
          <w:p w14:paraId="0A72D3BB"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50,995,573.70 </w:t>
            </w:r>
          </w:p>
        </w:tc>
      </w:tr>
      <w:tr w:rsidR="004B435A" w:rsidRPr="00D45DAD" w14:paraId="6B004B4E" w14:textId="77777777" w:rsidTr="00C73BE7">
        <w:trPr>
          <w:trHeight w:val="20"/>
        </w:trPr>
        <w:tc>
          <w:tcPr>
            <w:tcW w:w="3859" w:type="dxa"/>
            <w:shd w:val="clear" w:color="auto" w:fill="auto"/>
          </w:tcPr>
          <w:p w14:paraId="693B859C"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Rent Expenses</w:t>
            </w:r>
          </w:p>
        </w:tc>
        <w:tc>
          <w:tcPr>
            <w:tcW w:w="2117" w:type="dxa"/>
            <w:shd w:val="clear" w:color="auto" w:fill="auto"/>
          </w:tcPr>
          <w:p w14:paraId="2B81A89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85,138,844.20 </w:t>
            </w:r>
          </w:p>
        </w:tc>
        <w:tc>
          <w:tcPr>
            <w:tcW w:w="2117" w:type="dxa"/>
          </w:tcPr>
          <w:p w14:paraId="282D401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33,294,778.93 </w:t>
            </w:r>
          </w:p>
        </w:tc>
      </w:tr>
      <w:tr w:rsidR="004B435A" w:rsidRPr="00D45DAD" w14:paraId="175653F8" w14:textId="77777777" w:rsidTr="00C73BE7">
        <w:trPr>
          <w:trHeight w:val="20"/>
        </w:trPr>
        <w:tc>
          <w:tcPr>
            <w:tcW w:w="3859" w:type="dxa"/>
            <w:shd w:val="clear" w:color="auto" w:fill="auto"/>
          </w:tcPr>
          <w:p w14:paraId="0555DBD6"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Membership Dues and Contributions to Organizations</w:t>
            </w:r>
          </w:p>
        </w:tc>
        <w:tc>
          <w:tcPr>
            <w:tcW w:w="2117" w:type="dxa"/>
            <w:shd w:val="clear" w:color="auto" w:fill="auto"/>
          </w:tcPr>
          <w:p w14:paraId="49DF54D1" w14:textId="77777777" w:rsidR="004B435A" w:rsidRPr="00D45DAD" w:rsidRDefault="004B435A" w:rsidP="00417CFB">
            <w:pPr>
              <w:ind w:left="522" w:hanging="522"/>
              <w:jc w:val="right"/>
              <w:rPr>
                <w:rFonts w:ascii="Arial" w:hAnsi="Arial" w:cs="Arial"/>
                <w:sz w:val="22"/>
                <w:szCs w:val="22"/>
              </w:rPr>
            </w:pPr>
            <w:r w:rsidRPr="00D45DAD">
              <w:rPr>
                <w:rFonts w:ascii="Arial" w:hAnsi="Arial" w:cs="Arial"/>
                <w:sz w:val="22"/>
                <w:szCs w:val="22"/>
              </w:rPr>
              <w:t xml:space="preserve"> 1,644,893.50 </w:t>
            </w:r>
          </w:p>
        </w:tc>
        <w:tc>
          <w:tcPr>
            <w:tcW w:w="2117" w:type="dxa"/>
          </w:tcPr>
          <w:p w14:paraId="17C5B8FC" w14:textId="77777777" w:rsidR="004B435A" w:rsidRPr="00D45DAD" w:rsidRDefault="004B435A" w:rsidP="00417CFB">
            <w:pPr>
              <w:ind w:left="522" w:hanging="522"/>
              <w:jc w:val="right"/>
              <w:rPr>
                <w:rFonts w:ascii="Arial" w:hAnsi="Arial" w:cs="Arial"/>
                <w:sz w:val="22"/>
                <w:szCs w:val="22"/>
              </w:rPr>
            </w:pPr>
            <w:r w:rsidRPr="00D45DAD">
              <w:rPr>
                <w:rFonts w:ascii="Arial" w:hAnsi="Arial" w:cs="Arial"/>
                <w:sz w:val="22"/>
                <w:szCs w:val="22"/>
              </w:rPr>
              <w:t xml:space="preserve"> 660,970.00 </w:t>
            </w:r>
          </w:p>
        </w:tc>
      </w:tr>
      <w:tr w:rsidR="004B435A" w:rsidRPr="00D45DAD" w14:paraId="10CDC2F4" w14:textId="77777777" w:rsidTr="00C73BE7">
        <w:trPr>
          <w:trHeight w:val="20"/>
        </w:trPr>
        <w:tc>
          <w:tcPr>
            <w:tcW w:w="3859" w:type="dxa"/>
            <w:shd w:val="clear" w:color="auto" w:fill="auto"/>
          </w:tcPr>
          <w:p w14:paraId="65E02250" w14:textId="77777777" w:rsidR="004B435A" w:rsidRPr="00D45DAD" w:rsidRDefault="004B435A" w:rsidP="00241BF8">
            <w:pPr>
              <w:ind w:left="342" w:hanging="180"/>
              <w:rPr>
                <w:rFonts w:ascii="Arial" w:hAnsi="Arial" w:cs="Arial"/>
                <w:sz w:val="22"/>
                <w:szCs w:val="22"/>
              </w:rPr>
            </w:pPr>
            <w:bookmarkStart w:id="38" w:name="_Hlk134612366"/>
            <w:r w:rsidRPr="00D45DAD">
              <w:rPr>
                <w:rFonts w:ascii="Arial" w:hAnsi="Arial" w:cs="Arial"/>
                <w:sz w:val="22"/>
                <w:szCs w:val="22"/>
              </w:rPr>
              <w:t>Subscription Expenses</w:t>
            </w:r>
            <w:bookmarkEnd w:id="38"/>
          </w:p>
        </w:tc>
        <w:tc>
          <w:tcPr>
            <w:tcW w:w="2117" w:type="dxa"/>
            <w:shd w:val="clear" w:color="auto" w:fill="auto"/>
          </w:tcPr>
          <w:p w14:paraId="6291535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49,769.00 </w:t>
            </w:r>
          </w:p>
        </w:tc>
        <w:tc>
          <w:tcPr>
            <w:tcW w:w="2117" w:type="dxa"/>
          </w:tcPr>
          <w:p w14:paraId="7C382419"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1,359,534.27 </w:t>
            </w:r>
          </w:p>
        </w:tc>
      </w:tr>
      <w:tr w:rsidR="004B435A" w:rsidRPr="00D45DAD" w14:paraId="6C55160E" w14:textId="77777777" w:rsidTr="00C73BE7">
        <w:trPr>
          <w:trHeight w:val="20"/>
        </w:trPr>
        <w:tc>
          <w:tcPr>
            <w:tcW w:w="3859" w:type="dxa"/>
            <w:shd w:val="clear" w:color="auto" w:fill="auto"/>
          </w:tcPr>
          <w:p w14:paraId="40BCC576"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Donations</w:t>
            </w:r>
          </w:p>
        </w:tc>
        <w:tc>
          <w:tcPr>
            <w:tcW w:w="2117" w:type="dxa"/>
            <w:shd w:val="clear" w:color="auto" w:fill="auto"/>
          </w:tcPr>
          <w:p w14:paraId="24F009E6"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1,155,408,081.88 </w:t>
            </w:r>
          </w:p>
        </w:tc>
        <w:tc>
          <w:tcPr>
            <w:tcW w:w="2117" w:type="dxa"/>
          </w:tcPr>
          <w:p w14:paraId="27B881B7"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2,003,125,139.42 </w:t>
            </w:r>
          </w:p>
        </w:tc>
      </w:tr>
      <w:tr w:rsidR="004B435A" w:rsidRPr="00D45DAD" w14:paraId="6F5DA438" w14:textId="77777777" w:rsidTr="00C73BE7">
        <w:trPr>
          <w:trHeight w:val="20"/>
        </w:trPr>
        <w:tc>
          <w:tcPr>
            <w:tcW w:w="3859" w:type="dxa"/>
            <w:tcBorders>
              <w:bottom w:val="single" w:sz="4" w:space="0" w:color="auto"/>
            </w:tcBorders>
            <w:shd w:val="clear" w:color="auto" w:fill="auto"/>
          </w:tcPr>
          <w:p w14:paraId="173C095B" w14:textId="77777777" w:rsidR="004B435A" w:rsidRPr="00D45DAD" w:rsidRDefault="004B435A" w:rsidP="00241BF8">
            <w:pPr>
              <w:ind w:left="342" w:hanging="180"/>
              <w:rPr>
                <w:rFonts w:ascii="Arial" w:hAnsi="Arial" w:cs="Arial"/>
                <w:sz w:val="22"/>
                <w:szCs w:val="22"/>
              </w:rPr>
            </w:pPr>
            <w:r w:rsidRPr="00D45DAD">
              <w:rPr>
                <w:rFonts w:ascii="Arial" w:hAnsi="Arial" w:cs="Arial"/>
                <w:sz w:val="22"/>
                <w:szCs w:val="22"/>
              </w:rPr>
              <w:t xml:space="preserve">Other Maintenance and Operating Expenses  </w:t>
            </w:r>
          </w:p>
        </w:tc>
        <w:tc>
          <w:tcPr>
            <w:tcW w:w="2117" w:type="dxa"/>
            <w:tcBorders>
              <w:bottom w:val="single" w:sz="4" w:space="0" w:color="auto"/>
            </w:tcBorders>
            <w:shd w:val="clear" w:color="auto" w:fill="auto"/>
          </w:tcPr>
          <w:p w14:paraId="753F9BAE"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861,494,692.17 </w:t>
            </w:r>
          </w:p>
        </w:tc>
        <w:tc>
          <w:tcPr>
            <w:tcW w:w="2117" w:type="dxa"/>
            <w:tcBorders>
              <w:bottom w:val="single" w:sz="4" w:space="0" w:color="auto"/>
            </w:tcBorders>
          </w:tcPr>
          <w:p w14:paraId="2444682F" w14:textId="77777777" w:rsidR="004B435A" w:rsidRPr="00D45DAD" w:rsidRDefault="004B435A" w:rsidP="00417CFB">
            <w:pPr>
              <w:jc w:val="right"/>
              <w:rPr>
                <w:rFonts w:ascii="Arial" w:hAnsi="Arial" w:cs="Arial"/>
                <w:sz w:val="22"/>
                <w:szCs w:val="22"/>
              </w:rPr>
            </w:pPr>
            <w:r w:rsidRPr="00D45DAD">
              <w:rPr>
                <w:rFonts w:ascii="Arial" w:hAnsi="Arial" w:cs="Arial"/>
                <w:sz w:val="22"/>
                <w:szCs w:val="22"/>
              </w:rPr>
              <w:t xml:space="preserve"> 1,862,856,275.30 </w:t>
            </w:r>
          </w:p>
        </w:tc>
      </w:tr>
      <w:tr w:rsidR="004B435A" w:rsidRPr="00D45DAD" w14:paraId="1A4EBC97" w14:textId="77777777" w:rsidTr="00C73BE7">
        <w:trPr>
          <w:trHeight w:val="20"/>
        </w:trPr>
        <w:tc>
          <w:tcPr>
            <w:tcW w:w="3859" w:type="dxa"/>
            <w:tcBorders>
              <w:top w:val="single" w:sz="4" w:space="0" w:color="auto"/>
              <w:bottom w:val="single" w:sz="4" w:space="0" w:color="auto"/>
            </w:tcBorders>
            <w:shd w:val="clear" w:color="auto" w:fill="auto"/>
          </w:tcPr>
          <w:p w14:paraId="7671EDAE" w14:textId="77777777" w:rsidR="004B435A" w:rsidRPr="00D45DAD" w:rsidRDefault="004B435A" w:rsidP="00C73BE7">
            <w:pPr>
              <w:jc w:val="center"/>
              <w:rPr>
                <w:rFonts w:ascii="Arial" w:hAnsi="Arial" w:cs="Arial"/>
                <w:b/>
                <w:sz w:val="22"/>
                <w:szCs w:val="22"/>
              </w:rPr>
            </w:pPr>
            <w:r w:rsidRPr="00D45DAD">
              <w:rPr>
                <w:rFonts w:ascii="Arial" w:hAnsi="Arial" w:cs="Arial"/>
                <w:b/>
                <w:sz w:val="22"/>
                <w:szCs w:val="22"/>
              </w:rPr>
              <w:t>Sub-total</w:t>
            </w:r>
          </w:p>
        </w:tc>
        <w:tc>
          <w:tcPr>
            <w:tcW w:w="2117" w:type="dxa"/>
            <w:tcBorders>
              <w:top w:val="single" w:sz="4" w:space="0" w:color="auto"/>
              <w:bottom w:val="single" w:sz="4" w:space="0" w:color="auto"/>
            </w:tcBorders>
            <w:shd w:val="clear" w:color="auto" w:fill="auto"/>
          </w:tcPr>
          <w:p w14:paraId="0BB81770"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2,195,060,497.68 </w:t>
            </w:r>
          </w:p>
        </w:tc>
        <w:tc>
          <w:tcPr>
            <w:tcW w:w="2117" w:type="dxa"/>
            <w:tcBorders>
              <w:top w:val="single" w:sz="4" w:space="0" w:color="auto"/>
              <w:bottom w:val="single" w:sz="4" w:space="0" w:color="auto"/>
            </w:tcBorders>
          </w:tcPr>
          <w:p w14:paraId="3067D478" w14:textId="77777777"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 4,007,703,156.03 </w:t>
            </w:r>
          </w:p>
        </w:tc>
      </w:tr>
      <w:tr w:rsidR="004B435A" w:rsidRPr="00D45DAD" w14:paraId="29AB9642" w14:textId="77777777" w:rsidTr="00C73BE7">
        <w:trPr>
          <w:trHeight w:val="20"/>
        </w:trPr>
        <w:tc>
          <w:tcPr>
            <w:tcW w:w="3859" w:type="dxa"/>
            <w:tcBorders>
              <w:top w:val="single" w:sz="4" w:space="0" w:color="auto"/>
              <w:bottom w:val="single" w:sz="4" w:space="0" w:color="auto"/>
            </w:tcBorders>
            <w:shd w:val="clear" w:color="auto" w:fill="auto"/>
          </w:tcPr>
          <w:p w14:paraId="59A59AC9" w14:textId="77777777" w:rsidR="004B435A" w:rsidRPr="00D45DAD" w:rsidRDefault="004B435A" w:rsidP="00B23A78">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412FF81F" w14:textId="628FD513" w:rsidR="004B435A" w:rsidRPr="00187A01" w:rsidRDefault="00AB555B" w:rsidP="00417CFB">
            <w:pPr>
              <w:jc w:val="right"/>
              <w:rPr>
                <w:rFonts w:ascii="Arial" w:hAnsi="Arial" w:cs="Arial"/>
                <w:b/>
                <w:bCs/>
                <w:color w:val="000000"/>
                <w:sz w:val="22"/>
                <w:szCs w:val="22"/>
              </w:rPr>
            </w:pPr>
            <w:r w:rsidRPr="00D45DAD">
              <w:rPr>
                <w:rFonts w:ascii="Arial" w:hAnsi="Arial" w:cs="Arial"/>
                <w:b/>
                <w:bCs/>
                <w:color w:val="000000"/>
                <w:sz w:val="22"/>
                <w:szCs w:val="22"/>
              </w:rPr>
              <w:t>9,231,570,380.20</w:t>
            </w:r>
          </w:p>
        </w:tc>
        <w:tc>
          <w:tcPr>
            <w:tcW w:w="2117" w:type="dxa"/>
            <w:tcBorders>
              <w:top w:val="single" w:sz="4" w:space="0" w:color="auto"/>
              <w:bottom w:val="single" w:sz="4" w:space="0" w:color="auto"/>
            </w:tcBorders>
            <w:shd w:val="clear" w:color="auto" w:fill="auto"/>
          </w:tcPr>
          <w:p w14:paraId="684E94B3" w14:textId="07631094" w:rsidR="004B435A" w:rsidRPr="00D45DAD" w:rsidRDefault="004B435A" w:rsidP="00417CFB">
            <w:pPr>
              <w:jc w:val="right"/>
              <w:rPr>
                <w:rFonts w:ascii="Arial" w:hAnsi="Arial" w:cs="Arial"/>
                <w:b/>
                <w:sz w:val="22"/>
                <w:szCs w:val="22"/>
              </w:rPr>
            </w:pPr>
            <w:r w:rsidRPr="00D45DAD">
              <w:rPr>
                <w:rFonts w:ascii="Arial" w:hAnsi="Arial" w:cs="Arial"/>
                <w:b/>
                <w:sz w:val="22"/>
                <w:szCs w:val="22"/>
              </w:rPr>
              <w:t xml:space="preserve">15,753,608,791.41 </w:t>
            </w:r>
          </w:p>
        </w:tc>
      </w:tr>
    </w:tbl>
    <w:p w14:paraId="36B025CA" w14:textId="77777777" w:rsidR="004B435A" w:rsidRPr="00D45DAD" w:rsidRDefault="004B435A" w:rsidP="00C73BE7">
      <w:pPr>
        <w:ind w:left="907"/>
        <w:jc w:val="both"/>
        <w:rPr>
          <w:rFonts w:ascii="Arial" w:hAnsi="Arial" w:cs="Arial"/>
          <w:sz w:val="22"/>
          <w:szCs w:val="22"/>
        </w:rPr>
      </w:pPr>
    </w:p>
    <w:p w14:paraId="050BF99C" w14:textId="35E68604"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Traveling </w:t>
      </w:r>
      <w:r w:rsidR="005B193A">
        <w:rPr>
          <w:rFonts w:ascii="Arial" w:hAnsi="Arial" w:cs="Arial"/>
          <w:i/>
          <w:sz w:val="22"/>
          <w:szCs w:val="22"/>
        </w:rPr>
        <w:t>E</w:t>
      </w:r>
      <w:r w:rsidR="005B193A" w:rsidRPr="00D45DAD">
        <w:rPr>
          <w:rFonts w:ascii="Arial" w:hAnsi="Arial" w:cs="Arial"/>
          <w:i/>
          <w:sz w:val="22"/>
          <w:szCs w:val="22"/>
        </w:rPr>
        <w:t>xpenses</w:t>
      </w:r>
      <w:r w:rsidR="005B193A" w:rsidRPr="00D45DAD">
        <w:rPr>
          <w:rFonts w:ascii="Arial" w:hAnsi="Arial" w:cs="Arial"/>
          <w:sz w:val="22"/>
          <w:szCs w:val="22"/>
        </w:rPr>
        <w:t xml:space="preserve"> </w:t>
      </w:r>
      <w:r w:rsidR="00EF5580">
        <w:rPr>
          <w:rFonts w:ascii="Arial" w:hAnsi="Arial" w:cs="Arial"/>
          <w:sz w:val="22"/>
          <w:szCs w:val="22"/>
        </w:rPr>
        <w:t>-</w:t>
      </w:r>
      <w:r w:rsidRPr="00D45DAD">
        <w:rPr>
          <w:rFonts w:ascii="Arial" w:hAnsi="Arial" w:cs="Arial"/>
          <w:sz w:val="22"/>
          <w:szCs w:val="22"/>
        </w:rPr>
        <w:t xml:space="preserve"> </w:t>
      </w:r>
      <w:r w:rsidRPr="00D45DAD">
        <w:rPr>
          <w:rFonts w:ascii="Arial" w:hAnsi="Arial" w:cs="Arial"/>
          <w:i/>
          <w:sz w:val="22"/>
          <w:szCs w:val="22"/>
        </w:rPr>
        <w:t xml:space="preserve">Local </w:t>
      </w:r>
      <w:r w:rsidRPr="00D45DAD">
        <w:rPr>
          <w:rFonts w:ascii="Arial" w:hAnsi="Arial" w:cs="Arial"/>
          <w:sz w:val="22"/>
          <w:szCs w:val="22"/>
        </w:rPr>
        <w:t>is due to reopening of official travel opportunities for employees in the course of their job responsibilities that is prohibited in the previous years during the COVID-19 pandemic.</w:t>
      </w:r>
    </w:p>
    <w:p w14:paraId="7E7F7ECE" w14:textId="77777777" w:rsidR="00FB012D" w:rsidRDefault="00FB012D" w:rsidP="00C73BE7">
      <w:pPr>
        <w:ind w:left="907"/>
        <w:jc w:val="both"/>
        <w:rPr>
          <w:rFonts w:ascii="Arial" w:hAnsi="Arial" w:cs="Arial"/>
          <w:sz w:val="22"/>
          <w:szCs w:val="22"/>
        </w:rPr>
      </w:pPr>
    </w:p>
    <w:p w14:paraId="37739B48" w14:textId="6AA6AFAB" w:rsidR="0042027F" w:rsidRDefault="00FB012D" w:rsidP="00C73BE7">
      <w:pPr>
        <w:ind w:left="907"/>
        <w:jc w:val="both"/>
        <w:rPr>
          <w:rFonts w:ascii="Arial" w:hAnsi="Arial" w:cs="Arial"/>
          <w:sz w:val="22"/>
          <w:szCs w:val="22"/>
        </w:rPr>
      </w:pPr>
      <w:r w:rsidRPr="00FB012D">
        <w:rPr>
          <w:rFonts w:ascii="Arial" w:hAnsi="Arial" w:cs="Arial"/>
          <w:sz w:val="22"/>
          <w:szCs w:val="22"/>
        </w:rPr>
        <w:t xml:space="preserve">The increase in </w:t>
      </w:r>
      <w:r w:rsidRPr="00C73BE7">
        <w:rPr>
          <w:rFonts w:ascii="Arial" w:hAnsi="Arial" w:cs="Arial"/>
          <w:i/>
          <w:iCs/>
          <w:sz w:val="22"/>
          <w:szCs w:val="22"/>
        </w:rPr>
        <w:t xml:space="preserve">Traveling Expenses </w:t>
      </w:r>
      <w:r w:rsidR="00EF5580">
        <w:rPr>
          <w:rFonts w:ascii="Arial" w:hAnsi="Arial" w:cs="Arial"/>
          <w:i/>
          <w:iCs/>
          <w:sz w:val="22"/>
          <w:szCs w:val="22"/>
        </w:rPr>
        <w:t>-</w:t>
      </w:r>
      <w:r w:rsidRPr="00C73BE7">
        <w:rPr>
          <w:rFonts w:ascii="Arial" w:hAnsi="Arial" w:cs="Arial"/>
          <w:i/>
          <w:iCs/>
          <w:sz w:val="22"/>
          <w:szCs w:val="22"/>
        </w:rPr>
        <w:t xml:space="preserve"> Foreign</w:t>
      </w:r>
      <w:r w:rsidRPr="00FB012D">
        <w:rPr>
          <w:rFonts w:ascii="Arial" w:hAnsi="Arial" w:cs="Arial"/>
          <w:sz w:val="22"/>
          <w:szCs w:val="22"/>
        </w:rPr>
        <w:t xml:space="preserve"> pertains to expenses incurred related to ASEAN-Japan Smart Cities Network meeting.</w:t>
      </w:r>
    </w:p>
    <w:p w14:paraId="2218D0D2" w14:textId="77777777" w:rsidR="00FB012D" w:rsidRPr="00D45DAD" w:rsidRDefault="00FB012D" w:rsidP="00C73BE7">
      <w:pPr>
        <w:ind w:left="907"/>
        <w:jc w:val="both"/>
        <w:rPr>
          <w:rFonts w:ascii="Arial" w:hAnsi="Arial" w:cs="Arial"/>
          <w:sz w:val="22"/>
          <w:szCs w:val="22"/>
        </w:rPr>
      </w:pPr>
    </w:p>
    <w:p w14:paraId="6918E92D"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Accountable Forms Expenses </w:t>
      </w:r>
      <w:r w:rsidRPr="00D45DAD">
        <w:rPr>
          <w:rFonts w:ascii="Arial" w:hAnsi="Arial" w:cs="Arial"/>
          <w:sz w:val="22"/>
          <w:szCs w:val="22"/>
        </w:rPr>
        <w:t xml:space="preserve">is due to lesser payments for cost of printing of accountable forms. On the other hand, the increase in </w:t>
      </w:r>
      <w:r w:rsidRPr="00D45DAD">
        <w:rPr>
          <w:rFonts w:ascii="Arial" w:hAnsi="Arial" w:cs="Arial"/>
          <w:i/>
          <w:sz w:val="22"/>
          <w:szCs w:val="22"/>
        </w:rPr>
        <w:t xml:space="preserve">Non-Accountable Forms Expenses </w:t>
      </w:r>
      <w:r w:rsidRPr="00D45DAD">
        <w:rPr>
          <w:rFonts w:ascii="Arial" w:hAnsi="Arial" w:cs="Arial"/>
          <w:sz w:val="22"/>
          <w:szCs w:val="22"/>
        </w:rPr>
        <w:t>is due to more payments for cost of printing of non-accountable forms.</w:t>
      </w:r>
    </w:p>
    <w:p w14:paraId="7BB6633F" w14:textId="77777777" w:rsidR="0042027F" w:rsidRPr="00D45DAD" w:rsidRDefault="0042027F" w:rsidP="00C73BE7">
      <w:pPr>
        <w:ind w:left="907"/>
        <w:jc w:val="both"/>
        <w:rPr>
          <w:rFonts w:ascii="Arial" w:hAnsi="Arial" w:cs="Arial"/>
          <w:sz w:val="22"/>
          <w:szCs w:val="22"/>
        </w:rPr>
      </w:pPr>
    </w:p>
    <w:p w14:paraId="1F0A6A6A" w14:textId="77777777"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Animal/Zoological Supplies Expenses </w:t>
      </w:r>
      <w:r w:rsidRPr="00D45DAD">
        <w:rPr>
          <w:rFonts w:ascii="Arial" w:hAnsi="Arial" w:cs="Arial"/>
          <w:sz w:val="22"/>
          <w:szCs w:val="22"/>
        </w:rPr>
        <w:t>is a result of reopening of Manila Zoo this year that requires more supplies in its daily operations.</w:t>
      </w:r>
    </w:p>
    <w:p w14:paraId="38C0FCD7" w14:textId="77777777" w:rsidR="005B193A" w:rsidRPr="00D45DAD" w:rsidRDefault="005B193A" w:rsidP="00C73BE7">
      <w:pPr>
        <w:ind w:left="907"/>
        <w:jc w:val="both"/>
        <w:rPr>
          <w:rFonts w:ascii="Arial" w:hAnsi="Arial" w:cs="Arial"/>
          <w:sz w:val="22"/>
          <w:szCs w:val="22"/>
        </w:rPr>
      </w:pPr>
    </w:p>
    <w:p w14:paraId="5A8ED448"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Food Supplies Expenses, Welfare Goods Expenses, Drugs and Medicines Expenses,</w:t>
      </w:r>
      <w:r w:rsidRPr="00D45DAD">
        <w:rPr>
          <w:rFonts w:ascii="Arial" w:hAnsi="Arial" w:cs="Arial"/>
          <w:sz w:val="22"/>
          <w:szCs w:val="22"/>
        </w:rPr>
        <w:t xml:space="preserve"> and </w:t>
      </w:r>
      <w:r w:rsidRPr="00D45DAD">
        <w:rPr>
          <w:rFonts w:ascii="Arial" w:hAnsi="Arial" w:cs="Arial"/>
          <w:i/>
          <w:sz w:val="22"/>
          <w:szCs w:val="22"/>
        </w:rPr>
        <w:t>Medical, Dental and Laboratory Supplies Expenses</w:t>
      </w:r>
      <w:r w:rsidRPr="00D45DAD">
        <w:rPr>
          <w:rFonts w:ascii="Arial" w:hAnsi="Arial" w:cs="Arial"/>
          <w:sz w:val="22"/>
          <w:szCs w:val="22"/>
        </w:rPr>
        <w:t xml:space="preserve"> pertains to lesser procurement of food supplies for the six city-funded hospitals, cessation of giving food packs to qualified residents of the City, lower procurement of drugs and medicines, medical, dental and laboratory supplies for Manila Health Department and the six City-funded hospitals to ease the effect of the COVID-19 pandemic.</w:t>
      </w:r>
    </w:p>
    <w:p w14:paraId="3472C644" w14:textId="77777777" w:rsidR="0042027F" w:rsidRPr="00D45DAD" w:rsidRDefault="0042027F" w:rsidP="00C73BE7">
      <w:pPr>
        <w:ind w:left="907"/>
        <w:jc w:val="both"/>
        <w:rPr>
          <w:rFonts w:ascii="Arial" w:hAnsi="Arial" w:cs="Arial"/>
          <w:sz w:val="22"/>
          <w:szCs w:val="22"/>
        </w:rPr>
      </w:pPr>
    </w:p>
    <w:p w14:paraId="322CFF10"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Fuel, Oil and Lubricants Expenses </w:t>
      </w:r>
      <w:r w:rsidRPr="00D45DAD">
        <w:rPr>
          <w:rFonts w:ascii="Arial" w:hAnsi="Arial" w:cs="Arial"/>
          <w:sz w:val="22"/>
          <w:szCs w:val="22"/>
        </w:rPr>
        <w:t>is caused by lower expenditures to gasoline and fuel.</w:t>
      </w:r>
    </w:p>
    <w:p w14:paraId="0341D2EC" w14:textId="77777777" w:rsidR="0042027F" w:rsidRPr="00D45DAD" w:rsidRDefault="0042027F" w:rsidP="00C73BE7">
      <w:pPr>
        <w:ind w:left="907"/>
        <w:jc w:val="both"/>
        <w:rPr>
          <w:rFonts w:ascii="Arial" w:hAnsi="Arial" w:cs="Arial"/>
          <w:sz w:val="22"/>
          <w:szCs w:val="22"/>
        </w:rPr>
      </w:pPr>
    </w:p>
    <w:p w14:paraId="0F454D80"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Textbooks and Instructional Materials Expenses </w:t>
      </w:r>
      <w:r w:rsidRPr="00D45DAD">
        <w:rPr>
          <w:rFonts w:ascii="Arial" w:hAnsi="Arial" w:cs="Arial"/>
          <w:sz w:val="22"/>
          <w:szCs w:val="22"/>
        </w:rPr>
        <w:t xml:space="preserve">is payments to special subscription packages to Playground </w:t>
      </w:r>
      <w:proofErr w:type="gramStart"/>
      <w:r w:rsidRPr="00D45DAD">
        <w:rPr>
          <w:rFonts w:ascii="Arial" w:hAnsi="Arial" w:cs="Arial"/>
          <w:sz w:val="22"/>
          <w:szCs w:val="22"/>
        </w:rPr>
        <w:t>For</w:t>
      </w:r>
      <w:proofErr w:type="gramEnd"/>
      <w:r w:rsidRPr="00D45DAD">
        <w:rPr>
          <w:rFonts w:ascii="Arial" w:hAnsi="Arial" w:cs="Arial"/>
          <w:sz w:val="22"/>
          <w:szCs w:val="22"/>
        </w:rPr>
        <w:t xml:space="preserve"> The Minds.</w:t>
      </w:r>
    </w:p>
    <w:p w14:paraId="70BAEFF5" w14:textId="77777777" w:rsidR="0042027F" w:rsidRPr="00D45DAD" w:rsidRDefault="0042027F" w:rsidP="00C73BE7">
      <w:pPr>
        <w:ind w:left="907"/>
        <w:jc w:val="both"/>
        <w:rPr>
          <w:rFonts w:ascii="Arial" w:hAnsi="Arial" w:cs="Arial"/>
          <w:sz w:val="22"/>
          <w:szCs w:val="22"/>
        </w:rPr>
      </w:pPr>
    </w:p>
    <w:p w14:paraId="4E946D49" w14:textId="77777777" w:rsidR="0042027F" w:rsidRDefault="00E35B82" w:rsidP="00C73BE7">
      <w:pPr>
        <w:ind w:left="907"/>
        <w:jc w:val="both"/>
        <w:rPr>
          <w:rFonts w:ascii="Arial" w:hAnsi="Arial" w:cs="Arial"/>
          <w:sz w:val="22"/>
          <w:szCs w:val="22"/>
        </w:rPr>
      </w:pPr>
      <w:r w:rsidRPr="00D45DAD">
        <w:rPr>
          <w:rFonts w:ascii="Arial" w:hAnsi="Arial" w:cs="Arial"/>
          <w:sz w:val="22"/>
          <w:szCs w:val="22"/>
        </w:rPr>
        <w:lastRenderedPageBreak/>
        <w:t xml:space="preserve">The decrease in </w:t>
      </w:r>
      <w:r w:rsidRPr="00D45DAD">
        <w:rPr>
          <w:rFonts w:ascii="Arial" w:hAnsi="Arial" w:cs="Arial"/>
          <w:i/>
          <w:sz w:val="22"/>
          <w:szCs w:val="22"/>
        </w:rPr>
        <w:t xml:space="preserve">Other Supplies and Materials Expenses </w:t>
      </w:r>
      <w:r w:rsidRPr="00D45DAD">
        <w:rPr>
          <w:rFonts w:ascii="Arial" w:hAnsi="Arial" w:cs="Arial"/>
          <w:sz w:val="22"/>
          <w:szCs w:val="22"/>
        </w:rPr>
        <w:t>is a result of decrease in purchases of school bags, notebooks, and other school supplies for students.</w:t>
      </w:r>
    </w:p>
    <w:p w14:paraId="22E9BD38" w14:textId="77777777" w:rsidR="0076510A" w:rsidRDefault="0076510A" w:rsidP="00C73BE7">
      <w:pPr>
        <w:ind w:left="907"/>
        <w:jc w:val="both"/>
        <w:rPr>
          <w:rFonts w:ascii="Arial" w:hAnsi="Arial" w:cs="Arial"/>
          <w:sz w:val="22"/>
          <w:szCs w:val="22"/>
        </w:rPr>
      </w:pPr>
    </w:p>
    <w:p w14:paraId="6B845FDD" w14:textId="3807BAB3" w:rsidR="00FB012D" w:rsidRDefault="00FB012D" w:rsidP="00C73BE7">
      <w:pPr>
        <w:ind w:left="907"/>
        <w:jc w:val="both"/>
        <w:rPr>
          <w:rFonts w:ascii="Arial" w:hAnsi="Arial" w:cs="Arial"/>
          <w:sz w:val="22"/>
          <w:szCs w:val="22"/>
        </w:rPr>
      </w:pPr>
      <w:r w:rsidRPr="00FB012D">
        <w:rPr>
          <w:rFonts w:ascii="Arial" w:hAnsi="Arial" w:cs="Arial"/>
          <w:sz w:val="22"/>
          <w:szCs w:val="22"/>
        </w:rPr>
        <w:t xml:space="preserve">The decrease in </w:t>
      </w:r>
      <w:r w:rsidRPr="00C73BE7">
        <w:rPr>
          <w:rFonts w:ascii="Arial" w:hAnsi="Arial" w:cs="Arial"/>
          <w:i/>
          <w:iCs/>
          <w:sz w:val="22"/>
          <w:szCs w:val="22"/>
        </w:rPr>
        <w:t>Postage Courier Services</w:t>
      </w:r>
      <w:r w:rsidRPr="00FB012D">
        <w:rPr>
          <w:rFonts w:ascii="Arial" w:hAnsi="Arial" w:cs="Arial"/>
          <w:sz w:val="22"/>
          <w:szCs w:val="22"/>
        </w:rPr>
        <w:t xml:space="preserve"> is due to the decrease in expenses paid related to postal services because of relaxed pandemic restrictions.</w:t>
      </w:r>
    </w:p>
    <w:p w14:paraId="129DF1D8" w14:textId="77777777" w:rsidR="00FB012D" w:rsidRPr="00D45DAD" w:rsidRDefault="00FB012D" w:rsidP="00C73BE7">
      <w:pPr>
        <w:ind w:left="907"/>
        <w:jc w:val="both"/>
        <w:rPr>
          <w:rFonts w:ascii="Arial" w:hAnsi="Arial" w:cs="Arial"/>
          <w:sz w:val="22"/>
          <w:szCs w:val="22"/>
        </w:rPr>
      </w:pPr>
    </w:p>
    <w:p w14:paraId="12E06791" w14:textId="77777777" w:rsidR="0042027F" w:rsidRPr="00D45DAD" w:rsidRDefault="00E35B82" w:rsidP="00C73BE7">
      <w:pPr>
        <w:ind w:left="907"/>
        <w:jc w:val="both"/>
        <w:rPr>
          <w:rFonts w:ascii="Arial" w:hAnsi="Arial" w:cs="Arial"/>
          <w:i/>
          <w:sz w:val="22"/>
          <w:szCs w:val="22"/>
        </w:rPr>
      </w:pPr>
      <w:r w:rsidRPr="00D45DAD">
        <w:rPr>
          <w:rFonts w:ascii="Arial" w:hAnsi="Arial" w:cs="Arial"/>
          <w:sz w:val="22"/>
          <w:szCs w:val="22"/>
        </w:rPr>
        <w:t xml:space="preserve">The decrease in </w:t>
      </w:r>
      <w:r w:rsidRPr="00D45DAD">
        <w:rPr>
          <w:rFonts w:ascii="Arial" w:hAnsi="Arial" w:cs="Arial"/>
          <w:i/>
          <w:sz w:val="22"/>
          <w:szCs w:val="22"/>
        </w:rPr>
        <w:t>Telephone Expenses</w:t>
      </w:r>
      <w:r w:rsidRPr="00D45DAD">
        <w:rPr>
          <w:rFonts w:ascii="Arial" w:hAnsi="Arial" w:cs="Arial"/>
          <w:sz w:val="22"/>
          <w:szCs w:val="22"/>
        </w:rPr>
        <w:t xml:space="preserve"> results from lower payments of monthly service fees of telephone and mobile which is also directly attributed to the decrease in </w:t>
      </w:r>
      <w:r w:rsidRPr="00D45DAD">
        <w:rPr>
          <w:rFonts w:ascii="Arial" w:hAnsi="Arial" w:cs="Arial"/>
          <w:i/>
          <w:sz w:val="22"/>
          <w:szCs w:val="22"/>
        </w:rPr>
        <w:t>Internet Subscription Expenses.</w:t>
      </w:r>
    </w:p>
    <w:p w14:paraId="45F1D242" w14:textId="77777777" w:rsidR="00CF53D9" w:rsidRPr="00D45DAD" w:rsidRDefault="00CF53D9" w:rsidP="00C73BE7">
      <w:pPr>
        <w:ind w:left="907"/>
        <w:jc w:val="both"/>
        <w:rPr>
          <w:rFonts w:ascii="Arial" w:hAnsi="Arial" w:cs="Arial"/>
          <w:i/>
          <w:sz w:val="22"/>
          <w:szCs w:val="22"/>
        </w:rPr>
      </w:pPr>
    </w:p>
    <w:p w14:paraId="7D6920F6" w14:textId="73058B0F" w:rsidR="00FB012D" w:rsidRDefault="00FB012D" w:rsidP="00C73BE7">
      <w:pPr>
        <w:ind w:left="907"/>
        <w:jc w:val="both"/>
        <w:rPr>
          <w:rFonts w:ascii="Arial" w:hAnsi="Arial" w:cs="Arial"/>
          <w:iCs/>
          <w:sz w:val="22"/>
          <w:szCs w:val="22"/>
        </w:rPr>
      </w:pPr>
      <w:r w:rsidRPr="00FB012D">
        <w:rPr>
          <w:rFonts w:ascii="Arial" w:hAnsi="Arial" w:cs="Arial"/>
          <w:iCs/>
          <w:sz w:val="22"/>
          <w:szCs w:val="22"/>
        </w:rPr>
        <w:t>The increase</w:t>
      </w:r>
      <w:r w:rsidR="00464691">
        <w:rPr>
          <w:rFonts w:ascii="Arial" w:hAnsi="Arial" w:cs="Arial"/>
          <w:iCs/>
          <w:sz w:val="22"/>
          <w:szCs w:val="22"/>
        </w:rPr>
        <w:t>s</w:t>
      </w:r>
      <w:r w:rsidRPr="00FB012D">
        <w:rPr>
          <w:rFonts w:ascii="Arial" w:hAnsi="Arial" w:cs="Arial"/>
          <w:iCs/>
          <w:sz w:val="22"/>
          <w:szCs w:val="22"/>
        </w:rPr>
        <w:t xml:space="preserve"> in </w:t>
      </w:r>
      <w:r w:rsidR="00464691" w:rsidRPr="00C73BE7">
        <w:rPr>
          <w:rFonts w:ascii="Arial" w:hAnsi="Arial" w:cs="Arial"/>
          <w:i/>
          <w:sz w:val="22"/>
          <w:szCs w:val="22"/>
        </w:rPr>
        <w:t>Awards/Rewards Expenses</w:t>
      </w:r>
      <w:r w:rsidR="00464691" w:rsidRPr="00464691">
        <w:rPr>
          <w:rFonts w:ascii="Arial" w:hAnsi="Arial" w:cs="Arial"/>
          <w:iCs/>
          <w:sz w:val="22"/>
          <w:szCs w:val="22"/>
        </w:rPr>
        <w:t xml:space="preserve"> </w:t>
      </w:r>
      <w:r w:rsidR="00464691">
        <w:rPr>
          <w:rFonts w:ascii="Arial" w:hAnsi="Arial" w:cs="Arial"/>
          <w:iCs/>
          <w:sz w:val="22"/>
          <w:szCs w:val="22"/>
        </w:rPr>
        <w:t xml:space="preserve">and </w:t>
      </w:r>
      <w:r w:rsidRPr="00C73BE7">
        <w:rPr>
          <w:rFonts w:ascii="Arial" w:hAnsi="Arial" w:cs="Arial"/>
          <w:i/>
          <w:sz w:val="22"/>
          <w:szCs w:val="22"/>
        </w:rPr>
        <w:t>Prizes</w:t>
      </w:r>
      <w:r w:rsidRPr="00FB012D">
        <w:rPr>
          <w:rFonts w:ascii="Arial" w:hAnsi="Arial" w:cs="Arial"/>
          <w:iCs/>
          <w:sz w:val="22"/>
          <w:szCs w:val="22"/>
        </w:rPr>
        <w:t xml:space="preserve"> </w:t>
      </w:r>
      <w:r w:rsidR="00464691">
        <w:rPr>
          <w:rFonts w:ascii="Arial" w:hAnsi="Arial" w:cs="Arial"/>
          <w:iCs/>
          <w:sz w:val="22"/>
          <w:szCs w:val="22"/>
        </w:rPr>
        <w:t>are</w:t>
      </w:r>
      <w:r w:rsidRPr="00FB012D">
        <w:rPr>
          <w:rFonts w:ascii="Arial" w:hAnsi="Arial" w:cs="Arial"/>
          <w:iCs/>
          <w:sz w:val="22"/>
          <w:szCs w:val="22"/>
        </w:rPr>
        <w:t xml:space="preserve"> mainly attributable to the expenses incurred for the prizes given during the 451st Araw ng Maynila.</w:t>
      </w:r>
    </w:p>
    <w:p w14:paraId="0908F667" w14:textId="77777777" w:rsidR="001506F0" w:rsidRDefault="001506F0" w:rsidP="00C73BE7">
      <w:pPr>
        <w:ind w:left="907"/>
        <w:jc w:val="both"/>
        <w:rPr>
          <w:rFonts w:ascii="Arial" w:hAnsi="Arial" w:cs="Arial"/>
          <w:iCs/>
          <w:sz w:val="22"/>
          <w:szCs w:val="22"/>
        </w:rPr>
      </w:pPr>
    </w:p>
    <w:p w14:paraId="6F66BCEE" w14:textId="0A44B60E" w:rsidR="00FB012D" w:rsidRPr="00D45DAD" w:rsidRDefault="00FB012D" w:rsidP="00C73BE7">
      <w:pPr>
        <w:ind w:left="907"/>
        <w:jc w:val="both"/>
        <w:rPr>
          <w:rFonts w:ascii="Arial" w:hAnsi="Arial" w:cs="Arial"/>
          <w:iCs/>
          <w:sz w:val="22"/>
          <w:szCs w:val="22"/>
        </w:rPr>
      </w:pPr>
      <w:r w:rsidRPr="00FB012D">
        <w:rPr>
          <w:rFonts w:ascii="Arial" w:hAnsi="Arial" w:cs="Arial"/>
          <w:iCs/>
          <w:sz w:val="22"/>
          <w:szCs w:val="22"/>
        </w:rPr>
        <w:t xml:space="preserve">The increase in </w:t>
      </w:r>
      <w:r w:rsidRPr="00C73BE7">
        <w:rPr>
          <w:rFonts w:ascii="Arial" w:hAnsi="Arial" w:cs="Arial"/>
          <w:i/>
          <w:sz w:val="22"/>
          <w:szCs w:val="22"/>
        </w:rPr>
        <w:t>Research, Exploration and Development Expenses</w:t>
      </w:r>
      <w:r w:rsidRPr="00FB012D">
        <w:rPr>
          <w:rFonts w:ascii="Arial" w:hAnsi="Arial" w:cs="Arial"/>
          <w:iCs/>
          <w:sz w:val="22"/>
          <w:szCs w:val="22"/>
        </w:rPr>
        <w:t xml:space="preserve"> is due to expenses paid related to Incentives for Research/ Creative Work Publication intended for Universidad de Manila.</w:t>
      </w:r>
    </w:p>
    <w:p w14:paraId="73D4C98D" w14:textId="77777777" w:rsidR="0042027F" w:rsidRPr="00D45DAD" w:rsidRDefault="0042027F" w:rsidP="00C73BE7">
      <w:pPr>
        <w:ind w:left="907"/>
        <w:jc w:val="both"/>
        <w:rPr>
          <w:rFonts w:ascii="Arial" w:hAnsi="Arial" w:cs="Arial"/>
          <w:i/>
          <w:sz w:val="22"/>
          <w:szCs w:val="22"/>
        </w:rPr>
      </w:pPr>
    </w:p>
    <w:p w14:paraId="45451EB5" w14:textId="77777777"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Extraordinary and Miscellaneous Expenses </w:t>
      </w:r>
      <w:r w:rsidRPr="00D45DAD">
        <w:rPr>
          <w:rFonts w:ascii="Arial" w:hAnsi="Arial" w:cs="Arial"/>
          <w:sz w:val="22"/>
          <w:szCs w:val="22"/>
        </w:rPr>
        <w:t>is due to lower expenditures to various expenses in the course of the city’s day to day operations.</w:t>
      </w:r>
    </w:p>
    <w:p w14:paraId="3554EC74" w14:textId="77777777" w:rsidR="00FB012D" w:rsidRDefault="00FB012D" w:rsidP="00C73BE7">
      <w:pPr>
        <w:ind w:left="907"/>
        <w:jc w:val="both"/>
        <w:rPr>
          <w:rFonts w:ascii="Arial" w:hAnsi="Arial" w:cs="Arial"/>
          <w:sz w:val="22"/>
          <w:szCs w:val="22"/>
        </w:rPr>
      </w:pPr>
    </w:p>
    <w:p w14:paraId="43BB707E" w14:textId="6BF63A59" w:rsidR="00FB012D" w:rsidRPr="00D45DAD" w:rsidRDefault="00FB012D" w:rsidP="00C73BE7">
      <w:pPr>
        <w:ind w:left="907"/>
        <w:jc w:val="both"/>
        <w:rPr>
          <w:rFonts w:ascii="Arial" w:hAnsi="Arial" w:cs="Arial"/>
          <w:sz w:val="22"/>
          <w:szCs w:val="22"/>
        </w:rPr>
      </w:pPr>
      <w:r>
        <w:rPr>
          <w:rFonts w:ascii="Arial" w:hAnsi="Arial" w:cs="Arial"/>
          <w:sz w:val="22"/>
          <w:szCs w:val="22"/>
        </w:rPr>
        <w:t xml:space="preserve">The decrease in </w:t>
      </w:r>
      <w:r w:rsidRPr="00C73BE7">
        <w:rPr>
          <w:rFonts w:ascii="Arial" w:hAnsi="Arial" w:cs="Arial"/>
          <w:i/>
          <w:iCs/>
          <w:sz w:val="22"/>
          <w:szCs w:val="22"/>
        </w:rPr>
        <w:t>Auditing Services</w:t>
      </w:r>
      <w:r>
        <w:rPr>
          <w:rFonts w:ascii="Arial" w:hAnsi="Arial" w:cs="Arial"/>
          <w:sz w:val="22"/>
          <w:szCs w:val="22"/>
        </w:rPr>
        <w:t xml:space="preserve"> is due to lower consumption of office supplies by the auditing team.</w:t>
      </w:r>
    </w:p>
    <w:p w14:paraId="07B7E298" w14:textId="77777777" w:rsidR="0042027F" w:rsidRPr="00D45DAD" w:rsidRDefault="0042027F" w:rsidP="00C73BE7">
      <w:pPr>
        <w:ind w:left="907"/>
        <w:jc w:val="both"/>
        <w:rPr>
          <w:rFonts w:ascii="Arial" w:hAnsi="Arial" w:cs="Arial"/>
          <w:sz w:val="22"/>
          <w:szCs w:val="22"/>
        </w:rPr>
      </w:pPr>
    </w:p>
    <w:p w14:paraId="347C96B8" w14:textId="07946BDF"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Consultancy Services</w:t>
      </w:r>
      <w:r w:rsidR="00916401">
        <w:rPr>
          <w:rFonts w:ascii="Arial" w:hAnsi="Arial" w:cs="Arial"/>
          <w:i/>
          <w:sz w:val="22"/>
          <w:szCs w:val="22"/>
        </w:rPr>
        <w:t xml:space="preserve"> and Other General Services</w:t>
      </w:r>
      <w:r w:rsidRPr="00D45DAD">
        <w:rPr>
          <w:rFonts w:ascii="Arial" w:hAnsi="Arial" w:cs="Arial"/>
          <w:i/>
          <w:sz w:val="22"/>
          <w:szCs w:val="22"/>
        </w:rPr>
        <w:t xml:space="preserve"> </w:t>
      </w:r>
      <w:r w:rsidRPr="00D45DAD">
        <w:rPr>
          <w:rFonts w:ascii="Arial" w:hAnsi="Arial" w:cs="Arial"/>
          <w:sz w:val="22"/>
          <w:szCs w:val="22"/>
        </w:rPr>
        <w:t>pertains to lesser number of consultants</w:t>
      </w:r>
      <w:r w:rsidR="00916401">
        <w:rPr>
          <w:rFonts w:ascii="Arial" w:hAnsi="Arial" w:cs="Arial"/>
          <w:sz w:val="22"/>
          <w:szCs w:val="22"/>
        </w:rPr>
        <w:t xml:space="preserve"> and job order employees</w:t>
      </w:r>
      <w:r w:rsidRPr="00D45DAD">
        <w:rPr>
          <w:rFonts w:ascii="Arial" w:hAnsi="Arial" w:cs="Arial"/>
          <w:sz w:val="22"/>
          <w:szCs w:val="22"/>
        </w:rPr>
        <w:t xml:space="preserve"> paid by </w:t>
      </w:r>
      <w:r w:rsidR="00567601">
        <w:rPr>
          <w:rFonts w:ascii="Arial" w:hAnsi="Arial" w:cs="Arial"/>
          <w:sz w:val="22"/>
          <w:szCs w:val="22"/>
        </w:rPr>
        <w:t>C</w:t>
      </w:r>
      <w:r w:rsidRPr="00D45DAD">
        <w:rPr>
          <w:rFonts w:ascii="Arial" w:hAnsi="Arial" w:cs="Arial"/>
          <w:sz w:val="22"/>
          <w:szCs w:val="22"/>
        </w:rPr>
        <w:t xml:space="preserve">ity in different offices. However, the increase in </w:t>
      </w:r>
      <w:r w:rsidRPr="00D45DAD">
        <w:rPr>
          <w:rFonts w:ascii="Arial" w:hAnsi="Arial" w:cs="Arial"/>
          <w:i/>
          <w:sz w:val="22"/>
          <w:szCs w:val="22"/>
        </w:rPr>
        <w:t>Janitorial Service</w:t>
      </w:r>
      <w:r w:rsidRPr="008B0FDF">
        <w:rPr>
          <w:rFonts w:ascii="Arial" w:hAnsi="Arial" w:cs="Arial"/>
          <w:i/>
          <w:sz w:val="22"/>
          <w:szCs w:val="22"/>
        </w:rPr>
        <w:t>s</w:t>
      </w:r>
      <w:r w:rsidRPr="00D45DAD">
        <w:rPr>
          <w:rFonts w:ascii="Arial" w:hAnsi="Arial" w:cs="Arial"/>
          <w:sz w:val="22"/>
          <w:szCs w:val="22"/>
        </w:rPr>
        <w:t xml:space="preserve"> results from higher number of utility personnel.</w:t>
      </w:r>
    </w:p>
    <w:p w14:paraId="2AAEDED9" w14:textId="77777777" w:rsidR="0042027F" w:rsidRPr="00D45DAD" w:rsidRDefault="0042027F" w:rsidP="00C73BE7">
      <w:pPr>
        <w:ind w:left="907"/>
        <w:jc w:val="both"/>
        <w:rPr>
          <w:rFonts w:ascii="Arial" w:hAnsi="Arial" w:cs="Arial"/>
          <w:sz w:val="22"/>
          <w:szCs w:val="22"/>
        </w:rPr>
      </w:pPr>
    </w:p>
    <w:p w14:paraId="11A7E1AF" w14:textId="2CE74C96"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Repairs and Maintenance </w:t>
      </w:r>
      <w:r w:rsidR="00975C9B">
        <w:rPr>
          <w:rFonts w:ascii="Arial" w:hAnsi="Arial" w:cs="Arial"/>
          <w:i/>
          <w:sz w:val="22"/>
          <w:szCs w:val="22"/>
        </w:rPr>
        <w:t>–</w:t>
      </w:r>
      <w:r w:rsidRPr="00D45DAD">
        <w:rPr>
          <w:rFonts w:ascii="Arial" w:hAnsi="Arial" w:cs="Arial"/>
          <w:i/>
          <w:sz w:val="22"/>
          <w:szCs w:val="22"/>
        </w:rPr>
        <w:t xml:space="preserve"> Buildings and Other Structures </w:t>
      </w:r>
      <w:r w:rsidRPr="00D45DAD">
        <w:rPr>
          <w:rFonts w:ascii="Arial" w:hAnsi="Arial" w:cs="Arial"/>
          <w:sz w:val="22"/>
          <w:szCs w:val="22"/>
        </w:rPr>
        <w:t xml:space="preserve">and </w:t>
      </w:r>
      <w:r w:rsidRPr="00D45DAD">
        <w:rPr>
          <w:rFonts w:ascii="Arial" w:hAnsi="Arial" w:cs="Arial"/>
          <w:i/>
          <w:sz w:val="22"/>
          <w:szCs w:val="22"/>
        </w:rPr>
        <w:t xml:space="preserve">Repairs and Maintenance </w:t>
      </w:r>
      <w:r w:rsidR="00975C9B">
        <w:rPr>
          <w:rFonts w:ascii="Arial" w:hAnsi="Arial" w:cs="Arial"/>
          <w:i/>
          <w:sz w:val="22"/>
          <w:szCs w:val="22"/>
        </w:rPr>
        <w:t>–</w:t>
      </w:r>
      <w:r w:rsidRPr="00D45DAD">
        <w:rPr>
          <w:rFonts w:ascii="Arial" w:hAnsi="Arial" w:cs="Arial"/>
          <w:i/>
          <w:sz w:val="22"/>
          <w:szCs w:val="22"/>
        </w:rPr>
        <w:t xml:space="preserve"> Machinery and Equipment</w:t>
      </w:r>
      <w:r w:rsidRPr="00D45DAD">
        <w:rPr>
          <w:rFonts w:ascii="Arial" w:hAnsi="Arial" w:cs="Arial"/>
          <w:sz w:val="22"/>
          <w:szCs w:val="22"/>
        </w:rPr>
        <w:t xml:space="preserve"> pertains to lesser repairs, improvements and preventive maintenance of the City’s buildings and various equipment.</w:t>
      </w:r>
    </w:p>
    <w:p w14:paraId="7089A88C" w14:textId="77777777" w:rsidR="0042027F" w:rsidRPr="00D45DAD" w:rsidRDefault="0042027F" w:rsidP="00C73BE7">
      <w:pPr>
        <w:ind w:left="907"/>
        <w:jc w:val="both"/>
        <w:rPr>
          <w:rFonts w:ascii="Arial" w:hAnsi="Arial" w:cs="Arial"/>
          <w:sz w:val="22"/>
          <w:szCs w:val="22"/>
        </w:rPr>
      </w:pPr>
    </w:p>
    <w:p w14:paraId="6C1408FB"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Taxes, Duties and Licenses</w:t>
      </w:r>
      <w:r w:rsidRPr="00D45DAD">
        <w:rPr>
          <w:rFonts w:ascii="Arial" w:hAnsi="Arial" w:cs="Arial"/>
          <w:sz w:val="22"/>
          <w:szCs w:val="22"/>
        </w:rPr>
        <w:t xml:space="preserve"> is due to lesser payments to accreditation of various employees as pollution control officer.</w:t>
      </w:r>
    </w:p>
    <w:p w14:paraId="57A9646B" w14:textId="77777777" w:rsidR="0042027F" w:rsidRPr="00D45DAD" w:rsidRDefault="0042027F" w:rsidP="00C73BE7">
      <w:pPr>
        <w:ind w:left="907"/>
        <w:jc w:val="both"/>
        <w:rPr>
          <w:rFonts w:ascii="Arial" w:hAnsi="Arial" w:cs="Arial"/>
          <w:sz w:val="22"/>
          <w:szCs w:val="22"/>
        </w:rPr>
      </w:pPr>
    </w:p>
    <w:p w14:paraId="187E319E"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Insurance Expenses</w:t>
      </w:r>
      <w:r w:rsidRPr="00D45DAD">
        <w:rPr>
          <w:rFonts w:ascii="Arial" w:hAnsi="Arial" w:cs="Arial"/>
          <w:sz w:val="22"/>
          <w:szCs w:val="22"/>
        </w:rPr>
        <w:t xml:space="preserve"> is due to the increase in number of real properties being insured by the City.</w:t>
      </w:r>
    </w:p>
    <w:p w14:paraId="3C423E95" w14:textId="77777777" w:rsidR="0042027F" w:rsidRPr="00D45DAD" w:rsidRDefault="0042027F" w:rsidP="00C73BE7">
      <w:pPr>
        <w:ind w:left="907"/>
        <w:jc w:val="both"/>
        <w:rPr>
          <w:rFonts w:ascii="Arial" w:hAnsi="Arial" w:cs="Arial"/>
          <w:sz w:val="22"/>
          <w:szCs w:val="22"/>
        </w:rPr>
      </w:pPr>
    </w:p>
    <w:p w14:paraId="5467BF35"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 xml:space="preserve">Printing and Publication Expenses </w:t>
      </w:r>
      <w:r w:rsidRPr="00D45DAD">
        <w:rPr>
          <w:rFonts w:ascii="Arial" w:hAnsi="Arial" w:cs="Arial"/>
          <w:sz w:val="22"/>
          <w:szCs w:val="22"/>
        </w:rPr>
        <w:t>is due to payments of printed materials to KARYMA OPC.</w:t>
      </w:r>
    </w:p>
    <w:p w14:paraId="2B1F2F5E" w14:textId="77777777" w:rsidR="0042027F" w:rsidRPr="00D45DAD" w:rsidRDefault="0042027F" w:rsidP="00C73BE7">
      <w:pPr>
        <w:ind w:left="907"/>
        <w:jc w:val="both"/>
        <w:rPr>
          <w:rFonts w:ascii="Arial" w:hAnsi="Arial" w:cs="Arial"/>
          <w:sz w:val="22"/>
          <w:szCs w:val="22"/>
        </w:rPr>
      </w:pPr>
    </w:p>
    <w:p w14:paraId="6668FE31"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Rent Expenses </w:t>
      </w:r>
      <w:r w:rsidRPr="00D45DAD">
        <w:rPr>
          <w:rFonts w:ascii="Arial" w:hAnsi="Arial" w:cs="Arial"/>
          <w:sz w:val="22"/>
          <w:szCs w:val="22"/>
        </w:rPr>
        <w:t>pertains to rental of rehabilitation equipment, copier machine, lights and sound system, and other equipment.</w:t>
      </w:r>
    </w:p>
    <w:p w14:paraId="64EC7DDB" w14:textId="77777777" w:rsidR="0042027F" w:rsidRPr="00D45DAD" w:rsidRDefault="0042027F" w:rsidP="00C73BE7">
      <w:pPr>
        <w:ind w:left="907"/>
        <w:jc w:val="both"/>
        <w:rPr>
          <w:rFonts w:ascii="Arial" w:hAnsi="Arial" w:cs="Arial"/>
          <w:sz w:val="22"/>
          <w:szCs w:val="22"/>
        </w:rPr>
      </w:pPr>
    </w:p>
    <w:p w14:paraId="5FA53584" w14:textId="127BF769"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Membership Dues and Contributions to Organizations </w:t>
      </w:r>
      <w:r w:rsidRPr="00D45DAD">
        <w:rPr>
          <w:rFonts w:ascii="Arial" w:hAnsi="Arial" w:cs="Arial"/>
          <w:sz w:val="22"/>
          <w:szCs w:val="22"/>
        </w:rPr>
        <w:t>is due to more membership and renewal to different hospitals, schools, foundations, and associations.</w:t>
      </w:r>
    </w:p>
    <w:p w14:paraId="4F79C22D" w14:textId="77777777" w:rsidR="00FB012D" w:rsidRDefault="00FB012D" w:rsidP="00C73BE7">
      <w:pPr>
        <w:ind w:left="907"/>
        <w:jc w:val="both"/>
        <w:rPr>
          <w:rFonts w:ascii="Arial" w:hAnsi="Arial" w:cs="Arial"/>
          <w:sz w:val="22"/>
          <w:szCs w:val="22"/>
        </w:rPr>
      </w:pPr>
    </w:p>
    <w:p w14:paraId="0F1D6A56" w14:textId="405FA1D9" w:rsidR="00FB012D" w:rsidRDefault="00FB012D" w:rsidP="00C73BE7">
      <w:pPr>
        <w:ind w:left="907"/>
        <w:jc w:val="both"/>
        <w:rPr>
          <w:rFonts w:ascii="Arial" w:hAnsi="Arial" w:cs="Arial"/>
          <w:sz w:val="22"/>
          <w:szCs w:val="22"/>
        </w:rPr>
      </w:pPr>
      <w:r w:rsidRPr="00FB012D">
        <w:rPr>
          <w:rFonts w:ascii="Arial" w:hAnsi="Arial" w:cs="Arial"/>
          <w:sz w:val="22"/>
          <w:szCs w:val="22"/>
        </w:rPr>
        <w:t xml:space="preserve">The decrease in </w:t>
      </w:r>
      <w:r w:rsidRPr="00C73BE7">
        <w:rPr>
          <w:rFonts w:ascii="Arial" w:hAnsi="Arial" w:cs="Arial"/>
          <w:i/>
          <w:iCs/>
          <w:sz w:val="22"/>
          <w:szCs w:val="22"/>
        </w:rPr>
        <w:t>Subscription Expenses</w:t>
      </w:r>
      <w:r w:rsidRPr="00FB012D">
        <w:rPr>
          <w:rFonts w:ascii="Arial" w:hAnsi="Arial" w:cs="Arial"/>
          <w:sz w:val="22"/>
          <w:szCs w:val="22"/>
        </w:rPr>
        <w:t xml:space="preserve"> is due to</w:t>
      </w:r>
      <w:r>
        <w:rPr>
          <w:rFonts w:ascii="Arial" w:hAnsi="Arial" w:cs="Arial"/>
          <w:sz w:val="22"/>
          <w:szCs w:val="22"/>
        </w:rPr>
        <w:t xml:space="preserve"> the</w:t>
      </w:r>
      <w:r w:rsidRPr="00FB012D">
        <w:rPr>
          <w:rFonts w:ascii="Arial" w:hAnsi="Arial" w:cs="Arial"/>
          <w:sz w:val="22"/>
          <w:szCs w:val="22"/>
        </w:rPr>
        <w:t xml:space="preserve"> decrease in expenses paid for newspaper subscription.</w:t>
      </w:r>
    </w:p>
    <w:p w14:paraId="075DB94D" w14:textId="48A12F05" w:rsidR="0087515B" w:rsidRPr="00D45DAD" w:rsidRDefault="0087515B" w:rsidP="00C73BE7">
      <w:pPr>
        <w:ind w:left="907"/>
        <w:jc w:val="both"/>
        <w:rPr>
          <w:rFonts w:ascii="Arial" w:hAnsi="Arial" w:cs="Arial"/>
          <w:sz w:val="22"/>
          <w:szCs w:val="22"/>
        </w:rPr>
      </w:pPr>
      <w:r w:rsidRPr="00C73BE7">
        <w:rPr>
          <w:rFonts w:ascii="Arial" w:hAnsi="Arial" w:cs="Arial"/>
          <w:i/>
          <w:iCs/>
          <w:sz w:val="22"/>
          <w:szCs w:val="22"/>
        </w:rPr>
        <w:lastRenderedPageBreak/>
        <w:t xml:space="preserve">Donations </w:t>
      </w:r>
      <w:r w:rsidRPr="00D45DAD">
        <w:rPr>
          <w:rFonts w:ascii="Arial" w:hAnsi="Arial" w:cs="Arial"/>
          <w:sz w:val="22"/>
          <w:szCs w:val="22"/>
        </w:rPr>
        <w:t>includes monthly monetary allowances granted to PWD and Senior Citizens of Manila, and also to students under the Division of City Schools. Decrease in this account is due to lessened number of recipients of such allowances.</w:t>
      </w:r>
    </w:p>
    <w:p w14:paraId="6002E590"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ab/>
      </w:r>
    </w:p>
    <w:p w14:paraId="6A2DB2A1"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decrease in </w:t>
      </w:r>
      <w:r w:rsidRPr="00D45DAD">
        <w:rPr>
          <w:rFonts w:ascii="Arial" w:hAnsi="Arial" w:cs="Arial"/>
          <w:i/>
          <w:sz w:val="22"/>
          <w:szCs w:val="22"/>
        </w:rPr>
        <w:t>Other Maintenance and Operating Expenses</w:t>
      </w:r>
      <w:r w:rsidRPr="00D45DAD">
        <w:rPr>
          <w:rFonts w:ascii="Arial" w:hAnsi="Arial" w:cs="Arial"/>
          <w:sz w:val="22"/>
          <w:szCs w:val="22"/>
        </w:rPr>
        <w:t xml:space="preserve"> is due to lesser procurement of personal protective equipment for healthcare workers and other frontliners post COVID-19 pandemic, as well as supplies for the disinfection of the </w:t>
      </w:r>
      <w:proofErr w:type="gramStart"/>
      <w:r w:rsidRPr="00D45DAD">
        <w:rPr>
          <w:rFonts w:ascii="Arial" w:hAnsi="Arial" w:cs="Arial"/>
          <w:sz w:val="22"/>
          <w:szCs w:val="22"/>
        </w:rPr>
        <w:t>City</w:t>
      </w:r>
      <w:proofErr w:type="gramEnd"/>
      <w:r w:rsidRPr="00D45DAD">
        <w:rPr>
          <w:rFonts w:ascii="Arial" w:hAnsi="Arial" w:cs="Arial"/>
          <w:sz w:val="22"/>
          <w:szCs w:val="22"/>
        </w:rPr>
        <w:t>, allowances of the uniformed personnel implementing the order and compliance to the health measures set by the health experts.</w:t>
      </w:r>
    </w:p>
    <w:p w14:paraId="762ACB36" w14:textId="77777777" w:rsidR="0042027F" w:rsidRPr="00C73BE7" w:rsidRDefault="0042027F" w:rsidP="00C73BE7">
      <w:pPr>
        <w:ind w:left="907"/>
        <w:jc w:val="both"/>
        <w:rPr>
          <w:rFonts w:ascii="Arial" w:hAnsi="Arial" w:cs="Arial"/>
          <w:sz w:val="20"/>
          <w:szCs w:val="20"/>
        </w:rPr>
      </w:pPr>
    </w:p>
    <w:p w14:paraId="62C2D911" w14:textId="1A1A3DE1" w:rsidR="0087515B" w:rsidRPr="00D45DAD" w:rsidRDefault="0087515B" w:rsidP="00C73BE7">
      <w:pPr>
        <w:ind w:left="907"/>
        <w:jc w:val="both"/>
        <w:rPr>
          <w:rFonts w:ascii="Arial" w:hAnsi="Arial" w:cs="Arial"/>
          <w:sz w:val="22"/>
          <w:szCs w:val="22"/>
        </w:rPr>
      </w:pPr>
    </w:p>
    <w:p w14:paraId="680E4427" w14:textId="4071E40B" w:rsidR="0042027F" w:rsidRPr="00D45DAD" w:rsidRDefault="00E35B82">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2</w:t>
      </w:r>
      <w:r w:rsidR="00DD61E7">
        <w:rPr>
          <w:rFonts w:ascii="Arial" w:hAnsi="Arial" w:cs="Arial"/>
          <w:b/>
          <w:color w:val="000000"/>
          <w:sz w:val="22"/>
          <w:szCs w:val="22"/>
        </w:rPr>
        <w:t>5</w:t>
      </w:r>
      <w:r w:rsidRPr="00D45DAD">
        <w:rPr>
          <w:rFonts w:ascii="Arial" w:hAnsi="Arial" w:cs="Arial"/>
          <w:b/>
          <w:color w:val="000000"/>
          <w:sz w:val="22"/>
          <w:szCs w:val="22"/>
        </w:rPr>
        <w:t xml:space="preserve"> – Financial Expenses</w:t>
      </w:r>
    </w:p>
    <w:p w14:paraId="06598A5A" w14:textId="77777777" w:rsidR="0042027F" w:rsidRPr="00D45DAD" w:rsidRDefault="0042027F">
      <w:pPr>
        <w:pBdr>
          <w:top w:val="nil"/>
          <w:left w:val="nil"/>
          <w:bottom w:val="nil"/>
          <w:right w:val="nil"/>
          <w:between w:val="nil"/>
        </w:pBdr>
        <w:jc w:val="both"/>
        <w:rPr>
          <w:rFonts w:ascii="Arial" w:hAnsi="Arial" w:cs="Arial"/>
          <w:b/>
          <w:color w:val="000000"/>
          <w:sz w:val="22"/>
          <w:szCs w:val="22"/>
        </w:rPr>
      </w:pPr>
    </w:p>
    <w:tbl>
      <w:tblPr>
        <w:tblStyle w:val="affffffffffffffffff9"/>
        <w:tblW w:w="8093" w:type="dxa"/>
        <w:tblInd w:w="907" w:type="dxa"/>
        <w:tblLayout w:type="fixed"/>
        <w:tblLook w:val="0400" w:firstRow="0" w:lastRow="0" w:firstColumn="0" w:lastColumn="0" w:noHBand="0" w:noVBand="1"/>
      </w:tblPr>
      <w:tblGrid>
        <w:gridCol w:w="3859"/>
        <w:gridCol w:w="2117"/>
        <w:gridCol w:w="2117"/>
      </w:tblGrid>
      <w:tr w:rsidR="0042027F" w:rsidRPr="00D45DAD" w14:paraId="47536A4B" w14:textId="77777777" w:rsidTr="00C73BE7">
        <w:trPr>
          <w:trHeight w:val="20"/>
          <w:tblHeader/>
        </w:trPr>
        <w:tc>
          <w:tcPr>
            <w:tcW w:w="3859" w:type="dxa"/>
            <w:tcBorders>
              <w:top w:val="single" w:sz="4" w:space="0" w:color="auto"/>
              <w:bottom w:val="single" w:sz="4" w:space="0" w:color="auto"/>
            </w:tcBorders>
            <w:shd w:val="clear" w:color="auto" w:fill="auto"/>
            <w:vAlign w:val="center"/>
          </w:tcPr>
          <w:p w14:paraId="341D4DAD" w14:textId="77777777" w:rsidR="0042027F" w:rsidRPr="00D45DAD" w:rsidRDefault="00E35B82" w:rsidP="00F624B1">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6339BB6A" w14:textId="77777777" w:rsidR="0042027F" w:rsidRPr="00D45DAD" w:rsidRDefault="00E35B82" w:rsidP="00F624B1">
            <w:pPr>
              <w:ind w:firstLine="800"/>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38D7BBFB" w14:textId="77777777" w:rsidR="0042027F" w:rsidRPr="00D45DAD" w:rsidRDefault="00E35B82" w:rsidP="00F624B1">
            <w:pPr>
              <w:jc w:val="center"/>
              <w:rPr>
                <w:rFonts w:ascii="Arial" w:hAnsi="Arial" w:cs="Arial"/>
                <w:b/>
                <w:sz w:val="22"/>
                <w:szCs w:val="22"/>
              </w:rPr>
            </w:pPr>
            <w:r w:rsidRPr="00D45DAD">
              <w:rPr>
                <w:rFonts w:ascii="Arial" w:hAnsi="Arial" w:cs="Arial"/>
                <w:b/>
                <w:sz w:val="22"/>
                <w:szCs w:val="22"/>
              </w:rPr>
              <w:t>2021</w:t>
            </w:r>
          </w:p>
        </w:tc>
      </w:tr>
      <w:tr w:rsidR="00F624B1" w:rsidRPr="00D45DAD" w14:paraId="67D906F5" w14:textId="77777777" w:rsidTr="00C73BE7">
        <w:trPr>
          <w:trHeight w:val="20"/>
          <w:tblHeader/>
        </w:trPr>
        <w:tc>
          <w:tcPr>
            <w:tcW w:w="3859" w:type="dxa"/>
            <w:tcBorders>
              <w:top w:val="single" w:sz="4" w:space="0" w:color="auto"/>
            </w:tcBorders>
            <w:shd w:val="clear" w:color="auto" w:fill="auto"/>
          </w:tcPr>
          <w:p w14:paraId="267BEDAD" w14:textId="206FE1C1" w:rsidR="00F624B1" w:rsidRPr="00F624B1" w:rsidRDefault="00F624B1" w:rsidP="00C73BE7">
            <w:pPr>
              <w:rPr>
                <w:rFonts w:ascii="Arial" w:hAnsi="Arial" w:cs="Arial"/>
                <w:b/>
                <w:sz w:val="22"/>
                <w:szCs w:val="22"/>
              </w:rPr>
            </w:pPr>
            <w:r w:rsidRPr="00C73BE7">
              <w:rPr>
                <w:rFonts w:ascii="Arial" w:hAnsi="Arial" w:cs="Arial"/>
                <w:b/>
                <w:sz w:val="22"/>
                <w:szCs w:val="22"/>
              </w:rPr>
              <w:t>Interest Expense</w:t>
            </w:r>
          </w:p>
        </w:tc>
        <w:tc>
          <w:tcPr>
            <w:tcW w:w="2117" w:type="dxa"/>
            <w:tcBorders>
              <w:top w:val="single" w:sz="4" w:space="0" w:color="auto"/>
            </w:tcBorders>
            <w:shd w:val="clear" w:color="auto" w:fill="auto"/>
          </w:tcPr>
          <w:p w14:paraId="7B59D9B0" w14:textId="77777777" w:rsidR="00F624B1" w:rsidRPr="00C73BE7" w:rsidRDefault="00F624B1" w:rsidP="00C73BE7">
            <w:pPr>
              <w:ind w:firstLine="800"/>
              <w:jc w:val="right"/>
              <w:rPr>
                <w:rFonts w:ascii="Arial" w:hAnsi="Arial" w:cs="Arial"/>
                <w:bCs/>
                <w:sz w:val="22"/>
                <w:szCs w:val="22"/>
              </w:rPr>
            </w:pPr>
          </w:p>
        </w:tc>
        <w:tc>
          <w:tcPr>
            <w:tcW w:w="2117" w:type="dxa"/>
            <w:tcBorders>
              <w:top w:val="single" w:sz="4" w:space="0" w:color="auto"/>
            </w:tcBorders>
          </w:tcPr>
          <w:p w14:paraId="41013EF5" w14:textId="77777777" w:rsidR="00F624B1" w:rsidRPr="00C73BE7" w:rsidRDefault="00F624B1" w:rsidP="00C73BE7">
            <w:pPr>
              <w:jc w:val="right"/>
              <w:rPr>
                <w:rFonts w:ascii="Arial" w:hAnsi="Arial" w:cs="Arial"/>
                <w:bCs/>
                <w:sz w:val="22"/>
                <w:szCs w:val="22"/>
              </w:rPr>
            </w:pPr>
          </w:p>
        </w:tc>
      </w:tr>
      <w:tr w:rsidR="0042027F" w:rsidRPr="00D45DAD" w14:paraId="3706F7A1" w14:textId="77777777" w:rsidTr="00C73BE7">
        <w:trPr>
          <w:trHeight w:val="20"/>
        </w:trPr>
        <w:tc>
          <w:tcPr>
            <w:tcW w:w="3859" w:type="dxa"/>
            <w:shd w:val="clear" w:color="auto" w:fill="auto"/>
          </w:tcPr>
          <w:p w14:paraId="66219E7A" w14:textId="6C4653C2" w:rsidR="0042027F" w:rsidRPr="00D45DAD" w:rsidRDefault="00E35B82" w:rsidP="00C73BE7">
            <w:pPr>
              <w:ind w:left="158"/>
              <w:rPr>
                <w:rFonts w:ascii="Arial" w:hAnsi="Arial" w:cs="Arial"/>
                <w:sz w:val="22"/>
                <w:szCs w:val="22"/>
              </w:rPr>
            </w:pPr>
            <w:r w:rsidRPr="00D45DAD">
              <w:rPr>
                <w:rFonts w:ascii="Arial" w:hAnsi="Arial" w:cs="Arial"/>
                <w:sz w:val="22"/>
                <w:szCs w:val="22"/>
              </w:rPr>
              <w:t>Interest Expense</w:t>
            </w:r>
            <w:r w:rsidR="00F624B1">
              <w:rPr>
                <w:rFonts w:ascii="Arial" w:hAnsi="Arial" w:cs="Arial"/>
                <w:sz w:val="22"/>
                <w:szCs w:val="22"/>
              </w:rPr>
              <w:t xml:space="preserve"> </w:t>
            </w:r>
            <w:r w:rsidR="00975C9B">
              <w:rPr>
                <w:rFonts w:ascii="Arial" w:hAnsi="Arial" w:cs="Arial"/>
                <w:sz w:val="22"/>
                <w:szCs w:val="22"/>
              </w:rPr>
              <w:t>–</w:t>
            </w:r>
            <w:r w:rsidRPr="00D45DAD">
              <w:rPr>
                <w:rFonts w:ascii="Arial" w:hAnsi="Arial" w:cs="Arial"/>
                <w:sz w:val="22"/>
                <w:szCs w:val="22"/>
              </w:rPr>
              <w:t xml:space="preserve"> GSIS</w:t>
            </w:r>
          </w:p>
        </w:tc>
        <w:tc>
          <w:tcPr>
            <w:tcW w:w="2117" w:type="dxa"/>
            <w:shd w:val="clear" w:color="auto" w:fill="auto"/>
          </w:tcPr>
          <w:p w14:paraId="32C9A95B" w14:textId="77777777" w:rsidR="0042027F" w:rsidRPr="00D45DAD" w:rsidRDefault="00E35B82">
            <w:pPr>
              <w:jc w:val="right"/>
              <w:rPr>
                <w:rFonts w:ascii="Arial" w:hAnsi="Arial" w:cs="Arial"/>
                <w:sz w:val="22"/>
                <w:szCs w:val="22"/>
              </w:rPr>
            </w:pPr>
            <w:r w:rsidRPr="00D45DAD">
              <w:rPr>
                <w:rFonts w:ascii="Arial" w:hAnsi="Arial" w:cs="Arial"/>
                <w:sz w:val="22"/>
                <w:szCs w:val="22"/>
              </w:rPr>
              <w:t xml:space="preserve">111,555.57 </w:t>
            </w:r>
          </w:p>
        </w:tc>
        <w:tc>
          <w:tcPr>
            <w:tcW w:w="2117" w:type="dxa"/>
          </w:tcPr>
          <w:p w14:paraId="7D72C546" w14:textId="77777777" w:rsidR="0042027F" w:rsidRPr="00D45DAD" w:rsidRDefault="00E35B82">
            <w:pPr>
              <w:jc w:val="right"/>
              <w:rPr>
                <w:rFonts w:ascii="Arial" w:hAnsi="Arial" w:cs="Arial"/>
                <w:sz w:val="22"/>
                <w:szCs w:val="22"/>
              </w:rPr>
            </w:pPr>
            <w:r w:rsidRPr="00D45DAD">
              <w:rPr>
                <w:rFonts w:ascii="Arial" w:hAnsi="Arial" w:cs="Arial"/>
                <w:sz w:val="22"/>
                <w:szCs w:val="22"/>
              </w:rPr>
              <w:t>-</w:t>
            </w:r>
          </w:p>
        </w:tc>
      </w:tr>
      <w:tr w:rsidR="0042027F" w:rsidRPr="00D45DAD" w14:paraId="465828AD" w14:textId="77777777" w:rsidTr="00C73BE7">
        <w:trPr>
          <w:trHeight w:val="20"/>
        </w:trPr>
        <w:tc>
          <w:tcPr>
            <w:tcW w:w="3859" w:type="dxa"/>
            <w:tcBorders>
              <w:bottom w:val="single" w:sz="4" w:space="0" w:color="auto"/>
            </w:tcBorders>
            <w:shd w:val="clear" w:color="auto" w:fill="auto"/>
          </w:tcPr>
          <w:p w14:paraId="2156B63B" w14:textId="61082A8B" w:rsidR="0042027F" w:rsidRPr="00D45DAD" w:rsidRDefault="00E35B82" w:rsidP="00C73BE7">
            <w:pPr>
              <w:ind w:left="158"/>
              <w:rPr>
                <w:rFonts w:ascii="Arial" w:hAnsi="Arial" w:cs="Arial"/>
                <w:sz w:val="22"/>
                <w:szCs w:val="22"/>
              </w:rPr>
            </w:pPr>
            <w:r w:rsidRPr="00D45DAD">
              <w:rPr>
                <w:rFonts w:ascii="Arial" w:hAnsi="Arial" w:cs="Arial"/>
                <w:sz w:val="22"/>
                <w:szCs w:val="22"/>
              </w:rPr>
              <w:t xml:space="preserve">Interest Expense </w:t>
            </w:r>
            <w:r w:rsidR="00975C9B">
              <w:rPr>
                <w:rFonts w:ascii="Arial" w:hAnsi="Arial" w:cs="Arial"/>
                <w:sz w:val="22"/>
                <w:szCs w:val="22"/>
              </w:rPr>
              <w:t>–</w:t>
            </w:r>
            <w:r w:rsidRPr="00D45DAD">
              <w:rPr>
                <w:rFonts w:ascii="Arial" w:hAnsi="Arial" w:cs="Arial"/>
                <w:sz w:val="22"/>
                <w:szCs w:val="22"/>
              </w:rPr>
              <w:t xml:space="preserve"> Loans Payable</w:t>
            </w:r>
          </w:p>
        </w:tc>
        <w:tc>
          <w:tcPr>
            <w:tcW w:w="2117" w:type="dxa"/>
            <w:tcBorders>
              <w:bottom w:val="single" w:sz="4" w:space="0" w:color="auto"/>
            </w:tcBorders>
            <w:shd w:val="clear" w:color="auto" w:fill="auto"/>
          </w:tcPr>
          <w:p w14:paraId="1699A7A3" w14:textId="77777777" w:rsidR="0042027F" w:rsidRPr="00D45DAD" w:rsidRDefault="00E35B82">
            <w:pPr>
              <w:jc w:val="right"/>
              <w:rPr>
                <w:rFonts w:ascii="Arial" w:hAnsi="Arial" w:cs="Arial"/>
                <w:sz w:val="22"/>
                <w:szCs w:val="22"/>
              </w:rPr>
            </w:pPr>
            <w:r w:rsidRPr="00D45DAD">
              <w:rPr>
                <w:rFonts w:ascii="Arial" w:hAnsi="Arial" w:cs="Arial"/>
                <w:sz w:val="22"/>
                <w:szCs w:val="22"/>
              </w:rPr>
              <w:t>180,819,458.87</w:t>
            </w:r>
          </w:p>
        </w:tc>
        <w:tc>
          <w:tcPr>
            <w:tcW w:w="2117" w:type="dxa"/>
            <w:tcBorders>
              <w:bottom w:val="single" w:sz="4" w:space="0" w:color="auto"/>
            </w:tcBorders>
          </w:tcPr>
          <w:p w14:paraId="1FC0E684" w14:textId="1154F416" w:rsidR="0042027F" w:rsidRPr="00D45DAD" w:rsidRDefault="00AF336F">
            <w:pPr>
              <w:jc w:val="right"/>
              <w:rPr>
                <w:rFonts w:ascii="Arial" w:hAnsi="Arial" w:cs="Arial"/>
                <w:sz w:val="22"/>
                <w:szCs w:val="22"/>
              </w:rPr>
            </w:pPr>
            <w:r>
              <w:rPr>
                <w:rFonts w:ascii="Arial" w:hAnsi="Arial" w:cs="Arial"/>
                <w:sz w:val="22"/>
                <w:szCs w:val="22"/>
              </w:rPr>
              <w:t>7,316,427.59</w:t>
            </w:r>
          </w:p>
        </w:tc>
      </w:tr>
      <w:tr w:rsidR="00F624B1" w:rsidRPr="00D45DAD" w14:paraId="2F80FAD5" w14:textId="77777777" w:rsidTr="00C73BE7">
        <w:trPr>
          <w:trHeight w:val="20"/>
        </w:trPr>
        <w:tc>
          <w:tcPr>
            <w:tcW w:w="3859" w:type="dxa"/>
            <w:tcBorders>
              <w:bottom w:val="single" w:sz="4" w:space="0" w:color="auto"/>
            </w:tcBorders>
            <w:shd w:val="clear" w:color="auto" w:fill="auto"/>
          </w:tcPr>
          <w:p w14:paraId="15556874" w14:textId="5603B069" w:rsidR="00F624B1" w:rsidRPr="00C73BE7" w:rsidRDefault="00F624B1" w:rsidP="00C73BE7">
            <w:pPr>
              <w:jc w:val="center"/>
              <w:rPr>
                <w:rFonts w:ascii="Arial" w:hAnsi="Arial" w:cs="Arial"/>
                <w:b/>
                <w:bCs/>
                <w:sz w:val="22"/>
                <w:szCs w:val="22"/>
              </w:rPr>
            </w:pPr>
            <w:r w:rsidRPr="00C73BE7">
              <w:rPr>
                <w:rFonts w:ascii="Arial" w:hAnsi="Arial" w:cs="Arial"/>
                <w:b/>
                <w:bCs/>
                <w:sz w:val="22"/>
                <w:szCs w:val="22"/>
              </w:rPr>
              <w:t>Sub-total</w:t>
            </w:r>
          </w:p>
        </w:tc>
        <w:tc>
          <w:tcPr>
            <w:tcW w:w="2117" w:type="dxa"/>
            <w:tcBorders>
              <w:bottom w:val="single" w:sz="4" w:space="0" w:color="auto"/>
            </w:tcBorders>
            <w:shd w:val="clear" w:color="auto" w:fill="auto"/>
          </w:tcPr>
          <w:p w14:paraId="0894F5AC" w14:textId="36D20911" w:rsidR="00F624B1" w:rsidRPr="00D45DAD" w:rsidRDefault="00F624B1">
            <w:pPr>
              <w:jc w:val="right"/>
              <w:rPr>
                <w:rFonts w:ascii="Arial" w:hAnsi="Arial" w:cs="Arial"/>
                <w:sz w:val="22"/>
                <w:szCs w:val="22"/>
              </w:rPr>
            </w:pPr>
            <w:r w:rsidRPr="00F624B1">
              <w:rPr>
                <w:rFonts w:ascii="Arial" w:hAnsi="Arial" w:cs="Arial"/>
                <w:sz w:val="22"/>
                <w:szCs w:val="22"/>
              </w:rPr>
              <w:t>180,931,014.44</w:t>
            </w:r>
          </w:p>
        </w:tc>
        <w:tc>
          <w:tcPr>
            <w:tcW w:w="2117" w:type="dxa"/>
            <w:tcBorders>
              <w:bottom w:val="single" w:sz="4" w:space="0" w:color="auto"/>
            </w:tcBorders>
          </w:tcPr>
          <w:p w14:paraId="55A17E8E" w14:textId="317188BB" w:rsidR="00F624B1" w:rsidRPr="00D45DAD" w:rsidDel="00AF336F" w:rsidRDefault="00F624B1">
            <w:pPr>
              <w:jc w:val="right"/>
              <w:rPr>
                <w:rFonts w:ascii="Arial" w:hAnsi="Arial" w:cs="Arial"/>
                <w:sz w:val="22"/>
                <w:szCs w:val="22"/>
              </w:rPr>
            </w:pPr>
            <w:r>
              <w:rPr>
                <w:rFonts w:ascii="Arial" w:hAnsi="Arial" w:cs="Arial"/>
                <w:sz w:val="22"/>
                <w:szCs w:val="22"/>
              </w:rPr>
              <w:t>7,316,427.59</w:t>
            </w:r>
          </w:p>
        </w:tc>
      </w:tr>
      <w:tr w:rsidR="00AF336F" w:rsidRPr="00D45DAD" w14:paraId="45A8EC41" w14:textId="77777777" w:rsidTr="00C73BE7">
        <w:trPr>
          <w:trHeight w:val="20"/>
        </w:trPr>
        <w:tc>
          <w:tcPr>
            <w:tcW w:w="3859" w:type="dxa"/>
            <w:tcBorders>
              <w:bottom w:val="single" w:sz="4" w:space="0" w:color="auto"/>
            </w:tcBorders>
            <w:shd w:val="clear" w:color="auto" w:fill="auto"/>
          </w:tcPr>
          <w:p w14:paraId="189F10C2" w14:textId="316FD499" w:rsidR="00AF336F" w:rsidRPr="00D45DAD" w:rsidRDefault="00AF336F">
            <w:pPr>
              <w:rPr>
                <w:rFonts w:ascii="Arial" w:hAnsi="Arial" w:cs="Arial"/>
                <w:sz w:val="22"/>
                <w:szCs w:val="22"/>
              </w:rPr>
            </w:pPr>
            <w:bookmarkStart w:id="39" w:name="_Hlk134612470"/>
            <w:r>
              <w:rPr>
                <w:rFonts w:ascii="Arial" w:hAnsi="Arial" w:cs="Arial"/>
                <w:sz w:val="22"/>
                <w:szCs w:val="22"/>
              </w:rPr>
              <w:t>Bank Charges</w:t>
            </w:r>
            <w:bookmarkEnd w:id="39"/>
          </w:p>
        </w:tc>
        <w:tc>
          <w:tcPr>
            <w:tcW w:w="2117" w:type="dxa"/>
            <w:tcBorders>
              <w:bottom w:val="single" w:sz="4" w:space="0" w:color="auto"/>
            </w:tcBorders>
            <w:shd w:val="clear" w:color="auto" w:fill="auto"/>
          </w:tcPr>
          <w:p w14:paraId="2952A05E" w14:textId="23FCDE7D" w:rsidR="00AF336F" w:rsidRPr="00D45DAD" w:rsidRDefault="00AF336F">
            <w:pPr>
              <w:jc w:val="right"/>
              <w:rPr>
                <w:rFonts w:ascii="Arial" w:hAnsi="Arial" w:cs="Arial"/>
                <w:sz w:val="22"/>
                <w:szCs w:val="22"/>
              </w:rPr>
            </w:pPr>
            <w:r>
              <w:rPr>
                <w:rFonts w:ascii="Arial" w:hAnsi="Arial" w:cs="Arial"/>
                <w:sz w:val="22"/>
                <w:szCs w:val="22"/>
              </w:rPr>
              <w:t>-</w:t>
            </w:r>
          </w:p>
        </w:tc>
        <w:tc>
          <w:tcPr>
            <w:tcW w:w="2117" w:type="dxa"/>
            <w:tcBorders>
              <w:bottom w:val="single" w:sz="4" w:space="0" w:color="auto"/>
            </w:tcBorders>
          </w:tcPr>
          <w:p w14:paraId="61DF1156" w14:textId="1D9B99D6" w:rsidR="00AF336F" w:rsidRPr="00D45DAD" w:rsidRDefault="00AF336F" w:rsidP="00AF336F">
            <w:pPr>
              <w:jc w:val="right"/>
              <w:rPr>
                <w:rFonts w:ascii="Arial" w:hAnsi="Arial" w:cs="Arial"/>
                <w:sz w:val="22"/>
                <w:szCs w:val="22"/>
              </w:rPr>
            </w:pPr>
            <w:r>
              <w:rPr>
                <w:rFonts w:ascii="Arial" w:hAnsi="Arial" w:cs="Arial"/>
                <w:sz w:val="22"/>
                <w:szCs w:val="22"/>
              </w:rPr>
              <w:t>255,450.00</w:t>
            </w:r>
          </w:p>
        </w:tc>
      </w:tr>
      <w:tr w:rsidR="0042027F" w:rsidRPr="00D45DAD" w14:paraId="7ABE145F" w14:textId="77777777" w:rsidTr="00C73BE7">
        <w:trPr>
          <w:trHeight w:val="20"/>
        </w:trPr>
        <w:tc>
          <w:tcPr>
            <w:tcW w:w="3859" w:type="dxa"/>
            <w:tcBorders>
              <w:top w:val="single" w:sz="4" w:space="0" w:color="auto"/>
              <w:bottom w:val="single" w:sz="4" w:space="0" w:color="auto"/>
            </w:tcBorders>
            <w:shd w:val="clear" w:color="auto" w:fill="auto"/>
          </w:tcPr>
          <w:p w14:paraId="3F1D3CB4"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5FAEA6A5" w14:textId="77777777" w:rsidR="0042027F" w:rsidRPr="00D45DAD" w:rsidRDefault="00E35B82">
            <w:pPr>
              <w:jc w:val="right"/>
              <w:rPr>
                <w:rFonts w:ascii="Arial" w:hAnsi="Arial" w:cs="Arial"/>
                <w:b/>
                <w:sz w:val="22"/>
                <w:szCs w:val="22"/>
              </w:rPr>
            </w:pPr>
            <w:r w:rsidRPr="00D45DAD">
              <w:rPr>
                <w:rFonts w:ascii="Arial" w:hAnsi="Arial" w:cs="Arial"/>
                <w:b/>
                <w:sz w:val="22"/>
                <w:szCs w:val="22"/>
              </w:rPr>
              <w:t xml:space="preserve"> 180,931,014.44 </w:t>
            </w:r>
          </w:p>
        </w:tc>
        <w:tc>
          <w:tcPr>
            <w:tcW w:w="2117" w:type="dxa"/>
            <w:tcBorders>
              <w:top w:val="single" w:sz="4" w:space="0" w:color="auto"/>
              <w:bottom w:val="single" w:sz="4" w:space="0" w:color="auto"/>
            </w:tcBorders>
          </w:tcPr>
          <w:p w14:paraId="4A3BFF4D" w14:textId="77777777" w:rsidR="0042027F" w:rsidRPr="00D45DAD" w:rsidRDefault="00E35B82">
            <w:pPr>
              <w:jc w:val="right"/>
              <w:rPr>
                <w:rFonts w:ascii="Arial" w:hAnsi="Arial" w:cs="Arial"/>
                <w:b/>
                <w:sz w:val="22"/>
                <w:szCs w:val="22"/>
              </w:rPr>
            </w:pPr>
            <w:r w:rsidRPr="00D45DAD">
              <w:rPr>
                <w:rFonts w:ascii="Arial" w:hAnsi="Arial" w:cs="Arial"/>
                <w:b/>
                <w:sz w:val="22"/>
                <w:szCs w:val="22"/>
              </w:rPr>
              <w:t xml:space="preserve">  7,571,877.59</w:t>
            </w:r>
          </w:p>
        </w:tc>
      </w:tr>
    </w:tbl>
    <w:p w14:paraId="692073D3" w14:textId="77777777" w:rsidR="0042027F" w:rsidRPr="00D45DAD" w:rsidRDefault="0042027F" w:rsidP="00C73BE7">
      <w:pPr>
        <w:ind w:left="907"/>
        <w:jc w:val="both"/>
        <w:rPr>
          <w:rFonts w:ascii="Arial" w:hAnsi="Arial" w:cs="Arial"/>
          <w:b/>
          <w:sz w:val="22"/>
          <w:szCs w:val="22"/>
        </w:rPr>
      </w:pPr>
    </w:p>
    <w:p w14:paraId="1D085479"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Interest Expenses</w:t>
      </w:r>
      <w:r w:rsidRPr="00D45DAD">
        <w:rPr>
          <w:rFonts w:ascii="Arial" w:hAnsi="Arial" w:cs="Arial"/>
          <w:sz w:val="22"/>
          <w:szCs w:val="22"/>
        </w:rPr>
        <w:t xml:space="preserve"> is due to the interest payment for the loan during the year.</w:t>
      </w:r>
    </w:p>
    <w:p w14:paraId="639D723B" w14:textId="77777777" w:rsidR="0042027F" w:rsidRPr="00D45DAD" w:rsidRDefault="0042027F" w:rsidP="00C73BE7">
      <w:pPr>
        <w:ind w:left="907"/>
        <w:jc w:val="both"/>
        <w:rPr>
          <w:rFonts w:ascii="Arial" w:hAnsi="Arial" w:cs="Arial"/>
          <w:sz w:val="22"/>
          <w:szCs w:val="22"/>
        </w:rPr>
      </w:pPr>
    </w:p>
    <w:p w14:paraId="2A343E31" w14:textId="77777777" w:rsidR="0042027F" w:rsidRDefault="00E35B82" w:rsidP="00C73BE7">
      <w:pPr>
        <w:ind w:left="907"/>
        <w:jc w:val="both"/>
        <w:rPr>
          <w:rFonts w:ascii="Arial" w:hAnsi="Arial" w:cs="Arial"/>
          <w:sz w:val="22"/>
          <w:szCs w:val="22"/>
        </w:rPr>
      </w:pPr>
      <w:r w:rsidRPr="00D45DAD">
        <w:rPr>
          <w:rFonts w:ascii="Arial" w:hAnsi="Arial" w:cs="Arial"/>
          <w:sz w:val="22"/>
          <w:szCs w:val="22"/>
        </w:rPr>
        <w:t>The total interest expense incurred in connection with the loans payable amounted to P253,236,809.02. Borrowing costs amounting to P72,417,350.15 that are directly attributable to the acquisition, construction, or production of a qualifying asset were capitalized as part of the cost of that asset.</w:t>
      </w:r>
    </w:p>
    <w:p w14:paraId="14350D76" w14:textId="77777777" w:rsidR="00FB012D" w:rsidRDefault="00FB012D" w:rsidP="00C73BE7">
      <w:pPr>
        <w:ind w:left="907"/>
        <w:jc w:val="both"/>
        <w:rPr>
          <w:rFonts w:ascii="Arial" w:hAnsi="Arial" w:cs="Arial"/>
          <w:sz w:val="22"/>
          <w:szCs w:val="22"/>
        </w:rPr>
      </w:pPr>
    </w:p>
    <w:p w14:paraId="055B1F44" w14:textId="4B9478FE" w:rsidR="00FB012D" w:rsidRPr="00D45DAD" w:rsidRDefault="00D8215B" w:rsidP="00C73BE7">
      <w:pPr>
        <w:ind w:left="907"/>
        <w:jc w:val="both"/>
        <w:rPr>
          <w:rFonts w:ascii="Arial" w:hAnsi="Arial" w:cs="Arial"/>
          <w:sz w:val="22"/>
          <w:szCs w:val="22"/>
        </w:rPr>
      </w:pPr>
      <w:r>
        <w:rPr>
          <w:rFonts w:ascii="Arial" w:hAnsi="Arial" w:cs="Arial"/>
          <w:sz w:val="22"/>
          <w:szCs w:val="22"/>
        </w:rPr>
        <w:t>No</w:t>
      </w:r>
      <w:r w:rsidR="000B3623">
        <w:rPr>
          <w:rFonts w:ascii="Arial" w:hAnsi="Arial" w:cs="Arial"/>
          <w:sz w:val="22"/>
          <w:szCs w:val="22"/>
        </w:rPr>
        <w:t xml:space="preserve"> </w:t>
      </w:r>
      <w:r w:rsidR="000B3623" w:rsidRPr="00C73BE7">
        <w:rPr>
          <w:rFonts w:ascii="Arial" w:hAnsi="Arial" w:cs="Arial"/>
          <w:i/>
          <w:iCs/>
          <w:sz w:val="22"/>
          <w:szCs w:val="22"/>
        </w:rPr>
        <w:t xml:space="preserve">Bank Charges </w:t>
      </w:r>
      <w:r>
        <w:rPr>
          <w:rFonts w:ascii="Arial" w:hAnsi="Arial" w:cs="Arial"/>
          <w:sz w:val="22"/>
          <w:szCs w:val="22"/>
        </w:rPr>
        <w:t>was recognized in CY 2022 due to non-submission of bank statements by the DBP</w:t>
      </w:r>
      <w:r w:rsidR="000B3623">
        <w:rPr>
          <w:rFonts w:ascii="Arial" w:hAnsi="Arial" w:cs="Arial"/>
          <w:sz w:val="22"/>
          <w:szCs w:val="22"/>
        </w:rPr>
        <w:t>.</w:t>
      </w:r>
    </w:p>
    <w:p w14:paraId="3142A1D6" w14:textId="77777777" w:rsidR="0042027F" w:rsidRPr="00C73BE7" w:rsidRDefault="0042027F" w:rsidP="00C73BE7">
      <w:pPr>
        <w:ind w:left="907"/>
        <w:jc w:val="both"/>
        <w:rPr>
          <w:rFonts w:ascii="Arial" w:hAnsi="Arial" w:cs="Arial"/>
          <w:sz w:val="20"/>
          <w:szCs w:val="20"/>
        </w:rPr>
      </w:pPr>
    </w:p>
    <w:p w14:paraId="0115D9DD" w14:textId="77777777" w:rsidR="00ED7497" w:rsidRPr="00D45DAD" w:rsidRDefault="00ED7497" w:rsidP="00C73BE7">
      <w:pPr>
        <w:ind w:left="907"/>
        <w:jc w:val="both"/>
        <w:rPr>
          <w:rFonts w:ascii="Arial" w:hAnsi="Arial" w:cs="Arial"/>
          <w:sz w:val="22"/>
          <w:szCs w:val="22"/>
        </w:rPr>
      </w:pPr>
    </w:p>
    <w:p w14:paraId="221C7275" w14:textId="2EDF6CEF" w:rsidR="0042027F" w:rsidRPr="00D45DAD" w:rsidRDefault="00E35B82" w:rsidP="00C73BE7">
      <w:pPr>
        <w:rPr>
          <w:rFonts w:ascii="Arial" w:hAnsi="Arial" w:cs="Arial"/>
          <w:b/>
          <w:color w:val="000000"/>
          <w:sz w:val="22"/>
          <w:szCs w:val="22"/>
        </w:rPr>
      </w:pPr>
      <w:r w:rsidRPr="00D45DAD">
        <w:rPr>
          <w:rFonts w:ascii="Arial" w:hAnsi="Arial" w:cs="Arial"/>
          <w:b/>
          <w:color w:val="000000"/>
          <w:sz w:val="22"/>
          <w:szCs w:val="22"/>
        </w:rPr>
        <w:t>Note 2</w:t>
      </w:r>
      <w:r w:rsidR="00DD61E7">
        <w:rPr>
          <w:rFonts w:ascii="Arial" w:hAnsi="Arial" w:cs="Arial"/>
          <w:b/>
          <w:color w:val="000000"/>
          <w:sz w:val="22"/>
          <w:szCs w:val="22"/>
        </w:rPr>
        <w:t>6</w:t>
      </w:r>
      <w:r w:rsidRPr="00D45DAD">
        <w:rPr>
          <w:rFonts w:ascii="Arial" w:hAnsi="Arial" w:cs="Arial"/>
          <w:b/>
          <w:color w:val="000000"/>
          <w:sz w:val="22"/>
          <w:szCs w:val="22"/>
        </w:rPr>
        <w:t xml:space="preserve"> – Non-Cash Expenses</w:t>
      </w:r>
    </w:p>
    <w:p w14:paraId="385FC6CD" w14:textId="77777777" w:rsidR="0042027F" w:rsidRPr="00D45DAD" w:rsidRDefault="0042027F">
      <w:pPr>
        <w:pBdr>
          <w:top w:val="nil"/>
          <w:left w:val="nil"/>
          <w:bottom w:val="nil"/>
          <w:right w:val="nil"/>
          <w:between w:val="nil"/>
        </w:pBdr>
        <w:jc w:val="both"/>
        <w:rPr>
          <w:rFonts w:ascii="Arial" w:hAnsi="Arial" w:cs="Arial"/>
          <w:b/>
          <w:color w:val="000000"/>
          <w:sz w:val="22"/>
          <w:szCs w:val="22"/>
        </w:rPr>
      </w:pPr>
    </w:p>
    <w:tbl>
      <w:tblPr>
        <w:tblStyle w:val="affffffffffffffffffa"/>
        <w:tblW w:w="8093" w:type="dxa"/>
        <w:tblInd w:w="907" w:type="dxa"/>
        <w:tblLayout w:type="fixed"/>
        <w:tblLook w:val="0400" w:firstRow="0" w:lastRow="0" w:firstColumn="0" w:lastColumn="0" w:noHBand="0" w:noVBand="1"/>
      </w:tblPr>
      <w:tblGrid>
        <w:gridCol w:w="3859"/>
        <w:gridCol w:w="2117"/>
        <w:gridCol w:w="2117"/>
      </w:tblGrid>
      <w:tr w:rsidR="0042027F" w:rsidRPr="00D45DAD" w14:paraId="3E43493C" w14:textId="77777777" w:rsidTr="00C73BE7">
        <w:trPr>
          <w:trHeight w:val="20"/>
          <w:tblHeader/>
        </w:trPr>
        <w:tc>
          <w:tcPr>
            <w:tcW w:w="3859" w:type="dxa"/>
            <w:tcBorders>
              <w:top w:val="single" w:sz="4" w:space="0" w:color="auto"/>
              <w:bottom w:val="single" w:sz="4" w:space="0" w:color="auto"/>
            </w:tcBorders>
            <w:shd w:val="clear" w:color="auto" w:fill="auto"/>
            <w:vAlign w:val="center"/>
          </w:tcPr>
          <w:p w14:paraId="4D5A6736" w14:textId="77777777" w:rsidR="0042027F" w:rsidRPr="00D45DAD" w:rsidRDefault="00E35B82" w:rsidP="00A96764">
            <w:pPr>
              <w:jc w:val="center"/>
              <w:rPr>
                <w:rFonts w:ascii="Arial" w:hAnsi="Arial" w:cs="Arial"/>
                <w:b/>
                <w:sz w:val="22"/>
                <w:szCs w:val="22"/>
              </w:rPr>
            </w:pPr>
            <w:bookmarkStart w:id="40" w:name="bookmark=id.35nkun2" w:colFirst="0" w:colLast="0"/>
            <w:bookmarkEnd w:id="40"/>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20365A10" w14:textId="77777777" w:rsidR="0042027F" w:rsidRPr="00D45DAD" w:rsidRDefault="00E35B82" w:rsidP="00A96764">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6029CA50" w14:textId="77777777" w:rsidR="0042027F" w:rsidRPr="00D45DAD" w:rsidRDefault="00E35B82" w:rsidP="00A96764">
            <w:pPr>
              <w:jc w:val="center"/>
              <w:rPr>
                <w:rFonts w:ascii="Arial" w:hAnsi="Arial" w:cs="Arial"/>
                <w:b/>
                <w:sz w:val="22"/>
                <w:szCs w:val="22"/>
              </w:rPr>
            </w:pPr>
            <w:r w:rsidRPr="00D45DAD">
              <w:rPr>
                <w:rFonts w:ascii="Arial" w:hAnsi="Arial" w:cs="Arial"/>
                <w:b/>
                <w:sz w:val="22"/>
                <w:szCs w:val="22"/>
              </w:rPr>
              <w:t>2021</w:t>
            </w:r>
          </w:p>
        </w:tc>
      </w:tr>
      <w:tr w:rsidR="0042027F" w:rsidRPr="00D45DAD" w14:paraId="5E721ABA" w14:textId="77777777" w:rsidTr="00C73BE7">
        <w:trPr>
          <w:trHeight w:val="20"/>
        </w:trPr>
        <w:tc>
          <w:tcPr>
            <w:tcW w:w="3859" w:type="dxa"/>
            <w:tcBorders>
              <w:top w:val="single" w:sz="4" w:space="0" w:color="auto"/>
            </w:tcBorders>
            <w:shd w:val="clear" w:color="auto" w:fill="auto"/>
          </w:tcPr>
          <w:p w14:paraId="365D6B66" w14:textId="77777777" w:rsidR="0042027F" w:rsidRPr="00D45DAD" w:rsidRDefault="00E35B82">
            <w:pPr>
              <w:rPr>
                <w:rFonts w:ascii="Arial" w:hAnsi="Arial" w:cs="Arial"/>
                <w:b/>
                <w:sz w:val="22"/>
                <w:szCs w:val="22"/>
              </w:rPr>
            </w:pPr>
            <w:r w:rsidRPr="00D45DAD">
              <w:rPr>
                <w:rFonts w:ascii="Arial" w:hAnsi="Arial" w:cs="Arial"/>
                <w:b/>
                <w:sz w:val="22"/>
                <w:szCs w:val="22"/>
              </w:rPr>
              <w:t>Depreciation</w:t>
            </w:r>
          </w:p>
        </w:tc>
        <w:tc>
          <w:tcPr>
            <w:tcW w:w="2117" w:type="dxa"/>
            <w:tcBorders>
              <w:top w:val="single" w:sz="4" w:space="0" w:color="auto"/>
            </w:tcBorders>
            <w:shd w:val="clear" w:color="auto" w:fill="auto"/>
          </w:tcPr>
          <w:p w14:paraId="38EDF169" w14:textId="77777777" w:rsidR="0042027F" w:rsidRPr="00D45DAD" w:rsidRDefault="0042027F" w:rsidP="00C73BE7">
            <w:pPr>
              <w:jc w:val="right"/>
              <w:rPr>
                <w:rFonts w:ascii="Arial" w:hAnsi="Arial" w:cs="Arial"/>
                <w:b/>
                <w:sz w:val="22"/>
                <w:szCs w:val="22"/>
              </w:rPr>
            </w:pPr>
          </w:p>
        </w:tc>
        <w:tc>
          <w:tcPr>
            <w:tcW w:w="2117" w:type="dxa"/>
            <w:tcBorders>
              <w:top w:val="single" w:sz="4" w:space="0" w:color="auto"/>
            </w:tcBorders>
          </w:tcPr>
          <w:p w14:paraId="1B531C51" w14:textId="77777777" w:rsidR="0042027F" w:rsidRPr="00D45DAD" w:rsidRDefault="0042027F" w:rsidP="00C73BE7">
            <w:pPr>
              <w:jc w:val="right"/>
              <w:rPr>
                <w:rFonts w:ascii="Arial" w:hAnsi="Arial" w:cs="Arial"/>
                <w:b/>
                <w:sz w:val="22"/>
                <w:szCs w:val="22"/>
              </w:rPr>
            </w:pPr>
          </w:p>
        </w:tc>
      </w:tr>
      <w:tr w:rsidR="0042027F" w:rsidRPr="00D45DAD" w14:paraId="4EBF25A1" w14:textId="77777777" w:rsidTr="00C73BE7">
        <w:trPr>
          <w:trHeight w:val="20"/>
        </w:trPr>
        <w:tc>
          <w:tcPr>
            <w:tcW w:w="3859" w:type="dxa"/>
            <w:shd w:val="clear" w:color="auto" w:fill="auto"/>
          </w:tcPr>
          <w:p w14:paraId="5A784077" w14:textId="4C62C76C"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Depreciation </w:t>
            </w:r>
            <w:r w:rsidR="00975C9B">
              <w:rPr>
                <w:rFonts w:ascii="Arial" w:hAnsi="Arial" w:cs="Arial"/>
                <w:sz w:val="22"/>
                <w:szCs w:val="22"/>
              </w:rPr>
              <w:t>–</w:t>
            </w:r>
            <w:r w:rsidRPr="00D45DAD">
              <w:rPr>
                <w:rFonts w:ascii="Arial" w:hAnsi="Arial" w:cs="Arial"/>
                <w:sz w:val="22"/>
                <w:szCs w:val="22"/>
              </w:rPr>
              <w:t xml:space="preserve"> Land Improvements</w:t>
            </w:r>
          </w:p>
        </w:tc>
        <w:tc>
          <w:tcPr>
            <w:tcW w:w="2117" w:type="dxa"/>
            <w:shd w:val="clear" w:color="auto" w:fill="auto"/>
          </w:tcPr>
          <w:p w14:paraId="524DE87A"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2,504,105.46 </w:t>
            </w:r>
          </w:p>
        </w:tc>
        <w:tc>
          <w:tcPr>
            <w:tcW w:w="2117" w:type="dxa"/>
          </w:tcPr>
          <w:p w14:paraId="11DC6298"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2,526,160.12 </w:t>
            </w:r>
          </w:p>
        </w:tc>
      </w:tr>
      <w:tr w:rsidR="0042027F" w:rsidRPr="00D45DAD" w14:paraId="44E5F36A" w14:textId="77777777" w:rsidTr="00C73BE7">
        <w:trPr>
          <w:trHeight w:val="20"/>
        </w:trPr>
        <w:tc>
          <w:tcPr>
            <w:tcW w:w="3859" w:type="dxa"/>
            <w:shd w:val="clear" w:color="auto" w:fill="auto"/>
          </w:tcPr>
          <w:p w14:paraId="1613651C" w14:textId="0489465E"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Depreciation </w:t>
            </w:r>
            <w:r w:rsidR="00975C9B">
              <w:rPr>
                <w:rFonts w:ascii="Arial" w:hAnsi="Arial" w:cs="Arial"/>
                <w:sz w:val="22"/>
                <w:szCs w:val="22"/>
              </w:rPr>
              <w:t>–</w:t>
            </w:r>
            <w:r w:rsidRPr="00D45DAD">
              <w:rPr>
                <w:rFonts w:ascii="Arial" w:hAnsi="Arial" w:cs="Arial"/>
                <w:sz w:val="22"/>
                <w:szCs w:val="22"/>
              </w:rPr>
              <w:t xml:space="preserve"> Buildings and Other Structures</w:t>
            </w:r>
          </w:p>
        </w:tc>
        <w:tc>
          <w:tcPr>
            <w:tcW w:w="2117" w:type="dxa"/>
            <w:shd w:val="clear" w:color="auto" w:fill="auto"/>
          </w:tcPr>
          <w:p w14:paraId="011AB1ED"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779,351,332.66 </w:t>
            </w:r>
          </w:p>
        </w:tc>
        <w:tc>
          <w:tcPr>
            <w:tcW w:w="2117" w:type="dxa"/>
          </w:tcPr>
          <w:p w14:paraId="782880E6"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677,180,998.66 </w:t>
            </w:r>
          </w:p>
        </w:tc>
      </w:tr>
      <w:tr w:rsidR="0042027F" w:rsidRPr="00D45DAD" w14:paraId="6EC6661B" w14:textId="77777777" w:rsidTr="00C73BE7">
        <w:trPr>
          <w:trHeight w:val="20"/>
        </w:trPr>
        <w:tc>
          <w:tcPr>
            <w:tcW w:w="3859" w:type="dxa"/>
            <w:shd w:val="clear" w:color="auto" w:fill="auto"/>
          </w:tcPr>
          <w:p w14:paraId="44B7F243" w14:textId="215D263E"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Depreciation </w:t>
            </w:r>
            <w:r w:rsidR="00975C9B">
              <w:rPr>
                <w:rFonts w:ascii="Arial" w:hAnsi="Arial" w:cs="Arial"/>
                <w:sz w:val="22"/>
                <w:szCs w:val="22"/>
              </w:rPr>
              <w:t>–</w:t>
            </w:r>
            <w:r w:rsidRPr="00D45DAD">
              <w:rPr>
                <w:rFonts w:ascii="Arial" w:hAnsi="Arial" w:cs="Arial"/>
                <w:sz w:val="22"/>
                <w:szCs w:val="22"/>
              </w:rPr>
              <w:t xml:space="preserve"> Machinery and Equipment </w:t>
            </w:r>
          </w:p>
        </w:tc>
        <w:tc>
          <w:tcPr>
            <w:tcW w:w="2117" w:type="dxa"/>
            <w:shd w:val="clear" w:color="auto" w:fill="auto"/>
          </w:tcPr>
          <w:p w14:paraId="5FD5DC7D"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509,481,333.88 </w:t>
            </w:r>
          </w:p>
        </w:tc>
        <w:tc>
          <w:tcPr>
            <w:tcW w:w="2117" w:type="dxa"/>
          </w:tcPr>
          <w:p w14:paraId="2A7893AF"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450,096,555.02 </w:t>
            </w:r>
          </w:p>
        </w:tc>
      </w:tr>
      <w:tr w:rsidR="0042027F" w:rsidRPr="00D45DAD" w14:paraId="47E15222" w14:textId="77777777" w:rsidTr="00C73BE7">
        <w:trPr>
          <w:trHeight w:val="20"/>
        </w:trPr>
        <w:tc>
          <w:tcPr>
            <w:tcW w:w="3859" w:type="dxa"/>
            <w:shd w:val="clear" w:color="auto" w:fill="auto"/>
          </w:tcPr>
          <w:p w14:paraId="4C48093A" w14:textId="0D90E4CE"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Depreciation </w:t>
            </w:r>
            <w:r w:rsidR="00975C9B">
              <w:rPr>
                <w:rFonts w:ascii="Arial" w:hAnsi="Arial" w:cs="Arial"/>
                <w:sz w:val="22"/>
                <w:szCs w:val="22"/>
              </w:rPr>
              <w:t>–</w:t>
            </w:r>
            <w:r w:rsidRPr="00D45DAD">
              <w:rPr>
                <w:rFonts w:ascii="Arial" w:hAnsi="Arial" w:cs="Arial"/>
                <w:sz w:val="22"/>
                <w:szCs w:val="22"/>
              </w:rPr>
              <w:t xml:space="preserve"> Transportation Equipment</w:t>
            </w:r>
          </w:p>
        </w:tc>
        <w:tc>
          <w:tcPr>
            <w:tcW w:w="2117" w:type="dxa"/>
            <w:shd w:val="clear" w:color="auto" w:fill="auto"/>
          </w:tcPr>
          <w:p w14:paraId="0296D3CF"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100,993,522.73 </w:t>
            </w:r>
          </w:p>
        </w:tc>
        <w:tc>
          <w:tcPr>
            <w:tcW w:w="2117" w:type="dxa"/>
          </w:tcPr>
          <w:p w14:paraId="6F486897"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97,783,245.74 </w:t>
            </w:r>
          </w:p>
        </w:tc>
      </w:tr>
      <w:tr w:rsidR="0042027F" w:rsidRPr="00D45DAD" w14:paraId="1A42DC48" w14:textId="77777777" w:rsidTr="00C73BE7">
        <w:trPr>
          <w:trHeight w:val="20"/>
        </w:trPr>
        <w:tc>
          <w:tcPr>
            <w:tcW w:w="3859" w:type="dxa"/>
            <w:shd w:val="clear" w:color="auto" w:fill="auto"/>
          </w:tcPr>
          <w:p w14:paraId="2A18B4B3" w14:textId="0AA662DE"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Depreciation </w:t>
            </w:r>
            <w:r w:rsidR="00975C9B">
              <w:rPr>
                <w:rFonts w:ascii="Arial" w:hAnsi="Arial" w:cs="Arial"/>
                <w:sz w:val="22"/>
                <w:szCs w:val="22"/>
              </w:rPr>
              <w:t>–</w:t>
            </w:r>
            <w:r w:rsidRPr="00D45DAD">
              <w:rPr>
                <w:rFonts w:ascii="Arial" w:hAnsi="Arial" w:cs="Arial"/>
                <w:sz w:val="22"/>
                <w:szCs w:val="22"/>
              </w:rPr>
              <w:t xml:space="preserve"> Furniture, Fixtures and Books  </w:t>
            </w:r>
          </w:p>
        </w:tc>
        <w:tc>
          <w:tcPr>
            <w:tcW w:w="2117" w:type="dxa"/>
            <w:shd w:val="clear" w:color="auto" w:fill="auto"/>
          </w:tcPr>
          <w:p w14:paraId="10D90269"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3,787,941.45 </w:t>
            </w:r>
          </w:p>
        </w:tc>
        <w:tc>
          <w:tcPr>
            <w:tcW w:w="2117" w:type="dxa"/>
          </w:tcPr>
          <w:p w14:paraId="703E1F47"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5,246,405.91 </w:t>
            </w:r>
          </w:p>
        </w:tc>
      </w:tr>
      <w:tr w:rsidR="0042027F" w:rsidRPr="00D45DAD" w14:paraId="0F6B301E" w14:textId="77777777" w:rsidTr="00C73BE7">
        <w:trPr>
          <w:trHeight w:val="20"/>
        </w:trPr>
        <w:tc>
          <w:tcPr>
            <w:tcW w:w="3859" w:type="dxa"/>
            <w:shd w:val="clear" w:color="auto" w:fill="auto"/>
          </w:tcPr>
          <w:p w14:paraId="120988CE" w14:textId="2C2BA2AF"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Depreciation </w:t>
            </w:r>
            <w:r w:rsidR="00975C9B">
              <w:rPr>
                <w:rFonts w:ascii="Arial" w:hAnsi="Arial" w:cs="Arial"/>
                <w:sz w:val="22"/>
                <w:szCs w:val="22"/>
              </w:rPr>
              <w:t>–</w:t>
            </w:r>
            <w:r w:rsidRPr="00D45DAD">
              <w:rPr>
                <w:rFonts w:ascii="Arial" w:hAnsi="Arial" w:cs="Arial"/>
                <w:sz w:val="22"/>
                <w:szCs w:val="22"/>
              </w:rPr>
              <w:t xml:space="preserve"> Other Property, Plant and Equipment</w:t>
            </w:r>
          </w:p>
        </w:tc>
        <w:tc>
          <w:tcPr>
            <w:tcW w:w="2117" w:type="dxa"/>
            <w:shd w:val="clear" w:color="auto" w:fill="auto"/>
          </w:tcPr>
          <w:p w14:paraId="12D207BA"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63,529,775.47 </w:t>
            </w:r>
          </w:p>
        </w:tc>
        <w:tc>
          <w:tcPr>
            <w:tcW w:w="2117" w:type="dxa"/>
          </w:tcPr>
          <w:p w14:paraId="1E7F2996"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 xml:space="preserve"> 34,267,470.36 </w:t>
            </w:r>
          </w:p>
        </w:tc>
      </w:tr>
      <w:tr w:rsidR="0042027F" w:rsidRPr="00D45DAD" w14:paraId="78C7D5B4" w14:textId="77777777" w:rsidTr="00C73BE7">
        <w:trPr>
          <w:trHeight w:val="20"/>
        </w:trPr>
        <w:tc>
          <w:tcPr>
            <w:tcW w:w="3859" w:type="dxa"/>
            <w:tcBorders>
              <w:bottom w:val="single" w:sz="4" w:space="0" w:color="auto"/>
            </w:tcBorders>
            <w:shd w:val="clear" w:color="auto" w:fill="auto"/>
          </w:tcPr>
          <w:p w14:paraId="1E21B376" w14:textId="210CEAB8" w:rsidR="0042027F" w:rsidRPr="00D45DAD" w:rsidRDefault="00E35B82" w:rsidP="00C73BE7">
            <w:pPr>
              <w:ind w:left="345" w:hanging="187"/>
              <w:rPr>
                <w:rFonts w:ascii="Arial" w:hAnsi="Arial" w:cs="Arial"/>
                <w:sz w:val="22"/>
                <w:szCs w:val="22"/>
              </w:rPr>
            </w:pPr>
            <w:r w:rsidRPr="00D45DAD">
              <w:rPr>
                <w:rFonts w:ascii="Arial" w:hAnsi="Arial" w:cs="Arial"/>
                <w:sz w:val="22"/>
                <w:szCs w:val="22"/>
              </w:rPr>
              <w:t xml:space="preserve">Impairment Loss </w:t>
            </w:r>
            <w:r w:rsidR="00975C9B">
              <w:rPr>
                <w:rFonts w:ascii="Arial" w:hAnsi="Arial" w:cs="Arial"/>
                <w:sz w:val="22"/>
                <w:szCs w:val="22"/>
              </w:rPr>
              <w:t>–</w:t>
            </w:r>
            <w:r w:rsidRPr="00D45DAD">
              <w:rPr>
                <w:rFonts w:ascii="Arial" w:hAnsi="Arial" w:cs="Arial"/>
                <w:sz w:val="22"/>
                <w:szCs w:val="22"/>
              </w:rPr>
              <w:t xml:space="preserve"> Property, Plant and Equipment</w:t>
            </w:r>
          </w:p>
        </w:tc>
        <w:tc>
          <w:tcPr>
            <w:tcW w:w="2117" w:type="dxa"/>
            <w:tcBorders>
              <w:bottom w:val="single" w:sz="4" w:space="0" w:color="auto"/>
            </w:tcBorders>
            <w:shd w:val="clear" w:color="auto" w:fill="auto"/>
          </w:tcPr>
          <w:p w14:paraId="0DEE7110" w14:textId="079551D7" w:rsidR="0042027F" w:rsidRPr="00D45DAD" w:rsidRDefault="00A96764" w:rsidP="00A96764">
            <w:pPr>
              <w:jc w:val="right"/>
              <w:rPr>
                <w:rFonts w:ascii="Arial" w:hAnsi="Arial" w:cs="Arial"/>
                <w:sz w:val="22"/>
                <w:szCs w:val="22"/>
              </w:rPr>
            </w:pPr>
            <w:r>
              <w:rPr>
                <w:rFonts w:ascii="Arial" w:hAnsi="Arial" w:cs="Arial"/>
                <w:sz w:val="22"/>
                <w:szCs w:val="22"/>
              </w:rPr>
              <w:t>-</w:t>
            </w:r>
          </w:p>
        </w:tc>
        <w:tc>
          <w:tcPr>
            <w:tcW w:w="2117" w:type="dxa"/>
            <w:tcBorders>
              <w:bottom w:val="single" w:sz="4" w:space="0" w:color="auto"/>
            </w:tcBorders>
          </w:tcPr>
          <w:p w14:paraId="0F743953" w14:textId="77777777" w:rsidR="0042027F" w:rsidRPr="00D45DAD" w:rsidRDefault="00E35B82" w:rsidP="00A96764">
            <w:pPr>
              <w:jc w:val="right"/>
              <w:rPr>
                <w:rFonts w:ascii="Arial" w:hAnsi="Arial" w:cs="Arial"/>
                <w:sz w:val="22"/>
                <w:szCs w:val="22"/>
              </w:rPr>
            </w:pPr>
            <w:r w:rsidRPr="00D45DAD">
              <w:rPr>
                <w:rFonts w:ascii="Arial" w:hAnsi="Arial" w:cs="Arial"/>
                <w:sz w:val="22"/>
                <w:szCs w:val="22"/>
              </w:rPr>
              <w:t>27,908,232.61</w:t>
            </w:r>
          </w:p>
        </w:tc>
      </w:tr>
      <w:tr w:rsidR="0042027F" w:rsidRPr="00D45DAD" w14:paraId="0C0A8BA4" w14:textId="77777777" w:rsidTr="00C73BE7">
        <w:trPr>
          <w:trHeight w:val="20"/>
        </w:trPr>
        <w:tc>
          <w:tcPr>
            <w:tcW w:w="3859" w:type="dxa"/>
            <w:tcBorders>
              <w:top w:val="single" w:sz="4" w:space="0" w:color="auto"/>
              <w:bottom w:val="single" w:sz="4" w:space="0" w:color="auto"/>
            </w:tcBorders>
            <w:shd w:val="clear" w:color="auto" w:fill="auto"/>
          </w:tcPr>
          <w:p w14:paraId="255E4F35" w14:textId="77777777" w:rsidR="0042027F" w:rsidRPr="00D45DAD" w:rsidRDefault="00E35B82">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2E115EA0" w14:textId="77777777" w:rsidR="0042027F" w:rsidRPr="00D45DAD" w:rsidRDefault="00E35B82" w:rsidP="00A96764">
            <w:pPr>
              <w:jc w:val="right"/>
              <w:rPr>
                <w:rFonts w:ascii="Arial" w:hAnsi="Arial" w:cs="Arial"/>
                <w:b/>
                <w:sz w:val="22"/>
                <w:szCs w:val="22"/>
              </w:rPr>
            </w:pPr>
            <w:r w:rsidRPr="00D45DAD">
              <w:rPr>
                <w:rFonts w:ascii="Arial" w:hAnsi="Arial" w:cs="Arial"/>
                <w:b/>
                <w:sz w:val="22"/>
                <w:szCs w:val="22"/>
              </w:rPr>
              <w:t xml:space="preserve"> 1,459,648,011.65 </w:t>
            </w:r>
          </w:p>
        </w:tc>
        <w:tc>
          <w:tcPr>
            <w:tcW w:w="2117" w:type="dxa"/>
            <w:tcBorders>
              <w:top w:val="single" w:sz="4" w:space="0" w:color="auto"/>
              <w:bottom w:val="single" w:sz="4" w:space="0" w:color="auto"/>
            </w:tcBorders>
          </w:tcPr>
          <w:p w14:paraId="6B67E6B5" w14:textId="77777777" w:rsidR="0042027F" w:rsidRPr="00D45DAD" w:rsidRDefault="00E35B82" w:rsidP="00A96764">
            <w:pPr>
              <w:jc w:val="right"/>
              <w:rPr>
                <w:rFonts w:ascii="Arial" w:hAnsi="Arial" w:cs="Arial"/>
                <w:b/>
                <w:sz w:val="22"/>
                <w:szCs w:val="22"/>
              </w:rPr>
            </w:pPr>
            <w:r w:rsidRPr="00D45DAD">
              <w:rPr>
                <w:rFonts w:ascii="Arial" w:hAnsi="Arial" w:cs="Arial"/>
                <w:b/>
                <w:sz w:val="22"/>
                <w:szCs w:val="22"/>
              </w:rPr>
              <w:t xml:space="preserve"> 1,295,009,068.42 </w:t>
            </w:r>
          </w:p>
        </w:tc>
      </w:tr>
    </w:tbl>
    <w:p w14:paraId="7579712E" w14:textId="77777777" w:rsidR="0042027F" w:rsidRPr="00D45DAD" w:rsidRDefault="00E35B82" w:rsidP="00C73BE7">
      <w:pPr>
        <w:ind w:left="907"/>
        <w:jc w:val="both"/>
        <w:rPr>
          <w:rFonts w:ascii="Arial" w:hAnsi="Arial" w:cs="Arial"/>
          <w:sz w:val="22"/>
          <w:szCs w:val="22"/>
        </w:rPr>
      </w:pPr>
      <w:r w:rsidRPr="00D45DAD">
        <w:rPr>
          <w:rFonts w:ascii="Arial" w:hAnsi="Arial" w:cs="Arial"/>
          <w:sz w:val="22"/>
          <w:szCs w:val="22"/>
        </w:rPr>
        <w:lastRenderedPageBreak/>
        <w:t>These accounts are used to record the periodic allocation of cost for the wear and tear of Land Improvements, Buildings and Other Structures, Machinery and Equipment, Transportation Equipment, Furniture, Fixtures and Books, and other PPE.</w:t>
      </w:r>
    </w:p>
    <w:p w14:paraId="2390D981" w14:textId="77777777" w:rsidR="00AB555B" w:rsidRPr="00D45DAD" w:rsidRDefault="00AB555B" w:rsidP="00C73BE7">
      <w:pPr>
        <w:ind w:left="907"/>
        <w:jc w:val="both"/>
        <w:rPr>
          <w:rFonts w:ascii="Arial" w:hAnsi="Arial" w:cs="Arial"/>
          <w:sz w:val="22"/>
          <w:szCs w:val="22"/>
        </w:rPr>
      </w:pPr>
    </w:p>
    <w:p w14:paraId="4EF7F669" w14:textId="0671530A" w:rsidR="0042027F" w:rsidRDefault="00E35B82" w:rsidP="00C73BE7">
      <w:pPr>
        <w:ind w:left="907"/>
        <w:jc w:val="both"/>
        <w:rPr>
          <w:rFonts w:ascii="Arial" w:hAnsi="Arial" w:cs="Arial"/>
          <w:sz w:val="22"/>
          <w:szCs w:val="22"/>
        </w:rPr>
      </w:pPr>
      <w:r w:rsidRPr="00D45DAD">
        <w:rPr>
          <w:rFonts w:ascii="Arial" w:hAnsi="Arial" w:cs="Arial"/>
          <w:sz w:val="22"/>
          <w:szCs w:val="22"/>
        </w:rPr>
        <w:t xml:space="preserve">The increase in </w:t>
      </w:r>
      <w:r w:rsidRPr="00D45DAD">
        <w:rPr>
          <w:rFonts w:ascii="Arial" w:hAnsi="Arial" w:cs="Arial"/>
          <w:i/>
          <w:sz w:val="22"/>
          <w:szCs w:val="22"/>
        </w:rPr>
        <w:t xml:space="preserve">Depreciation </w:t>
      </w:r>
      <w:r w:rsidR="00975C9B">
        <w:rPr>
          <w:rFonts w:ascii="Arial" w:hAnsi="Arial" w:cs="Arial"/>
          <w:i/>
          <w:sz w:val="22"/>
          <w:szCs w:val="22"/>
        </w:rPr>
        <w:t>–</w:t>
      </w:r>
      <w:r w:rsidRPr="00D45DAD">
        <w:rPr>
          <w:rFonts w:ascii="Arial" w:hAnsi="Arial" w:cs="Arial"/>
          <w:i/>
          <w:sz w:val="22"/>
          <w:szCs w:val="22"/>
        </w:rPr>
        <w:t xml:space="preserve"> Other Property, Plant and Equipment </w:t>
      </w:r>
      <w:r w:rsidRPr="00D45DAD">
        <w:rPr>
          <w:rFonts w:ascii="Arial" w:hAnsi="Arial" w:cs="Arial"/>
          <w:sz w:val="22"/>
          <w:szCs w:val="22"/>
        </w:rPr>
        <w:t>is attributed to the increase of purchases of other PPE.</w:t>
      </w:r>
    </w:p>
    <w:p w14:paraId="67764007" w14:textId="6905A816" w:rsidR="00B45326" w:rsidRDefault="00B45326" w:rsidP="00C73BE7">
      <w:pPr>
        <w:ind w:left="907"/>
        <w:jc w:val="both"/>
        <w:rPr>
          <w:rFonts w:ascii="Arial" w:hAnsi="Arial" w:cs="Arial"/>
          <w:sz w:val="22"/>
          <w:szCs w:val="22"/>
        </w:rPr>
      </w:pPr>
    </w:p>
    <w:p w14:paraId="47BB5B17" w14:textId="33097EF4" w:rsidR="00B45326" w:rsidRDefault="00B45326" w:rsidP="00C73BE7">
      <w:pPr>
        <w:ind w:left="907"/>
        <w:jc w:val="both"/>
        <w:rPr>
          <w:rFonts w:ascii="Arial" w:hAnsi="Arial" w:cs="Arial"/>
          <w:sz w:val="22"/>
          <w:szCs w:val="22"/>
        </w:rPr>
      </w:pPr>
      <w:r w:rsidRPr="00D45DAD">
        <w:rPr>
          <w:rFonts w:ascii="Arial" w:hAnsi="Arial" w:cs="Arial"/>
          <w:sz w:val="22"/>
          <w:szCs w:val="22"/>
        </w:rPr>
        <w:t xml:space="preserve">The </w:t>
      </w:r>
      <w:r>
        <w:rPr>
          <w:rFonts w:ascii="Arial" w:hAnsi="Arial" w:cs="Arial"/>
          <w:sz w:val="22"/>
          <w:szCs w:val="22"/>
        </w:rPr>
        <w:t>decrease</w:t>
      </w:r>
      <w:r w:rsidRPr="00D45DAD">
        <w:rPr>
          <w:rFonts w:ascii="Arial" w:hAnsi="Arial" w:cs="Arial"/>
          <w:sz w:val="22"/>
          <w:szCs w:val="22"/>
        </w:rPr>
        <w:t xml:space="preserve"> in </w:t>
      </w:r>
      <w:r w:rsidRPr="00B45326">
        <w:rPr>
          <w:rFonts w:ascii="Arial" w:hAnsi="Arial" w:cs="Arial"/>
          <w:i/>
          <w:sz w:val="22"/>
          <w:szCs w:val="22"/>
        </w:rPr>
        <w:t xml:space="preserve">Impairment Loss </w:t>
      </w:r>
      <w:r w:rsidR="00975C9B">
        <w:rPr>
          <w:rFonts w:ascii="Arial" w:hAnsi="Arial" w:cs="Arial"/>
          <w:i/>
          <w:sz w:val="22"/>
          <w:szCs w:val="22"/>
        </w:rPr>
        <w:t>–</w:t>
      </w:r>
      <w:r w:rsidRPr="00B45326">
        <w:rPr>
          <w:rFonts w:ascii="Arial" w:hAnsi="Arial" w:cs="Arial"/>
          <w:i/>
          <w:sz w:val="22"/>
          <w:szCs w:val="22"/>
        </w:rPr>
        <w:t xml:space="preserve"> Property, Plant and Equipment</w:t>
      </w:r>
      <w:r w:rsidRPr="00D45DAD">
        <w:rPr>
          <w:rFonts w:ascii="Arial" w:hAnsi="Arial" w:cs="Arial"/>
          <w:i/>
          <w:sz w:val="22"/>
          <w:szCs w:val="22"/>
        </w:rPr>
        <w:t xml:space="preserve"> </w:t>
      </w:r>
      <w:r w:rsidRPr="00D45DAD">
        <w:rPr>
          <w:rFonts w:ascii="Arial" w:hAnsi="Arial" w:cs="Arial"/>
          <w:sz w:val="22"/>
          <w:szCs w:val="22"/>
        </w:rPr>
        <w:t xml:space="preserve">is </w:t>
      </w:r>
      <w:r>
        <w:rPr>
          <w:rFonts w:ascii="Arial" w:hAnsi="Arial" w:cs="Arial"/>
          <w:sz w:val="22"/>
          <w:szCs w:val="22"/>
        </w:rPr>
        <w:t>mainly due to non-incurren</w:t>
      </w:r>
      <w:r w:rsidR="007B0E26">
        <w:rPr>
          <w:rFonts w:ascii="Arial" w:hAnsi="Arial" w:cs="Arial"/>
          <w:sz w:val="22"/>
          <w:szCs w:val="22"/>
        </w:rPr>
        <w:t xml:space="preserve">ce of impaired properties </w:t>
      </w:r>
      <w:r w:rsidR="00F316B5">
        <w:rPr>
          <w:rFonts w:ascii="Arial" w:hAnsi="Arial" w:cs="Arial"/>
          <w:sz w:val="22"/>
          <w:szCs w:val="22"/>
        </w:rPr>
        <w:t>in CY</w:t>
      </w:r>
      <w:r w:rsidR="007B0E26">
        <w:rPr>
          <w:rFonts w:ascii="Arial" w:hAnsi="Arial" w:cs="Arial"/>
          <w:sz w:val="22"/>
          <w:szCs w:val="22"/>
        </w:rPr>
        <w:t xml:space="preserve"> 2022</w:t>
      </w:r>
      <w:r w:rsidRPr="00D45DAD">
        <w:rPr>
          <w:rFonts w:ascii="Arial" w:hAnsi="Arial" w:cs="Arial"/>
          <w:sz w:val="22"/>
          <w:szCs w:val="22"/>
        </w:rPr>
        <w:t>.</w:t>
      </w:r>
    </w:p>
    <w:p w14:paraId="01EFDC81" w14:textId="77777777" w:rsidR="00DD61E7" w:rsidRDefault="00DD61E7" w:rsidP="00C73BE7">
      <w:pPr>
        <w:ind w:left="907"/>
        <w:jc w:val="both"/>
        <w:rPr>
          <w:rFonts w:ascii="Arial" w:hAnsi="Arial" w:cs="Arial"/>
          <w:b/>
          <w:color w:val="000000"/>
          <w:sz w:val="22"/>
          <w:szCs w:val="22"/>
        </w:rPr>
      </w:pPr>
    </w:p>
    <w:p w14:paraId="0ECC46AD" w14:textId="77777777" w:rsidR="00DD61E7" w:rsidRDefault="00DD61E7" w:rsidP="00C73BE7">
      <w:pPr>
        <w:ind w:left="907"/>
        <w:jc w:val="both"/>
        <w:rPr>
          <w:rFonts w:ascii="Arial" w:hAnsi="Arial" w:cs="Arial"/>
          <w:b/>
          <w:color w:val="000000"/>
          <w:sz w:val="22"/>
          <w:szCs w:val="22"/>
        </w:rPr>
      </w:pPr>
    </w:p>
    <w:p w14:paraId="2E64575C" w14:textId="68235209" w:rsidR="00DD61E7" w:rsidRPr="00D45DAD" w:rsidRDefault="00DD61E7" w:rsidP="00DD61E7">
      <w:pPr>
        <w:tabs>
          <w:tab w:val="left" w:pos="1590"/>
        </w:tabs>
        <w:jc w:val="both"/>
        <w:rPr>
          <w:rFonts w:ascii="Arial" w:hAnsi="Arial" w:cs="Arial"/>
          <w:b/>
          <w:color w:val="000000"/>
          <w:sz w:val="22"/>
          <w:szCs w:val="22"/>
        </w:rPr>
      </w:pPr>
      <w:r w:rsidRPr="00D45DAD">
        <w:rPr>
          <w:rFonts w:ascii="Arial" w:hAnsi="Arial" w:cs="Arial"/>
          <w:b/>
          <w:color w:val="000000"/>
          <w:sz w:val="22"/>
          <w:szCs w:val="22"/>
        </w:rPr>
        <w:t>Note 2</w:t>
      </w:r>
      <w:r>
        <w:rPr>
          <w:rFonts w:ascii="Arial" w:hAnsi="Arial" w:cs="Arial"/>
          <w:b/>
          <w:color w:val="000000"/>
          <w:sz w:val="22"/>
          <w:szCs w:val="22"/>
        </w:rPr>
        <w:t>7</w:t>
      </w:r>
      <w:r w:rsidRPr="00D45DAD">
        <w:rPr>
          <w:rFonts w:ascii="Arial" w:hAnsi="Arial" w:cs="Arial"/>
          <w:b/>
          <w:color w:val="000000"/>
          <w:sz w:val="22"/>
          <w:szCs w:val="22"/>
        </w:rPr>
        <w:t xml:space="preserve"> – </w:t>
      </w:r>
      <w:r w:rsidR="00C30C64" w:rsidRPr="00C30C64">
        <w:rPr>
          <w:rFonts w:ascii="Arial" w:hAnsi="Arial" w:cs="Arial"/>
          <w:b/>
          <w:color w:val="000000"/>
          <w:sz w:val="22"/>
          <w:szCs w:val="22"/>
        </w:rPr>
        <w:t>Transfers, Assistance</w:t>
      </w:r>
      <w:r w:rsidR="00C30C64">
        <w:rPr>
          <w:rFonts w:ascii="Arial" w:hAnsi="Arial" w:cs="Arial"/>
          <w:b/>
          <w:color w:val="000000"/>
          <w:sz w:val="22"/>
          <w:szCs w:val="22"/>
        </w:rPr>
        <w:t xml:space="preserve"> and </w:t>
      </w:r>
      <w:r w:rsidR="00C30C64" w:rsidRPr="00C30C64">
        <w:rPr>
          <w:rFonts w:ascii="Arial" w:hAnsi="Arial" w:cs="Arial"/>
          <w:b/>
          <w:color w:val="000000"/>
          <w:sz w:val="22"/>
          <w:szCs w:val="22"/>
        </w:rPr>
        <w:t xml:space="preserve">Subsidy From </w:t>
      </w:r>
    </w:p>
    <w:p w14:paraId="5A782682" w14:textId="77777777" w:rsidR="00DD61E7" w:rsidRPr="00D45DAD" w:rsidRDefault="00DD61E7" w:rsidP="00DD61E7">
      <w:pPr>
        <w:pBdr>
          <w:top w:val="nil"/>
          <w:left w:val="nil"/>
          <w:bottom w:val="nil"/>
          <w:right w:val="nil"/>
          <w:between w:val="nil"/>
        </w:pBdr>
        <w:jc w:val="both"/>
        <w:rPr>
          <w:rFonts w:ascii="Arial" w:hAnsi="Arial" w:cs="Arial"/>
          <w:b/>
          <w:color w:val="000000"/>
          <w:sz w:val="22"/>
          <w:szCs w:val="22"/>
        </w:rPr>
      </w:pPr>
    </w:p>
    <w:tbl>
      <w:tblPr>
        <w:tblStyle w:val="affffffffffffffffff4"/>
        <w:tblW w:w="8093" w:type="dxa"/>
        <w:tblInd w:w="907" w:type="dxa"/>
        <w:tblLayout w:type="fixed"/>
        <w:tblLook w:val="0400" w:firstRow="0" w:lastRow="0" w:firstColumn="0" w:lastColumn="0" w:noHBand="0" w:noVBand="1"/>
      </w:tblPr>
      <w:tblGrid>
        <w:gridCol w:w="3859"/>
        <w:gridCol w:w="2117"/>
        <w:gridCol w:w="2117"/>
      </w:tblGrid>
      <w:tr w:rsidR="00DD61E7" w:rsidRPr="00D45DAD" w14:paraId="5A41686D" w14:textId="77777777" w:rsidTr="00C73BE7">
        <w:trPr>
          <w:tblHeader/>
        </w:trPr>
        <w:tc>
          <w:tcPr>
            <w:tcW w:w="3859" w:type="dxa"/>
            <w:tcBorders>
              <w:top w:val="single" w:sz="4" w:space="0" w:color="auto"/>
              <w:bottom w:val="single" w:sz="4" w:space="0" w:color="auto"/>
            </w:tcBorders>
            <w:shd w:val="clear" w:color="auto" w:fill="auto"/>
            <w:vAlign w:val="center"/>
          </w:tcPr>
          <w:p w14:paraId="4E6A2B02" w14:textId="77777777" w:rsidR="00DD61E7" w:rsidRPr="00D45DAD" w:rsidRDefault="00DD61E7" w:rsidP="00A96764">
            <w:pPr>
              <w:jc w:val="center"/>
              <w:rPr>
                <w:rFonts w:ascii="Arial" w:hAnsi="Arial" w:cs="Arial"/>
                <w:b/>
                <w:sz w:val="22"/>
                <w:szCs w:val="22"/>
              </w:rPr>
            </w:pPr>
            <w:r w:rsidRPr="00D45DAD">
              <w:rPr>
                <w:rFonts w:ascii="Arial" w:hAnsi="Arial" w:cs="Arial"/>
                <w:b/>
                <w:sz w:val="22"/>
                <w:szCs w:val="22"/>
              </w:rPr>
              <w:t>Account</w:t>
            </w:r>
          </w:p>
        </w:tc>
        <w:tc>
          <w:tcPr>
            <w:tcW w:w="2117" w:type="dxa"/>
            <w:tcBorders>
              <w:top w:val="single" w:sz="4" w:space="0" w:color="auto"/>
              <w:bottom w:val="single" w:sz="4" w:space="0" w:color="auto"/>
            </w:tcBorders>
            <w:shd w:val="clear" w:color="auto" w:fill="auto"/>
            <w:vAlign w:val="center"/>
          </w:tcPr>
          <w:p w14:paraId="5A00C723" w14:textId="77777777" w:rsidR="00DD61E7" w:rsidRPr="00D45DAD" w:rsidRDefault="00DD61E7" w:rsidP="00A96764">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6AE47AA1" w14:textId="77777777" w:rsidR="00DD61E7" w:rsidRPr="00D45DAD" w:rsidRDefault="00DD61E7" w:rsidP="00A96764">
            <w:pPr>
              <w:jc w:val="center"/>
              <w:rPr>
                <w:rFonts w:ascii="Arial" w:hAnsi="Arial" w:cs="Arial"/>
                <w:b/>
                <w:sz w:val="22"/>
                <w:szCs w:val="22"/>
              </w:rPr>
            </w:pPr>
            <w:r w:rsidRPr="00D45DAD">
              <w:rPr>
                <w:rFonts w:ascii="Arial" w:hAnsi="Arial" w:cs="Arial"/>
                <w:b/>
                <w:sz w:val="22"/>
                <w:szCs w:val="22"/>
              </w:rPr>
              <w:t>2021</w:t>
            </w:r>
          </w:p>
        </w:tc>
      </w:tr>
      <w:tr w:rsidR="00DD61E7" w:rsidRPr="00D45DAD" w14:paraId="660D870E" w14:textId="77777777" w:rsidTr="00C73BE7">
        <w:tc>
          <w:tcPr>
            <w:tcW w:w="3859" w:type="dxa"/>
            <w:tcBorders>
              <w:top w:val="single" w:sz="4" w:space="0" w:color="auto"/>
              <w:bottom w:val="single" w:sz="4" w:space="0" w:color="auto"/>
            </w:tcBorders>
            <w:shd w:val="clear" w:color="auto" w:fill="auto"/>
          </w:tcPr>
          <w:p w14:paraId="1A4FF3D8" w14:textId="77777777" w:rsidR="00DD61E7" w:rsidRPr="00D45DAD" w:rsidRDefault="00DD61E7" w:rsidP="002B5225">
            <w:pPr>
              <w:rPr>
                <w:rFonts w:ascii="Arial" w:hAnsi="Arial" w:cs="Arial"/>
                <w:sz w:val="22"/>
                <w:szCs w:val="22"/>
                <w:highlight w:val="yellow"/>
              </w:rPr>
            </w:pPr>
            <w:r w:rsidRPr="00D45DAD">
              <w:rPr>
                <w:rFonts w:ascii="Arial" w:hAnsi="Arial" w:cs="Arial"/>
                <w:sz w:val="22"/>
                <w:szCs w:val="22"/>
              </w:rPr>
              <w:t>Subsidy from National Government</w:t>
            </w:r>
          </w:p>
        </w:tc>
        <w:tc>
          <w:tcPr>
            <w:tcW w:w="2117" w:type="dxa"/>
            <w:tcBorders>
              <w:top w:val="single" w:sz="4" w:space="0" w:color="auto"/>
              <w:bottom w:val="single" w:sz="4" w:space="0" w:color="auto"/>
            </w:tcBorders>
            <w:shd w:val="clear" w:color="auto" w:fill="auto"/>
          </w:tcPr>
          <w:p w14:paraId="084A5B92" w14:textId="77777777" w:rsidR="00DD61E7" w:rsidRPr="00D45DAD" w:rsidRDefault="00DD61E7" w:rsidP="002B5225">
            <w:pPr>
              <w:jc w:val="right"/>
              <w:rPr>
                <w:rFonts w:ascii="Arial" w:hAnsi="Arial" w:cs="Arial"/>
                <w:sz w:val="22"/>
                <w:szCs w:val="22"/>
                <w:highlight w:val="yellow"/>
              </w:rPr>
            </w:pPr>
            <w:r w:rsidRPr="00D45DAD">
              <w:rPr>
                <w:rFonts w:ascii="Arial" w:hAnsi="Arial" w:cs="Arial"/>
                <w:sz w:val="22"/>
                <w:szCs w:val="22"/>
              </w:rPr>
              <w:t xml:space="preserve"> 28,178,905.45 </w:t>
            </w:r>
          </w:p>
        </w:tc>
        <w:tc>
          <w:tcPr>
            <w:tcW w:w="2117" w:type="dxa"/>
            <w:tcBorders>
              <w:top w:val="single" w:sz="4" w:space="0" w:color="auto"/>
              <w:bottom w:val="single" w:sz="4" w:space="0" w:color="auto"/>
            </w:tcBorders>
          </w:tcPr>
          <w:p w14:paraId="27A7A910" w14:textId="77777777" w:rsidR="00DD61E7" w:rsidRPr="00D45DAD" w:rsidRDefault="00DD61E7" w:rsidP="002B5225">
            <w:pPr>
              <w:jc w:val="right"/>
              <w:rPr>
                <w:rFonts w:ascii="Arial" w:hAnsi="Arial" w:cs="Arial"/>
                <w:sz w:val="22"/>
                <w:szCs w:val="22"/>
                <w:highlight w:val="yellow"/>
              </w:rPr>
            </w:pPr>
            <w:r w:rsidRPr="00D45DAD">
              <w:rPr>
                <w:rFonts w:ascii="Arial" w:hAnsi="Arial" w:cs="Arial"/>
                <w:sz w:val="22"/>
                <w:szCs w:val="22"/>
              </w:rPr>
              <w:t xml:space="preserve"> -   </w:t>
            </w:r>
          </w:p>
        </w:tc>
      </w:tr>
      <w:tr w:rsidR="00DD61E7" w:rsidRPr="00D45DAD" w14:paraId="44EA9D5C" w14:textId="77777777" w:rsidTr="00C73BE7">
        <w:tc>
          <w:tcPr>
            <w:tcW w:w="3859" w:type="dxa"/>
            <w:tcBorders>
              <w:top w:val="single" w:sz="4" w:space="0" w:color="auto"/>
              <w:bottom w:val="single" w:sz="4" w:space="0" w:color="auto"/>
            </w:tcBorders>
            <w:shd w:val="clear" w:color="auto" w:fill="auto"/>
          </w:tcPr>
          <w:p w14:paraId="3002FF6D" w14:textId="77777777" w:rsidR="00DD61E7" w:rsidRPr="00D45DAD" w:rsidRDefault="00DD61E7" w:rsidP="002B5225">
            <w:pPr>
              <w:jc w:val="center"/>
              <w:rPr>
                <w:rFonts w:ascii="Arial" w:hAnsi="Arial" w:cs="Arial"/>
                <w:b/>
                <w:sz w:val="22"/>
                <w:szCs w:val="22"/>
                <w:highlight w:val="yellow"/>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7E0DBC2E" w14:textId="77777777" w:rsidR="00DD61E7" w:rsidRPr="00D45DAD" w:rsidRDefault="00DD61E7" w:rsidP="002B5225">
            <w:pPr>
              <w:jc w:val="right"/>
              <w:rPr>
                <w:rFonts w:ascii="Arial" w:hAnsi="Arial" w:cs="Arial"/>
                <w:b/>
                <w:sz w:val="22"/>
                <w:szCs w:val="22"/>
                <w:highlight w:val="yellow"/>
              </w:rPr>
            </w:pPr>
            <w:r w:rsidRPr="00D45DAD">
              <w:rPr>
                <w:rFonts w:ascii="Arial" w:hAnsi="Arial" w:cs="Arial"/>
                <w:b/>
                <w:sz w:val="22"/>
                <w:szCs w:val="22"/>
              </w:rPr>
              <w:t xml:space="preserve"> 28,178,905.45 </w:t>
            </w:r>
          </w:p>
        </w:tc>
        <w:tc>
          <w:tcPr>
            <w:tcW w:w="2117" w:type="dxa"/>
            <w:tcBorders>
              <w:top w:val="single" w:sz="4" w:space="0" w:color="auto"/>
              <w:bottom w:val="single" w:sz="4" w:space="0" w:color="auto"/>
            </w:tcBorders>
          </w:tcPr>
          <w:p w14:paraId="6FF92AC4" w14:textId="77777777" w:rsidR="00DD61E7" w:rsidRPr="00D45DAD" w:rsidRDefault="00DD61E7" w:rsidP="002B5225">
            <w:pPr>
              <w:jc w:val="right"/>
              <w:rPr>
                <w:rFonts w:ascii="Arial" w:hAnsi="Arial" w:cs="Arial"/>
                <w:b/>
                <w:sz w:val="22"/>
                <w:szCs w:val="22"/>
                <w:highlight w:val="yellow"/>
              </w:rPr>
            </w:pPr>
            <w:r w:rsidRPr="00D45DAD">
              <w:rPr>
                <w:rFonts w:ascii="Arial" w:hAnsi="Arial" w:cs="Arial"/>
                <w:b/>
                <w:sz w:val="22"/>
                <w:szCs w:val="22"/>
              </w:rPr>
              <w:t xml:space="preserve"> -   </w:t>
            </w:r>
          </w:p>
        </w:tc>
      </w:tr>
    </w:tbl>
    <w:p w14:paraId="77A3AB82" w14:textId="77777777" w:rsidR="00DD61E7" w:rsidRPr="00D45DAD" w:rsidRDefault="00DD61E7" w:rsidP="00C73BE7">
      <w:pPr>
        <w:pBdr>
          <w:top w:val="nil"/>
          <w:left w:val="nil"/>
          <w:bottom w:val="nil"/>
          <w:right w:val="nil"/>
          <w:between w:val="nil"/>
        </w:pBdr>
        <w:ind w:left="907"/>
        <w:jc w:val="both"/>
        <w:rPr>
          <w:rFonts w:ascii="Arial" w:hAnsi="Arial" w:cs="Arial"/>
          <w:b/>
          <w:color w:val="000000"/>
          <w:sz w:val="22"/>
          <w:szCs w:val="22"/>
        </w:rPr>
      </w:pPr>
    </w:p>
    <w:p w14:paraId="07278D32" w14:textId="5CF7994E" w:rsidR="00DD61E7" w:rsidRDefault="00DD61E7" w:rsidP="00C73BE7">
      <w:pPr>
        <w:ind w:left="907"/>
        <w:jc w:val="both"/>
        <w:rPr>
          <w:rFonts w:ascii="Arial" w:hAnsi="Arial" w:cs="Arial"/>
          <w:b/>
          <w:color w:val="000000"/>
          <w:sz w:val="22"/>
          <w:szCs w:val="22"/>
        </w:rPr>
      </w:pPr>
      <w:r w:rsidRPr="00D45DAD">
        <w:rPr>
          <w:rFonts w:ascii="Arial" w:hAnsi="Arial" w:cs="Arial"/>
          <w:i/>
          <w:color w:val="000000"/>
          <w:sz w:val="22"/>
          <w:szCs w:val="22"/>
        </w:rPr>
        <w:t>Assistance and Subsidy</w:t>
      </w:r>
      <w:r w:rsidRPr="00D45DAD">
        <w:rPr>
          <w:rFonts w:ascii="Arial" w:hAnsi="Arial" w:cs="Arial"/>
          <w:sz w:val="22"/>
          <w:szCs w:val="22"/>
        </w:rPr>
        <w:t xml:space="preserve"> consists of fund transfers from National Government to be used by the City for implementation of projects with specific purpose such as Other Financial Assistance from Local Government Support Fund.</w:t>
      </w:r>
    </w:p>
    <w:p w14:paraId="70689010" w14:textId="77777777" w:rsidR="007B0E26" w:rsidRPr="00D45DAD" w:rsidRDefault="007B0E26" w:rsidP="00C73BE7">
      <w:pPr>
        <w:ind w:left="907"/>
        <w:jc w:val="both"/>
        <w:rPr>
          <w:rFonts w:ascii="Arial" w:hAnsi="Arial" w:cs="Arial"/>
          <w:sz w:val="22"/>
          <w:szCs w:val="22"/>
        </w:rPr>
      </w:pPr>
    </w:p>
    <w:p w14:paraId="4C34F0E9" w14:textId="68A81FC9" w:rsidR="0087515B" w:rsidRPr="00D45DAD" w:rsidRDefault="0087515B" w:rsidP="00C73BE7">
      <w:pPr>
        <w:ind w:left="907"/>
        <w:rPr>
          <w:rFonts w:ascii="Arial" w:hAnsi="Arial" w:cs="Arial"/>
          <w:b/>
          <w:color w:val="000000"/>
          <w:sz w:val="22"/>
          <w:szCs w:val="22"/>
        </w:rPr>
      </w:pPr>
    </w:p>
    <w:p w14:paraId="6BC74E83" w14:textId="5C9FDBBF" w:rsidR="0087515B" w:rsidRPr="00D45DAD" w:rsidRDefault="0087515B" w:rsidP="0087515B">
      <w:pPr>
        <w:pBdr>
          <w:top w:val="nil"/>
          <w:left w:val="nil"/>
          <w:bottom w:val="nil"/>
          <w:right w:val="nil"/>
          <w:between w:val="nil"/>
        </w:pBdr>
        <w:jc w:val="both"/>
        <w:rPr>
          <w:rFonts w:ascii="Arial" w:hAnsi="Arial" w:cs="Arial"/>
          <w:b/>
          <w:color w:val="000000"/>
          <w:sz w:val="22"/>
          <w:szCs w:val="22"/>
        </w:rPr>
      </w:pPr>
      <w:r w:rsidRPr="00D45DAD">
        <w:rPr>
          <w:rFonts w:ascii="Arial" w:hAnsi="Arial" w:cs="Arial"/>
          <w:b/>
          <w:color w:val="000000"/>
          <w:sz w:val="22"/>
          <w:szCs w:val="22"/>
        </w:rPr>
        <w:t>Note 2</w:t>
      </w:r>
      <w:r w:rsidR="000700D4" w:rsidRPr="00D45DAD">
        <w:rPr>
          <w:rFonts w:ascii="Arial" w:hAnsi="Arial" w:cs="Arial"/>
          <w:b/>
          <w:color w:val="000000"/>
          <w:sz w:val="22"/>
          <w:szCs w:val="22"/>
        </w:rPr>
        <w:t>8</w:t>
      </w:r>
      <w:r w:rsidRPr="00D45DAD">
        <w:rPr>
          <w:rFonts w:ascii="Arial" w:hAnsi="Arial" w:cs="Arial"/>
          <w:b/>
          <w:color w:val="000000"/>
          <w:sz w:val="22"/>
          <w:szCs w:val="22"/>
        </w:rPr>
        <w:t xml:space="preserve"> – Transfers, Assistance and Subsidy</w:t>
      </w:r>
      <w:r w:rsidR="00C30C64">
        <w:rPr>
          <w:rFonts w:ascii="Arial" w:hAnsi="Arial" w:cs="Arial"/>
          <w:b/>
          <w:color w:val="000000"/>
          <w:sz w:val="22"/>
          <w:szCs w:val="22"/>
        </w:rPr>
        <w:t xml:space="preserve"> To</w:t>
      </w:r>
      <w:r w:rsidRPr="00D45DAD">
        <w:rPr>
          <w:rFonts w:ascii="Arial" w:hAnsi="Arial" w:cs="Arial"/>
          <w:b/>
          <w:color w:val="000000"/>
          <w:sz w:val="22"/>
          <w:szCs w:val="22"/>
        </w:rPr>
        <w:t xml:space="preserve">    </w:t>
      </w:r>
    </w:p>
    <w:p w14:paraId="581BE8BB" w14:textId="77777777" w:rsidR="0087515B" w:rsidRPr="00D45DAD" w:rsidRDefault="0087515B" w:rsidP="0087515B">
      <w:pPr>
        <w:pBdr>
          <w:top w:val="nil"/>
          <w:left w:val="nil"/>
          <w:bottom w:val="nil"/>
          <w:right w:val="nil"/>
          <w:between w:val="nil"/>
        </w:pBdr>
        <w:jc w:val="both"/>
        <w:rPr>
          <w:rFonts w:ascii="Arial" w:hAnsi="Arial" w:cs="Arial"/>
          <w:b/>
          <w:color w:val="000000"/>
          <w:sz w:val="22"/>
          <w:szCs w:val="22"/>
        </w:rPr>
      </w:pPr>
    </w:p>
    <w:tbl>
      <w:tblPr>
        <w:tblStyle w:val="affffffffffffffffffb"/>
        <w:tblW w:w="8093" w:type="dxa"/>
        <w:tblInd w:w="907" w:type="dxa"/>
        <w:tblLayout w:type="fixed"/>
        <w:tblLook w:val="0400" w:firstRow="0" w:lastRow="0" w:firstColumn="0" w:lastColumn="0" w:noHBand="0" w:noVBand="1"/>
      </w:tblPr>
      <w:tblGrid>
        <w:gridCol w:w="3859"/>
        <w:gridCol w:w="2117"/>
        <w:gridCol w:w="2117"/>
      </w:tblGrid>
      <w:tr w:rsidR="0087515B" w:rsidRPr="00D45DAD" w14:paraId="090BCFBF" w14:textId="77777777" w:rsidTr="00C73BE7">
        <w:trPr>
          <w:tblHeader/>
        </w:trPr>
        <w:tc>
          <w:tcPr>
            <w:tcW w:w="3859" w:type="dxa"/>
            <w:tcBorders>
              <w:top w:val="single" w:sz="4" w:space="0" w:color="auto"/>
              <w:bottom w:val="single" w:sz="4" w:space="0" w:color="auto"/>
            </w:tcBorders>
            <w:shd w:val="clear" w:color="auto" w:fill="auto"/>
            <w:vAlign w:val="center"/>
          </w:tcPr>
          <w:p w14:paraId="41BC3290" w14:textId="77777777" w:rsidR="0087515B" w:rsidRPr="00D45DAD" w:rsidRDefault="0087515B" w:rsidP="00C30C64">
            <w:pPr>
              <w:jc w:val="center"/>
              <w:rPr>
                <w:rFonts w:ascii="Arial" w:hAnsi="Arial" w:cs="Arial"/>
                <w:b/>
                <w:sz w:val="22"/>
                <w:szCs w:val="22"/>
              </w:rPr>
            </w:pPr>
            <w:r w:rsidRPr="00D45DAD">
              <w:rPr>
                <w:rFonts w:ascii="Arial" w:hAnsi="Arial" w:cs="Arial"/>
                <w:b/>
                <w:sz w:val="22"/>
                <w:szCs w:val="22"/>
              </w:rPr>
              <w:t>Accounts</w:t>
            </w:r>
          </w:p>
        </w:tc>
        <w:tc>
          <w:tcPr>
            <w:tcW w:w="2117" w:type="dxa"/>
            <w:tcBorders>
              <w:top w:val="single" w:sz="4" w:space="0" w:color="auto"/>
              <w:bottom w:val="single" w:sz="4" w:space="0" w:color="auto"/>
            </w:tcBorders>
            <w:shd w:val="clear" w:color="auto" w:fill="auto"/>
            <w:vAlign w:val="center"/>
          </w:tcPr>
          <w:p w14:paraId="6BEC95FA" w14:textId="77777777" w:rsidR="0087515B" w:rsidRPr="00D45DAD" w:rsidRDefault="0087515B" w:rsidP="00C30C64">
            <w:pPr>
              <w:jc w:val="center"/>
              <w:rPr>
                <w:rFonts w:ascii="Arial" w:hAnsi="Arial" w:cs="Arial"/>
                <w:b/>
                <w:sz w:val="22"/>
                <w:szCs w:val="22"/>
              </w:rPr>
            </w:pPr>
            <w:r w:rsidRPr="00D45DAD">
              <w:rPr>
                <w:rFonts w:ascii="Arial" w:hAnsi="Arial" w:cs="Arial"/>
                <w:b/>
                <w:sz w:val="22"/>
                <w:szCs w:val="22"/>
              </w:rPr>
              <w:t>2022</w:t>
            </w:r>
          </w:p>
        </w:tc>
        <w:tc>
          <w:tcPr>
            <w:tcW w:w="2117" w:type="dxa"/>
            <w:tcBorders>
              <w:top w:val="single" w:sz="4" w:space="0" w:color="auto"/>
              <w:bottom w:val="single" w:sz="4" w:space="0" w:color="auto"/>
            </w:tcBorders>
            <w:vAlign w:val="center"/>
          </w:tcPr>
          <w:p w14:paraId="6E428596" w14:textId="77777777" w:rsidR="0087515B" w:rsidRPr="00D45DAD" w:rsidRDefault="0087515B" w:rsidP="00C30C64">
            <w:pPr>
              <w:jc w:val="center"/>
              <w:rPr>
                <w:rFonts w:ascii="Arial" w:hAnsi="Arial" w:cs="Arial"/>
                <w:b/>
                <w:sz w:val="22"/>
                <w:szCs w:val="22"/>
              </w:rPr>
            </w:pPr>
            <w:r w:rsidRPr="00D45DAD">
              <w:rPr>
                <w:rFonts w:ascii="Arial" w:hAnsi="Arial" w:cs="Arial"/>
                <w:b/>
                <w:sz w:val="22"/>
                <w:szCs w:val="22"/>
              </w:rPr>
              <w:t>2021</w:t>
            </w:r>
          </w:p>
        </w:tc>
      </w:tr>
      <w:tr w:rsidR="0087515B" w:rsidRPr="00D45DAD" w14:paraId="2A63F726" w14:textId="77777777" w:rsidTr="00C73BE7">
        <w:trPr>
          <w:tblHeader/>
        </w:trPr>
        <w:tc>
          <w:tcPr>
            <w:tcW w:w="3859" w:type="dxa"/>
            <w:tcBorders>
              <w:top w:val="single" w:sz="4" w:space="0" w:color="auto"/>
            </w:tcBorders>
            <w:shd w:val="clear" w:color="auto" w:fill="auto"/>
          </w:tcPr>
          <w:p w14:paraId="252D766E" w14:textId="77777777" w:rsidR="0087515B" w:rsidRPr="00D45DAD" w:rsidRDefault="0087515B" w:rsidP="009F672F">
            <w:pPr>
              <w:rPr>
                <w:rFonts w:ascii="Arial" w:hAnsi="Arial" w:cs="Arial"/>
                <w:b/>
                <w:sz w:val="22"/>
                <w:szCs w:val="22"/>
              </w:rPr>
            </w:pPr>
            <w:r w:rsidRPr="00D45DAD">
              <w:rPr>
                <w:rFonts w:ascii="Arial" w:hAnsi="Arial" w:cs="Arial"/>
                <w:b/>
                <w:sz w:val="22"/>
                <w:szCs w:val="22"/>
              </w:rPr>
              <w:t>Financial Assistance/Subsidy</w:t>
            </w:r>
          </w:p>
        </w:tc>
        <w:tc>
          <w:tcPr>
            <w:tcW w:w="2117" w:type="dxa"/>
            <w:tcBorders>
              <w:top w:val="single" w:sz="4" w:space="0" w:color="auto"/>
            </w:tcBorders>
            <w:shd w:val="clear" w:color="auto" w:fill="auto"/>
          </w:tcPr>
          <w:p w14:paraId="5C251B99" w14:textId="77777777" w:rsidR="0087515B" w:rsidRPr="00D45DAD" w:rsidRDefault="0087515B" w:rsidP="00C73BE7">
            <w:pPr>
              <w:jc w:val="right"/>
              <w:rPr>
                <w:rFonts w:ascii="Arial" w:hAnsi="Arial" w:cs="Arial"/>
                <w:b/>
                <w:sz w:val="22"/>
                <w:szCs w:val="22"/>
              </w:rPr>
            </w:pPr>
          </w:p>
        </w:tc>
        <w:tc>
          <w:tcPr>
            <w:tcW w:w="2117" w:type="dxa"/>
            <w:tcBorders>
              <w:top w:val="single" w:sz="4" w:space="0" w:color="auto"/>
            </w:tcBorders>
          </w:tcPr>
          <w:p w14:paraId="16A09AEB" w14:textId="77777777" w:rsidR="0087515B" w:rsidRPr="00D45DAD" w:rsidRDefault="0087515B" w:rsidP="00C73BE7">
            <w:pPr>
              <w:jc w:val="right"/>
              <w:rPr>
                <w:rFonts w:ascii="Arial" w:hAnsi="Arial" w:cs="Arial"/>
                <w:b/>
                <w:sz w:val="22"/>
                <w:szCs w:val="22"/>
              </w:rPr>
            </w:pPr>
          </w:p>
        </w:tc>
      </w:tr>
      <w:tr w:rsidR="0087515B" w:rsidRPr="00D45DAD" w14:paraId="5FDE3560" w14:textId="77777777" w:rsidTr="00C73BE7">
        <w:tc>
          <w:tcPr>
            <w:tcW w:w="3859" w:type="dxa"/>
            <w:shd w:val="clear" w:color="auto" w:fill="auto"/>
          </w:tcPr>
          <w:p w14:paraId="580D351C" w14:textId="2E0F0BDF" w:rsidR="0087515B" w:rsidRPr="00D45DAD" w:rsidRDefault="0087515B" w:rsidP="009F672F">
            <w:pPr>
              <w:ind w:left="345" w:hanging="180"/>
              <w:rPr>
                <w:rFonts w:ascii="Arial" w:hAnsi="Arial" w:cs="Arial"/>
                <w:sz w:val="22"/>
                <w:szCs w:val="22"/>
              </w:rPr>
            </w:pPr>
            <w:r w:rsidRPr="00D45DAD">
              <w:rPr>
                <w:rFonts w:ascii="Arial" w:hAnsi="Arial" w:cs="Arial"/>
                <w:sz w:val="22"/>
                <w:szCs w:val="22"/>
              </w:rPr>
              <w:t xml:space="preserve">Subsidies </w:t>
            </w:r>
            <w:r w:rsidR="00975C9B">
              <w:rPr>
                <w:rFonts w:ascii="Arial" w:hAnsi="Arial" w:cs="Arial"/>
                <w:sz w:val="22"/>
                <w:szCs w:val="22"/>
              </w:rPr>
              <w:t>–</w:t>
            </w:r>
            <w:r w:rsidR="00C30C64" w:rsidRPr="00D45DAD">
              <w:rPr>
                <w:rFonts w:ascii="Arial" w:hAnsi="Arial" w:cs="Arial"/>
                <w:sz w:val="22"/>
                <w:szCs w:val="22"/>
              </w:rPr>
              <w:t xml:space="preserve"> </w:t>
            </w:r>
            <w:r w:rsidRPr="00D45DAD">
              <w:rPr>
                <w:rFonts w:ascii="Arial" w:hAnsi="Arial" w:cs="Arial"/>
                <w:sz w:val="22"/>
                <w:szCs w:val="22"/>
              </w:rPr>
              <w:t>Others</w:t>
            </w:r>
          </w:p>
        </w:tc>
        <w:tc>
          <w:tcPr>
            <w:tcW w:w="2117" w:type="dxa"/>
            <w:shd w:val="clear" w:color="auto" w:fill="auto"/>
          </w:tcPr>
          <w:p w14:paraId="0DBB57E1" w14:textId="77777777" w:rsidR="0087515B" w:rsidRPr="00D45DAD" w:rsidRDefault="0087515B" w:rsidP="00C30C64">
            <w:pPr>
              <w:jc w:val="right"/>
              <w:rPr>
                <w:rFonts w:ascii="Arial" w:hAnsi="Arial" w:cs="Arial"/>
                <w:sz w:val="22"/>
                <w:szCs w:val="22"/>
              </w:rPr>
            </w:pPr>
            <w:r w:rsidRPr="00D45DAD">
              <w:rPr>
                <w:rFonts w:ascii="Arial" w:hAnsi="Arial" w:cs="Arial"/>
                <w:sz w:val="22"/>
                <w:szCs w:val="22"/>
              </w:rPr>
              <w:t xml:space="preserve"> 582,382,035.72 </w:t>
            </w:r>
          </w:p>
        </w:tc>
        <w:tc>
          <w:tcPr>
            <w:tcW w:w="2117" w:type="dxa"/>
          </w:tcPr>
          <w:p w14:paraId="67270B02" w14:textId="77777777" w:rsidR="0087515B" w:rsidRPr="00D45DAD" w:rsidRDefault="0087515B" w:rsidP="00C30C64">
            <w:pPr>
              <w:jc w:val="right"/>
              <w:rPr>
                <w:rFonts w:ascii="Arial" w:hAnsi="Arial" w:cs="Arial"/>
                <w:sz w:val="22"/>
                <w:szCs w:val="22"/>
              </w:rPr>
            </w:pPr>
            <w:r w:rsidRPr="00D45DAD">
              <w:rPr>
                <w:rFonts w:ascii="Arial" w:hAnsi="Arial" w:cs="Arial"/>
                <w:sz w:val="22"/>
                <w:szCs w:val="22"/>
              </w:rPr>
              <w:t xml:space="preserve"> 447,200,735.00 </w:t>
            </w:r>
          </w:p>
        </w:tc>
      </w:tr>
      <w:tr w:rsidR="0087515B" w:rsidRPr="00D45DAD" w14:paraId="4EFFD3EF" w14:textId="77777777" w:rsidTr="00C73BE7">
        <w:tc>
          <w:tcPr>
            <w:tcW w:w="3859" w:type="dxa"/>
            <w:shd w:val="clear" w:color="auto" w:fill="auto"/>
          </w:tcPr>
          <w:p w14:paraId="6AB2820F" w14:textId="77777777" w:rsidR="0087515B" w:rsidRPr="00D45DAD" w:rsidRDefault="0087515B" w:rsidP="009F672F">
            <w:pPr>
              <w:rPr>
                <w:rFonts w:ascii="Arial" w:hAnsi="Arial" w:cs="Arial"/>
                <w:b/>
                <w:sz w:val="22"/>
                <w:szCs w:val="22"/>
              </w:rPr>
            </w:pPr>
            <w:r w:rsidRPr="00D45DAD">
              <w:rPr>
                <w:rFonts w:ascii="Arial" w:hAnsi="Arial" w:cs="Arial"/>
                <w:b/>
                <w:sz w:val="22"/>
                <w:szCs w:val="22"/>
              </w:rPr>
              <w:t>Transfers</w:t>
            </w:r>
          </w:p>
        </w:tc>
        <w:tc>
          <w:tcPr>
            <w:tcW w:w="2117" w:type="dxa"/>
            <w:shd w:val="clear" w:color="auto" w:fill="auto"/>
          </w:tcPr>
          <w:p w14:paraId="5D345FA6" w14:textId="77777777" w:rsidR="0087515B" w:rsidRPr="00D45DAD" w:rsidRDefault="0087515B" w:rsidP="00C73BE7">
            <w:pPr>
              <w:jc w:val="right"/>
              <w:rPr>
                <w:rFonts w:ascii="Arial" w:hAnsi="Arial" w:cs="Arial"/>
                <w:sz w:val="22"/>
                <w:szCs w:val="22"/>
              </w:rPr>
            </w:pPr>
          </w:p>
        </w:tc>
        <w:tc>
          <w:tcPr>
            <w:tcW w:w="2117" w:type="dxa"/>
          </w:tcPr>
          <w:p w14:paraId="3D465A37" w14:textId="77777777" w:rsidR="0087515B" w:rsidRPr="00D45DAD" w:rsidRDefault="0087515B" w:rsidP="00C73BE7">
            <w:pPr>
              <w:jc w:val="right"/>
              <w:rPr>
                <w:rFonts w:ascii="Arial" w:hAnsi="Arial" w:cs="Arial"/>
                <w:sz w:val="22"/>
                <w:szCs w:val="22"/>
              </w:rPr>
            </w:pPr>
          </w:p>
        </w:tc>
      </w:tr>
      <w:tr w:rsidR="0087515B" w:rsidRPr="00D45DAD" w14:paraId="5B6D23F5" w14:textId="77777777" w:rsidTr="00C73BE7">
        <w:tc>
          <w:tcPr>
            <w:tcW w:w="3859" w:type="dxa"/>
            <w:tcBorders>
              <w:bottom w:val="single" w:sz="4" w:space="0" w:color="auto"/>
            </w:tcBorders>
            <w:shd w:val="clear" w:color="auto" w:fill="auto"/>
          </w:tcPr>
          <w:p w14:paraId="47725D80" w14:textId="77777777" w:rsidR="0087515B" w:rsidRPr="00D45DAD" w:rsidRDefault="0087515B" w:rsidP="009F672F">
            <w:pPr>
              <w:ind w:left="345" w:hanging="180"/>
              <w:rPr>
                <w:rFonts w:ascii="Arial" w:hAnsi="Arial" w:cs="Arial"/>
                <w:sz w:val="22"/>
                <w:szCs w:val="22"/>
              </w:rPr>
            </w:pPr>
            <w:r w:rsidRPr="00D45DAD">
              <w:rPr>
                <w:rFonts w:ascii="Arial" w:hAnsi="Arial" w:cs="Arial"/>
                <w:sz w:val="22"/>
                <w:szCs w:val="22"/>
              </w:rPr>
              <w:t>Transfers of Unspent Current Year DRRM Funds to the Trust Funds</w:t>
            </w:r>
          </w:p>
        </w:tc>
        <w:tc>
          <w:tcPr>
            <w:tcW w:w="2117" w:type="dxa"/>
            <w:tcBorders>
              <w:bottom w:val="single" w:sz="4" w:space="0" w:color="auto"/>
            </w:tcBorders>
            <w:shd w:val="clear" w:color="auto" w:fill="auto"/>
          </w:tcPr>
          <w:p w14:paraId="0979E400" w14:textId="77777777" w:rsidR="0087515B" w:rsidRPr="00D45DAD" w:rsidRDefault="0087515B" w:rsidP="00C30C64">
            <w:pPr>
              <w:jc w:val="right"/>
              <w:rPr>
                <w:rFonts w:ascii="Arial" w:hAnsi="Arial" w:cs="Arial"/>
                <w:sz w:val="22"/>
                <w:szCs w:val="22"/>
              </w:rPr>
            </w:pPr>
            <w:r w:rsidRPr="00D45DAD">
              <w:rPr>
                <w:rFonts w:ascii="Arial" w:hAnsi="Arial" w:cs="Arial"/>
                <w:sz w:val="22"/>
                <w:szCs w:val="22"/>
              </w:rPr>
              <w:t xml:space="preserve"> 606,022,805.15 </w:t>
            </w:r>
          </w:p>
        </w:tc>
        <w:tc>
          <w:tcPr>
            <w:tcW w:w="2117" w:type="dxa"/>
            <w:tcBorders>
              <w:bottom w:val="single" w:sz="4" w:space="0" w:color="auto"/>
            </w:tcBorders>
          </w:tcPr>
          <w:p w14:paraId="242C8814" w14:textId="77777777" w:rsidR="0087515B" w:rsidRPr="00D45DAD" w:rsidRDefault="0087515B" w:rsidP="00C30C64">
            <w:pPr>
              <w:jc w:val="right"/>
              <w:rPr>
                <w:rFonts w:ascii="Arial" w:hAnsi="Arial" w:cs="Arial"/>
                <w:sz w:val="22"/>
                <w:szCs w:val="22"/>
              </w:rPr>
            </w:pPr>
            <w:r w:rsidRPr="00D45DAD">
              <w:rPr>
                <w:rFonts w:ascii="Arial" w:hAnsi="Arial" w:cs="Arial"/>
                <w:sz w:val="22"/>
                <w:szCs w:val="22"/>
              </w:rPr>
              <w:t xml:space="preserve"> 133,747,135.28 </w:t>
            </w:r>
          </w:p>
        </w:tc>
      </w:tr>
      <w:tr w:rsidR="0087515B" w:rsidRPr="00D45DAD" w14:paraId="60311033" w14:textId="77777777" w:rsidTr="00C73BE7">
        <w:tc>
          <w:tcPr>
            <w:tcW w:w="3859" w:type="dxa"/>
            <w:tcBorders>
              <w:top w:val="single" w:sz="4" w:space="0" w:color="auto"/>
              <w:bottom w:val="single" w:sz="4" w:space="0" w:color="auto"/>
            </w:tcBorders>
            <w:shd w:val="clear" w:color="auto" w:fill="auto"/>
          </w:tcPr>
          <w:p w14:paraId="05094CCB" w14:textId="77777777" w:rsidR="0087515B" w:rsidRPr="00D45DAD" w:rsidRDefault="0087515B" w:rsidP="009F672F">
            <w:pPr>
              <w:jc w:val="center"/>
              <w:rPr>
                <w:rFonts w:ascii="Arial" w:hAnsi="Arial" w:cs="Arial"/>
                <w:b/>
                <w:sz w:val="22"/>
                <w:szCs w:val="22"/>
              </w:rPr>
            </w:pPr>
            <w:r w:rsidRPr="00D45DAD">
              <w:rPr>
                <w:rFonts w:ascii="Arial" w:hAnsi="Arial" w:cs="Arial"/>
                <w:b/>
                <w:sz w:val="22"/>
                <w:szCs w:val="22"/>
              </w:rPr>
              <w:t>Total</w:t>
            </w:r>
          </w:p>
        </w:tc>
        <w:tc>
          <w:tcPr>
            <w:tcW w:w="2117" w:type="dxa"/>
            <w:tcBorders>
              <w:top w:val="single" w:sz="4" w:space="0" w:color="auto"/>
              <w:bottom w:val="single" w:sz="4" w:space="0" w:color="auto"/>
            </w:tcBorders>
            <w:shd w:val="clear" w:color="auto" w:fill="auto"/>
          </w:tcPr>
          <w:p w14:paraId="50D3B29B" w14:textId="77777777" w:rsidR="0087515B" w:rsidRPr="00D45DAD" w:rsidRDefault="0087515B" w:rsidP="00C30C64">
            <w:pPr>
              <w:jc w:val="right"/>
              <w:rPr>
                <w:rFonts w:ascii="Arial" w:hAnsi="Arial" w:cs="Arial"/>
                <w:b/>
                <w:sz w:val="22"/>
                <w:szCs w:val="22"/>
              </w:rPr>
            </w:pPr>
            <w:r w:rsidRPr="00D45DAD">
              <w:rPr>
                <w:rFonts w:ascii="Arial" w:hAnsi="Arial" w:cs="Arial"/>
                <w:b/>
                <w:sz w:val="22"/>
                <w:szCs w:val="22"/>
              </w:rPr>
              <w:t>1,188,404,840.87</w:t>
            </w:r>
          </w:p>
        </w:tc>
        <w:tc>
          <w:tcPr>
            <w:tcW w:w="2117" w:type="dxa"/>
            <w:tcBorders>
              <w:top w:val="single" w:sz="4" w:space="0" w:color="auto"/>
              <w:bottom w:val="single" w:sz="4" w:space="0" w:color="auto"/>
            </w:tcBorders>
          </w:tcPr>
          <w:p w14:paraId="6477BA40" w14:textId="77777777" w:rsidR="0087515B" w:rsidRPr="00D45DAD" w:rsidRDefault="0087515B" w:rsidP="00C30C64">
            <w:pPr>
              <w:jc w:val="right"/>
              <w:rPr>
                <w:rFonts w:ascii="Arial" w:hAnsi="Arial" w:cs="Arial"/>
                <w:b/>
                <w:sz w:val="22"/>
                <w:szCs w:val="22"/>
              </w:rPr>
            </w:pPr>
            <w:r w:rsidRPr="00D45DAD">
              <w:rPr>
                <w:rFonts w:ascii="Arial" w:hAnsi="Arial" w:cs="Arial"/>
                <w:b/>
                <w:sz w:val="22"/>
                <w:szCs w:val="22"/>
              </w:rPr>
              <w:t xml:space="preserve"> 580,947,870.28 </w:t>
            </w:r>
          </w:p>
        </w:tc>
      </w:tr>
    </w:tbl>
    <w:p w14:paraId="55476465" w14:textId="77777777" w:rsidR="0087515B" w:rsidRPr="00D45DAD" w:rsidRDefault="0087515B" w:rsidP="00C73BE7">
      <w:pPr>
        <w:ind w:left="907"/>
        <w:jc w:val="both"/>
        <w:rPr>
          <w:rFonts w:ascii="Arial" w:hAnsi="Arial" w:cs="Arial"/>
          <w:b/>
          <w:sz w:val="22"/>
          <w:szCs w:val="22"/>
        </w:rPr>
      </w:pPr>
    </w:p>
    <w:p w14:paraId="5DA1AEE4" w14:textId="6A03C517" w:rsidR="0042027F" w:rsidRDefault="00E35B82" w:rsidP="00C73BE7">
      <w:pPr>
        <w:pBdr>
          <w:top w:val="nil"/>
          <w:left w:val="nil"/>
          <w:bottom w:val="nil"/>
          <w:right w:val="nil"/>
          <w:between w:val="nil"/>
        </w:pBdr>
        <w:ind w:left="907"/>
        <w:jc w:val="both"/>
        <w:rPr>
          <w:rFonts w:ascii="Arial" w:hAnsi="Arial" w:cs="Arial"/>
          <w:color w:val="000000"/>
          <w:sz w:val="22"/>
          <w:szCs w:val="22"/>
        </w:rPr>
      </w:pPr>
      <w:r w:rsidRPr="00D45DAD">
        <w:rPr>
          <w:rFonts w:ascii="Arial" w:hAnsi="Arial" w:cs="Arial"/>
          <w:color w:val="000000"/>
          <w:sz w:val="22"/>
          <w:szCs w:val="22"/>
        </w:rPr>
        <w:t xml:space="preserve">The increase in </w:t>
      </w:r>
      <w:r w:rsidRPr="00D45DAD">
        <w:rPr>
          <w:rFonts w:ascii="Arial" w:hAnsi="Arial" w:cs="Arial"/>
          <w:i/>
          <w:color w:val="000000"/>
          <w:sz w:val="22"/>
          <w:szCs w:val="22"/>
        </w:rPr>
        <w:t xml:space="preserve">Subsidy </w:t>
      </w:r>
      <w:r w:rsidR="00975C9B">
        <w:rPr>
          <w:rFonts w:ascii="Arial" w:hAnsi="Arial" w:cs="Arial"/>
          <w:i/>
          <w:color w:val="000000"/>
          <w:sz w:val="22"/>
          <w:szCs w:val="22"/>
        </w:rPr>
        <w:t>–</w:t>
      </w:r>
      <w:r w:rsidR="00464691" w:rsidRPr="00464691">
        <w:rPr>
          <w:rFonts w:ascii="Arial" w:hAnsi="Arial" w:cs="Arial"/>
          <w:i/>
          <w:color w:val="000000"/>
          <w:sz w:val="22"/>
          <w:szCs w:val="22"/>
        </w:rPr>
        <w:t xml:space="preserve"> Others</w:t>
      </w:r>
      <w:r w:rsidRPr="00D45DAD">
        <w:rPr>
          <w:rFonts w:ascii="Arial" w:hAnsi="Arial" w:cs="Arial"/>
          <w:color w:val="000000"/>
          <w:sz w:val="22"/>
          <w:szCs w:val="22"/>
        </w:rPr>
        <w:t xml:space="preserve"> pertains to increase in subsidy for operating purposes of the Pamantasan ng </w:t>
      </w:r>
      <w:proofErr w:type="spellStart"/>
      <w:r w:rsidRPr="00D45DAD">
        <w:rPr>
          <w:rFonts w:ascii="Arial" w:hAnsi="Arial" w:cs="Arial"/>
          <w:color w:val="000000"/>
          <w:sz w:val="22"/>
          <w:szCs w:val="22"/>
        </w:rPr>
        <w:t>Lungsod</w:t>
      </w:r>
      <w:proofErr w:type="spellEnd"/>
      <w:r w:rsidRPr="00D45DAD">
        <w:rPr>
          <w:rFonts w:ascii="Arial" w:hAnsi="Arial" w:cs="Arial"/>
          <w:color w:val="000000"/>
          <w:sz w:val="22"/>
          <w:szCs w:val="22"/>
        </w:rPr>
        <w:t xml:space="preserve"> ng Maynila and the Social Amelioration Program for the students’ monthly allowances.</w:t>
      </w:r>
    </w:p>
    <w:p w14:paraId="2AAB8E9D" w14:textId="77777777" w:rsidR="0088400B" w:rsidRDefault="0088400B" w:rsidP="00C73BE7">
      <w:pPr>
        <w:pBdr>
          <w:top w:val="nil"/>
          <w:left w:val="nil"/>
          <w:bottom w:val="nil"/>
          <w:right w:val="nil"/>
          <w:between w:val="nil"/>
        </w:pBdr>
        <w:ind w:left="907"/>
        <w:jc w:val="both"/>
        <w:rPr>
          <w:rFonts w:ascii="Arial" w:hAnsi="Arial" w:cs="Arial"/>
          <w:color w:val="000000"/>
          <w:sz w:val="22"/>
          <w:szCs w:val="22"/>
        </w:rPr>
      </w:pPr>
    </w:p>
    <w:p w14:paraId="624D08EA" w14:textId="2DACF240" w:rsidR="0088400B" w:rsidRPr="0088400B" w:rsidRDefault="0088400B" w:rsidP="00C73BE7">
      <w:pPr>
        <w:pBdr>
          <w:top w:val="nil"/>
          <w:left w:val="nil"/>
          <w:bottom w:val="nil"/>
          <w:right w:val="nil"/>
          <w:between w:val="nil"/>
        </w:pBdr>
        <w:ind w:left="907"/>
        <w:jc w:val="both"/>
        <w:rPr>
          <w:rFonts w:ascii="Arial" w:hAnsi="Arial" w:cs="Arial"/>
          <w:color w:val="000000"/>
          <w:sz w:val="22"/>
          <w:szCs w:val="22"/>
        </w:rPr>
      </w:pPr>
      <w:r>
        <w:rPr>
          <w:rFonts w:ascii="Arial" w:hAnsi="Arial" w:cs="Arial"/>
          <w:color w:val="000000"/>
          <w:sz w:val="22"/>
          <w:szCs w:val="22"/>
        </w:rPr>
        <w:t xml:space="preserve">The increase in </w:t>
      </w:r>
      <w:r w:rsidRPr="00C73BE7">
        <w:rPr>
          <w:rFonts w:ascii="Arial" w:hAnsi="Arial" w:cs="Arial"/>
          <w:i/>
          <w:iCs/>
          <w:color w:val="000000"/>
          <w:sz w:val="22"/>
          <w:szCs w:val="22"/>
        </w:rPr>
        <w:t>Transfers of Unspent Current Year DRRM Funds to the Trust Funds</w:t>
      </w:r>
      <w:r>
        <w:rPr>
          <w:rFonts w:ascii="Arial" w:hAnsi="Arial" w:cs="Arial"/>
          <w:i/>
          <w:iCs/>
          <w:color w:val="000000"/>
          <w:sz w:val="22"/>
          <w:szCs w:val="22"/>
        </w:rPr>
        <w:t xml:space="preserve"> </w:t>
      </w:r>
      <w:r>
        <w:rPr>
          <w:rFonts w:ascii="Arial" w:hAnsi="Arial" w:cs="Arial"/>
          <w:color w:val="000000"/>
          <w:sz w:val="22"/>
          <w:szCs w:val="22"/>
        </w:rPr>
        <w:t xml:space="preserve">pertains to the transfer of under-utilized DRRM funds for </w:t>
      </w:r>
      <w:r w:rsidR="00F316B5">
        <w:rPr>
          <w:rFonts w:ascii="Arial" w:hAnsi="Arial" w:cs="Arial"/>
          <w:color w:val="000000"/>
          <w:sz w:val="22"/>
          <w:szCs w:val="22"/>
        </w:rPr>
        <w:t>CY</w:t>
      </w:r>
      <w:r>
        <w:rPr>
          <w:rFonts w:ascii="Arial" w:hAnsi="Arial" w:cs="Arial"/>
          <w:color w:val="000000"/>
          <w:sz w:val="22"/>
          <w:szCs w:val="22"/>
        </w:rPr>
        <w:t xml:space="preserve"> 2022.</w:t>
      </w:r>
    </w:p>
    <w:p w14:paraId="1EBF379A" w14:textId="77777777" w:rsidR="0042027F" w:rsidRPr="00D45DAD" w:rsidRDefault="0042027F" w:rsidP="00C73BE7">
      <w:pPr>
        <w:ind w:left="907"/>
        <w:jc w:val="both"/>
        <w:rPr>
          <w:rFonts w:ascii="Arial" w:hAnsi="Arial" w:cs="Arial"/>
          <w:b/>
          <w:color w:val="000000"/>
          <w:sz w:val="22"/>
          <w:szCs w:val="22"/>
        </w:rPr>
      </w:pPr>
    </w:p>
    <w:p w14:paraId="38F2C08D" w14:textId="77777777" w:rsidR="00ED7497" w:rsidRDefault="00ED7497" w:rsidP="00C73BE7">
      <w:pPr>
        <w:ind w:left="907"/>
        <w:jc w:val="both"/>
        <w:rPr>
          <w:rFonts w:ascii="Arial" w:hAnsi="Arial" w:cs="Arial"/>
          <w:color w:val="000000"/>
          <w:sz w:val="22"/>
          <w:szCs w:val="22"/>
        </w:rPr>
      </w:pPr>
    </w:p>
    <w:p w14:paraId="69366881" w14:textId="34BE4E23" w:rsidR="0042027F" w:rsidRDefault="00E35B82" w:rsidP="00C73BE7">
      <w:pPr>
        <w:rPr>
          <w:rFonts w:ascii="Arial" w:hAnsi="Arial" w:cs="Arial"/>
          <w:b/>
          <w:color w:val="000000"/>
          <w:sz w:val="22"/>
          <w:szCs w:val="22"/>
        </w:rPr>
      </w:pPr>
      <w:r w:rsidRPr="00D45DAD">
        <w:rPr>
          <w:rFonts w:ascii="Arial" w:hAnsi="Arial" w:cs="Arial"/>
          <w:b/>
          <w:color w:val="000000"/>
          <w:sz w:val="22"/>
          <w:szCs w:val="22"/>
        </w:rPr>
        <w:t>Note 2</w:t>
      </w:r>
      <w:r w:rsidR="000700D4" w:rsidRPr="00D45DAD">
        <w:rPr>
          <w:rFonts w:ascii="Arial" w:hAnsi="Arial" w:cs="Arial"/>
          <w:b/>
          <w:color w:val="000000"/>
          <w:sz w:val="22"/>
          <w:szCs w:val="22"/>
        </w:rPr>
        <w:t>9</w:t>
      </w:r>
      <w:r w:rsidRPr="00D45DAD">
        <w:rPr>
          <w:rFonts w:ascii="Arial" w:hAnsi="Arial" w:cs="Arial"/>
          <w:b/>
          <w:color w:val="000000"/>
          <w:sz w:val="22"/>
          <w:szCs w:val="22"/>
        </w:rPr>
        <w:t xml:space="preserve"> – </w:t>
      </w:r>
      <w:r w:rsidR="00DF1C99" w:rsidRPr="00DF1C99">
        <w:rPr>
          <w:rFonts w:ascii="Arial" w:hAnsi="Arial" w:cs="Arial"/>
          <w:b/>
          <w:color w:val="000000"/>
          <w:sz w:val="22"/>
          <w:szCs w:val="22"/>
        </w:rPr>
        <w:t xml:space="preserve">Reconciliation of Net Cash Flow from Operating Activities </w:t>
      </w:r>
    </w:p>
    <w:p w14:paraId="79D4B7FA" w14:textId="77777777" w:rsidR="00DF1C99" w:rsidRPr="00D45DAD" w:rsidRDefault="00DF1C99">
      <w:pPr>
        <w:ind w:left="907"/>
        <w:rPr>
          <w:rFonts w:ascii="Arial" w:hAnsi="Arial" w:cs="Arial"/>
          <w:sz w:val="22"/>
          <w:szCs w:val="22"/>
        </w:rPr>
      </w:pPr>
    </w:p>
    <w:tbl>
      <w:tblPr>
        <w:tblStyle w:val="affffffffffffffffffc"/>
        <w:tblW w:w="8093"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4"/>
        <w:gridCol w:w="2419"/>
      </w:tblGrid>
      <w:tr w:rsidR="0042027F" w:rsidRPr="00D45DAD" w14:paraId="5879D3DA" w14:textId="77777777" w:rsidTr="00C73BE7">
        <w:trPr>
          <w:trHeight w:val="20"/>
          <w:tblHeader/>
        </w:trPr>
        <w:tc>
          <w:tcPr>
            <w:tcW w:w="5674" w:type="dxa"/>
            <w:tcBorders>
              <w:top w:val="single" w:sz="4" w:space="0" w:color="000000"/>
              <w:left w:val="nil"/>
              <w:bottom w:val="single" w:sz="4" w:space="0" w:color="000000"/>
              <w:right w:val="nil"/>
            </w:tcBorders>
            <w:shd w:val="clear" w:color="auto" w:fill="auto"/>
            <w:vAlign w:val="center"/>
          </w:tcPr>
          <w:p w14:paraId="675408C2" w14:textId="77777777" w:rsidR="0042027F" w:rsidRPr="00D45DAD" w:rsidRDefault="00E35B82" w:rsidP="00DF1C99">
            <w:pPr>
              <w:jc w:val="center"/>
              <w:rPr>
                <w:rFonts w:ascii="Arial" w:hAnsi="Arial" w:cs="Arial"/>
                <w:b/>
                <w:color w:val="000000"/>
                <w:sz w:val="22"/>
                <w:szCs w:val="22"/>
              </w:rPr>
            </w:pPr>
            <w:r w:rsidRPr="00D45DAD">
              <w:rPr>
                <w:rFonts w:ascii="Arial" w:hAnsi="Arial" w:cs="Arial"/>
                <w:b/>
                <w:color w:val="000000"/>
                <w:sz w:val="22"/>
                <w:szCs w:val="22"/>
              </w:rPr>
              <w:t>Particulars</w:t>
            </w:r>
          </w:p>
        </w:tc>
        <w:tc>
          <w:tcPr>
            <w:tcW w:w="2419" w:type="dxa"/>
            <w:tcBorders>
              <w:top w:val="single" w:sz="4" w:space="0" w:color="000000"/>
              <w:left w:val="nil"/>
              <w:bottom w:val="single" w:sz="4" w:space="0" w:color="000000"/>
              <w:right w:val="nil"/>
            </w:tcBorders>
            <w:shd w:val="clear" w:color="auto" w:fill="auto"/>
            <w:vAlign w:val="center"/>
          </w:tcPr>
          <w:p w14:paraId="1DE0E9E6" w14:textId="77777777" w:rsidR="0042027F" w:rsidRPr="00D45DAD" w:rsidRDefault="00E35B82" w:rsidP="00DF1C99">
            <w:pPr>
              <w:jc w:val="center"/>
              <w:rPr>
                <w:rFonts w:ascii="Arial" w:hAnsi="Arial" w:cs="Arial"/>
                <w:b/>
                <w:color w:val="000000"/>
                <w:sz w:val="22"/>
                <w:szCs w:val="22"/>
              </w:rPr>
            </w:pPr>
            <w:r w:rsidRPr="00D45DAD">
              <w:rPr>
                <w:rFonts w:ascii="Arial" w:hAnsi="Arial" w:cs="Arial"/>
                <w:b/>
                <w:color w:val="000000"/>
                <w:sz w:val="22"/>
                <w:szCs w:val="22"/>
              </w:rPr>
              <w:t>2022</w:t>
            </w:r>
          </w:p>
        </w:tc>
      </w:tr>
      <w:tr w:rsidR="0021171B" w:rsidRPr="00D45DAD" w14:paraId="39E08619" w14:textId="77777777" w:rsidTr="00C73BE7">
        <w:trPr>
          <w:trHeight w:val="20"/>
        </w:trPr>
        <w:tc>
          <w:tcPr>
            <w:tcW w:w="5674" w:type="dxa"/>
            <w:tcBorders>
              <w:top w:val="nil"/>
              <w:left w:val="nil"/>
              <w:bottom w:val="nil"/>
              <w:right w:val="nil"/>
            </w:tcBorders>
            <w:shd w:val="clear" w:color="auto" w:fill="auto"/>
          </w:tcPr>
          <w:p w14:paraId="54C12DFB" w14:textId="5B77E219" w:rsidR="0021171B" w:rsidRPr="00C73BE7" w:rsidRDefault="0021171B" w:rsidP="0021171B">
            <w:pPr>
              <w:rPr>
                <w:rFonts w:ascii="Arial" w:hAnsi="Arial" w:cs="Arial"/>
                <w:color w:val="000000"/>
                <w:sz w:val="22"/>
                <w:szCs w:val="22"/>
              </w:rPr>
            </w:pPr>
            <w:r w:rsidRPr="00C73BE7">
              <w:rPr>
                <w:rFonts w:ascii="Arial" w:hAnsi="Arial" w:cs="Arial"/>
                <w:sz w:val="22"/>
                <w:szCs w:val="22"/>
              </w:rPr>
              <w:t>Surplus/(Deficit)</w:t>
            </w:r>
          </w:p>
        </w:tc>
        <w:tc>
          <w:tcPr>
            <w:tcW w:w="2419" w:type="dxa"/>
            <w:tcBorders>
              <w:top w:val="nil"/>
              <w:left w:val="nil"/>
              <w:bottom w:val="nil"/>
              <w:right w:val="nil"/>
            </w:tcBorders>
            <w:shd w:val="clear" w:color="auto" w:fill="auto"/>
          </w:tcPr>
          <w:p w14:paraId="120DE395" w14:textId="03C857A1" w:rsidR="0021171B" w:rsidRPr="00C73BE7" w:rsidRDefault="00F30B2C" w:rsidP="0021171B">
            <w:pPr>
              <w:jc w:val="right"/>
              <w:rPr>
                <w:rFonts w:ascii="Arial" w:hAnsi="Arial" w:cs="Arial"/>
                <w:color w:val="000000"/>
                <w:sz w:val="22"/>
                <w:szCs w:val="22"/>
              </w:rPr>
            </w:pPr>
            <w:r w:rsidRPr="00C73BE7">
              <w:rPr>
                <w:rFonts w:ascii="Arial" w:hAnsi="Arial" w:cs="Arial"/>
                <w:sz w:val="22"/>
                <w:szCs w:val="22"/>
              </w:rPr>
              <w:t>2,483,985,381.48</w:t>
            </w:r>
          </w:p>
        </w:tc>
      </w:tr>
      <w:tr w:rsidR="0021171B" w:rsidRPr="00D45DAD" w14:paraId="7DF21A63" w14:textId="77777777" w:rsidTr="00C73BE7">
        <w:trPr>
          <w:trHeight w:val="20"/>
        </w:trPr>
        <w:tc>
          <w:tcPr>
            <w:tcW w:w="5674" w:type="dxa"/>
            <w:tcBorders>
              <w:top w:val="nil"/>
              <w:left w:val="nil"/>
              <w:bottom w:val="nil"/>
              <w:right w:val="nil"/>
            </w:tcBorders>
            <w:shd w:val="clear" w:color="auto" w:fill="auto"/>
          </w:tcPr>
          <w:p w14:paraId="56FF456B" w14:textId="508AF50B" w:rsidR="0021171B" w:rsidRPr="00D45DAD" w:rsidRDefault="0021171B" w:rsidP="0021171B">
            <w:pPr>
              <w:rPr>
                <w:rFonts w:ascii="Arial" w:hAnsi="Arial" w:cs="Arial"/>
                <w:color w:val="000000"/>
                <w:sz w:val="22"/>
                <w:szCs w:val="22"/>
              </w:rPr>
            </w:pPr>
            <w:r w:rsidRPr="00D45DAD">
              <w:rPr>
                <w:rFonts w:ascii="Arial" w:hAnsi="Arial" w:cs="Arial"/>
                <w:sz w:val="22"/>
                <w:szCs w:val="22"/>
              </w:rPr>
              <w:t>Transfer, Subsidies and Assistance</w:t>
            </w:r>
          </w:p>
        </w:tc>
        <w:tc>
          <w:tcPr>
            <w:tcW w:w="2419" w:type="dxa"/>
            <w:tcBorders>
              <w:top w:val="nil"/>
              <w:left w:val="nil"/>
              <w:bottom w:val="nil"/>
              <w:right w:val="nil"/>
            </w:tcBorders>
            <w:shd w:val="clear" w:color="auto" w:fill="auto"/>
          </w:tcPr>
          <w:p w14:paraId="1A16F643" w14:textId="7DE79895" w:rsidR="0021171B" w:rsidRPr="00D45DAD" w:rsidRDefault="0021171B" w:rsidP="0021171B">
            <w:pPr>
              <w:jc w:val="right"/>
              <w:rPr>
                <w:rFonts w:ascii="Arial" w:hAnsi="Arial" w:cs="Arial"/>
                <w:color w:val="000000"/>
                <w:sz w:val="22"/>
                <w:szCs w:val="22"/>
              </w:rPr>
            </w:pPr>
            <w:r w:rsidRPr="00D45DAD">
              <w:rPr>
                <w:rFonts w:ascii="Arial" w:hAnsi="Arial" w:cs="Arial"/>
                <w:sz w:val="22"/>
                <w:szCs w:val="22"/>
              </w:rPr>
              <w:t>(28,178,905.45)</w:t>
            </w:r>
          </w:p>
        </w:tc>
      </w:tr>
      <w:tr w:rsidR="0021171B" w:rsidRPr="00D45DAD" w14:paraId="420920FB" w14:textId="77777777" w:rsidTr="00C73BE7">
        <w:trPr>
          <w:trHeight w:val="20"/>
        </w:trPr>
        <w:tc>
          <w:tcPr>
            <w:tcW w:w="5674" w:type="dxa"/>
            <w:tcBorders>
              <w:top w:val="nil"/>
              <w:left w:val="nil"/>
              <w:bottom w:val="nil"/>
              <w:right w:val="nil"/>
            </w:tcBorders>
            <w:shd w:val="clear" w:color="auto" w:fill="auto"/>
          </w:tcPr>
          <w:p w14:paraId="7585450B" w14:textId="7591D24F" w:rsidR="0021171B" w:rsidRPr="00D45DAD" w:rsidRDefault="0021171B" w:rsidP="0021171B">
            <w:pPr>
              <w:rPr>
                <w:rFonts w:ascii="Arial" w:hAnsi="Arial" w:cs="Arial"/>
                <w:color w:val="000000"/>
                <w:sz w:val="22"/>
                <w:szCs w:val="22"/>
              </w:rPr>
            </w:pPr>
            <w:r w:rsidRPr="00D45DAD">
              <w:rPr>
                <w:rFonts w:ascii="Arial" w:hAnsi="Arial" w:cs="Arial"/>
                <w:sz w:val="22"/>
                <w:szCs w:val="22"/>
              </w:rPr>
              <w:t>Non-Cash transactions:</w:t>
            </w:r>
          </w:p>
        </w:tc>
        <w:tc>
          <w:tcPr>
            <w:tcW w:w="2419" w:type="dxa"/>
            <w:tcBorders>
              <w:top w:val="nil"/>
              <w:left w:val="nil"/>
              <w:bottom w:val="nil"/>
              <w:right w:val="nil"/>
            </w:tcBorders>
            <w:shd w:val="clear" w:color="auto" w:fill="auto"/>
          </w:tcPr>
          <w:p w14:paraId="14B6C0A4" w14:textId="77777777" w:rsidR="0021171B" w:rsidRPr="00D45DAD" w:rsidRDefault="0021171B" w:rsidP="0021171B">
            <w:pPr>
              <w:jc w:val="right"/>
              <w:rPr>
                <w:rFonts w:ascii="Arial" w:hAnsi="Arial" w:cs="Arial"/>
                <w:color w:val="000000"/>
                <w:sz w:val="22"/>
                <w:szCs w:val="22"/>
              </w:rPr>
            </w:pPr>
          </w:p>
        </w:tc>
      </w:tr>
      <w:tr w:rsidR="0021171B" w:rsidRPr="00D45DAD" w14:paraId="1B8BB51C" w14:textId="77777777" w:rsidTr="00C73BE7">
        <w:trPr>
          <w:trHeight w:val="20"/>
        </w:trPr>
        <w:tc>
          <w:tcPr>
            <w:tcW w:w="5674" w:type="dxa"/>
            <w:tcBorders>
              <w:top w:val="nil"/>
              <w:left w:val="nil"/>
              <w:bottom w:val="nil"/>
              <w:right w:val="nil"/>
            </w:tcBorders>
            <w:shd w:val="clear" w:color="auto" w:fill="auto"/>
          </w:tcPr>
          <w:p w14:paraId="73430902" w14:textId="485BB16C"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Depreciation Expense</w:t>
            </w:r>
          </w:p>
        </w:tc>
        <w:tc>
          <w:tcPr>
            <w:tcW w:w="2419" w:type="dxa"/>
            <w:tcBorders>
              <w:top w:val="nil"/>
              <w:left w:val="nil"/>
              <w:bottom w:val="nil"/>
              <w:right w:val="nil"/>
            </w:tcBorders>
            <w:shd w:val="clear" w:color="auto" w:fill="auto"/>
          </w:tcPr>
          <w:p w14:paraId="6DBD8B08" w14:textId="532CF921" w:rsidR="0021171B" w:rsidRPr="00D45DAD" w:rsidRDefault="0021171B" w:rsidP="0021171B">
            <w:pPr>
              <w:jc w:val="right"/>
              <w:rPr>
                <w:rFonts w:ascii="Arial" w:hAnsi="Arial" w:cs="Arial"/>
                <w:color w:val="000000"/>
                <w:sz w:val="22"/>
                <w:szCs w:val="22"/>
              </w:rPr>
            </w:pPr>
            <w:r w:rsidRPr="00D45DAD">
              <w:rPr>
                <w:rFonts w:ascii="Arial" w:hAnsi="Arial" w:cs="Arial"/>
                <w:sz w:val="22"/>
                <w:szCs w:val="22"/>
              </w:rPr>
              <w:t>1,459,648,011.65</w:t>
            </w:r>
          </w:p>
        </w:tc>
      </w:tr>
      <w:tr w:rsidR="0021171B" w:rsidRPr="00D45DAD" w14:paraId="12548827" w14:textId="77777777" w:rsidTr="00C73BE7">
        <w:trPr>
          <w:trHeight w:val="20"/>
        </w:trPr>
        <w:tc>
          <w:tcPr>
            <w:tcW w:w="5674" w:type="dxa"/>
            <w:tcBorders>
              <w:top w:val="nil"/>
              <w:left w:val="nil"/>
              <w:bottom w:val="nil"/>
              <w:right w:val="nil"/>
            </w:tcBorders>
            <w:shd w:val="clear" w:color="auto" w:fill="auto"/>
          </w:tcPr>
          <w:p w14:paraId="59AFA8BF" w14:textId="5C68B37B"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Grants and Donation in Kind</w:t>
            </w:r>
          </w:p>
        </w:tc>
        <w:tc>
          <w:tcPr>
            <w:tcW w:w="2419" w:type="dxa"/>
            <w:tcBorders>
              <w:top w:val="nil"/>
              <w:left w:val="nil"/>
              <w:bottom w:val="nil"/>
              <w:right w:val="nil"/>
            </w:tcBorders>
            <w:shd w:val="clear" w:color="auto" w:fill="auto"/>
          </w:tcPr>
          <w:p w14:paraId="42E97C5B" w14:textId="37D676D5"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(217,442,602.39)</w:t>
            </w:r>
          </w:p>
        </w:tc>
      </w:tr>
      <w:tr w:rsidR="0021171B" w:rsidRPr="00D45DAD" w14:paraId="395E7611" w14:textId="77777777" w:rsidTr="00C73BE7">
        <w:trPr>
          <w:trHeight w:val="20"/>
        </w:trPr>
        <w:tc>
          <w:tcPr>
            <w:tcW w:w="5674" w:type="dxa"/>
            <w:tcBorders>
              <w:top w:val="nil"/>
              <w:left w:val="nil"/>
              <w:bottom w:val="nil"/>
              <w:right w:val="nil"/>
            </w:tcBorders>
            <w:shd w:val="clear" w:color="auto" w:fill="auto"/>
          </w:tcPr>
          <w:p w14:paraId="4FF7F285" w14:textId="7737AB77"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Gains on sale of PPE</w:t>
            </w:r>
          </w:p>
        </w:tc>
        <w:tc>
          <w:tcPr>
            <w:tcW w:w="2419" w:type="dxa"/>
            <w:tcBorders>
              <w:top w:val="nil"/>
              <w:left w:val="nil"/>
              <w:bottom w:val="nil"/>
              <w:right w:val="nil"/>
            </w:tcBorders>
            <w:shd w:val="clear" w:color="auto" w:fill="auto"/>
          </w:tcPr>
          <w:p w14:paraId="761FB48D" w14:textId="39999DD3"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(4,921,062.93)</w:t>
            </w:r>
          </w:p>
        </w:tc>
      </w:tr>
      <w:tr w:rsidR="0021171B" w:rsidRPr="00D45DAD" w14:paraId="1A8A9919" w14:textId="77777777" w:rsidTr="00C73BE7">
        <w:trPr>
          <w:trHeight w:val="20"/>
        </w:trPr>
        <w:tc>
          <w:tcPr>
            <w:tcW w:w="5674" w:type="dxa"/>
            <w:tcBorders>
              <w:top w:val="nil"/>
              <w:left w:val="nil"/>
              <w:bottom w:val="nil"/>
              <w:right w:val="nil"/>
            </w:tcBorders>
            <w:shd w:val="clear" w:color="auto" w:fill="auto"/>
          </w:tcPr>
          <w:p w14:paraId="77E432EE" w14:textId="7BCA06B9"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lastRenderedPageBreak/>
              <w:t>Decrease in Current Liabilities</w:t>
            </w:r>
          </w:p>
        </w:tc>
        <w:tc>
          <w:tcPr>
            <w:tcW w:w="2419" w:type="dxa"/>
            <w:tcBorders>
              <w:top w:val="nil"/>
              <w:left w:val="nil"/>
              <w:bottom w:val="nil"/>
              <w:right w:val="nil"/>
            </w:tcBorders>
            <w:shd w:val="clear" w:color="auto" w:fill="auto"/>
          </w:tcPr>
          <w:p w14:paraId="0882BC9D" w14:textId="55487653"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(2,470,731,655.08)</w:t>
            </w:r>
          </w:p>
        </w:tc>
      </w:tr>
      <w:tr w:rsidR="0021171B" w:rsidRPr="00D45DAD" w14:paraId="47DEE672" w14:textId="77777777" w:rsidTr="00C73BE7">
        <w:trPr>
          <w:trHeight w:val="20"/>
        </w:trPr>
        <w:tc>
          <w:tcPr>
            <w:tcW w:w="5674" w:type="dxa"/>
            <w:tcBorders>
              <w:top w:val="nil"/>
              <w:left w:val="nil"/>
              <w:bottom w:val="nil"/>
              <w:right w:val="nil"/>
            </w:tcBorders>
            <w:shd w:val="clear" w:color="auto" w:fill="auto"/>
          </w:tcPr>
          <w:p w14:paraId="52200130" w14:textId="153459AB"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Increase in Investments</w:t>
            </w:r>
          </w:p>
        </w:tc>
        <w:tc>
          <w:tcPr>
            <w:tcW w:w="2419" w:type="dxa"/>
            <w:tcBorders>
              <w:top w:val="nil"/>
              <w:left w:val="nil"/>
              <w:bottom w:val="nil"/>
              <w:right w:val="nil"/>
            </w:tcBorders>
            <w:shd w:val="clear" w:color="auto" w:fill="auto"/>
          </w:tcPr>
          <w:p w14:paraId="30DA759D" w14:textId="57F043B7"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(5,164,207.04)</w:t>
            </w:r>
          </w:p>
        </w:tc>
      </w:tr>
      <w:tr w:rsidR="0021171B" w:rsidRPr="00D45DAD" w14:paraId="52CDC158" w14:textId="77777777" w:rsidTr="00C73BE7">
        <w:trPr>
          <w:trHeight w:val="20"/>
        </w:trPr>
        <w:tc>
          <w:tcPr>
            <w:tcW w:w="5674" w:type="dxa"/>
            <w:tcBorders>
              <w:top w:val="nil"/>
              <w:left w:val="nil"/>
              <w:bottom w:val="nil"/>
              <w:right w:val="nil"/>
            </w:tcBorders>
            <w:shd w:val="clear" w:color="auto" w:fill="auto"/>
          </w:tcPr>
          <w:p w14:paraId="4D3B7828" w14:textId="0AB740D7"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Increase in Current Receivables</w:t>
            </w:r>
          </w:p>
        </w:tc>
        <w:tc>
          <w:tcPr>
            <w:tcW w:w="2419" w:type="dxa"/>
            <w:tcBorders>
              <w:top w:val="nil"/>
              <w:left w:val="nil"/>
              <w:bottom w:val="nil"/>
              <w:right w:val="nil"/>
            </w:tcBorders>
            <w:shd w:val="clear" w:color="auto" w:fill="auto"/>
          </w:tcPr>
          <w:p w14:paraId="7D7D8113" w14:textId="37629D18"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(2,136,120,562.86)</w:t>
            </w:r>
          </w:p>
        </w:tc>
      </w:tr>
      <w:tr w:rsidR="0021171B" w:rsidRPr="00D45DAD" w14:paraId="63B54A6E" w14:textId="77777777" w:rsidTr="00C73BE7">
        <w:trPr>
          <w:trHeight w:val="20"/>
        </w:trPr>
        <w:tc>
          <w:tcPr>
            <w:tcW w:w="5674" w:type="dxa"/>
            <w:tcBorders>
              <w:top w:val="nil"/>
              <w:left w:val="nil"/>
              <w:bottom w:val="nil"/>
              <w:right w:val="nil"/>
            </w:tcBorders>
            <w:shd w:val="clear" w:color="auto" w:fill="auto"/>
          </w:tcPr>
          <w:p w14:paraId="3A7F2828" w14:textId="0AE8040A"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Increase in Inventory</w:t>
            </w:r>
          </w:p>
        </w:tc>
        <w:tc>
          <w:tcPr>
            <w:tcW w:w="2419" w:type="dxa"/>
            <w:tcBorders>
              <w:top w:val="nil"/>
              <w:left w:val="nil"/>
              <w:bottom w:val="nil"/>
              <w:right w:val="nil"/>
            </w:tcBorders>
            <w:shd w:val="clear" w:color="auto" w:fill="auto"/>
          </w:tcPr>
          <w:p w14:paraId="3B34628B" w14:textId="5D3184D9"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(624,635,203.38)</w:t>
            </w:r>
          </w:p>
        </w:tc>
      </w:tr>
      <w:tr w:rsidR="0021171B" w:rsidRPr="00D45DAD" w14:paraId="6C759AF4" w14:textId="77777777" w:rsidTr="00C73BE7">
        <w:trPr>
          <w:trHeight w:val="20"/>
        </w:trPr>
        <w:tc>
          <w:tcPr>
            <w:tcW w:w="5674" w:type="dxa"/>
            <w:tcBorders>
              <w:top w:val="nil"/>
              <w:left w:val="nil"/>
              <w:bottom w:val="nil"/>
              <w:right w:val="nil"/>
            </w:tcBorders>
            <w:shd w:val="clear" w:color="auto" w:fill="auto"/>
          </w:tcPr>
          <w:p w14:paraId="3CF5594B" w14:textId="4FC25E96"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 xml:space="preserve">Increase in Prepayments </w:t>
            </w:r>
            <w:r w:rsidR="00975C9B">
              <w:rPr>
                <w:rFonts w:ascii="Arial" w:hAnsi="Arial" w:cs="Arial"/>
                <w:sz w:val="22"/>
                <w:szCs w:val="22"/>
              </w:rPr>
              <w:t>–</w:t>
            </w:r>
            <w:r w:rsidRPr="00D45DAD">
              <w:rPr>
                <w:rFonts w:ascii="Arial" w:hAnsi="Arial" w:cs="Arial"/>
                <w:sz w:val="22"/>
                <w:szCs w:val="22"/>
              </w:rPr>
              <w:t xml:space="preserve"> Deferred Charges</w:t>
            </w:r>
          </w:p>
        </w:tc>
        <w:tc>
          <w:tcPr>
            <w:tcW w:w="2419" w:type="dxa"/>
            <w:tcBorders>
              <w:top w:val="nil"/>
              <w:left w:val="nil"/>
              <w:bottom w:val="nil"/>
              <w:right w:val="nil"/>
            </w:tcBorders>
            <w:shd w:val="clear" w:color="auto" w:fill="auto"/>
          </w:tcPr>
          <w:p w14:paraId="2B6F6B56" w14:textId="6EB36D97"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(733,147,145.28)</w:t>
            </w:r>
          </w:p>
        </w:tc>
      </w:tr>
      <w:tr w:rsidR="0021171B" w:rsidRPr="00D45DAD" w14:paraId="4642DCEA" w14:textId="77777777" w:rsidTr="00C73BE7">
        <w:trPr>
          <w:trHeight w:val="20"/>
        </w:trPr>
        <w:tc>
          <w:tcPr>
            <w:tcW w:w="5674" w:type="dxa"/>
            <w:tcBorders>
              <w:top w:val="nil"/>
              <w:left w:val="nil"/>
              <w:bottom w:val="single" w:sz="4" w:space="0" w:color="000000"/>
              <w:right w:val="nil"/>
            </w:tcBorders>
            <w:shd w:val="clear" w:color="auto" w:fill="auto"/>
          </w:tcPr>
          <w:p w14:paraId="76C6853D" w14:textId="22B92D14" w:rsidR="0021171B" w:rsidRPr="00D45DAD" w:rsidRDefault="0021171B" w:rsidP="00C73BE7">
            <w:pPr>
              <w:ind w:left="158"/>
              <w:rPr>
                <w:rFonts w:ascii="Arial" w:hAnsi="Arial" w:cs="Arial"/>
                <w:color w:val="000000"/>
                <w:sz w:val="22"/>
                <w:szCs w:val="22"/>
              </w:rPr>
            </w:pPr>
            <w:r w:rsidRPr="00D45DAD">
              <w:rPr>
                <w:rFonts w:ascii="Arial" w:hAnsi="Arial" w:cs="Arial"/>
                <w:sz w:val="22"/>
                <w:szCs w:val="22"/>
              </w:rPr>
              <w:t>Other Adjustments</w:t>
            </w:r>
          </w:p>
        </w:tc>
        <w:tc>
          <w:tcPr>
            <w:tcW w:w="2419" w:type="dxa"/>
            <w:tcBorders>
              <w:top w:val="nil"/>
              <w:left w:val="nil"/>
              <w:bottom w:val="single" w:sz="4" w:space="0" w:color="000000"/>
              <w:right w:val="nil"/>
            </w:tcBorders>
            <w:shd w:val="clear" w:color="auto" w:fill="auto"/>
          </w:tcPr>
          <w:p w14:paraId="38F26614" w14:textId="74803689" w:rsidR="0021171B" w:rsidRPr="00D45DAD" w:rsidRDefault="00F30B2C" w:rsidP="0021171B">
            <w:pPr>
              <w:jc w:val="right"/>
              <w:rPr>
                <w:rFonts w:ascii="Arial" w:hAnsi="Arial" w:cs="Arial"/>
                <w:color w:val="000000"/>
                <w:sz w:val="22"/>
                <w:szCs w:val="22"/>
              </w:rPr>
            </w:pPr>
            <w:r w:rsidRPr="00F30B2C">
              <w:rPr>
                <w:rFonts w:ascii="Arial" w:hAnsi="Arial" w:cs="Arial"/>
                <w:sz w:val="22"/>
                <w:szCs w:val="22"/>
              </w:rPr>
              <w:t>3,870,272,043.88</w:t>
            </w:r>
          </w:p>
        </w:tc>
      </w:tr>
      <w:tr w:rsidR="0021171B" w:rsidRPr="00D45DAD" w14:paraId="78BF3B8C" w14:textId="77777777" w:rsidTr="00C73BE7">
        <w:trPr>
          <w:trHeight w:val="20"/>
        </w:trPr>
        <w:tc>
          <w:tcPr>
            <w:tcW w:w="5674" w:type="dxa"/>
            <w:tcBorders>
              <w:top w:val="single" w:sz="4" w:space="0" w:color="000000"/>
              <w:left w:val="nil"/>
              <w:bottom w:val="single" w:sz="4" w:space="0" w:color="000000"/>
              <w:right w:val="nil"/>
            </w:tcBorders>
            <w:shd w:val="clear" w:color="auto" w:fill="auto"/>
          </w:tcPr>
          <w:p w14:paraId="0E21DA12" w14:textId="63A9265D" w:rsidR="0021171B" w:rsidRPr="00D45DAD" w:rsidRDefault="0021171B" w:rsidP="0021171B">
            <w:pPr>
              <w:rPr>
                <w:rFonts w:ascii="Arial" w:hAnsi="Arial" w:cs="Arial"/>
                <w:b/>
                <w:bCs/>
                <w:color w:val="000000"/>
                <w:sz w:val="22"/>
                <w:szCs w:val="22"/>
              </w:rPr>
            </w:pPr>
            <w:r w:rsidRPr="00D45DAD">
              <w:rPr>
                <w:rFonts w:ascii="Arial" w:hAnsi="Arial" w:cs="Arial"/>
                <w:b/>
                <w:bCs/>
                <w:sz w:val="22"/>
                <w:szCs w:val="22"/>
              </w:rPr>
              <w:t>Net Cash from Operating Activities</w:t>
            </w:r>
          </w:p>
        </w:tc>
        <w:tc>
          <w:tcPr>
            <w:tcW w:w="2419" w:type="dxa"/>
            <w:tcBorders>
              <w:top w:val="single" w:sz="4" w:space="0" w:color="000000"/>
              <w:left w:val="nil"/>
              <w:bottom w:val="single" w:sz="4" w:space="0" w:color="000000"/>
              <w:right w:val="nil"/>
            </w:tcBorders>
            <w:shd w:val="clear" w:color="auto" w:fill="auto"/>
          </w:tcPr>
          <w:p w14:paraId="43B7AEF1" w14:textId="75B90932" w:rsidR="0021171B" w:rsidRPr="00D45DAD" w:rsidRDefault="00F30B2C" w:rsidP="0021171B">
            <w:pPr>
              <w:jc w:val="right"/>
              <w:rPr>
                <w:rFonts w:ascii="Arial" w:hAnsi="Arial" w:cs="Arial"/>
                <w:b/>
                <w:bCs/>
                <w:color w:val="000000"/>
                <w:sz w:val="22"/>
                <w:szCs w:val="22"/>
              </w:rPr>
            </w:pPr>
            <w:r w:rsidRPr="00F30B2C">
              <w:rPr>
                <w:rFonts w:ascii="Arial" w:hAnsi="Arial" w:cs="Arial"/>
                <w:b/>
                <w:bCs/>
                <w:sz w:val="22"/>
                <w:szCs w:val="22"/>
              </w:rPr>
              <w:t>1,593,564,092.60</w:t>
            </w:r>
          </w:p>
        </w:tc>
      </w:tr>
    </w:tbl>
    <w:p w14:paraId="5B5C6E8E" w14:textId="77777777" w:rsidR="0042027F" w:rsidRPr="00D45DAD" w:rsidRDefault="0042027F" w:rsidP="00C73BE7">
      <w:pPr>
        <w:ind w:left="907"/>
        <w:jc w:val="both"/>
        <w:rPr>
          <w:rFonts w:ascii="Arial" w:hAnsi="Arial" w:cs="Arial"/>
          <w:i/>
          <w:sz w:val="22"/>
          <w:szCs w:val="22"/>
        </w:rPr>
      </w:pPr>
    </w:p>
    <w:p w14:paraId="040A31CE" w14:textId="18E18482" w:rsidR="0042027F" w:rsidRPr="00D45DAD" w:rsidRDefault="005434DD" w:rsidP="00C73BE7">
      <w:pPr>
        <w:tabs>
          <w:tab w:val="left" w:pos="900"/>
        </w:tabs>
        <w:ind w:left="907"/>
        <w:jc w:val="both"/>
        <w:rPr>
          <w:rFonts w:ascii="Arial" w:hAnsi="Arial" w:cs="Arial"/>
          <w:iCs/>
          <w:sz w:val="22"/>
          <w:szCs w:val="22"/>
        </w:rPr>
      </w:pPr>
      <w:r w:rsidRPr="00D45DAD">
        <w:rPr>
          <w:rFonts w:ascii="Arial" w:hAnsi="Arial" w:cs="Arial"/>
          <w:i/>
          <w:sz w:val="22"/>
          <w:szCs w:val="22"/>
        </w:rPr>
        <w:t xml:space="preserve">Other Adjustments </w:t>
      </w:r>
      <w:r w:rsidRPr="00D45DAD">
        <w:rPr>
          <w:rFonts w:ascii="Arial" w:hAnsi="Arial" w:cs="Arial"/>
          <w:iCs/>
          <w:sz w:val="22"/>
          <w:szCs w:val="22"/>
        </w:rPr>
        <w:t>were derived from Prior Period Adjustments that directly affect the increase or decrease of real accounts but not the income accounts for the year</w:t>
      </w:r>
      <w:r w:rsidR="002C79E5">
        <w:rPr>
          <w:rFonts w:ascii="Arial" w:hAnsi="Arial" w:cs="Arial"/>
          <w:iCs/>
          <w:sz w:val="22"/>
          <w:szCs w:val="22"/>
        </w:rPr>
        <w:t>s</w:t>
      </w:r>
      <w:r w:rsidRPr="00D45DAD">
        <w:rPr>
          <w:rFonts w:ascii="Arial" w:hAnsi="Arial" w:cs="Arial"/>
          <w:iCs/>
          <w:sz w:val="22"/>
          <w:szCs w:val="22"/>
        </w:rPr>
        <w:t xml:space="preserve"> 2021 and below as a result from writing-off of accounts payable that are outstanding for more than two years and reverting it back to the unappropriated earnings as shown below:</w:t>
      </w:r>
    </w:p>
    <w:p w14:paraId="171DB86B" w14:textId="77777777" w:rsidR="00EF09F4" w:rsidRPr="00D45DAD" w:rsidRDefault="00EF09F4" w:rsidP="00C73BE7">
      <w:pPr>
        <w:ind w:left="907"/>
        <w:jc w:val="both"/>
        <w:rPr>
          <w:rFonts w:ascii="Arial" w:hAnsi="Arial" w:cs="Arial"/>
          <w:b/>
          <w:sz w:val="22"/>
          <w:szCs w:val="22"/>
        </w:rPr>
      </w:pPr>
    </w:p>
    <w:tbl>
      <w:tblPr>
        <w:tblStyle w:val="affffffffffffffffffd"/>
        <w:tblW w:w="8093" w:type="dxa"/>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3"/>
        <w:gridCol w:w="2880"/>
      </w:tblGrid>
      <w:tr w:rsidR="00AB555B" w:rsidRPr="00707916" w14:paraId="385D801D" w14:textId="77777777" w:rsidTr="00C73BE7">
        <w:trPr>
          <w:trHeight w:val="20"/>
          <w:tblHeader/>
        </w:trPr>
        <w:tc>
          <w:tcPr>
            <w:tcW w:w="5213" w:type="dxa"/>
            <w:tcBorders>
              <w:top w:val="single" w:sz="4" w:space="0" w:color="000000"/>
              <w:left w:val="nil"/>
              <w:bottom w:val="single" w:sz="4" w:space="0" w:color="000000"/>
              <w:right w:val="nil"/>
            </w:tcBorders>
            <w:shd w:val="clear" w:color="auto" w:fill="auto"/>
            <w:vAlign w:val="center"/>
          </w:tcPr>
          <w:p w14:paraId="6F57F632" w14:textId="77777777" w:rsidR="00AB555B" w:rsidRPr="00C73BE7" w:rsidRDefault="00AB555B" w:rsidP="00DF1C99">
            <w:pPr>
              <w:jc w:val="center"/>
              <w:rPr>
                <w:rFonts w:ascii="Arial" w:hAnsi="Arial" w:cs="Arial"/>
                <w:b/>
                <w:color w:val="000000"/>
                <w:sz w:val="20"/>
                <w:szCs w:val="20"/>
              </w:rPr>
            </w:pPr>
            <w:r w:rsidRPr="00C73BE7">
              <w:rPr>
                <w:rFonts w:ascii="Arial" w:hAnsi="Arial" w:cs="Arial"/>
                <w:b/>
                <w:color w:val="000000"/>
                <w:sz w:val="20"/>
                <w:szCs w:val="20"/>
              </w:rPr>
              <w:t>Particulars</w:t>
            </w:r>
          </w:p>
        </w:tc>
        <w:tc>
          <w:tcPr>
            <w:tcW w:w="2880" w:type="dxa"/>
            <w:tcBorders>
              <w:top w:val="single" w:sz="4" w:space="0" w:color="000000"/>
              <w:left w:val="nil"/>
              <w:bottom w:val="single" w:sz="4" w:space="0" w:color="000000"/>
              <w:right w:val="nil"/>
            </w:tcBorders>
            <w:shd w:val="clear" w:color="auto" w:fill="auto"/>
            <w:vAlign w:val="center"/>
          </w:tcPr>
          <w:p w14:paraId="62FA5360" w14:textId="56A2C4DD" w:rsidR="00AB555B" w:rsidRPr="00C73BE7" w:rsidRDefault="00AB555B" w:rsidP="00DF1C99">
            <w:pPr>
              <w:jc w:val="center"/>
              <w:rPr>
                <w:rFonts w:ascii="Arial" w:hAnsi="Arial" w:cs="Arial"/>
                <w:b/>
                <w:color w:val="000000"/>
                <w:sz w:val="20"/>
                <w:szCs w:val="20"/>
              </w:rPr>
            </w:pPr>
            <w:r w:rsidRPr="00C73BE7">
              <w:rPr>
                <w:rFonts w:ascii="Arial" w:hAnsi="Arial" w:cs="Arial"/>
                <w:b/>
                <w:color w:val="000000"/>
                <w:sz w:val="20"/>
                <w:szCs w:val="20"/>
              </w:rPr>
              <w:t>Increase/(Decrease)</w:t>
            </w:r>
          </w:p>
        </w:tc>
      </w:tr>
      <w:tr w:rsidR="00AB555B" w:rsidRPr="00707916" w14:paraId="0BB6E307" w14:textId="77777777" w:rsidTr="00C73BE7">
        <w:trPr>
          <w:trHeight w:val="20"/>
          <w:tblHeader/>
        </w:trPr>
        <w:tc>
          <w:tcPr>
            <w:tcW w:w="5213" w:type="dxa"/>
            <w:tcBorders>
              <w:top w:val="single" w:sz="4" w:space="0" w:color="000000"/>
              <w:left w:val="nil"/>
              <w:bottom w:val="nil"/>
              <w:right w:val="nil"/>
            </w:tcBorders>
            <w:shd w:val="clear" w:color="auto" w:fill="auto"/>
          </w:tcPr>
          <w:p w14:paraId="7608A423"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Real Property Tax Receivable</w:t>
            </w:r>
          </w:p>
        </w:tc>
        <w:tc>
          <w:tcPr>
            <w:tcW w:w="2880" w:type="dxa"/>
            <w:tcBorders>
              <w:top w:val="single" w:sz="4" w:space="0" w:color="000000"/>
              <w:left w:val="nil"/>
              <w:bottom w:val="nil"/>
              <w:right w:val="nil"/>
            </w:tcBorders>
            <w:shd w:val="clear" w:color="auto" w:fill="auto"/>
          </w:tcPr>
          <w:p w14:paraId="448DB71E" w14:textId="77777777" w:rsidR="00AB555B" w:rsidRPr="00C73BE7" w:rsidRDefault="00AB555B" w:rsidP="00DF1C99">
            <w:pPr>
              <w:jc w:val="right"/>
              <w:rPr>
                <w:rFonts w:ascii="Arial" w:hAnsi="Arial" w:cs="Arial"/>
                <w:sz w:val="20"/>
                <w:szCs w:val="20"/>
              </w:rPr>
            </w:pPr>
            <w:r w:rsidRPr="00C73BE7">
              <w:rPr>
                <w:rFonts w:ascii="Arial" w:hAnsi="Arial" w:cs="Arial"/>
                <w:sz w:val="20"/>
                <w:szCs w:val="20"/>
              </w:rPr>
              <w:t>1,332,921,405.75</w:t>
            </w:r>
          </w:p>
        </w:tc>
      </w:tr>
      <w:tr w:rsidR="00AB555B" w:rsidRPr="00707916" w14:paraId="67C1EFA8" w14:textId="77777777" w:rsidTr="00C73BE7">
        <w:trPr>
          <w:trHeight w:val="20"/>
          <w:tblHeader/>
        </w:trPr>
        <w:tc>
          <w:tcPr>
            <w:tcW w:w="5213" w:type="dxa"/>
            <w:tcBorders>
              <w:top w:val="nil"/>
              <w:left w:val="nil"/>
              <w:bottom w:val="nil"/>
              <w:right w:val="nil"/>
            </w:tcBorders>
            <w:shd w:val="clear" w:color="auto" w:fill="auto"/>
          </w:tcPr>
          <w:p w14:paraId="023030F4"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Special Education Tax Receivable</w:t>
            </w:r>
          </w:p>
        </w:tc>
        <w:tc>
          <w:tcPr>
            <w:tcW w:w="2880" w:type="dxa"/>
            <w:tcBorders>
              <w:top w:val="nil"/>
              <w:left w:val="nil"/>
              <w:bottom w:val="nil"/>
              <w:right w:val="nil"/>
            </w:tcBorders>
            <w:shd w:val="clear" w:color="auto" w:fill="auto"/>
          </w:tcPr>
          <w:p w14:paraId="0DD2B6F8" w14:textId="77777777" w:rsidR="00AB555B" w:rsidRPr="00C73BE7" w:rsidRDefault="00AB555B" w:rsidP="00DF1C99">
            <w:pPr>
              <w:jc w:val="right"/>
              <w:rPr>
                <w:rFonts w:ascii="Arial" w:hAnsi="Arial" w:cs="Arial"/>
                <w:sz w:val="20"/>
                <w:szCs w:val="20"/>
              </w:rPr>
            </w:pPr>
            <w:r w:rsidRPr="00C73BE7">
              <w:rPr>
                <w:rFonts w:ascii="Arial" w:hAnsi="Arial" w:cs="Arial"/>
                <w:sz w:val="20"/>
                <w:szCs w:val="20"/>
              </w:rPr>
              <w:t>537,972,780.01</w:t>
            </w:r>
          </w:p>
        </w:tc>
      </w:tr>
      <w:tr w:rsidR="00AB555B" w:rsidRPr="00707916" w14:paraId="4CE261A5" w14:textId="77777777" w:rsidTr="00C73BE7">
        <w:trPr>
          <w:trHeight w:val="20"/>
          <w:tblHeader/>
        </w:trPr>
        <w:tc>
          <w:tcPr>
            <w:tcW w:w="5213" w:type="dxa"/>
            <w:tcBorders>
              <w:top w:val="nil"/>
              <w:left w:val="nil"/>
              <w:bottom w:val="nil"/>
              <w:right w:val="nil"/>
            </w:tcBorders>
            <w:shd w:val="clear" w:color="auto" w:fill="auto"/>
          </w:tcPr>
          <w:p w14:paraId="1613ED48"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Merchandise Inventory</w:t>
            </w:r>
          </w:p>
        </w:tc>
        <w:tc>
          <w:tcPr>
            <w:tcW w:w="2880" w:type="dxa"/>
            <w:tcBorders>
              <w:top w:val="nil"/>
              <w:left w:val="nil"/>
              <w:bottom w:val="nil"/>
              <w:right w:val="nil"/>
            </w:tcBorders>
            <w:shd w:val="clear" w:color="auto" w:fill="auto"/>
          </w:tcPr>
          <w:p w14:paraId="15829031" w14:textId="3D673C4F"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9,637,968.31</w:t>
            </w:r>
          </w:p>
        </w:tc>
      </w:tr>
      <w:tr w:rsidR="00AB555B" w:rsidRPr="00707916" w14:paraId="55C41D39" w14:textId="77777777" w:rsidTr="00C73BE7">
        <w:trPr>
          <w:trHeight w:val="20"/>
          <w:tblHeader/>
        </w:trPr>
        <w:tc>
          <w:tcPr>
            <w:tcW w:w="5213" w:type="dxa"/>
            <w:tcBorders>
              <w:top w:val="nil"/>
              <w:left w:val="nil"/>
              <w:bottom w:val="nil"/>
              <w:right w:val="nil"/>
            </w:tcBorders>
            <w:shd w:val="clear" w:color="auto" w:fill="auto"/>
          </w:tcPr>
          <w:p w14:paraId="23C8D979"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Welfare Goods for Distribution</w:t>
            </w:r>
          </w:p>
        </w:tc>
        <w:tc>
          <w:tcPr>
            <w:tcW w:w="2880" w:type="dxa"/>
            <w:tcBorders>
              <w:top w:val="nil"/>
              <w:left w:val="nil"/>
              <w:bottom w:val="nil"/>
              <w:right w:val="nil"/>
            </w:tcBorders>
            <w:shd w:val="clear" w:color="auto" w:fill="auto"/>
          </w:tcPr>
          <w:p w14:paraId="6B4BCB53" w14:textId="3C817D5D"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562,173,604.91</w:t>
            </w:r>
          </w:p>
        </w:tc>
      </w:tr>
      <w:tr w:rsidR="00AB555B" w:rsidRPr="00707916" w14:paraId="6424D932" w14:textId="77777777" w:rsidTr="00C73BE7">
        <w:trPr>
          <w:trHeight w:val="20"/>
          <w:tblHeader/>
        </w:trPr>
        <w:tc>
          <w:tcPr>
            <w:tcW w:w="5213" w:type="dxa"/>
            <w:tcBorders>
              <w:top w:val="nil"/>
              <w:left w:val="nil"/>
              <w:bottom w:val="nil"/>
              <w:right w:val="nil"/>
            </w:tcBorders>
            <w:shd w:val="clear" w:color="auto" w:fill="auto"/>
          </w:tcPr>
          <w:p w14:paraId="5FA1E71A"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Office Supplies Inventory</w:t>
            </w:r>
          </w:p>
        </w:tc>
        <w:tc>
          <w:tcPr>
            <w:tcW w:w="2880" w:type="dxa"/>
            <w:tcBorders>
              <w:top w:val="nil"/>
              <w:left w:val="nil"/>
              <w:bottom w:val="nil"/>
              <w:right w:val="nil"/>
            </w:tcBorders>
            <w:shd w:val="clear" w:color="auto" w:fill="auto"/>
          </w:tcPr>
          <w:p w14:paraId="612BB0A7" w14:textId="4EB32A62"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21,455,973.99</w:t>
            </w:r>
          </w:p>
        </w:tc>
      </w:tr>
      <w:tr w:rsidR="00AB555B" w:rsidRPr="00707916" w14:paraId="7F8535BB" w14:textId="77777777" w:rsidTr="00C73BE7">
        <w:trPr>
          <w:trHeight w:val="20"/>
          <w:tblHeader/>
        </w:trPr>
        <w:tc>
          <w:tcPr>
            <w:tcW w:w="5213" w:type="dxa"/>
            <w:tcBorders>
              <w:top w:val="nil"/>
              <w:left w:val="nil"/>
              <w:bottom w:val="nil"/>
              <w:right w:val="nil"/>
            </w:tcBorders>
            <w:shd w:val="clear" w:color="auto" w:fill="auto"/>
          </w:tcPr>
          <w:p w14:paraId="74AD4DE5"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Accountable Forms, Plates and Stickers</w:t>
            </w:r>
          </w:p>
        </w:tc>
        <w:tc>
          <w:tcPr>
            <w:tcW w:w="2880" w:type="dxa"/>
            <w:tcBorders>
              <w:top w:val="nil"/>
              <w:left w:val="nil"/>
              <w:bottom w:val="nil"/>
              <w:right w:val="nil"/>
            </w:tcBorders>
            <w:shd w:val="clear" w:color="auto" w:fill="auto"/>
          </w:tcPr>
          <w:p w14:paraId="37923843" w14:textId="4A6DC406"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1,400,340.57</w:t>
            </w:r>
          </w:p>
        </w:tc>
      </w:tr>
      <w:tr w:rsidR="00AB555B" w:rsidRPr="00707916" w14:paraId="11126710" w14:textId="77777777" w:rsidTr="00C73BE7">
        <w:trPr>
          <w:trHeight w:val="20"/>
          <w:tblHeader/>
        </w:trPr>
        <w:tc>
          <w:tcPr>
            <w:tcW w:w="5213" w:type="dxa"/>
            <w:tcBorders>
              <w:top w:val="nil"/>
              <w:left w:val="nil"/>
              <w:bottom w:val="nil"/>
              <w:right w:val="nil"/>
            </w:tcBorders>
            <w:shd w:val="clear" w:color="auto" w:fill="auto"/>
          </w:tcPr>
          <w:p w14:paraId="346B4D81"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Non-Accountable Forms Inventory</w:t>
            </w:r>
          </w:p>
        </w:tc>
        <w:tc>
          <w:tcPr>
            <w:tcW w:w="2880" w:type="dxa"/>
            <w:tcBorders>
              <w:top w:val="nil"/>
              <w:left w:val="nil"/>
              <w:bottom w:val="nil"/>
              <w:right w:val="nil"/>
            </w:tcBorders>
            <w:shd w:val="clear" w:color="auto" w:fill="auto"/>
          </w:tcPr>
          <w:p w14:paraId="13893066" w14:textId="7005EC86"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916,209.36</w:t>
            </w:r>
          </w:p>
        </w:tc>
      </w:tr>
      <w:tr w:rsidR="00AB555B" w:rsidRPr="00707916" w14:paraId="73A8BB74" w14:textId="77777777" w:rsidTr="00C73BE7">
        <w:trPr>
          <w:trHeight w:val="20"/>
          <w:tblHeader/>
        </w:trPr>
        <w:tc>
          <w:tcPr>
            <w:tcW w:w="5213" w:type="dxa"/>
            <w:tcBorders>
              <w:top w:val="nil"/>
              <w:left w:val="nil"/>
              <w:bottom w:val="nil"/>
              <w:right w:val="nil"/>
            </w:tcBorders>
            <w:shd w:val="clear" w:color="auto" w:fill="auto"/>
          </w:tcPr>
          <w:p w14:paraId="0A089886"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Food Supplies Inventory</w:t>
            </w:r>
          </w:p>
        </w:tc>
        <w:tc>
          <w:tcPr>
            <w:tcW w:w="2880" w:type="dxa"/>
            <w:tcBorders>
              <w:top w:val="nil"/>
              <w:left w:val="nil"/>
              <w:bottom w:val="nil"/>
              <w:right w:val="nil"/>
            </w:tcBorders>
            <w:shd w:val="clear" w:color="auto" w:fill="auto"/>
          </w:tcPr>
          <w:p w14:paraId="06CFF9A4" w14:textId="2E4FC26C"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81,814,623.18</w:t>
            </w:r>
          </w:p>
        </w:tc>
      </w:tr>
      <w:tr w:rsidR="00AB555B" w:rsidRPr="00707916" w14:paraId="789115FD" w14:textId="77777777" w:rsidTr="00C73BE7">
        <w:trPr>
          <w:trHeight w:val="20"/>
          <w:tblHeader/>
        </w:trPr>
        <w:tc>
          <w:tcPr>
            <w:tcW w:w="5213" w:type="dxa"/>
            <w:tcBorders>
              <w:top w:val="nil"/>
              <w:left w:val="nil"/>
              <w:bottom w:val="nil"/>
              <w:right w:val="nil"/>
            </w:tcBorders>
            <w:shd w:val="clear" w:color="auto" w:fill="auto"/>
          </w:tcPr>
          <w:p w14:paraId="2B2C37CB"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Drugs and Medicines Inventory</w:t>
            </w:r>
          </w:p>
        </w:tc>
        <w:tc>
          <w:tcPr>
            <w:tcW w:w="2880" w:type="dxa"/>
            <w:tcBorders>
              <w:top w:val="nil"/>
              <w:left w:val="nil"/>
              <w:bottom w:val="nil"/>
              <w:right w:val="nil"/>
            </w:tcBorders>
            <w:shd w:val="clear" w:color="auto" w:fill="auto"/>
          </w:tcPr>
          <w:p w14:paraId="5A653AE4" w14:textId="44E278E2"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625,615,346.44</w:t>
            </w:r>
          </w:p>
        </w:tc>
      </w:tr>
      <w:tr w:rsidR="00AB555B" w:rsidRPr="00707916" w14:paraId="1FFD5310" w14:textId="77777777" w:rsidTr="00C73BE7">
        <w:trPr>
          <w:trHeight w:val="20"/>
          <w:tblHeader/>
        </w:trPr>
        <w:tc>
          <w:tcPr>
            <w:tcW w:w="5213" w:type="dxa"/>
            <w:tcBorders>
              <w:top w:val="nil"/>
              <w:left w:val="nil"/>
              <w:bottom w:val="nil"/>
              <w:right w:val="nil"/>
            </w:tcBorders>
            <w:shd w:val="clear" w:color="auto" w:fill="auto"/>
          </w:tcPr>
          <w:p w14:paraId="710590F4"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Medical, Dental and Laboratory Supplies Inventory</w:t>
            </w:r>
          </w:p>
        </w:tc>
        <w:tc>
          <w:tcPr>
            <w:tcW w:w="2880" w:type="dxa"/>
            <w:tcBorders>
              <w:top w:val="nil"/>
              <w:left w:val="nil"/>
              <w:bottom w:val="nil"/>
              <w:right w:val="nil"/>
            </w:tcBorders>
            <w:shd w:val="clear" w:color="auto" w:fill="auto"/>
          </w:tcPr>
          <w:p w14:paraId="7D96DF31" w14:textId="3F44532A"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613,607,976.34</w:t>
            </w:r>
          </w:p>
        </w:tc>
      </w:tr>
      <w:tr w:rsidR="00AB555B" w:rsidRPr="00707916" w14:paraId="03B8FF05" w14:textId="77777777" w:rsidTr="00C73BE7">
        <w:trPr>
          <w:trHeight w:val="20"/>
          <w:tblHeader/>
        </w:trPr>
        <w:tc>
          <w:tcPr>
            <w:tcW w:w="5213" w:type="dxa"/>
            <w:tcBorders>
              <w:top w:val="nil"/>
              <w:left w:val="nil"/>
              <w:bottom w:val="nil"/>
              <w:right w:val="nil"/>
            </w:tcBorders>
            <w:shd w:val="clear" w:color="auto" w:fill="auto"/>
          </w:tcPr>
          <w:p w14:paraId="546854D1"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Fuel, Oil and Lubricants Inventory</w:t>
            </w:r>
          </w:p>
        </w:tc>
        <w:tc>
          <w:tcPr>
            <w:tcW w:w="2880" w:type="dxa"/>
            <w:tcBorders>
              <w:top w:val="nil"/>
              <w:left w:val="nil"/>
              <w:bottom w:val="nil"/>
              <w:right w:val="nil"/>
            </w:tcBorders>
            <w:shd w:val="clear" w:color="auto" w:fill="auto"/>
          </w:tcPr>
          <w:p w14:paraId="418AC51F" w14:textId="3B373CAA"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23,058,498.66</w:t>
            </w:r>
          </w:p>
        </w:tc>
      </w:tr>
      <w:tr w:rsidR="00AB555B" w:rsidRPr="00707916" w14:paraId="0AD56DF5" w14:textId="77777777" w:rsidTr="00C73BE7">
        <w:trPr>
          <w:trHeight w:val="20"/>
          <w:tblHeader/>
        </w:trPr>
        <w:tc>
          <w:tcPr>
            <w:tcW w:w="5213" w:type="dxa"/>
            <w:tcBorders>
              <w:top w:val="nil"/>
              <w:left w:val="nil"/>
              <w:bottom w:val="nil"/>
              <w:right w:val="nil"/>
            </w:tcBorders>
            <w:shd w:val="clear" w:color="auto" w:fill="auto"/>
          </w:tcPr>
          <w:p w14:paraId="6B1C249A"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Construction Materials Inventory</w:t>
            </w:r>
          </w:p>
        </w:tc>
        <w:tc>
          <w:tcPr>
            <w:tcW w:w="2880" w:type="dxa"/>
            <w:tcBorders>
              <w:top w:val="nil"/>
              <w:left w:val="nil"/>
              <w:bottom w:val="nil"/>
              <w:right w:val="nil"/>
            </w:tcBorders>
            <w:shd w:val="clear" w:color="auto" w:fill="auto"/>
          </w:tcPr>
          <w:p w14:paraId="31B51438" w14:textId="511F0765"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16,794,473.06</w:t>
            </w:r>
          </w:p>
        </w:tc>
      </w:tr>
      <w:tr w:rsidR="00AB555B" w:rsidRPr="00707916" w14:paraId="604DE7C5" w14:textId="77777777" w:rsidTr="00C73BE7">
        <w:trPr>
          <w:trHeight w:val="20"/>
          <w:tblHeader/>
        </w:trPr>
        <w:tc>
          <w:tcPr>
            <w:tcW w:w="5213" w:type="dxa"/>
            <w:tcBorders>
              <w:top w:val="nil"/>
              <w:left w:val="nil"/>
              <w:bottom w:val="nil"/>
              <w:right w:val="nil"/>
            </w:tcBorders>
            <w:shd w:val="clear" w:color="auto" w:fill="auto"/>
          </w:tcPr>
          <w:p w14:paraId="38E7F9AA" w14:textId="77777777" w:rsidR="00AB555B" w:rsidRPr="00C73BE7" w:rsidRDefault="00AB555B" w:rsidP="00DF1C99">
            <w:pPr>
              <w:rPr>
                <w:rFonts w:ascii="Arial" w:hAnsi="Arial" w:cs="Arial"/>
                <w:color w:val="000000"/>
                <w:sz w:val="20"/>
                <w:szCs w:val="20"/>
              </w:rPr>
            </w:pPr>
            <w:r w:rsidRPr="00C73BE7">
              <w:rPr>
                <w:rFonts w:ascii="Arial" w:hAnsi="Arial" w:cs="Arial"/>
                <w:color w:val="000000"/>
                <w:sz w:val="20"/>
                <w:szCs w:val="20"/>
              </w:rPr>
              <w:t>Other Supplies and Materials Inventory</w:t>
            </w:r>
          </w:p>
        </w:tc>
        <w:tc>
          <w:tcPr>
            <w:tcW w:w="2880" w:type="dxa"/>
            <w:tcBorders>
              <w:top w:val="nil"/>
              <w:left w:val="nil"/>
              <w:bottom w:val="nil"/>
              <w:right w:val="nil"/>
            </w:tcBorders>
            <w:shd w:val="clear" w:color="auto" w:fill="auto"/>
          </w:tcPr>
          <w:p w14:paraId="3661C84C" w14:textId="2E6B8C07" w:rsidR="00AB555B" w:rsidRPr="00C73BE7" w:rsidRDefault="00900C90" w:rsidP="00DF1C99">
            <w:pPr>
              <w:jc w:val="right"/>
              <w:rPr>
                <w:rFonts w:ascii="Arial" w:hAnsi="Arial" w:cs="Arial"/>
                <w:color w:val="000000"/>
                <w:sz w:val="20"/>
                <w:szCs w:val="20"/>
              </w:rPr>
            </w:pPr>
            <w:r w:rsidRPr="00C73BE7">
              <w:rPr>
                <w:rFonts w:ascii="Arial" w:hAnsi="Arial" w:cs="Arial"/>
                <w:sz w:val="20"/>
                <w:szCs w:val="20"/>
              </w:rPr>
              <w:t>42,902,843.30</w:t>
            </w:r>
          </w:p>
        </w:tc>
      </w:tr>
      <w:tr w:rsidR="00AB555B" w:rsidRPr="00707916" w14:paraId="7AFB4521" w14:textId="77777777" w:rsidTr="00C73BE7">
        <w:trPr>
          <w:trHeight w:val="20"/>
          <w:tblHeader/>
        </w:trPr>
        <w:tc>
          <w:tcPr>
            <w:tcW w:w="5213" w:type="dxa"/>
            <w:tcBorders>
              <w:top w:val="single" w:sz="4" w:space="0" w:color="000000"/>
              <w:left w:val="nil"/>
              <w:bottom w:val="single" w:sz="6" w:space="0" w:color="000000"/>
              <w:right w:val="nil"/>
            </w:tcBorders>
            <w:shd w:val="clear" w:color="auto" w:fill="auto"/>
          </w:tcPr>
          <w:p w14:paraId="27C15A71" w14:textId="37582BF1" w:rsidR="00AB555B" w:rsidRPr="00C73BE7" w:rsidRDefault="00DF1C99" w:rsidP="00C73BE7">
            <w:pPr>
              <w:jc w:val="center"/>
              <w:rPr>
                <w:rFonts w:ascii="Arial" w:hAnsi="Arial" w:cs="Arial"/>
                <w:color w:val="000000"/>
                <w:sz w:val="20"/>
                <w:szCs w:val="20"/>
              </w:rPr>
            </w:pPr>
            <w:r w:rsidRPr="00C73BE7">
              <w:rPr>
                <w:rFonts w:ascii="Arial" w:hAnsi="Arial" w:cs="Arial"/>
                <w:b/>
                <w:color w:val="000000"/>
                <w:sz w:val="20"/>
                <w:szCs w:val="20"/>
              </w:rPr>
              <w:t>Total</w:t>
            </w:r>
          </w:p>
        </w:tc>
        <w:tc>
          <w:tcPr>
            <w:tcW w:w="2880" w:type="dxa"/>
            <w:tcBorders>
              <w:top w:val="single" w:sz="4" w:space="0" w:color="000000"/>
              <w:left w:val="nil"/>
              <w:bottom w:val="single" w:sz="6" w:space="0" w:color="000000"/>
              <w:right w:val="nil"/>
            </w:tcBorders>
            <w:shd w:val="clear" w:color="auto" w:fill="auto"/>
          </w:tcPr>
          <w:p w14:paraId="3FB76DC7" w14:textId="6EE7B651" w:rsidR="00AB555B" w:rsidRPr="00C73BE7" w:rsidRDefault="00900C90" w:rsidP="00DF1C99">
            <w:pPr>
              <w:jc w:val="right"/>
              <w:rPr>
                <w:rFonts w:ascii="Arial" w:hAnsi="Arial" w:cs="Arial"/>
                <w:b/>
                <w:bCs/>
                <w:color w:val="000000"/>
                <w:sz w:val="20"/>
                <w:szCs w:val="20"/>
              </w:rPr>
            </w:pPr>
            <w:r w:rsidRPr="00C73BE7">
              <w:rPr>
                <w:rFonts w:ascii="Arial" w:hAnsi="Arial" w:cs="Arial"/>
                <w:b/>
                <w:bCs/>
                <w:color w:val="000000"/>
                <w:sz w:val="20"/>
                <w:szCs w:val="20"/>
              </w:rPr>
              <w:t>3,870,272,043.88</w:t>
            </w:r>
          </w:p>
        </w:tc>
      </w:tr>
    </w:tbl>
    <w:p w14:paraId="02282A4E" w14:textId="59BDDB01" w:rsidR="00993B53" w:rsidRDefault="00993B53">
      <w:pPr>
        <w:rPr>
          <w:rFonts w:ascii="Arial" w:hAnsi="Arial" w:cs="Arial"/>
          <w:b/>
          <w:sz w:val="22"/>
          <w:szCs w:val="22"/>
        </w:rPr>
      </w:pPr>
    </w:p>
    <w:p w14:paraId="124A8320" w14:textId="77777777" w:rsidR="00ED7497" w:rsidRDefault="00ED7497">
      <w:pPr>
        <w:rPr>
          <w:rFonts w:ascii="Arial" w:hAnsi="Arial" w:cs="Arial"/>
          <w:b/>
          <w:sz w:val="22"/>
          <w:szCs w:val="22"/>
        </w:rPr>
      </w:pPr>
    </w:p>
    <w:p w14:paraId="3B98E786" w14:textId="12DBD8ED" w:rsidR="0042027F" w:rsidRPr="00D45DAD" w:rsidRDefault="00E35B82">
      <w:pPr>
        <w:rPr>
          <w:rFonts w:ascii="Arial" w:hAnsi="Arial" w:cs="Arial"/>
          <w:sz w:val="22"/>
          <w:szCs w:val="22"/>
        </w:rPr>
      </w:pPr>
      <w:r w:rsidRPr="00D45DAD">
        <w:rPr>
          <w:rFonts w:ascii="Arial" w:hAnsi="Arial" w:cs="Arial"/>
          <w:b/>
          <w:sz w:val="22"/>
          <w:szCs w:val="22"/>
        </w:rPr>
        <w:t xml:space="preserve">Note </w:t>
      </w:r>
      <w:r w:rsidR="000700D4" w:rsidRPr="00D45DAD">
        <w:rPr>
          <w:rFonts w:ascii="Arial" w:hAnsi="Arial" w:cs="Arial"/>
          <w:b/>
          <w:sz w:val="22"/>
          <w:szCs w:val="22"/>
        </w:rPr>
        <w:t>30</w:t>
      </w:r>
      <w:r w:rsidRPr="00D45DAD">
        <w:rPr>
          <w:rFonts w:ascii="Arial" w:hAnsi="Arial" w:cs="Arial"/>
          <w:b/>
          <w:sz w:val="22"/>
          <w:szCs w:val="22"/>
        </w:rPr>
        <w:t xml:space="preserve"> – Reconciliation of the Statement of Comparison of Budget and Actual Amounts and the Statement of Financial Position</w:t>
      </w:r>
    </w:p>
    <w:p w14:paraId="73F6E4E8" w14:textId="77777777" w:rsidR="0042027F" w:rsidRPr="00D45DAD" w:rsidRDefault="0042027F">
      <w:pPr>
        <w:pBdr>
          <w:top w:val="nil"/>
          <w:left w:val="nil"/>
          <w:bottom w:val="nil"/>
          <w:right w:val="nil"/>
          <w:between w:val="nil"/>
        </w:pBdr>
        <w:jc w:val="both"/>
        <w:rPr>
          <w:rFonts w:ascii="Arial" w:hAnsi="Arial" w:cs="Arial"/>
          <w:b/>
          <w:color w:val="000000"/>
          <w:sz w:val="22"/>
          <w:szCs w:val="22"/>
        </w:rPr>
      </w:pPr>
    </w:p>
    <w:tbl>
      <w:tblPr>
        <w:tblStyle w:val="affffffffffffffffffe"/>
        <w:tblW w:w="9450" w:type="dxa"/>
        <w:tblLayout w:type="fixed"/>
        <w:tblCellMar>
          <w:left w:w="108" w:type="dxa"/>
          <w:right w:w="0" w:type="dxa"/>
        </w:tblCellMar>
        <w:tblLook w:val="0400" w:firstRow="0" w:lastRow="0" w:firstColumn="0" w:lastColumn="0" w:noHBand="0" w:noVBand="1"/>
      </w:tblPr>
      <w:tblGrid>
        <w:gridCol w:w="2070"/>
        <w:gridCol w:w="1530"/>
        <w:gridCol w:w="1440"/>
        <w:gridCol w:w="1530"/>
        <w:gridCol w:w="1350"/>
        <w:gridCol w:w="1530"/>
      </w:tblGrid>
      <w:tr w:rsidR="00707916" w:rsidRPr="00C45234" w14:paraId="30CA4CBD" w14:textId="77777777" w:rsidTr="00C73BE7">
        <w:trPr>
          <w:trHeight w:val="20"/>
          <w:tblHeader/>
        </w:trPr>
        <w:tc>
          <w:tcPr>
            <w:tcW w:w="2070" w:type="dxa"/>
            <w:tcBorders>
              <w:top w:val="single" w:sz="4" w:space="0" w:color="auto"/>
              <w:bottom w:val="single" w:sz="4" w:space="0" w:color="auto"/>
            </w:tcBorders>
            <w:shd w:val="clear" w:color="auto" w:fill="auto"/>
            <w:vAlign w:val="center"/>
          </w:tcPr>
          <w:p w14:paraId="61B88154" w14:textId="77777777" w:rsidR="0042027F" w:rsidRPr="00C73BE7" w:rsidRDefault="0042027F" w:rsidP="00C73BE7">
            <w:pPr>
              <w:jc w:val="center"/>
              <w:rPr>
                <w:rFonts w:ascii="Arial" w:eastAsia="Calibri" w:hAnsi="Arial" w:cs="Arial"/>
                <w:color w:val="000000"/>
                <w:sz w:val="16"/>
                <w:szCs w:val="22"/>
              </w:rPr>
            </w:pPr>
          </w:p>
        </w:tc>
        <w:tc>
          <w:tcPr>
            <w:tcW w:w="1530" w:type="dxa"/>
            <w:tcBorders>
              <w:top w:val="single" w:sz="4" w:space="0" w:color="auto"/>
              <w:bottom w:val="single" w:sz="4" w:space="0" w:color="auto"/>
            </w:tcBorders>
            <w:shd w:val="clear" w:color="auto" w:fill="auto"/>
            <w:vAlign w:val="center"/>
          </w:tcPr>
          <w:p w14:paraId="7E4666D4" w14:textId="77777777" w:rsidR="0042027F" w:rsidRPr="00C73BE7" w:rsidRDefault="00E35B82" w:rsidP="00D95B22">
            <w:pPr>
              <w:jc w:val="center"/>
              <w:rPr>
                <w:rFonts w:ascii="Arial" w:hAnsi="Arial" w:cs="Arial"/>
                <w:b/>
                <w:color w:val="000000"/>
                <w:sz w:val="16"/>
                <w:szCs w:val="22"/>
              </w:rPr>
            </w:pPr>
            <w:r w:rsidRPr="00C73BE7">
              <w:rPr>
                <w:rFonts w:ascii="Arial" w:hAnsi="Arial" w:cs="Arial"/>
                <w:b/>
                <w:color w:val="000000"/>
                <w:sz w:val="16"/>
                <w:szCs w:val="22"/>
              </w:rPr>
              <w:t>Income</w:t>
            </w:r>
          </w:p>
        </w:tc>
        <w:tc>
          <w:tcPr>
            <w:tcW w:w="1440" w:type="dxa"/>
            <w:tcBorders>
              <w:top w:val="single" w:sz="4" w:space="0" w:color="auto"/>
              <w:bottom w:val="single" w:sz="4" w:space="0" w:color="auto"/>
            </w:tcBorders>
            <w:shd w:val="clear" w:color="auto" w:fill="auto"/>
            <w:vAlign w:val="center"/>
          </w:tcPr>
          <w:p w14:paraId="6DE3C1C2" w14:textId="1B23ED80" w:rsidR="0042027F" w:rsidRPr="00C73BE7" w:rsidRDefault="00E35B82" w:rsidP="00D95B22">
            <w:pPr>
              <w:jc w:val="center"/>
              <w:rPr>
                <w:rFonts w:ascii="Arial" w:hAnsi="Arial" w:cs="Arial"/>
                <w:b/>
                <w:color w:val="000000"/>
                <w:sz w:val="16"/>
                <w:szCs w:val="22"/>
              </w:rPr>
            </w:pPr>
            <w:r w:rsidRPr="00C73BE7">
              <w:rPr>
                <w:rFonts w:ascii="Arial" w:hAnsi="Arial" w:cs="Arial"/>
                <w:b/>
                <w:color w:val="000000"/>
                <w:sz w:val="16"/>
                <w:szCs w:val="22"/>
              </w:rPr>
              <w:t>Pers</w:t>
            </w:r>
            <w:r w:rsidR="009E5F3D">
              <w:rPr>
                <w:rFonts w:ascii="Arial" w:hAnsi="Arial" w:cs="Arial"/>
                <w:b/>
                <w:color w:val="000000"/>
                <w:sz w:val="16"/>
                <w:szCs w:val="22"/>
              </w:rPr>
              <w:t>onnel</w:t>
            </w:r>
            <w:r w:rsidRPr="00C73BE7">
              <w:rPr>
                <w:rFonts w:ascii="Arial" w:hAnsi="Arial" w:cs="Arial"/>
                <w:b/>
                <w:color w:val="000000"/>
                <w:sz w:val="16"/>
                <w:szCs w:val="22"/>
              </w:rPr>
              <w:t xml:space="preserve"> Services</w:t>
            </w:r>
          </w:p>
        </w:tc>
        <w:tc>
          <w:tcPr>
            <w:tcW w:w="1530" w:type="dxa"/>
            <w:tcBorders>
              <w:top w:val="single" w:sz="4" w:space="0" w:color="auto"/>
              <w:bottom w:val="single" w:sz="4" w:space="0" w:color="auto"/>
            </w:tcBorders>
            <w:shd w:val="clear" w:color="auto" w:fill="auto"/>
            <w:vAlign w:val="center"/>
          </w:tcPr>
          <w:p w14:paraId="558D1B4C" w14:textId="77777777" w:rsidR="0042027F" w:rsidRPr="00C73BE7" w:rsidRDefault="00E35B82" w:rsidP="00D95B22">
            <w:pPr>
              <w:jc w:val="center"/>
              <w:rPr>
                <w:rFonts w:ascii="Arial" w:hAnsi="Arial" w:cs="Arial"/>
                <w:b/>
                <w:color w:val="000000"/>
                <w:sz w:val="16"/>
                <w:szCs w:val="22"/>
              </w:rPr>
            </w:pPr>
            <w:r w:rsidRPr="00C73BE7">
              <w:rPr>
                <w:rFonts w:ascii="Arial" w:hAnsi="Arial" w:cs="Arial"/>
                <w:b/>
                <w:color w:val="000000"/>
                <w:sz w:val="16"/>
                <w:szCs w:val="22"/>
              </w:rPr>
              <w:t>MOOE</w:t>
            </w:r>
          </w:p>
        </w:tc>
        <w:tc>
          <w:tcPr>
            <w:tcW w:w="1350" w:type="dxa"/>
            <w:tcBorders>
              <w:top w:val="single" w:sz="4" w:space="0" w:color="auto"/>
              <w:bottom w:val="single" w:sz="4" w:space="0" w:color="auto"/>
            </w:tcBorders>
            <w:shd w:val="clear" w:color="auto" w:fill="auto"/>
            <w:vAlign w:val="center"/>
          </w:tcPr>
          <w:p w14:paraId="215D1B23" w14:textId="77777777" w:rsidR="0042027F" w:rsidRPr="00C73BE7" w:rsidRDefault="00E35B82" w:rsidP="00D95B22">
            <w:pPr>
              <w:jc w:val="center"/>
              <w:rPr>
                <w:rFonts w:ascii="Arial" w:hAnsi="Arial" w:cs="Arial"/>
                <w:b/>
                <w:color w:val="000000"/>
                <w:sz w:val="16"/>
                <w:szCs w:val="22"/>
              </w:rPr>
            </w:pPr>
            <w:r w:rsidRPr="00C73BE7">
              <w:rPr>
                <w:rFonts w:ascii="Arial" w:hAnsi="Arial" w:cs="Arial"/>
                <w:b/>
                <w:color w:val="000000"/>
                <w:sz w:val="16"/>
                <w:szCs w:val="22"/>
              </w:rPr>
              <w:t>Financial Expenses</w:t>
            </w:r>
          </w:p>
        </w:tc>
        <w:tc>
          <w:tcPr>
            <w:tcW w:w="1530" w:type="dxa"/>
            <w:tcBorders>
              <w:top w:val="single" w:sz="4" w:space="0" w:color="auto"/>
              <w:bottom w:val="single" w:sz="4" w:space="0" w:color="auto"/>
            </w:tcBorders>
            <w:shd w:val="clear" w:color="auto" w:fill="auto"/>
            <w:vAlign w:val="center"/>
          </w:tcPr>
          <w:p w14:paraId="0BE6D01B" w14:textId="77777777" w:rsidR="0042027F" w:rsidRPr="00C73BE7" w:rsidRDefault="00E35B82" w:rsidP="00D95B22">
            <w:pPr>
              <w:jc w:val="center"/>
              <w:rPr>
                <w:rFonts w:ascii="Arial" w:hAnsi="Arial" w:cs="Arial"/>
                <w:b/>
                <w:color w:val="000000"/>
                <w:sz w:val="16"/>
                <w:szCs w:val="22"/>
              </w:rPr>
            </w:pPr>
            <w:r w:rsidRPr="00C73BE7">
              <w:rPr>
                <w:rFonts w:ascii="Arial" w:hAnsi="Arial" w:cs="Arial"/>
                <w:b/>
                <w:color w:val="000000"/>
                <w:sz w:val="16"/>
                <w:szCs w:val="22"/>
              </w:rPr>
              <w:t>Capital Outlay</w:t>
            </w:r>
          </w:p>
        </w:tc>
      </w:tr>
      <w:tr w:rsidR="00707916" w:rsidRPr="00C45234" w14:paraId="2D03DE6A" w14:textId="77777777" w:rsidTr="00C73BE7">
        <w:trPr>
          <w:trHeight w:val="163"/>
        </w:trPr>
        <w:tc>
          <w:tcPr>
            <w:tcW w:w="2070" w:type="dxa"/>
            <w:tcBorders>
              <w:top w:val="single" w:sz="4" w:space="0" w:color="auto"/>
            </w:tcBorders>
            <w:shd w:val="clear" w:color="auto" w:fill="auto"/>
            <w:vAlign w:val="center"/>
          </w:tcPr>
          <w:p w14:paraId="5BEEB996"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Statement of Comparison of Budget and Actual</w:t>
            </w:r>
          </w:p>
        </w:tc>
        <w:tc>
          <w:tcPr>
            <w:tcW w:w="1530" w:type="dxa"/>
            <w:tcBorders>
              <w:top w:val="single" w:sz="4" w:space="0" w:color="auto"/>
            </w:tcBorders>
            <w:shd w:val="clear" w:color="auto" w:fill="auto"/>
          </w:tcPr>
          <w:p w14:paraId="7052A1E8" w14:textId="369150DC"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21,040,656,484.56</w:t>
            </w:r>
          </w:p>
        </w:tc>
        <w:tc>
          <w:tcPr>
            <w:tcW w:w="1440" w:type="dxa"/>
            <w:tcBorders>
              <w:top w:val="single" w:sz="4" w:space="0" w:color="auto"/>
            </w:tcBorders>
            <w:shd w:val="clear" w:color="auto" w:fill="auto"/>
          </w:tcPr>
          <w:p w14:paraId="2D1A2922" w14:textId="1924DA32"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5,175,191,498.29</w:t>
            </w:r>
          </w:p>
        </w:tc>
        <w:tc>
          <w:tcPr>
            <w:tcW w:w="1530" w:type="dxa"/>
            <w:tcBorders>
              <w:top w:val="single" w:sz="4" w:space="0" w:color="auto"/>
            </w:tcBorders>
            <w:shd w:val="clear" w:color="auto" w:fill="auto"/>
          </w:tcPr>
          <w:p w14:paraId="5FA8CDE6" w14:textId="7E05285B" w:rsidR="005434DD" w:rsidRPr="00C73BE7" w:rsidRDefault="00295009" w:rsidP="005434DD">
            <w:pPr>
              <w:jc w:val="right"/>
              <w:rPr>
                <w:rFonts w:ascii="Arial" w:hAnsi="Arial" w:cs="Arial"/>
                <w:color w:val="000000"/>
                <w:sz w:val="16"/>
                <w:szCs w:val="22"/>
              </w:rPr>
            </w:pPr>
            <w:r w:rsidRPr="00C73BE7">
              <w:rPr>
                <w:rFonts w:ascii="Arial" w:hAnsi="Arial" w:cs="Arial"/>
                <w:sz w:val="16"/>
                <w:szCs w:val="22"/>
              </w:rPr>
              <w:t>11,854,232,352.23</w:t>
            </w:r>
          </w:p>
        </w:tc>
        <w:tc>
          <w:tcPr>
            <w:tcW w:w="1350" w:type="dxa"/>
            <w:tcBorders>
              <w:top w:val="single" w:sz="4" w:space="0" w:color="auto"/>
            </w:tcBorders>
            <w:shd w:val="clear" w:color="auto" w:fill="auto"/>
          </w:tcPr>
          <w:p w14:paraId="69EFD482" w14:textId="5BFE6619"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333,782,154.53</w:t>
            </w:r>
          </w:p>
        </w:tc>
        <w:tc>
          <w:tcPr>
            <w:tcW w:w="1530" w:type="dxa"/>
            <w:tcBorders>
              <w:top w:val="single" w:sz="4" w:space="0" w:color="auto"/>
            </w:tcBorders>
            <w:shd w:val="clear" w:color="auto" w:fill="auto"/>
          </w:tcPr>
          <w:p w14:paraId="30B864E8" w14:textId="0D85B564"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3,142,921,296.83</w:t>
            </w:r>
          </w:p>
        </w:tc>
      </w:tr>
      <w:tr w:rsidR="00707916" w:rsidRPr="00C45234" w14:paraId="2C5FF453" w14:textId="77777777" w:rsidTr="00C73BE7">
        <w:trPr>
          <w:trHeight w:val="107"/>
        </w:trPr>
        <w:tc>
          <w:tcPr>
            <w:tcW w:w="2070" w:type="dxa"/>
            <w:shd w:val="clear" w:color="auto" w:fill="auto"/>
            <w:vAlign w:val="center"/>
          </w:tcPr>
          <w:p w14:paraId="087862F3"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Basis Differences:</w:t>
            </w:r>
          </w:p>
        </w:tc>
        <w:tc>
          <w:tcPr>
            <w:tcW w:w="1530" w:type="dxa"/>
            <w:shd w:val="clear" w:color="auto" w:fill="auto"/>
          </w:tcPr>
          <w:p w14:paraId="0D78C0F9" w14:textId="7D4B7D10" w:rsidR="005434DD" w:rsidRPr="00C73BE7" w:rsidRDefault="005434DD" w:rsidP="005434DD">
            <w:pPr>
              <w:jc w:val="right"/>
              <w:rPr>
                <w:rFonts w:ascii="Arial" w:hAnsi="Arial" w:cs="Arial"/>
                <w:color w:val="000000"/>
                <w:sz w:val="16"/>
                <w:szCs w:val="22"/>
              </w:rPr>
            </w:pPr>
          </w:p>
        </w:tc>
        <w:tc>
          <w:tcPr>
            <w:tcW w:w="1440" w:type="dxa"/>
            <w:shd w:val="clear" w:color="auto" w:fill="auto"/>
          </w:tcPr>
          <w:p w14:paraId="6C8FC8E0" w14:textId="13CB676D" w:rsidR="005434DD" w:rsidRPr="00C73BE7" w:rsidRDefault="005434DD" w:rsidP="005434DD">
            <w:pPr>
              <w:jc w:val="right"/>
              <w:rPr>
                <w:rFonts w:ascii="Arial" w:hAnsi="Arial" w:cs="Arial"/>
                <w:sz w:val="16"/>
                <w:szCs w:val="22"/>
              </w:rPr>
            </w:pPr>
          </w:p>
        </w:tc>
        <w:tc>
          <w:tcPr>
            <w:tcW w:w="1530" w:type="dxa"/>
            <w:shd w:val="clear" w:color="auto" w:fill="auto"/>
          </w:tcPr>
          <w:p w14:paraId="631A30F5" w14:textId="7BBCC480" w:rsidR="005434DD" w:rsidRPr="00C73BE7" w:rsidRDefault="005434DD" w:rsidP="005434DD">
            <w:pPr>
              <w:jc w:val="right"/>
              <w:rPr>
                <w:rFonts w:ascii="Arial" w:hAnsi="Arial" w:cs="Arial"/>
                <w:sz w:val="16"/>
                <w:szCs w:val="22"/>
              </w:rPr>
            </w:pPr>
          </w:p>
        </w:tc>
        <w:tc>
          <w:tcPr>
            <w:tcW w:w="1350" w:type="dxa"/>
            <w:shd w:val="clear" w:color="auto" w:fill="auto"/>
          </w:tcPr>
          <w:p w14:paraId="7ED5234E" w14:textId="63883742" w:rsidR="005434DD" w:rsidRPr="00C73BE7" w:rsidRDefault="005434DD" w:rsidP="005434DD">
            <w:pPr>
              <w:jc w:val="right"/>
              <w:rPr>
                <w:rFonts w:ascii="Arial" w:hAnsi="Arial" w:cs="Arial"/>
                <w:sz w:val="16"/>
                <w:szCs w:val="22"/>
              </w:rPr>
            </w:pPr>
          </w:p>
        </w:tc>
        <w:tc>
          <w:tcPr>
            <w:tcW w:w="1530" w:type="dxa"/>
            <w:shd w:val="clear" w:color="auto" w:fill="auto"/>
          </w:tcPr>
          <w:p w14:paraId="51B874A6" w14:textId="6D013CD9" w:rsidR="005434DD" w:rsidRPr="00C73BE7" w:rsidRDefault="005434DD" w:rsidP="005434DD">
            <w:pPr>
              <w:jc w:val="right"/>
              <w:rPr>
                <w:rFonts w:ascii="Arial" w:hAnsi="Arial" w:cs="Arial"/>
                <w:sz w:val="16"/>
                <w:szCs w:val="22"/>
              </w:rPr>
            </w:pPr>
          </w:p>
        </w:tc>
      </w:tr>
      <w:tr w:rsidR="00707916" w:rsidRPr="00C45234" w14:paraId="66E7EA40" w14:textId="77777777" w:rsidTr="00C73BE7">
        <w:trPr>
          <w:trHeight w:val="107"/>
        </w:trPr>
        <w:tc>
          <w:tcPr>
            <w:tcW w:w="2070" w:type="dxa"/>
            <w:shd w:val="clear" w:color="auto" w:fill="auto"/>
            <w:vAlign w:val="center"/>
          </w:tcPr>
          <w:p w14:paraId="782CDCD4" w14:textId="2D1EE293"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Income not considered budgetary items</w:t>
            </w:r>
          </w:p>
        </w:tc>
        <w:tc>
          <w:tcPr>
            <w:tcW w:w="1530" w:type="dxa"/>
            <w:shd w:val="clear" w:color="auto" w:fill="auto"/>
          </w:tcPr>
          <w:p w14:paraId="6C20B88F" w14:textId="5C61C5A2" w:rsidR="005434DD" w:rsidRPr="00C73BE7" w:rsidRDefault="005434DD" w:rsidP="005434DD">
            <w:pPr>
              <w:jc w:val="right"/>
              <w:rPr>
                <w:rFonts w:ascii="Arial" w:hAnsi="Arial" w:cs="Arial"/>
                <w:color w:val="000000"/>
                <w:sz w:val="16"/>
                <w:szCs w:val="22"/>
              </w:rPr>
            </w:pPr>
            <w:r w:rsidRPr="00C73BE7">
              <w:rPr>
                <w:rFonts w:ascii="Arial" w:hAnsi="Arial" w:cs="Arial"/>
                <w:color w:val="000000"/>
                <w:sz w:val="16"/>
                <w:szCs w:val="22"/>
              </w:rPr>
              <w:t>-</w:t>
            </w:r>
          </w:p>
        </w:tc>
        <w:tc>
          <w:tcPr>
            <w:tcW w:w="1440" w:type="dxa"/>
            <w:shd w:val="clear" w:color="auto" w:fill="auto"/>
          </w:tcPr>
          <w:p w14:paraId="3E55366B" w14:textId="2DE7CCF7"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66157312" w14:textId="30AEF5E6"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350" w:type="dxa"/>
            <w:shd w:val="clear" w:color="auto" w:fill="auto"/>
          </w:tcPr>
          <w:p w14:paraId="5FEC6F53" w14:textId="431C4E0C"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0C77B1AD" w14:textId="2FEB05DE"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r>
      <w:tr w:rsidR="00707916" w:rsidRPr="00C45234" w14:paraId="4FA2D20A" w14:textId="77777777" w:rsidTr="00C73BE7">
        <w:trPr>
          <w:trHeight w:val="107"/>
        </w:trPr>
        <w:tc>
          <w:tcPr>
            <w:tcW w:w="2070" w:type="dxa"/>
            <w:shd w:val="clear" w:color="auto" w:fill="auto"/>
            <w:vAlign w:val="center"/>
          </w:tcPr>
          <w:p w14:paraId="6A128020" w14:textId="6817DFF1"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Non-cash items</w:t>
            </w:r>
            <w:r w:rsidR="007C3A26">
              <w:rPr>
                <w:rFonts w:ascii="Arial" w:hAnsi="Arial" w:cs="Arial"/>
                <w:color w:val="000000"/>
                <w:sz w:val="16"/>
                <w:szCs w:val="22"/>
              </w:rPr>
              <w:t>:</w:t>
            </w:r>
          </w:p>
        </w:tc>
        <w:tc>
          <w:tcPr>
            <w:tcW w:w="1530" w:type="dxa"/>
            <w:shd w:val="clear" w:color="auto" w:fill="auto"/>
          </w:tcPr>
          <w:p w14:paraId="62CA3486" w14:textId="4C5B06BD" w:rsidR="005434DD" w:rsidRPr="00C73BE7" w:rsidRDefault="005434DD" w:rsidP="005434DD">
            <w:pPr>
              <w:jc w:val="right"/>
              <w:rPr>
                <w:rFonts w:ascii="Arial" w:hAnsi="Arial" w:cs="Arial"/>
                <w:color w:val="000000"/>
                <w:sz w:val="16"/>
                <w:szCs w:val="22"/>
              </w:rPr>
            </w:pPr>
          </w:p>
        </w:tc>
        <w:tc>
          <w:tcPr>
            <w:tcW w:w="1440" w:type="dxa"/>
            <w:shd w:val="clear" w:color="auto" w:fill="auto"/>
          </w:tcPr>
          <w:p w14:paraId="024DDDE9" w14:textId="5B1E6630" w:rsidR="005434DD" w:rsidRPr="00C73BE7" w:rsidRDefault="005434DD" w:rsidP="005434DD">
            <w:pPr>
              <w:jc w:val="right"/>
              <w:rPr>
                <w:rFonts w:ascii="Arial" w:hAnsi="Arial" w:cs="Arial"/>
                <w:sz w:val="16"/>
                <w:szCs w:val="22"/>
              </w:rPr>
            </w:pPr>
          </w:p>
        </w:tc>
        <w:tc>
          <w:tcPr>
            <w:tcW w:w="1530" w:type="dxa"/>
            <w:shd w:val="clear" w:color="auto" w:fill="auto"/>
          </w:tcPr>
          <w:p w14:paraId="0046F656" w14:textId="38431DFF" w:rsidR="005434DD" w:rsidRPr="00C73BE7" w:rsidRDefault="005434DD" w:rsidP="005434DD">
            <w:pPr>
              <w:jc w:val="right"/>
              <w:rPr>
                <w:rFonts w:ascii="Arial" w:hAnsi="Arial" w:cs="Arial"/>
                <w:sz w:val="16"/>
                <w:szCs w:val="22"/>
              </w:rPr>
            </w:pPr>
          </w:p>
        </w:tc>
        <w:tc>
          <w:tcPr>
            <w:tcW w:w="1350" w:type="dxa"/>
            <w:shd w:val="clear" w:color="auto" w:fill="auto"/>
          </w:tcPr>
          <w:p w14:paraId="3D64E7AF" w14:textId="01E2A252" w:rsidR="005434DD" w:rsidRPr="00C73BE7" w:rsidRDefault="005434DD" w:rsidP="005434DD">
            <w:pPr>
              <w:jc w:val="right"/>
              <w:rPr>
                <w:rFonts w:ascii="Arial" w:hAnsi="Arial" w:cs="Arial"/>
                <w:sz w:val="16"/>
                <w:szCs w:val="22"/>
              </w:rPr>
            </w:pPr>
          </w:p>
        </w:tc>
        <w:tc>
          <w:tcPr>
            <w:tcW w:w="1530" w:type="dxa"/>
            <w:shd w:val="clear" w:color="auto" w:fill="auto"/>
          </w:tcPr>
          <w:p w14:paraId="6318F604" w14:textId="6E79DFBB" w:rsidR="005434DD" w:rsidRPr="00C73BE7" w:rsidRDefault="005434DD" w:rsidP="005434DD">
            <w:pPr>
              <w:jc w:val="right"/>
              <w:rPr>
                <w:rFonts w:ascii="Arial" w:hAnsi="Arial" w:cs="Arial"/>
                <w:sz w:val="16"/>
                <w:szCs w:val="22"/>
              </w:rPr>
            </w:pPr>
          </w:p>
        </w:tc>
      </w:tr>
      <w:tr w:rsidR="00707916" w:rsidRPr="00C45234" w14:paraId="3E96DF32" w14:textId="77777777" w:rsidTr="00C73BE7">
        <w:trPr>
          <w:trHeight w:val="107"/>
        </w:trPr>
        <w:tc>
          <w:tcPr>
            <w:tcW w:w="2070" w:type="dxa"/>
            <w:shd w:val="clear" w:color="auto" w:fill="auto"/>
            <w:vAlign w:val="center"/>
          </w:tcPr>
          <w:p w14:paraId="3460BAA0" w14:textId="6531CF6E" w:rsidR="005434DD" w:rsidRPr="00C73BE7" w:rsidRDefault="005434DD" w:rsidP="007C3A26">
            <w:pPr>
              <w:rPr>
                <w:rFonts w:ascii="Arial" w:hAnsi="Arial" w:cs="Arial"/>
                <w:color w:val="000000"/>
                <w:sz w:val="16"/>
                <w:szCs w:val="22"/>
              </w:rPr>
            </w:pPr>
            <w:r w:rsidRPr="00C73BE7">
              <w:rPr>
                <w:rFonts w:ascii="Arial" w:hAnsi="Arial" w:cs="Arial"/>
                <w:color w:val="000000"/>
                <w:sz w:val="16"/>
                <w:szCs w:val="22"/>
              </w:rPr>
              <w:t>Gain on Sale of Assets</w:t>
            </w:r>
          </w:p>
        </w:tc>
        <w:tc>
          <w:tcPr>
            <w:tcW w:w="1530" w:type="dxa"/>
            <w:shd w:val="clear" w:color="auto" w:fill="auto"/>
          </w:tcPr>
          <w:p w14:paraId="7DE462AA" w14:textId="71B34AC7"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(4,921,063.93)</w:t>
            </w:r>
          </w:p>
        </w:tc>
        <w:tc>
          <w:tcPr>
            <w:tcW w:w="1440" w:type="dxa"/>
            <w:shd w:val="clear" w:color="auto" w:fill="auto"/>
          </w:tcPr>
          <w:p w14:paraId="3DAA0C18" w14:textId="4E407B05"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3F9EC3C5" w14:textId="473E840B"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350" w:type="dxa"/>
            <w:shd w:val="clear" w:color="auto" w:fill="auto"/>
          </w:tcPr>
          <w:p w14:paraId="48C9283E" w14:textId="2AF9DD39"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6819BDE5" w14:textId="3844A376"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r>
      <w:tr w:rsidR="00707916" w:rsidRPr="00C45234" w14:paraId="03DDAF9C" w14:textId="77777777" w:rsidTr="00C73BE7">
        <w:trPr>
          <w:trHeight w:val="107"/>
        </w:trPr>
        <w:tc>
          <w:tcPr>
            <w:tcW w:w="2070" w:type="dxa"/>
            <w:shd w:val="clear" w:color="auto" w:fill="auto"/>
            <w:vAlign w:val="center"/>
          </w:tcPr>
          <w:p w14:paraId="3CFD554F"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Actual Difference</w:t>
            </w:r>
          </w:p>
        </w:tc>
        <w:tc>
          <w:tcPr>
            <w:tcW w:w="1530" w:type="dxa"/>
            <w:shd w:val="clear" w:color="auto" w:fill="auto"/>
          </w:tcPr>
          <w:p w14:paraId="5DBE90DD" w14:textId="43E96F23" w:rsidR="005434DD" w:rsidRPr="00C73BE7" w:rsidRDefault="00E747D0" w:rsidP="005434DD">
            <w:pPr>
              <w:jc w:val="right"/>
              <w:rPr>
                <w:rFonts w:ascii="Arial" w:hAnsi="Arial" w:cs="Arial"/>
                <w:color w:val="000000"/>
                <w:sz w:val="16"/>
                <w:szCs w:val="22"/>
              </w:rPr>
            </w:pPr>
            <w:r w:rsidRPr="00E747D0">
              <w:rPr>
                <w:rFonts w:ascii="Arial" w:hAnsi="Arial" w:cs="Arial"/>
                <w:sz w:val="16"/>
                <w:szCs w:val="22"/>
              </w:rPr>
              <w:t>(1,344,183,199.14)</w:t>
            </w:r>
          </w:p>
        </w:tc>
        <w:tc>
          <w:tcPr>
            <w:tcW w:w="1440" w:type="dxa"/>
            <w:shd w:val="clear" w:color="auto" w:fill="auto"/>
          </w:tcPr>
          <w:p w14:paraId="72C84DF7" w14:textId="1ABC5CBD"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0963FB37" w14:textId="445C7B7A"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350" w:type="dxa"/>
            <w:shd w:val="clear" w:color="auto" w:fill="auto"/>
          </w:tcPr>
          <w:p w14:paraId="5BA91178" w14:textId="4EA8AEBF"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0010140C" w14:textId="3C3FCA0C"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r>
      <w:tr w:rsidR="00707916" w:rsidRPr="00C45234" w14:paraId="2A2FB274" w14:textId="77777777" w:rsidTr="00C73BE7">
        <w:trPr>
          <w:trHeight w:val="107"/>
        </w:trPr>
        <w:tc>
          <w:tcPr>
            <w:tcW w:w="2070" w:type="dxa"/>
            <w:shd w:val="clear" w:color="auto" w:fill="auto"/>
            <w:vAlign w:val="center"/>
          </w:tcPr>
          <w:p w14:paraId="6AA69D55"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Receipts not considered as income:</w:t>
            </w:r>
          </w:p>
        </w:tc>
        <w:tc>
          <w:tcPr>
            <w:tcW w:w="1530" w:type="dxa"/>
            <w:shd w:val="clear" w:color="auto" w:fill="auto"/>
          </w:tcPr>
          <w:p w14:paraId="14EEAD14" w14:textId="77777777" w:rsidR="005434DD" w:rsidRPr="00C73BE7" w:rsidRDefault="005434DD" w:rsidP="005434DD">
            <w:pPr>
              <w:jc w:val="right"/>
              <w:rPr>
                <w:rFonts w:ascii="Arial" w:hAnsi="Arial" w:cs="Arial"/>
                <w:color w:val="000000"/>
                <w:sz w:val="16"/>
                <w:szCs w:val="22"/>
              </w:rPr>
            </w:pPr>
          </w:p>
        </w:tc>
        <w:tc>
          <w:tcPr>
            <w:tcW w:w="1440" w:type="dxa"/>
            <w:shd w:val="clear" w:color="auto" w:fill="auto"/>
          </w:tcPr>
          <w:p w14:paraId="23728872" w14:textId="77777777" w:rsidR="005434DD" w:rsidRPr="00C73BE7" w:rsidRDefault="005434DD" w:rsidP="005434DD">
            <w:pPr>
              <w:jc w:val="right"/>
              <w:rPr>
                <w:rFonts w:ascii="Arial" w:hAnsi="Arial" w:cs="Arial"/>
                <w:color w:val="000000"/>
                <w:sz w:val="16"/>
                <w:szCs w:val="22"/>
              </w:rPr>
            </w:pPr>
          </w:p>
        </w:tc>
        <w:tc>
          <w:tcPr>
            <w:tcW w:w="1530" w:type="dxa"/>
            <w:shd w:val="clear" w:color="auto" w:fill="auto"/>
          </w:tcPr>
          <w:p w14:paraId="7BE94F62" w14:textId="77777777" w:rsidR="005434DD" w:rsidRPr="00C73BE7" w:rsidRDefault="005434DD" w:rsidP="005434DD">
            <w:pPr>
              <w:jc w:val="right"/>
              <w:rPr>
                <w:rFonts w:ascii="Arial" w:hAnsi="Arial" w:cs="Arial"/>
                <w:sz w:val="16"/>
                <w:szCs w:val="22"/>
              </w:rPr>
            </w:pPr>
          </w:p>
        </w:tc>
        <w:tc>
          <w:tcPr>
            <w:tcW w:w="1350" w:type="dxa"/>
            <w:shd w:val="clear" w:color="auto" w:fill="auto"/>
          </w:tcPr>
          <w:p w14:paraId="409757DD" w14:textId="77777777" w:rsidR="005434DD" w:rsidRPr="00C73BE7" w:rsidRDefault="005434DD" w:rsidP="005434DD">
            <w:pPr>
              <w:jc w:val="right"/>
              <w:rPr>
                <w:rFonts w:ascii="Arial" w:hAnsi="Arial" w:cs="Arial"/>
                <w:sz w:val="16"/>
                <w:szCs w:val="22"/>
              </w:rPr>
            </w:pPr>
          </w:p>
        </w:tc>
        <w:tc>
          <w:tcPr>
            <w:tcW w:w="1530" w:type="dxa"/>
            <w:shd w:val="clear" w:color="auto" w:fill="auto"/>
          </w:tcPr>
          <w:p w14:paraId="09129D78" w14:textId="77777777" w:rsidR="005434DD" w:rsidRPr="00C73BE7" w:rsidRDefault="005434DD" w:rsidP="005434DD">
            <w:pPr>
              <w:jc w:val="right"/>
              <w:rPr>
                <w:rFonts w:ascii="Arial" w:hAnsi="Arial" w:cs="Arial"/>
                <w:sz w:val="16"/>
                <w:szCs w:val="22"/>
              </w:rPr>
            </w:pPr>
          </w:p>
        </w:tc>
      </w:tr>
      <w:tr w:rsidR="00707916" w:rsidRPr="00C45234" w14:paraId="6B9459F9" w14:textId="77777777" w:rsidTr="00C73BE7">
        <w:trPr>
          <w:trHeight w:val="107"/>
        </w:trPr>
        <w:tc>
          <w:tcPr>
            <w:tcW w:w="2070" w:type="dxa"/>
            <w:shd w:val="clear" w:color="auto" w:fill="auto"/>
            <w:vAlign w:val="center"/>
          </w:tcPr>
          <w:p w14:paraId="02DDC5EA"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Sale of Capital Asset</w:t>
            </w:r>
          </w:p>
        </w:tc>
        <w:tc>
          <w:tcPr>
            <w:tcW w:w="1530" w:type="dxa"/>
            <w:shd w:val="clear" w:color="auto" w:fill="auto"/>
          </w:tcPr>
          <w:p w14:paraId="10FE5736" w14:textId="2C95D68D"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w:t>
            </w:r>
          </w:p>
        </w:tc>
        <w:tc>
          <w:tcPr>
            <w:tcW w:w="1440" w:type="dxa"/>
            <w:shd w:val="clear" w:color="auto" w:fill="auto"/>
          </w:tcPr>
          <w:p w14:paraId="086464C0" w14:textId="4BE7D103"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0E79D1BA" w14:textId="142A61D2"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350" w:type="dxa"/>
            <w:shd w:val="clear" w:color="auto" w:fill="auto"/>
          </w:tcPr>
          <w:p w14:paraId="726F73FB" w14:textId="0597E318"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38C152DA" w14:textId="41DAA769"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r>
      <w:tr w:rsidR="00707916" w:rsidRPr="00C45234" w14:paraId="35EF0EEB" w14:textId="77777777" w:rsidTr="00C73BE7">
        <w:trPr>
          <w:trHeight w:val="107"/>
        </w:trPr>
        <w:tc>
          <w:tcPr>
            <w:tcW w:w="2070" w:type="dxa"/>
            <w:shd w:val="clear" w:color="auto" w:fill="auto"/>
            <w:vAlign w:val="center"/>
          </w:tcPr>
          <w:p w14:paraId="354C8B10"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Non-cash expenses:</w:t>
            </w:r>
          </w:p>
        </w:tc>
        <w:tc>
          <w:tcPr>
            <w:tcW w:w="1530" w:type="dxa"/>
            <w:shd w:val="clear" w:color="auto" w:fill="auto"/>
          </w:tcPr>
          <w:p w14:paraId="547FA3FA" w14:textId="6D597657" w:rsidR="005434DD" w:rsidRPr="00C73BE7" w:rsidRDefault="005434DD" w:rsidP="005434DD">
            <w:pPr>
              <w:jc w:val="right"/>
              <w:rPr>
                <w:rFonts w:ascii="Arial" w:hAnsi="Arial" w:cs="Arial"/>
                <w:color w:val="000000"/>
                <w:sz w:val="16"/>
                <w:szCs w:val="22"/>
              </w:rPr>
            </w:pPr>
          </w:p>
        </w:tc>
        <w:tc>
          <w:tcPr>
            <w:tcW w:w="1440" w:type="dxa"/>
            <w:shd w:val="clear" w:color="auto" w:fill="auto"/>
          </w:tcPr>
          <w:p w14:paraId="3FC28C61" w14:textId="1C1DE5A3" w:rsidR="005434DD" w:rsidRPr="00C73BE7" w:rsidRDefault="005434DD" w:rsidP="005434DD">
            <w:pPr>
              <w:jc w:val="right"/>
              <w:rPr>
                <w:rFonts w:ascii="Arial" w:hAnsi="Arial" w:cs="Arial"/>
                <w:color w:val="000000"/>
                <w:sz w:val="16"/>
                <w:szCs w:val="22"/>
              </w:rPr>
            </w:pPr>
          </w:p>
        </w:tc>
        <w:tc>
          <w:tcPr>
            <w:tcW w:w="1530" w:type="dxa"/>
            <w:shd w:val="clear" w:color="auto" w:fill="auto"/>
          </w:tcPr>
          <w:p w14:paraId="259047EC" w14:textId="41FF65C6" w:rsidR="005434DD" w:rsidRPr="00C73BE7" w:rsidRDefault="005434DD" w:rsidP="005434DD">
            <w:pPr>
              <w:jc w:val="right"/>
              <w:rPr>
                <w:rFonts w:ascii="Arial" w:hAnsi="Arial" w:cs="Arial"/>
                <w:sz w:val="16"/>
                <w:szCs w:val="22"/>
              </w:rPr>
            </w:pPr>
          </w:p>
        </w:tc>
        <w:tc>
          <w:tcPr>
            <w:tcW w:w="1350" w:type="dxa"/>
            <w:shd w:val="clear" w:color="auto" w:fill="auto"/>
          </w:tcPr>
          <w:p w14:paraId="2B23E4AE" w14:textId="7DF0224F" w:rsidR="005434DD" w:rsidRPr="00C73BE7" w:rsidRDefault="005434DD" w:rsidP="005434DD">
            <w:pPr>
              <w:jc w:val="right"/>
              <w:rPr>
                <w:rFonts w:ascii="Arial" w:hAnsi="Arial" w:cs="Arial"/>
                <w:sz w:val="16"/>
                <w:szCs w:val="22"/>
              </w:rPr>
            </w:pPr>
          </w:p>
        </w:tc>
        <w:tc>
          <w:tcPr>
            <w:tcW w:w="1530" w:type="dxa"/>
            <w:shd w:val="clear" w:color="auto" w:fill="auto"/>
          </w:tcPr>
          <w:p w14:paraId="1B08A6AE" w14:textId="0061388C" w:rsidR="005434DD" w:rsidRPr="00C73BE7" w:rsidRDefault="005434DD" w:rsidP="005434DD">
            <w:pPr>
              <w:jc w:val="right"/>
              <w:rPr>
                <w:rFonts w:ascii="Arial" w:hAnsi="Arial" w:cs="Arial"/>
                <w:sz w:val="16"/>
                <w:szCs w:val="22"/>
              </w:rPr>
            </w:pPr>
          </w:p>
        </w:tc>
      </w:tr>
      <w:tr w:rsidR="00707916" w:rsidRPr="00C45234" w14:paraId="5EC5008B" w14:textId="77777777" w:rsidTr="00C73BE7">
        <w:trPr>
          <w:trHeight w:val="107"/>
        </w:trPr>
        <w:tc>
          <w:tcPr>
            <w:tcW w:w="2070" w:type="dxa"/>
            <w:shd w:val="clear" w:color="auto" w:fill="auto"/>
            <w:vAlign w:val="center"/>
          </w:tcPr>
          <w:p w14:paraId="2F1C1F92" w14:textId="2CC3127A"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Depreciation</w:t>
            </w:r>
          </w:p>
        </w:tc>
        <w:tc>
          <w:tcPr>
            <w:tcW w:w="1530" w:type="dxa"/>
            <w:shd w:val="clear" w:color="auto" w:fill="auto"/>
          </w:tcPr>
          <w:p w14:paraId="64F3E17A" w14:textId="237A4472"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w:t>
            </w:r>
          </w:p>
        </w:tc>
        <w:tc>
          <w:tcPr>
            <w:tcW w:w="1440" w:type="dxa"/>
            <w:shd w:val="clear" w:color="auto" w:fill="auto"/>
          </w:tcPr>
          <w:p w14:paraId="7B1E036C" w14:textId="2BBF0513"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49763AF9" w14:textId="069DFDE4" w:rsidR="005434DD" w:rsidRPr="00C73BE7" w:rsidRDefault="005434DD" w:rsidP="005434DD">
            <w:pPr>
              <w:jc w:val="right"/>
              <w:rPr>
                <w:rFonts w:ascii="Arial" w:hAnsi="Arial" w:cs="Arial"/>
                <w:sz w:val="16"/>
                <w:szCs w:val="22"/>
              </w:rPr>
            </w:pPr>
            <w:r w:rsidRPr="00C73BE7">
              <w:rPr>
                <w:rFonts w:ascii="Arial" w:hAnsi="Arial" w:cs="Arial"/>
                <w:sz w:val="16"/>
                <w:szCs w:val="22"/>
              </w:rPr>
              <w:t>1,459,648,011.65</w:t>
            </w:r>
          </w:p>
        </w:tc>
        <w:tc>
          <w:tcPr>
            <w:tcW w:w="1350" w:type="dxa"/>
            <w:shd w:val="clear" w:color="auto" w:fill="auto"/>
          </w:tcPr>
          <w:p w14:paraId="57C13C4C" w14:textId="56E19E43"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2B330148" w14:textId="288144B6"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r>
      <w:tr w:rsidR="00707916" w:rsidRPr="00C45234" w14:paraId="7F89E5C8" w14:textId="77777777" w:rsidTr="00C73BE7">
        <w:trPr>
          <w:trHeight w:val="107"/>
        </w:trPr>
        <w:tc>
          <w:tcPr>
            <w:tcW w:w="2070" w:type="dxa"/>
            <w:shd w:val="clear" w:color="auto" w:fill="auto"/>
            <w:vAlign w:val="center"/>
          </w:tcPr>
          <w:p w14:paraId="46B2C916" w14:textId="77777777" w:rsidR="000C3735" w:rsidRPr="00C73BE7" w:rsidRDefault="000C3735" w:rsidP="00C73BE7">
            <w:pPr>
              <w:ind w:left="115" w:hanging="115"/>
              <w:rPr>
                <w:rFonts w:ascii="Arial" w:hAnsi="Arial" w:cs="Arial"/>
                <w:color w:val="000000"/>
                <w:sz w:val="16"/>
                <w:szCs w:val="22"/>
                <w:highlight w:val="yellow"/>
              </w:rPr>
            </w:pPr>
            <w:r w:rsidRPr="00C73BE7">
              <w:rPr>
                <w:rFonts w:ascii="Arial" w:hAnsi="Arial" w:cs="Arial"/>
                <w:color w:val="000000"/>
                <w:sz w:val="16"/>
                <w:szCs w:val="22"/>
              </w:rPr>
              <w:t>Capital Expenditures</w:t>
            </w:r>
          </w:p>
        </w:tc>
        <w:tc>
          <w:tcPr>
            <w:tcW w:w="1530" w:type="dxa"/>
            <w:shd w:val="clear" w:color="auto" w:fill="auto"/>
          </w:tcPr>
          <w:p w14:paraId="53D91CBE" w14:textId="24A08030" w:rsidR="000C3735" w:rsidRPr="00C73BE7" w:rsidRDefault="000C3735" w:rsidP="000C3735">
            <w:pPr>
              <w:jc w:val="right"/>
              <w:rPr>
                <w:rFonts w:ascii="Arial" w:hAnsi="Arial" w:cs="Arial"/>
                <w:color w:val="000000"/>
                <w:sz w:val="16"/>
                <w:szCs w:val="22"/>
              </w:rPr>
            </w:pPr>
            <w:r w:rsidRPr="00C73BE7">
              <w:rPr>
                <w:rFonts w:ascii="Arial" w:hAnsi="Arial" w:cs="Arial"/>
                <w:sz w:val="16"/>
                <w:szCs w:val="22"/>
              </w:rPr>
              <w:t>-</w:t>
            </w:r>
          </w:p>
        </w:tc>
        <w:tc>
          <w:tcPr>
            <w:tcW w:w="1440" w:type="dxa"/>
            <w:shd w:val="clear" w:color="auto" w:fill="auto"/>
          </w:tcPr>
          <w:p w14:paraId="4B30975D" w14:textId="5A3283F7" w:rsidR="000C3735" w:rsidRPr="00C73BE7" w:rsidRDefault="000C3735" w:rsidP="000C3735">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222BABAB" w14:textId="6A5F8E1B" w:rsidR="000C3735" w:rsidRPr="00C73BE7" w:rsidRDefault="000C3735" w:rsidP="000C3735">
            <w:pPr>
              <w:jc w:val="right"/>
              <w:rPr>
                <w:rFonts w:ascii="Arial" w:hAnsi="Arial" w:cs="Arial"/>
                <w:color w:val="000000"/>
                <w:sz w:val="16"/>
                <w:szCs w:val="22"/>
              </w:rPr>
            </w:pPr>
            <w:r w:rsidRPr="00C73BE7">
              <w:rPr>
                <w:rFonts w:ascii="Arial" w:hAnsi="Arial" w:cs="Arial"/>
                <w:sz w:val="16"/>
                <w:szCs w:val="22"/>
              </w:rPr>
              <w:t>-</w:t>
            </w:r>
          </w:p>
        </w:tc>
        <w:tc>
          <w:tcPr>
            <w:tcW w:w="1350" w:type="dxa"/>
            <w:shd w:val="clear" w:color="auto" w:fill="auto"/>
          </w:tcPr>
          <w:p w14:paraId="006593A5" w14:textId="0B2F52C2" w:rsidR="000C3735" w:rsidRPr="00C73BE7" w:rsidRDefault="000C3735" w:rsidP="000C3735">
            <w:pPr>
              <w:jc w:val="right"/>
              <w:rPr>
                <w:rFonts w:ascii="Arial" w:hAnsi="Arial" w:cs="Arial"/>
                <w:color w:val="000000"/>
                <w:sz w:val="16"/>
                <w:szCs w:val="22"/>
              </w:rPr>
            </w:pPr>
            <w:r w:rsidRPr="00C73BE7">
              <w:rPr>
                <w:rFonts w:ascii="Arial" w:hAnsi="Arial" w:cs="Arial"/>
                <w:sz w:val="16"/>
                <w:szCs w:val="22"/>
              </w:rPr>
              <w:t>(152,851,140.09)</w:t>
            </w:r>
          </w:p>
        </w:tc>
        <w:tc>
          <w:tcPr>
            <w:tcW w:w="1530" w:type="dxa"/>
            <w:shd w:val="clear" w:color="auto" w:fill="auto"/>
          </w:tcPr>
          <w:p w14:paraId="53DDD038" w14:textId="52A88DF7" w:rsidR="000C3735" w:rsidRPr="00C73BE7" w:rsidRDefault="00E747D0" w:rsidP="000C3735">
            <w:pPr>
              <w:jc w:val="right"/>
              <w:rPr>
                <w:rFonts w:ascii="Arial" w:hAnsi="Arial" w:cs="Arial"/>
                <w:sz w:val="16"/>
                <w:szCs w:val="22"/>
              </w:rPr>
            </w:pPr>
            <w:r w:rsidRPr="00E747D0">
              <w:rPr>
                <w:rFonts w:ascii="Arial" w:hAnsi="Arial" w:cs="Arial"/>
                <w:sz w:val="16"/>
                <w:szCs w:val="22"/>
              </w:rPr>
              <w:t>(1,477,433,440.62)</w:t>
            </w:r>
          </w:p>
        </w:tc>
      </w:tr>
      <w:tr w:rsidR="00707916" w:rsidRPr="00C45234" w14:paraId="699EBF99" w14:textId="77777777" w:rsidTr="00C73BE7">
        <w:trPr>
          <w:trHeight w:val="107"/>
        </w:trPr>
        <w:tc>
          <w:tcPr>
            <w:tcW w:w="2070" w:type="dxa"/>
            <w:shd w:val="clear" w:color="auto" w:fill="auto"/>
            <w:vAlign w:val="center"/>
          </w:tcPr>
          <w:p w14:paraId="68413864" w14:textId="77777777" w:rsidR="000C3735" w:rsidRPr="00C73BE7" w:rsidRDefault="000C3735" w:rsidP="00C73BE7">
            <w:pPr>
              <w:ind w:left="115" w:hanging="115"/>
              <w:rPr>
                <w:rFonts w:ascii="Arial" w:hAnsi="Arial" w:cs="Arial"/>
                <w:color w:val="000000"/>
                <w:sz w:val="16"/>
                <w:szCs w:val="22"/>
              </w:rPr>
            </w:pPr>
            <w:r w:rsidRPr="00C73BE7">
              <w:rPr>
                <w:rFonts w:ascii="Arial" w:hAnsi="Arial" w:cs="Arial"/>
                <w:color w:val="000000"/>
                <w:sz w:val="16"/>
                <w:szCs w:val="22"/>
              </w:rPr>
              <w:t>Timing Difference</w:t>
            </w:r>
          </w:p>
        </w:tc>
        <w:tc>
          <w:tcPr>
            <w:tcW w:w="1530" w:type="dxa"/>
            <w:shd w:val="clear" w:color="auto" w:fill="auto"/>
          </w:tcPr>
          <w:p w14:paraId="291D5595" w14:textId="3C6282CF" w:rsidR="000C3735" w:rsidRPr="00C73BE7" w:rsidRDefault="000C3735" w:rsidP="000C3735">
            <w:pPr>
              <w:jc w:val="right"/>
              <w:rPr>
                <w:rFonts w:ascii="Arial" w:hAnsi="Arial" w:cs="Arial"/>
                <w:color w:val="000000"/>
                <w:sz w:val="16"/>
                <w:szCs w:val="22"/>
              </w:rPr>
            </w:pPr>
            <w:r w:rsidRPr="00C73BE7">
              <w:rPr>
                <w:rFonts w:ascii="Arial" w:hAnsi="Arial" w:cs="Arial"/>
                <w:sz w:val="16"/>
                <w:szCs w:val="22"/>
              </w:rPr>
              <w:t>-</w:t>
            </w:r>
          </w:p>
        </w:tc>
        <w:tc>
          <w:tcPr>
            <w:tcW w:w="1440" w:type="dxa"/>
            <w:shd w:val="clear" w:color="auto" w:fill="auto"/>
          </w:tcPr>
          <w:p w14:paraId="6568F544" w14:textId="5EFD814E" w:rsidR="000C3735" w:rsidRPr="00C73BE7" w:rsidRDefault="000C3735" w:rsidP="000C3735">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06961E21" w14:textId="6EDBA0A9" w:rsidR="000C3735" w:rsidRPr="00C73BE7" w:rsidRDefault="000C3735" w:rsidP="000C3735">
            <w:pPr>
              <w:jc w:val="right"/>
              <w:rPr>
                <w:rFonts w:ascii="Arial" w:hAnsi="Arial" w:cs="Arial"/>
                <w:sz w:val="16"/>
                <w:szCs w:val="22"/>
              </w:rPr>
            </w:pPr>
            <w:r w:rsidRPr="00C73BE7">
              <w:rPr>
                <w:rFonts w:ascii="Arial" w:hAnsi="Arial" w:cs="Arial"/>
                <w:sz w:val="16"/>
                <w:szCs w:val="22"/>
              </w:rPr>
              <w:t>-</w:t>
            </w:r>
          </w:p>
        </w:tc>
        <w:tc>
          <w:tcPr>
            <w:tcW w:w="1350" w:type="dxa"/>
            <w:shd w:val="clear" w:color="auto" w:fill="auto"/>
          </w:tcPr>
          <w:p w14:paraId="480E8518" w14:textId="16E4ADB8" w:rsidR="000C3735" w:rsidRPr="00C73BE7" w:rsidRDefault="000C3735" w:rsidP="000C3735">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7014D0E4" w14:textId="275B1513" w:rsidR="000C3735" w:rsidRPr="00C73BE7" w:rsidRDefault="00E747D0" w:rsidP="000C3735">
            <w:pPr>
              <w:jc w:val="right"/>
              <w:rPr>
                <w:rFonts w:ascii="Arial" w:hAnsi="Arial" w:cs="Arial"/>
                <w:sz w:val="16"/>
                <w:szCs w:val="22"/>
              </w:rPr>
            </w:pPr>
            <w:r w:rsidRPr="00E747D0">
              <w:rPr>
                <w:rFonts w:ascii="Arial" w:hAnsi="Arial" w:cs="Arial"/>
                <w:sz w:val="16"/>
                <w:szCs w:val="22"/>
              </w:rPr>
              <w:t>(1,665,487,856.21)</w:t>
            </w:r>
          </w:p>
        </w:tc>
      </w:tr>
      <w:tr w:rsidR="00707916" w:rsidRPr="00C45234" w14:paraId="31B58193" w14:textId="77777777" w:rsidTr="00C73BE7">
        <w:trPr>
          <w:trHeight w:val="107"/>
        </w:trPr>
        <w:tc>
          <w:tcPr>
            <w:tcW w:w="2070" w:type="dxa"/>
            <w:shd w:val="clear" w:color="auto" w:fill="auto"/>
            <w:vAlign w:val="center"/>
          </w:tcPr>
          <w:p w14:paraId="0A294BB1" w14:textId="77777777" w:rsidR="000C3735" w:rsidRPr="00C73BE7" w:rsidRDefault="000C3735" w:rsidP="00C73BE7">
            <w:pPr>
              <w:ind w:left="115" w:hanging="115"/>
              <w:rPr>
                <w:rFonts w:ascii="Arial" w:hAnsi="Arial" w:cs="Arial"/>
                <w:color w:val="000000"/>
                <w:sz w:val="16"/>
                <w:szCs w:val="22"/>
              </w:rPr>
            </w:pPr>
            <w:r w:rsidRPr="00C73BE7">
              <w:rPr>
                <w:rFonts w:ascii="Arial" w:hAnsi="Arial" w:cs="Arial"/>
                <w:color w:val="000000"/>
                <w:sz w:val="16"/>
                <w:szCs w:val="22"/>
              </w:rPr>
              <w:t>Unconsumed Inventories charged to current appropriations</w:t>
            </w:r>
          </w:p>
        </w:tc>
        <w:tc>
          <w:tcPr>
            <w:tcW w:w="1530" w:type="dxa"/>
            <w:shd w:val="clear" w:color="auto" w:fill="auto"/>
          </w:tcPr>
          <w:p w14:paraId="6D49897C" w14:textId="2A412315" w:rsidR="000C3735" w:rsidRPr="00C73BE7" w:rsidRDefault="000C3735" w:rsidP="000C3735">
            <w:pPr>
              <w:jc w:val="right"/>
              <w:rPr>
                <w:rFonts w:ascii="Arial" w:hAnsi="Arial" w:cs="Arial"/>
                <w:color w:val="000000"/>
                <w:sz w:val="16"/>
                <w:szCs w:val="22"/>
              </w:rPr>
            </w:pPr>
            <w:r w:rsidRPr="00C73BE7">
              <w:rPr>
                <w:rFonts w:ascii="Arial" w:hAnsi="Arial" w:cs="Arial"/>
                <w:sz w:val="16"/>
                <w:szCs w:val="22"/>
              </w:rPr>
              <w:t>-</w:t>
            </w:r>
          </w:p>
        </w:tc>
        <w:tc>
          <w:tcPr>
            <w:tcW w:w="1440" w:type="dxa"/>
            <w:shd w:val="clear" w:color="auto" w:fill="auto"/>
          </w:tcPr>
          <w:p w14:paraId="392C3F20" w14:textId="3E5680BA" w:rsidR="000C3735" w:rsidRPr="00C73BE7" w:rsidRDefault="000C3735" w:rsidP="000C3735">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717E89CF" w14:textId="6C44334C" w:rsidR="000C3735" w:rsidRPr="00C73BE7" w:rsidRDefault="00E747D0" w:rsidP="000C3735">
            <w:pPr>
              <w:jc w:val="right"/>
              <w:rPr>
                <w:rFonts w:ascii="Arial" w:hAnsi="Arial" w:cs="Arial"/>
                <w:sz w:val="16"/>
                <w:szCs w:val="22"/>
              </w:rPr>
            </w:pPr>
            <w:r w:rsidRPr="00E747D0">
              <w:rPr>
                <w:rFonts w:ascii="Arial" w:hAnsi="Arial" w:cs="Arial"/>
                <w:sz w:val="16"/>
                <w:szCs w:val="22"/>
              </w:rPr>
              <w:t>(1,942,925,519.67)</w:t>
            </w:r>
          </w:p>
        </w:tc>
        <w:tc>
          <w:tcPr>
            <w:tcW w:w="1350" w:type="dxa"/>
            <w:shd w:val="clear" w:color="auto" w:fill="auto"/>
          </w:tcPr>
          <w:p w14:paraId="1E79CC94" w14:textId="5DE93280" w:rsidR="000C3735" w:rsidRPr="00C73BE7" w:rsidRDefault="000C3735" w:rsidP="000C3735">
            <w:pPr>
              <w:jc w:val="right"/>
              <w:rPr>
                <w:rFonts w:ascii="Arial" w:hAnsi="Arial" w:cs="Arial"/>
                <w:sz w:val="16"/>
                <w:szCs w:val="22"/>
              </w:rPr>
            </w:pPr>
            <w:r w:rsidRPr="00C73BE7">
              <w:rPr>
                <w:rFonts w:ascii="Arial" w:hAnsi="Arial" w:cs="Arial"/>
                <w:sz w:val="16"/>
                <w:szCs w:val="22"/>
              </w:rPr>
              <w:t>-</w:t>
            </w:r>
          </w:p>
        </w:tc>
        <w:tc>
          <w:tcPr>
            <w:tcW w:w="1530" w:type="dxa"/>
            <w:shd w:val="clear" w:color="auto" w:fill="auto"/>
          </w:tcPr>
          <w:p w14:paraId="41A9FF57" w14:textId="032D13F9" w:rsidR="000C3735" w:rsidRPr="00C73BE7" w:rsidRDefault="000C3735" w:rsidP="000C3735">
            <w:pPr>
              <w:jc w:val="right"/>
              <w:rPr>
                <w:rFonts w:ascii="Arial" w:hAnsi="Arial" w:cs="Arial"/>
                <w:color w:val="000000"/>
                <w:sz w:val="16"/>
                <w:szCs w:val="22"/>
              </w:rPr>
            </w:pPr>
            <w:r w:rsidRPr="00C73BE7">
              <w:rPr>
                <w:rFonts w:ascii="Arial" w:hAnsi="Arial" w:cs="Arial"/>
                <w:sz w:val="16"/>
                <w:szCs w:val="22"/>
              </w:rPr>
              <w:t>-</w:t>
            </w:r>
          </w:p>
        </w:tc>
      </w:tr>
      <w:tr w:rsidR="00707916" w:rsidRPr="00C45234" w14:paraId="4FE934D9" w14:textId="77777777" w:rsidTr="00C73BE7">
        <w:trPr>
          <w:trHeight w:val="163"/>
        </w:trPr>
        <w:tc>
          <w:tcPr>
            <w:tcW w:w="2070" w:type="dxa"/>
            <w:tcBorders>
              <w:bottom w:val="single" w:sz="4" w:space="0" w:color="auto"/>
            </w:tcBorders>
            <w:shd w:val="clear" w:color="auto" w:fill="auto"/>
            <w:vAlign w:val="center"/>
          </w:tcPr>
          <w:p w14:paraId="1B38BD7F"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color w:val="000000"/>
                <w:sz w:val="16"/>
                <w:szCs w:val="22"/>
              </w:rPr>
              <w:t>Actual Difference</w:t>
            </w:r>
          </w:p>
        </w:tc>
        <w:tc>
          <w:tcPr>
            <w:tcW w:w="1530" w:type="dxa"/>
            <w:tcBorders>
              <w:bottom w:val="single" w:sz="4" w:space="0" w:color="auto"/>
            </w:tcBorders>
            <w:shd w:val="clear" w:color="auto" w:fill="auto"/>
          </w:tcPr>
          <w:p w14:paraId="6ACA637C" w14:textId="1FEB94FA"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w:t>
            </w:r>
          </w:p>
        </w:tc>
        <w:tc>
          <w:tcPr>
            <w:tcW w:w="1440" w:type="dxa"/>
            <w:tcBorders>
              <w:bottom w:val="single" w:sz="4" w:space="0" w:color="auto"/>
            </w:tcBorders>
            <w:shd w:val="clear" w:color="auto" w:fill="auto"/>
          </w:tcPr>
          <w:p w14:paraId="71578EA5" w14:textId="17952EEC" w:rsidR="005434DD" w:rsidRPr="00C73BE7" w:rsidRDefault="005434DD" w:rsidP="005434DD">
            <w:pPr>
              <w:jc w:val="right"/>
              <w:rPr>
                <w:rFonts w:ascii="Arial" w:hAnsi="Arial" w:cs="Arial"/>
                <w:sz w:val="16"/>
                <w:szCs w:val="22"/>
              </w:rPr>
            </w:pPr>
            <w:r w:rsidRPr="00C73BE7">
              <w:rPr>
                <w:rFonts w:ascii="Arial" w:hAnsi="Arial" w:cs="Arial"/>
                <w:sz w:val="16"/>
                <w:szCs w:val="22"/>
              </w:rPr>
              <w:t>-</w:t>
            </w:r>
          </w:p>
        </w:tc>
        <w:tc>
          <w:tcPr>
            <w:tcW w:w="1530" w:type="dxa"/>
            <w:tcBorders>
              <w:bottom w:val="single" w:sz="4" w:space="0" w:color="auto"/>
            </w:tcBorders>
            <w:shd w:val="clear" w:color="auto" w:fill="auto"/>
          </w:tcPr>
          <w:p w14:paraId="470840DC" w14:textId="6A0AFB19" w:rsidR="005434DD" w:rsidRPr="00C73BE7" w:rsidRDefault="005434DD" w:rsidP="005434DD">
            <w:pPr>
              <w:jc w:val="right"/>
              <w:rPr>
                <w:rFonts w:ascii="Arial" w:hAnsi="Arial" w:cs="Arial"/>
                <w:color w:val="000000"/>
                <w:sz w:val="16"/>
                <w:szCs w:val="22"/>
              </w:rPr>
            </w:pPr>
            <w:r w:rsidRPr="00C73BE7">
              <w:rPr>
                <w:rFonts w:ascii="Arial" w:hAnsi="Arial" w:cs="Arial"/>
                <w:sz w:val="16"/>
                <w:szCs w:val="22"/>
              </w:rPr>
              <w:t>(2,139,384,464.01)</w:t>
            </w:r>
          </w:p>
        </w:tc>
        <w:tc>
          <w:tcPr>
            <w:tcW w:w="1350" w:type="dxa"/>
            <w:tcBorders>
              <w:bottom w:val="single" w:sz="4" w:space="0" w:color="auto"/>
            </w:tcBorders>
            <w:shd w:val="clear" w:color="auto" w:fill="auto"/>
          </w:tcPr>
          <w:p w14:paraId="22AD0793" w14:textId="2E300E65" w:rsidR="005434DD" w:rsidRPr="00C73BE7" w:rsidRDefault="00FD26BC" w:rsidP="005434DD">
            <w:pPr>
              <w:jc w:val="right"/>
              <w:rPr>
                <w:rFonts w:ascii="Arial" w:hAnsi="Arial" w:cs="Arial"/>
                <w:color w:val="000000"/>
                <w:sz w:val="16"/>
                <w:szCs w:val="22"/>
              </w:rPr>
            </w:pPr>
            <w:r w:rsidRPr="00C73BE7">
              <w:rPr>
                <w:rFonts w:ascii="Arial" w:hAnsi="Arial" w:cs="Arial"/>
                <w:sz w:val="16"/>
                <w:szCs w:val="22"/>
              </w:rPr>
              <w:t>-</w:t>
            </w:r>
          </w:p>
        </w:tc>
        <w:tc>
          <w:tcPr>
            <w:tcW w:w="1530" w:type="dxa"/>
            <w:tcBorders>
              <w:bottom w:val="single" w:sz="4" w:space="0" w:color="auto"/>
            </w:tcBorders>
            <w:shd w:val="clear" w:color="auto" w:fill="auto"/>
          </w:tcPr>
          <w:p w14:paraId="63084919" w14:textId="04A50965" w:rsidR="005434DD" w:rsidRPr="00C73BE7" w:rsidRDefault="00FD26BC" w:rsidP="005434DD">
            <w:pPr>
              <w:jc w:val="right"/>
              <w:rPr>
                <w:rFonts w:ascii="Arial" w:hAnsi="Arial" w:cs="Arial"/>
                <w:sz w:val="16"/>
                <w:szCs w:val="22"/>
              </w:rPr>
            </w:pPr>
            <w:r w:rsidRPr="00C73BE7">
              <w:rPr>
                <w:rFonts w:ascii="Arial" w:hAnsi="Arial" w:cs="Arial"/>
                <w:sz w:val="16"/>
                <w:szCs w:val="22"/>
              </w:rPr>
              <w:t>-</w:t>
            </w:r>
          </w:p>
        </w:tc>
      </w:tr>
      <w:tr w:rsidR="00707916" w:rsidRPr="00C45234" w14:paraId="59A0C8A4" w14:textId="77777777" w:rsidTr="00C73BE7">
        <w:trPr>
          <w:trHeight w:val="113"/>
        </w:trPr>
        <w:tc>
          <w:tcPr>
            <w:tcW w:w="2070" w:type="dxa"/>
            <w:tcBorders>
              <w:top w:val="single" w:sz="4" w:space="0" w:color="auto"/>
              <w:bottom w:val="single" w:sz="4" w:space="0" w:color="auto"/>
            </w:tcBorders>
            <w:shd w:val="clear" w:color="auto" w:fill="auto"/>
            <w:vAlign w:val="center"/>
          </w:tcPr>
          <w:p w14:paraId="409D50D5" w14:textId="77777777" w:rsidR="005434DD" w:rsidRPr="00C73BE7" w:rsidRDefault="005434DD" w:rsidP="00C73BE7">
            <w:pPr>
              <w:ind w:left="115" w:hanging="115"/>
              <w:rPr>
                <w:rFonts w:ascii="Arial" w:hAnsi="Arial" w:cs="Arial"/>
                <w:color w:val="000000"/>
                <w:sz w:val="16"/>
                <w:szCs w:val="22"/>
              </w:rPr>
            </w:pPr>
            <w:r w:rsidRPr="00C73BE7">
              <w:rPr>
                <w:rFonts w:ascii="Arial" w:hAnsi="Arial" w:cs="Arial"/>
                <w:b/>
                <w:color w:val="000000"/>
                <w:sz w:val="16"/>
                <w:szCs w:val="22"/>
              </w:rPr>
              <w:t>Per Statement of Financial Performance</w:t>
            </w:r>
          </w:p>
        </w:tc>
        <w:tc>
          <w:tcPr>
            <w:tcW w:w="1530" w:type="dxa"/>
            <w:tcBorders>
              <w:top w:val="single" w:sz="4" w:space="0" w:color="auto"/>
              <w:bottom w:val="single" w:sz="4" w:space="0" w:color="auto"/>
            </w:tcBorders>
            <w:shd w:val="clear" w:color="auto" w:fill="auto"/>
          </w:tcPr>
          <w:p w14:paraId="6E32D9B6" w14:textId="0F70C9B2" w:rsidR="005434DD" w:rsidRPr="00C73BE7" w:rsidRDefault="00E747D0" w:rsidP="005434DD">
            <w:pPr>
              <w:jc w:val="right"/>
              <w:rPr>
                <w:rFonts w:ascii="Arial" w:hAnsi="Arial" w:cs="Arial"/>
                <w:b/>
                <w:bCs/>
                <w:color w:val="000000"/>
                <w:sz w:val="16"/>
                <w:szCs w:val="22"/>
              </w:rPr>
            </w:pPr>
            <w:r w:rsidRPr="00C73BE7">
              <w:rPr>
                <w:rFonts w:ascii="Arial" w:hAnsi="Arial" w:cs="Arial"/>
                <w:b/>
                <w:bCs/>
                <w:sz w:val="16"/>
                <w:szCs w:val="22"/>
              </w:rPr>
              <w:t>19,691,552,221.49</w:t>
            </w:r>
          </w:p>
        </w:tc>
        <w:tc>
          <w:tcPr>
            <w:tcW w:w="1440" w:type="dxa"/>
            <w:tcBorders>
              <w:top w:val="single" w:sz="4" w:space="0" w:color="auto"/>
              <w:bottom w:val="single" w:sz="4" w:space="0" w:color="auto"/>
            </w:tcBorders>
            <w:shd w:val="clear" w:color="auto" w:fill="auto"/>
          </w:tcPr>
          <w:p w14:paraId="2FD70F42" w14:textId="677C9381" w:rsidR="005434DD" w:rsidRPr="00C73BE7" w:rsidRDefault="005434DD" w:rsidP="005434DD">
            <w:pPr>
              <w:jc w:val="right"/>
              <w:rPr>
                <w:rFonts w:ascii="Arial" w:hAnsi="Arial" w:cs="Arial"/>
                <w:b/>
                <w:bCs/>
                <w:sz w:val="16"/>
                <w:szCs w:val="22"/>
              </w:rPr>
            </w:pPr>
            <w:r w:rsidRPr="00C73BE7">
              <w:rPr>
                <w:rFonts w:ascii="Arial" w:hAnsi="Arial" w:cs="Arial"/>
                <w:b/>
                <w:bCs/>
                <w:sz w:val="16"/>
                <w:szCs w:val="22"/>
              </w:rPr>
              <w:t>5,175,191,498.29</w:t>
            </w:r>
          </w:p>
        </w:tc>
        <w:tc>
          <w:tcPr>
            <w:tcW w:w="1530" w:type="dxa"/>
            <w:tcBorders>
              <w:top w:val="single" w:sz="4" w:space="0" w:color="auto"/>
              <w:bottom w:val="single" w:sz="4" w:space="0" w:color="auto"/>
            </w:tcBorders>
            <w:shd w:val="clear" w:color="auto" w:fill="auto"/>
          </w:tcPr>
          <w:p w14:paraId="68711F6E" w14:textId="74F67878" w:rsidR="005434DD" w:rsidRPr="00C73BE7" w:rsidRDefault="00E747D0" w:rsidP="005434DD">
            <w:pPr>
              <w:jc w:val="right"/>
              <w:rPr>
                <w:rFonts w:ascii="Arial" w:hAnsi="Arial" w:cs="Arial"/>
                <w:b/>
                <w:bCs/>
                <w:color w:val="000000"/>
                <w:sz w:val="16"/>
                <w:szCs w:val="22"/>
              </w:rPr>
            </w:pPr>
            <w:r w:rsidRPr="00C73BE7">
              <w:rPr>
                <w:rFonts w:ascii="Arial" w:hAnsi="Arial" w:cs="Arial"/>
                <w:b/>
                <w:bCs/>
                <w:sz w:val="16"/>
                <w:szCs w:val="22"/>
              </w:rPr>
              <w:t>9,231,570,380.20</w:t>
            </w:r>
          </w:p>
        </w:tc>
        <w:tc>
          <w:tcPr>
            <w:tcW w:w="1350" w:type="dxa"/>
            <w:tcBorders>
              <w:top w:val="single" w:sz="4" w:space="0" w:color="auto"/>
              <w:bottom w:val="single" w:sz="4" w:space="0" w:color="auto"/>
            </w:tcBorders>
            <w:shd w:val="clear" w:color="auto" w:fill="auto"/>
          </w:tcPr>
          <w:p w14:paraId="56CFB19A" w14:textId="476CE550" w:rsidR="005434DD" w:rsidRPr="00C73BE7" w:rsidRDefault="005434DD" w:rsidP="005434DD">
            <w:pPr>
              <w:jc w:val="right"/>
              <w:rPr>
                <w:rFonts w:ascii="Arial" w:hAnsi="Arial" w:cs="Arial"/>
                <w:b/>
                <w:bCs/>
                <w:color w:val="000000"/>
                <w:sz w:val="16"/>
                <w:szCs w:val="22"/>
              </w:rPr>
            </w:pPr>
            <w:r w:rsidRPr="00C73BE7">
              <w:rPr>
                <w:rFonts w:ascii="Arial" w:hAnsi="Arial" w:cs="Arial"/>
                <w:b/>
                <w:bCs/>
                <w:sz w:val="16"/>
                <w:szCs w:val="22"/>
              </w:rPr>
              <w:t>180,931,014.44</w:t>
            </w:r>
          </w:p>
        </w:tc>
        <w:tc>
          <w:tcPr>
            <w:tcW w:w="1530" w:type="dxa"/>
            <w:tcBorders>
              <w:top w:val="single" w:sz="4" w:space="0" w:color="auto"/>
              <w:bottom w:val="single" w:sz="4" w:space="0" w:color="auto"/>
            </w:tcBorders>
            <w:shd w:val="clear" w:color="auto" w:fill="auto"/>
          </w:tcPr>
          <w:p w14:paraId="78DD3756" w14:textId="79EB5F2B" w:rsidR="005434DD" w:rsidRPr="00C73BE7" w:rsidRDefault="005434DD" w:rsidP="005434DD">
            <w:pPr>
              <w:jc w:val="right"/>
              <w:rPr>
                <w:rFonts w:ascii="Arial" w:hAnsi="Arial" w:cs="Arial"/>
                <w:b/>
                <w:bCs/>
                <w:color w:val="000000"/>
                <w:sz w:val="16"/>
                <w:szCs w:val="22"/>
              </w:rPr>
            </w:pPr>
            <w:r w:rsidRPr="00C73BE7">
              <w:rPr>
                <w:rFonts w:ascii="Arial" w:hAnsi="Arial" w:cs="Arial"/>
                <w:b/>
                <w:bCs/>
                <w:sz w:val="16"/>
                <w:szCs w:val="22"/>
              </w:rPr>
              <w:t xml:space="preserve">-   </w:t>
            </w:r>
          </w:p>
        </w:tc>
      </w:tr>
    </w:tbl>
    <w:p w14:paraId="55169C6C" w14:textId="1110F386" w:rsidR="0042027F" w:rsidRPr="00D45DAD" w:rsidRDefault="00E35B82">
      <w:pPr>
        <w:rPr>
          <w:rFonts w:ascii="Arial" w:hAnsi="Arial" w:cs="Arial"/>
          <w:b/>
          <w:sz w:val="22"/>
          <w:szCs w:val="22"/>
        </w:rPr>
      </w:pPr>
      <w:r w:rsidRPr="00D45DAD">
        <w:rPr>
          <w:rFonts w:ascii="Arial" w:hAnsi="Arial" w:cs="Arial"/>
          <w:b/>
          <w:sz w:val="22"/>
          <w:szCs w:val="22"/>
        </w:rPr>
        <w:lastRenderedPageBreak/>
        <w:t>Note 3</w:t>
      </w:r>
      <w:r w:rsidR="000700D4" w:rsidRPr="00D45DAD">
        <w:rPr>
          <w:rFonts w:ascii="Arial" w:hAnsi="Arial" w:cs="Arial"/>
          <w:b/>
          <w:sz w:val="22"/>
          <w:szCs w:val="22"/>
        </w:rPr>
        <w:t>1</w:t>
      </w:r>
      <w:r w:rsidRPr="00D45DAD">
        <w:rPr>
          <w:rFonts w:ascii="Arial" w:hAnsi="Arial" w:cs="Arial"/>
          <w:b/>
          <w:sz w:val="22"/>
          <w:szCs w:val="22"/>
        </w:rPr>
        <w:t xml:space="preserve"> – Restatements</w:t>
      </w:r>
    </w:p>
    <w:p w14:paraId="5F7BAC88" w14:textId="77777777" w:rsidR="0042027F" w:rsidRPr="00D45DAD" w:rsidRDefault="0042027F" w:rsidP="00C73BE7">
      <w:pPr>
        <w:ind w:left="907"/>
        <w:contextualSpacing/>
        <w:jc w:val="both"/>
        <w:rPr>
          <w:rFonts w:ascii="Arial" w:hAnsi="Arial" w:cs="Arial"/>
          <w:b/>
          <w:sz w:val="22"/>
          <w:szCs w:val="22"/>
        </w:rPr>
      </w:pPr>
    </w:p>
    <w:p w14:paraId="2696BA52" w14:textId="60C841EE" w:rsidR="0042027F" w:rsidRPr="00D45DAD" w:rsidRDefault="00E35B82" w:rsidP="00C73BE7">
      <w:pPr>
        <w:pBdr>
          <w:top w:val="nil"/>
          <w:left w:val="nil"/>
          <w:bottom w:val="nil"/>
          <w:right w:val="nil"/>
          <w:between w:val="nil"/>
        </w:pBdr>
        <w:ind w:left="907"/>
        <w:contextualSpacing/>
        <w:jc w:val="both"/>
        <w:rPr>
          <w:rFonts w:ascii="Arial" w:hAnsi="Arial" w:cs="Arial"/>
          <w:color w:val="000000"/>
          <w:sz w:val="22"/>
          <w:szCs w:val="22"/>
        </w:rPr>
      </w:pPr>
      <w:r w:rsidRPr="00D45DAD">
        <w:rPr>
          <w:rFonts w:ascii="Arial" w:hAnsi="Arial" w:cs="Arial"/>
          <w:color w:val="000000"/>
          <w:sz w:val="22"/>
          <w:szCs w:val="22"/>
        </w:rPr>
        <w:t xml:space="preserve">In </w:t>
      </w:r>
      <w:r w:rsidR="00975C9B">
        <w:rPr>
          <w:rFonts w:ascii="Arial" w:hAnsi="Arial" w:cs="Arial"/>
          <w:color w:val="000000"/>
          <w:sz w:val="22"/>
          <w:szCs w:val="22"/>
        </w:rPr>
        <w:t xml:space="preserve">CY </w:t>
      </w:r>
      <w:r w:rsidRPr="00D45DAD">
        <w:rPr>
          <w:rFonts w:ascii="Arial" w:hAnsi="Arial" w:cs="Arial"/>
          <w:color w:val="000000"/>
          <w:sz w:val="22"/>
          <w:szCs w:val="22"/>
        </w:rPr>
        <w:t xml:space="preserve">2022, the City of Manila reported transactions, adjustments and errors which should have been recorded in </w:t>
      </w:r>
      <w:r w:rsidR="00975C9B">
        <w:rPr>
          <w:rFonts w:ascii="Arial" w:hAnsi="Arial" w:cs="Arial"/>
          <w:color w:val="000000"/>
          <w:sz w:val="22"/>
          <w:szCs w:val="22"/>
        </w:rPr>
        <w:t>CYs</w:t>
      </w:r>
      <w:r w:rsidRPr="00D45DAD">
        <w:rPr>
          <w:rFonts w:ascii="Arial" w:hAnsi="Arial" w:cs="Arial"/>
          <w:color w:val="000000"/>
          <w:sz w:val="22"/>
          <w:szCs w:val="22"/>
        </w:rPr>
        <w:t xml:space="preserve"> 202</w:t>
      </w:r>
      <w:r w:rsidR="00ED7497">
        <w:rPr>
          <w:rFonts w:ascii="Arial" w:hAnsi="Arial" w:cs="Arial"/>
          <w:color w:val="000000"/>
          <w:sz w:val="22"/>
          <w:szCs w:val="22"/>
        </w:rPr>
        <w:t>1</w:t>
      </w:r>
      <w:r w:rsidRPr="00D45DAD">
        <w:rPr>
          <w:rFonts w:ascii="Arial" w:hAnsi="Arial" w:cs="Arial"/>
          <w:color w:val="000000"/>
          <w:sz w:val="22"/>
          <w:szCs w:val="22"/>
        </w:rPr>
        <w:t xml:space="preserve"> and prior, such as:</w:t>
      </w:r>
    </w:p>
    <w:p w14:paraId="7F769841" w14:textId="77777777" w:rsidR="0042027F" w:rsidRPr="00D45DAD" w:rsidRDefault="0042027F" w:rsidP="00C73BE7">
      <w:pPr>
        <w:pBdr>
          <w:top w:val="nil"/>
          <w:left w:val="nil"/>
          <w:bottom w:val="nil"/>
          <w:right w:val="nil"/>
          <w:between w:val="nil"/>
        </w:pBdr>
        <w:ind w:left="907"/>
        <w:contextualSpacing/>
        <w:jc w:val="both"/>
        <w:rPr>
          <w:rFonts w:ascii="Arial" w:hAnsi="Arial" w:cs="Arial"/>
          <w:color w:val="000000"/>
          <w:sz w:val="22"/>
          <w:szCs w:val="22"/>
        </w:rPr>
      </w:pPr>
    </w:p>
    <w:p w14:paraId="03BBE5DC"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 xml:space="preserve">Effect of reconciliation of Property, Plant and Equipment </w:t>
      </w:r>
    </w:p>
    <w:p w14:paraId="5A6DE04B"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 xml:space="preserve">Derecognition of payables without complete supporting documents </w:t>
      </w:r>
    </w:p>
    <w:p w14:paraId="44428000"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Recognition of unrecorded payables</w:t>
      </w:r>
    </w:p>
    <w:p w14:paraId="46356946"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 xml:space="preserve">Reversal of outstanding payables for two years and more </w:t>
      </w:r>
    </w:p>
    <w:p w14:paraId="0A148424"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Take up of uncollected Rent Income (Operating Lease)</w:t>
      </w:r>
    </w:p>
    <w:p w14:paraId="501E0729"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Effect of reconciliation on Inventory accounts and related Expense accounts</w:t>
      </w:r>
    </w:p>
    <w:p w14:paraId="2B057E92"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Recognition of unrecorded Other Deferred Credits</w:t>
      </w:r>
    </w:p>
    <w:p w14:paraId="0CD5763E"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Adjustment to Tax Revenue pertaining to prior years</w:t>
      </w:r>
    </w:p>
    <w:p w14:paraId="7425DBC6" w14:textId="77777777" w:rsidR="0042027F" w:rsidRPr="00D45DAD" w:rsidRDefault="00E35B82" w:rsidP="00C73BE7">
      <w:pPr>
        <w:numPr>
          <w:ilvl w:val="0"/>
          <w:numId w:val="8"/>
        </w:numPr>
        <w:pBdr>
          <w:top w:val="nil"/>
          <w:left w:val="nil"/>
          <w:bottom w:val="nil"/>
          <w:right w:val="nil"/>
          <w:between w:val="nil"/>
        </w:pBdr>
        <w:tabs>
          <w:tab w:val="left" w:pos="360"/>
        </w:tabs>
        <w:ind w:left="907" w:firstLine="0"/>
        <w:contextualSpacing/>
        <w:jc w:val="both"/>
        <w:rPr>
          <w:rFonts w:ascii="Arial" w:hAnsi="Arial" w:cs="Arial"/>
          <w:color w:val="000000"/>
          <w:sz w:val="22"/>
          <w:szCs w:val="22"/>
        </w:rPr>
      </w:pPr>
      <w:r w:rsidRPr="00D45DAD">
        <w:rPr>
          <w:rFonts w:ascii="Arial" w:hAnsi="Arial" w:cs="Arial"/>
          <w:color w:val="000000"/>
          <w:sz w:val="22"/>
          <w:szCs w:val="22"/>
        </w:rPr>
        <w:t>Other adjustments</w:t>
      </w:r>
    </w:p>
    <w:p w14:paraId="6B6D1E0F" w14:textId="5DA9C152" w:rsidR="0042027F" w:rsidRPr="00D45DAD" w:rsidRDefault="0042027F" w:rsidP="00C73BE7">
      <w:pPr>
        <w:pBdr>
          <w:top w:val="nil"/>
          <w:left w:val="nil"/>
          <w:bottom w:val="nil"/>
          <w:right w:val="nil"/>
          <w:between w:val="nil"/>
        </w:pBdr>
        <w:tabs>
          <w:tab w:val="left" w:pos="360"/>
        </w:tabs>
        <w:ind w:left="907"/>
        <w:contextualSpacing/>
        <w:jc w:val="both"/>
        <w:rPr>
          <w:rFonts w:ascii="Arial" w:hAnsi="Arial" w:cs="Arial"/>
          <w:color w:val="000000"/>
          <w:sz w:val="22"/>
          <w:szCs w:val="22"/>
        </w:rPr>
      </w:pPr>
    </w:p>
    <w:p w14:paraId="20130954" w14:textId="77777777" w:rsidR="000700D4" w:rsidRPr="00D45DAD" w:rsidRDefault="000700D4" w:rsidP="000700D4">
      <w:pPr>
        <w:rPr>
          <w:rFonts w:ascii="Arial" w:hAnsi="Arial" w:cs="Arial"/>
          <w:b/>
          <w:sz w:val="22"/>
          <w:szCs w:val="22"/>
        </w:rPr>
      </w:pPr>
      <w:r w:rsidRPr="00D45DAD">
        <w:rPr>
          <w:rFonts w:ascii="Arial" w:hAnsi="Arial" w:cs="Arial"/>
          <w:b/>
          <w:sz w:val="22"/>
          <w:szCs w:val="22"/>
        </w:rPr>
        <w:t>Statement of Financial Position – Restated (All Funds)</w:t>
      </w:r>
      <w:r w:rsidRPr="00D45DAD">
        <w:rPr>
          <w:rFonts w:ascii="Arial" w:hAnsi="Arial" w:cs="Arial"/>
          <w:b/>
          <w:sz w:val="22"/>
          <w:szCs w:val="22"/>
        </w:rPr>
        <w:br/>
        <w:t>As at December 31, 2021</w:t>
      </w:r>
    </w:p>
    <w:p w14:paraId="155994B0" w14:textId="77777777" w:rsidR="000700D4" w:rsidRPr="00D45DAD" w:rsidRDefault="000700D4" w:rsidP="000700D4">
      <w:pPr>
        <w:ind w:left="720"/>
        <w:rPr>
          <w:rFonts w:ascii="Arial" w:hAnsi="Arial" w:cs="Arial"/>
          <w:sz w:val="22"/>
          <w:szCs w:val="22"/>
        </w:rPr>
      </w:pPr>
    </w:p>
    <w:tbl>
      <w:tblPr>
        <w:tblStyle w:val="afffffffffffffffffff"/>
        <w:tblW w:w="9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2189"/>
        <w:gridCol w:w="2189"/>
        <w:gridCol w:w="2189"/>
      </w:tblGrid>
      <w:tr w:rsidR="000700D4" w:rsidRPr="0095344A" w14:paraId="1347BB1F" w14:textId="77777777" w:rsidTr="00C73BE7">
        <w:trPr>
          <w:trHeight w:val="20"/>
          <w:tblHeader/>
        </w:trPr>
        <w:tc>
          <w:tcPr>
            <w:tcW w:w="3150" w:type="dxa"/>
            <w:tcBorders>
              <w:top w:val="single" w:sz="4" w:space="0" w:color="000000"/>
              <w:left w:val="nil"/>
              <w:bottom w:val="single" w:sz="4" w:space="0" w:color="000000"/>
              <w:right w:val="nil"/>
            </w:tcBorders>
            <w:shd w:val="clear" w:color="auto" w:fill="auto"/>
            <w:vAlign w:val="center"/>
          </w:tcPr>
          <w:p w14:paraId="28A9EE1E" w14:textId="77777777" w:rsidR="000700D4" w:rsidRPr="0095344A" w:rsidRDefault="000700D4" w:rsidP="00A9782B">
            <w:pPr>
              <w:jc w:val="center"/>
              <w:rPr>
                <w:rFonts w:ascii="Arial" w:hAnsi="Arial" w:cs="Arial"/>
                <w:b/>
                <w:sz w:val="22"/>
                <w:szCs w:val="22"/>
              </w:rPr>
            </w:pPr>
            <w:r w:rsidRPr="0095344A">
              <w:rPr>
                <w:rFonts w:ascii="Arial" w:hAnsi="Arial" w:cs="Arial"/>
                <w:b/>
                <w:sz w:val="22"/>
                <w:szCs w:val="22"/>
              </w:rPr>
              <w:t>Accounts</w:t>
            </w:r>
          </w:p>
        </w:tc>
        <w:tc>
          <w:tcPr>
            <w:tcW w:w="2189" w:type="dxa"/>
            <w:tcBorders>
              <w:top w:val="single" w:sz="4" w:space="0" w:color="000000"/>
              <w:left w:val="nil"/>
              <w:bottom w:val="single" w:sz="4" w:space="0" w:color="000000"/>
              <w:right w:val="nil"/>
            </w:tcBorders>
            <w:shd w:val="clear" w:color="auto" w:fill="auto"/>
            <w:vAlign w:val="center"/>
          </w:tcPr>
          <w:p w14:paraId="1A20C7FF" w14:textId="77777777" w:rsidR="000700D4" w:rsidRPr="0095344A" w:rsidRDefault="000700D4" w:rsidP="00A9782B">
            <w:pPr>
              <w:jc w:val="center"/>
              <w:rPr>
                <w:rFonts w:ascii="Arial" w:hAnsi="Arial" w:cs="Arial"/>
                <w:b/>
                <w:sz w:val="22"/>
                <w:szCs w:val="22"/>
              </w:rPr>
            </w:pPr>
            <w:r w:rsidRPr="0095344A">
              <w:rPr>
                <w:rFonts w:ascii="Arial" w:hAnsi="Arial" w:cs="Arial"/>
                <w:b/>
                <w:sz w:val="22"/>
                <w:szCs w:val="22"/>
              </w:rPr>
              <w:t>Previously Reported</w:t>
            </w:r>
          </w:p>
        </w:tc>
        <w:tc>
          <w:tcPr>
            <w:tcW w:w="2189" w:type="dxa"/>
            <w:tcBorders>
              <w:top w:val="single" w:sz="4" w:space="0" w:color="000000"/>
              <w:left w:val="nil"/>
              <w:bottom w:val="single" w:sz="4" w:space="0" w:color="000000"/>
              <w:right w:val="nil"/>
            </w:tcBorders>
            <w:shd w:val="clear" w:color="auto" w:fill="auto"/>
            <w:vAlign w:val="center"/>
          </w:tcPr>
          <w:p w14:paraId="76A545F8" w14:textId="77777777" w:rsidR="000700D4" w:rsidRPr="0095344A" w:rsidRDefault="000700D4" w:rsidP="00A9782B">
            <w:pPr>
              <w:jc w:val="center"/>
              <w:rPr>
                <w:rFonts w:ascii="Arial" w:hAnsi="Arial" w:cs="Arial"/>
                <w:b/>
                <w:sz w:val="22"/>
                <w:szCs w:val="22"/>
              </w:rPr>
            </w:pPr>
            <w:r w:rsidRPr="0095344A">
              <w:rPr>
                <w:rFonts w:ascii="Arial" w:hAnsi="Arial" w:cs="Arial"/>
                <w:b/>
                <w:sz w:val="22"/>
                <w:szCs w:val="22"/>
              </w:rPr>
              <w:t>Adjustments</w:t>
            </w:r>
          </w:p>
        </w:tc>
        <w:tc>
          <w:tcPr>
            <w:tcW w:w="2189" w:type="dxa"/>
            <w:tcBorders>
              <w:top w:val="single" w:sz="4" w:space="0" w:color="000000"/>
              <w:left w:val="nil"/>
              <w:bottom w:val="single" w:sz="4" w:space="0" w:color="000000"/>
              <w:right w:val="nil"/>
            </w:tcBorders>
            <w:shd w:val="clear" w:color="auto" w:fill="auto"/>
            <w:vAlign w:val="center"/>
          </w:tcPr>
          <w:p w14:paraId="3D7A2E1C" w14:textId="77777777" w:rsidR="000700D4" w:rsidRPr="0095344A" w:rsidRDefault="000700D4" w:rsidP="00A9782B">
            <w:pPr>
              <w:jc w:val="center"/>
              <w:rPr>
                <w:rFonts w:ascii="Arial" w:hAnsi="Arial" w:cs="Arial"/>
                <w:b/>
                <w:sz w:val="22"/>
                <w:szCs w:val="22"/>
              </w:rPr>
            </w:pPr>
            <w:r w:rsidRPr="0095344A">
              <w:rPr>
                <w:rFonts w:ascii="Arial" w:hAnsi="Arial" w:cs="Arial"/>
                <w:b/>
                <w:sz w:val="22"/>
                <w:szCs w:val="22"/>
              </w:rPr>
              <w:t>Restated</w:t>
            </w:r>
          </w:p>
        </w:tc>
      </w:tr>
      <w:tr w:rsidR="000700D4" w:rsidRPr="0095344A" w14:paraId="4F915C54" w14:textId="77777777" w:rsidTr="00C73BE7">
        <w:trPr>
          <w:trHeight w:val="20"/>
        </w:trPr>
        <w:tc>
          <w:tcPr>
            <w:tcW w:w="3150" w:type="dxa"/>
            <w:tcBorders>
              <w:top w:val="nil"/>
              <w:left w:val="nil"/>
              <w:bottom w:val="nil"/>
              <w:right w:val="nil"/>
            </w:tcBorders>
            <w:shd w:val="clear" w:color="auto" w:fill="auto"/>
          </w:tcPr>
          <w:p w14:paraId="21570A4A" w14:textId="77777777" w:rsidR="000700D4" w:rsidRPr="0095344A" w:rsidRDefault="000700D4" w:rsidP="00A9782B">
            <w:pPr>
              <w:rPr>
                <w:rFonts w:ascii="Arial" w:hAnsi="Arial" w:cs="Arial"/>
                <w:b/>
                <w:sz w:val="22"/>
                <w:szCs w:val="22"/>
              </w:rPr>
            </w:pPr>
            <w:r w:rsidRPr="0095344A">
              <w:rPr>
                <w:rFonts w:ascii="Arial" w:hAnsi="Arial" w:cs="Arial"/>
                <w:b/>
                <w:sz w:val="22"/>
                <w:szCs w:val="22"/>
              </w:rPr>
              <w:t>ASSETS</w:t>
            </w:r>
          </w:p>
        </w:tc>
        <w:tc>
          <w:tcPr>
            <w:tcW w:w="2189" w:type="dxa"/>
            <w:tcBorders>
              <w:top w:val="nil"/>
              <w:left w:val="nil"/>
              <w:bottom w:val="nil"/>
              <w:right w:val="nil"/>
            </w:tcBorders>
            <w:shd w:val="clear" w:color="auto" w:fill="auto"/>
          </w:tcPr>
          <w:p w14:paraId="23328B02" w14:textId="77777777" w:rsidR="000700D4" w:rsidRPr="0095344A" w:rsidRDefault="000700D4" w:rsidP="00C73BE7">
            <w:pPr>
              <w:jc w:val="right"/>
              <w:rPr>
                <w:rFonts w:ascii="Arial" w:hAnsi="Arial" w:cs="Arial"/>
                <w:b/>
                <w:sz w:val="22"/>
                <w:szCs w:val="22"/>
              </w:rPr>
            </w:pPr>
          </w:p>
        </w:tc>
        <w:tc>
          <w:tcPr>
            <w:tcW w:w="2189" w:type="dxa"/>
            <w:tcBorders>
              <w:top w:val="nil"/>
              <w:left w:val="nil"/>
              <w:bottom w:val="nil"/>
              <w:right w:val="nil"/>
            </w:tcBorders>
            <w:shd w:val="clear" w:color="auto" w:fill="auto"/>
          </w:tcPr>
          <w:p w14:paraId="650B8233" w14:textId="77777777" w:rsidR="000700D4" w:rsidRPr="0095344A" w:rsidRDefault="000700D4"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058EBA65" w14:textId="77777777" w:rsidR="000700D4" w:rsidRPr="0095344A" w:rsidRDefault="000700D4" w:rsidP="00A9782B">
            <w:pPr>
              <w:jc w:val="right"/>
              <w:rPr>
                <w:rFonts w:ascii="Arial" w:hAnsi="Arial" w:cs="Arial"/>
                <w:sz w:val="22"/>
                <w:szCs w:val="22"/>
              </w:rPr>
            </w:pPr>
          </w:p>
        </w:tc>
      </w:tr>
      <w:tr w:rsidR="00295009" w:rsidRPr="0095344A" w14:paraId="5895AD98" w14:textId="77777777" w:rsidTr="00C73BE7">
        <w:trPr>
          <w:trHeight w:val="20"/>
        </w:trPr>
        <w:tc>
          <w:tcPr>
            <w:tcW w:w="3150" w:type="dxa"/>
            <w:tcBorders>
              <w:top w:val="nil"/>
              <w:left w:val="nil"/>
              <w:bottom w:val="nil"/>
              <w:right w:val="nil"/>
            </w:tcBorders>
            <w:shd w:val="clear" w:color="auto" w:fill="auto"/>
          </w:tcPr>
          <w:p w14:paraId="168FDFBB" w14:textId="77777777" w:rsidR="00295009" w:rsidRPr="0095344A" w:rsidRDefault="00295009" w:rsidP="00C73BE7">
            <w:pPr>
              <w:ind w:left="187" w:hanging="187"/>
              <w:rPr>
                <w:rFonts w:ascii="Arial" w:hAnsi="Arial" w:cs="Arial"/>
                <w:sz w:val="22"/>
                <w:szCs w:val="22"/>
              </w:rPr>
            </w:pPr>
            <w:r w:rsidRPr="0095344A">
              <w:rPr>
                <w:rFonts w:ascii="Arial" w:hAnsi="Arial" w:cs="Arial"/>
                <w:sz w:val="22"/>
                <w:szCs w:val="22"/>
              </w:rPr>
              <w:t>Cash Local Treasury</w:t>
            </w:r>
          </w:p>
        </w:tc>
        <w:tc>
          <w:tcPr>
            <w:tcW w:w="2189" w:type="dxa"/>
            <w:tcBorders>
              <w:top w:val="nil"/>
              <w:left w:val="nil"/>
              <w:bottom w:val="nil"/>
              <w:right w:val="nil"/>
            </w:tcBorders>
            <w:shd w:val="clear" w:color="auto" w:fill="auto"/>
          </w:tcPr>
          <w:p w14:paraId="2886BAEA" w14:textId="1C67471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24,328,888.58 </w:t>
            </w:r>
          </w:p>
        </w:tc>
        <w:tc>
          <w:tcPr>
            <w:tcW w:w="2189" w:type="dxa"/>
            <w:tcBorders>
              <w:top w:val="nil"/>
              <w:left w:val="nil"/>
              <w:bottom w:val="nil"/>
              <w:right w:val="nil"/>
            </w:tcBorders>
            <w:shd w:val="clear" w:color="auto" w:fill="auto"/>
          </w:tcPr>
          <w:p w14:paraId="53BD5C67" w14:textId="411EDC6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228EBA81" w14:textId="57F9305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24,328,888.58 </w:t>
            </w:r>
          </w:p>
        </w:tc>
      </w:tr>
      <w:tr w:rsidR="00295009" w:rsidRPr="0095344A" w14:paraId="6BB6B2B7" w14:textId="77777777" w:rsidTr="00C73BE7">
        <w:trPr>
          <w:trHeight w:val="20"/>
        </w:trPr>
        <w:tc>
          <w:tcPr>
            <w:tcW w:w="3150" w:type="dxa"/>
            <w:tcBorders>
              <w:top w:val="nil"/>
              <w:left w:val="nil"/>
              <w:bottom w:val="nil"/>
              <w:right w:val="nil"/>
            </w:tcBorders>
            <w:shd w:val="clear" w:color="auto" w:fill="auto"/>
          </w:tcPr>
          <w:p w14:paraId="01318C0B" w14:textId="77777777" w:rsidR="00295009" w:rsidRPr="0095344A" w:rsidRDefault="00295009" w:rsidP="00C73BE7">
            <w:pPr>
              <w:ind w:left="187" w:hanging="187"/>
              <w:rPr>
                <w:rFonts w:ascii="Arial" w:hAnsi="Arial" w:cs="Arial"/>
                <w:sz w:val="22"/>
                <w:szCs w:val="22"/>
              </w:rPr>
            </w:pPr>
            <w:r w:rsidRPr="0095344A">
              <w:rPr>
                <w:rFonts w:ascii="Arial" w:hAnsi="Arial" w:cs="Arial"/>
                <w:sz w:val="22"/>
                <w:szCs w:val="22"/>
              </w:rPr>
              <w:t>Petty Cash</w:t>
            </w:r>
          </w:p>
        </w:tc>
        <w:tc>
          <w:tcPr>
            <w:tcW w:w="2189" w:type="dxa"/>
            <w:tcBorders>
              <w:top w:val="nil"/>
              <w:left w:val="nil"/>
              <w:bottom w:val="nil"/>
              <w:right w:val="nil"/>
            </w:tcBorders>
            <w:shd w:val="clear" w:color="auto" w:fill="auto"/>
          </w:tcPr>
          <w:p w14:paraId="64D64415" w14:textId="0DC0F8F7" w:rsidR="00295009" w:rsidRPr="0095344A" w:rsidRDefault="00295009" w:rsidP="00A9782B">
            <w:pPr>
              <w:jc w:val="right"/>
              <w:rPr>
                <w:rFonts w:ascii="Arial" w:hAnsi="Arial" w:cs="Arial"/>
                <w:sz w:val="22"/>
                <w:szCs w:val="22"/>
              </w:rPr>
            </w:pPr>
            <w:r w:rsidRPr="0095344A">
              <w:rPr>
                <w:rFonts w:ascii="Arial" w:hAnsi="Arial" w:cs="Arial"/>
                <w:sz w:val="22"/>
                <w:szCs w:val="22"/>
              </w:rPr>
              <w:t>6,738,184.56</w:t>
            </w:r>
          </w:p>
        </w:tc>
        <w:tc>
          <w:tcPr>
            <w:tcW w:w="2189" w:type="dxa"/>
            <w:tcBorders>
              <w:top w:val="nil"/>
              <w:left w:val="nil"/>
              <w:bottom w:val="nil"/>
              <w:right w:val="nil"/>
            </w:tcBorders>
            <w:shd w:val="clear" w:color="auto" w:fill="auto"/>
          </w:tcPr>
          <w:p w14:paraId="0AFEBB6A" w14:textId="3F1BD068" w:rsidR="00295009" w:rsidRPr="0095344A" w:rsidRDefault="00295009" w:rsidP="00C73BE7">
            <w:pPr>
              <w:jc w:val="right"/>
              <w:rPr>
                <w:rFonts w:ascii="Arial" w:hAnsi="Arial" w:cs="Arial"/>
                <w:sz w:val="22"/>
                <w:szCs w:val="22"/>
              </w:rPr>
            </w:pPr>
            <w:r w:rsidRPr="0095344A">
              <w:rPr>
                <w:rFonts w:ascii="Arial" w:hAnsi="Arial" w:cs="Arial"/>
                <w:sz w:val="22"/>
                <w:szCs w:val="22"/>
              </w:rPr>
              <w:t>-</w:t>
            </w:r>
          </w:p>
        </w:tc>
        <w:tc>
          <w:tcPr>
            <w:tcW w:w="2189" w:type="dxa"/>
            <w:tcBorders>
              <w:top w:val="nil"/>
              <w:left w:val="nil"/>
              <w:bottom w:val="nil"/>
              <w:right w:val="nil"/>
            </w:tcBorders>
            <w:shd w:val="clear" w:color="auto" w:fill="auto"/>
          </w:tcPr>
          <w:p w14:paraId="69689205" w14:textId="2916F3DC" w:rsidR="00295009" w:rsidRPr="0095344A" w:rsidRDefault="00295009" w:rsidP="00A9782B">
            <w:pPr>
              <w:jc w:val="right"/>
              <w:rPr>
                <w:rFonts w:ascii="Arial" w:hAnsi="Arial" w:cs="Arial"/>
                <w:sz w:val="22"/>
                <w:szCs w:val="22"/>
              </w:rPr>
            </w:pPr>
            <w:r w:rsidRPr="0095344A">
              <w:rPr>
                <w:rFonts w:ascii="Arial" w:hAnsi="Arial" w:cs="Arial"/>
                <w:sz w:val="22"/>
                <w:szCs w:val="22"/>
              </w:rPr>
              <w:t>6,738,184.56</w:t>
            </w:r>
          </w:p>
        </w:tc>
      </w:tr>
      <w:tr w:rsidR="00295009" w:rsidRPr="0095344A" w14:paraId="7567B001" w14:textId="77777777" w:rsidTr="00C73BE7">
        <w:trPr>
          <w:trHeight w:val="20"/>
        </w:trPr>
        <w:tc>
          <w:tcPr>
            <w:tcW w:w="3150" w:type="dxa"/>
            <w:tcBorders>
              <w:top w:val="nil"/>
              <w:left w:val="nil"/>
              <w:bottom w:val="nil"/>
              <w:right w:val="nil"/>
            </w:tcBorders>
            <w:shd w:val="clear" w:color="auto" w:fill="auto"/>
          </w:tcPr>
          <w:p w14:paraId="5AF2FBB5" w14:textId="7D96299D"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Cash in Bank - Local Currency, Current Account</w:t>
            </w:r>
          </w:p>
        </w:tc>
        <w:tc>
          <w:tcPr>
            <w:tcW w:w="2189" w:type="dxa"/>
            <w:tcBorders>
              <w:top w:val="nil"/>
              <w:left w:val="nil"/>
              <w:bottom w:val="nil"/>
              <w:right w:val="nil"/>
            </w:tcBorders>
            <w:shd w:val="clear" w:color="auto" w:fill="auto"/>
          </w:tcPr>
          <w:p w14:paraId="36AF37E1" w14:textId="7095FCB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7,802,046,842.88 </w:t>
            </w:r>
          </w:p>
        </w:tc>
        <w:tc>
          <w:tcPr>
            <w:tcW w:w="2189" w:type="dxa"/>
            <w:tcBorders>
              <w:top w:val="nil"/>
              <w:left w:val="nil"/>
              <w:bottom w:val="nil"/>
              <w:right w:val="nil"/>
            </w:tcBorders>
            <w:shd w:val="clear" w:color="auto" w:fill="auto"/>
          </w:tcPr>
          <w:p w14:paraId="7AFF8681" w14:textId="450DB2E1" w:rsidR="00295009" w:rsidRPr="0095344A" w:rsidRDefault="00295009" w:rsidP="00C73BE7">
            <w:pPr>
              <w:jc w:val="right"/>
              <w:rPr>
                <w:rFonts w:ascii="Arial" w:hAnsi="Arial" w:cs="Arial"/>
                <w:sz w:val="22"/>
                <w:szCs w:val="22"/>
              </w:rPr>
            </w:pPr>
            <w:r w:rsidRPr="0095344A">
              <w:rPr>
                <w:rFonts w:ascii="Arial" w:hAnsi="Arial" w:cs="Arial"/>
                <w:sz w:val="22"/>
                <w:szCs w:val="22"/>
              </w:rPr>
              <w:t>(12,588,967.40)</w:t>
            </w:r>
          </w:p>
        </w:tc>
        <w:tc>
          <w:tcPr>
            <w:tcW w:w="2189" w:type="dxa"/>
            <w:tcBorders>
              <w:top w:val="nil"/>
              <w:left w:val="nil"/>
              <w:bottom w:val="nil"/>
              <w:right w:val="nil"/>
            </w:tcBorders>
            <w:shd w:val="clear" w:color="auto" w:fill="auto"/>
          </w:tcPr>
          <w:p w14:paraId="37D805EA" w14:textId="399441DF" w:rsidR="00295009" w:rsidRPr="0095344A" w:rsidRDefault="00295009" w:rsidP="00A9782B">
            <w:pPr>
              <w:jc w:val="right"/>
              <w:rPr>
                <w:rFonts w:ascii="Arial" w:hAnsi="Arial" w:cs="Arial"/>
                <w:sz w:val="22"/>
                <w:szCs w:val="22"/>
              </w:rPr>
            </w:pPr>
            <w:r w:rsidRPr="0095344A">
              <w:rPr>
                <w:rFonts w:ascii="Arial" w:hAnsi="Arial" w:cs="Arial"/>
                <w:sz w:val="22"/>
                <w:szCs w:val="22"/>
              </w:rPr>
              <w:t>7,789,457,875.48</w:t>
            </w:r>
          </w:p>
        </w:tc>
      </w:tr>
      <w:tr w:rsidR="00295009" w:rsidRPr="0095344A" w14:paraId="53BEAD6C" w14:textId="77777777" w:rsidTr="00C73BE7">
        <w:trPr>
          <w:trHeight w:val="20"/>
        </w:trPr>
        <w:tc>
          <w:tcPr>
            <w:tcW w:w="3150" w:type="dxa"/>
            <w:tcBorders>
              <w:top w:val="nil"/>
              <w:left w:val="nil"/>
              <w:bottom w:val="nil"/>
              <w:right w:val="nil"/>
            </w:tcBorders>
            <w:shd w:val="clear" w:color="auto" w:fill="auto"/>
          </w:tcPr>
          <w:p w14:paraId="25D819F0" w14:textId="04C76A4B"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Cash in Bank - Foreign Currency, Savings Account</w:t>
            </w:r>
          </w:p>
        </w:tc>
        <w:tc>
          <w:tcPr>
            <w:tcW w:w="2189" w:type="dxa"/>
            <w:tcBorders>
              <w:top w:val="nil"/>
              <w:left w:val="nil"/>
              <w:bottom w:val="nil"/>
              <w:right w:val="nil"/>
            </w:tcBorders>
            <w:shd w:val="clear" w:color="auto" w:fill="auto"/>
          </w:tcPr>
          <w:p w14:paraId="6E67E487" w14:textId="07AFE39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257,912.20 </w:t>
            </w:r>
          </w:p>
        </w:tc>
        <w:tc>
          <w:tcPr>
            <w:tcW w:w="2189" w:type="dxa"/>
            <w:tcBorders>
              <w:top w:val="nil"/>
              <w:left w:val="nil"/>
              <w:bottom w:val="nil"/>
              <w:right w:val="nil"/>
            </w:tcBorders>
            <w:shd w:val="clear" w:color="auto" w:fill="auto"/>
          </w:tcPr>
          <w:p w14:paraId="22B6EECE" w14:textId="01BA56E6"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EF40DB4" w14:textId="64A4568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257,912.20 </w:t>
            </w:r>
          </w:p>
        </w:tc>
      </w:tr>
      <w:tr w:rsidR="00295009" w:rsidRPr="0095344A" w14:paraId="67CEE32D" w14:textId="77777777" w:rsidTr="00C73BE7">
        <w:trPr>
          <w:trHeight w:val="20"/>
        </w:trPr>
        <w:tc>
          <w:tcPr>
            <w:tcW w:w="3150" w:type="dxa"/>
            <w:tcBorders>
              <w:top w:val="nil"/>
              <w:left w:val="nil"/>
              <w:bottom w:val="nil"/>
              <w:right w:val="nil"/>
            </w:tcBorders>
            <w:shd w:val="clear" w:color="auto" w:fill="auto"/>
          </w:tcPr>
          <w:p w14:paraId="550FEBD0" w14:textId="71457544"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Cash in Bank -</w:t>
            </w:r>
            <w:r w:rsidR="004F1D0C">
              <w:rPr>
                <w:rFonts w:ascii="Arial" w:hAnsi="Arial" w:cs="Arial"/>
                <w:sz w:val="22"/>
                <w:szCs w:val="22"/>
              </w:rPr>
              <w:t xml:space="preserve"> </w:t>
            </w:r>
            <w:r w:rsidRPr="0095344A">
              <w:rPr>
                <w:rFonts w:ascii="Arial" w:hAnsi="Arial" w:cs="Arial"/>
                <w:sz w:val="22"/>
                <w:szCs w:val="22"/>
              </w:rPr>
              <w:t>Local Currency, Time Deposits</w:t>
            </w:r>
          </w:p>
        </w:tc>
        <w:tc>
          <w:tcPr>
            <w:tcW w:w="2189" w:type="dxa"/>
            <w:tcBorders>
              <w:top w:val="nil"/>
              <w:left w:val="nil"/>
              <w:bottom w:val="nil"/>
              <w:right w:val="nil"/>
            </w:tcBorders>
            <w:shd w:val="clear" w:color="auto" w:fill="auto"/>
          </w:tcPr>
          <w:p w14:paraId="5ED673C3" w14:textId="0F98298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3,031,542,208.31 </w:t>
            </w:r>
          </w:p>
        </w:tc>
        <w:tc>
          <w:tcPr>
            <w:tcW w:w="2189" w:type="dxa"/>
            <w:tcBorders>
              <w:top w:val="nil"/>
              <w:left w:val="nil"/>
              <w:bottom w:val="nil"/>
              <w:right w:val="nil"/>
            </w:tcBorders>
            <w:shd w:val="clear" w:color="auto" w:fill="auto"/>
          </w:tcPr>
          <w:p w14:paraId="6423DA93" w14:textId="5B7DD82A"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E853855" w14:textId="05DA9EF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3,031,542,208.31 </w:t>
            </w:r>
          </w:p>
        </w:tc>
      </w:tr>
      <w:tr w:rsidR="00295009" w:rsidRPr="0095344A" w14:paraId="5ACF9592"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06EE2E70" w14:textId="5C373F52" w:rsidR="00295009" w:rsidRPr="0095344A" w:rsidRDefault="00295009" w:rsidP="00C73BE7">
            <w:pPr>
              <w:ind w:left="187" w:hanging="187"/>
              <w:rPr>
                <w:rFonts w:ascii="Arial" w:hAnsi="Arial" w:cs="Arial"/>
                <w:b/>
                <w:sz w:val="22"/>
                <w:szCs w:val="22"/>
              </w:rPr>
            </w:pPr>
            <w:r w:rsidRPr="0095344A">
              <w:rPr>
                <w:rFonts w:ascii="Arial" w:hAnsi="Arial" w:cs="Arial"/>
                <w:b/>
                <w:sz w:val="22"/>
                <w:szCs w:val="22"/>
              </w:rPr>
              <w:t>Total Cash</w:t>
            </w:r>
            <w:r w:rsidR="00B8684B">
              <w:rPr>
                <w:rFonts w:ascii="Arial" w:hAnsi="Arial" w:cs="Arial"/>
                <w:b/>
                <w:sz w:val="22"/>
                <w:szCs w:val="22"/>
              </w:rPr>
              <w:t xml:space="preserve"> and Cash Equivalents</w:t>
            </w:r>
          </w:p>
        </w:tc>
        <w:tc>
          <w:tcPr>
            <w:tcW w:w="2189" w:type="dxa"/>
            <w:tcBorders>
              <w:top w:val="single" w:sz="4" w:space="0" w:color="000000"/>
              <w:left w:val="nil"/>
              <w:bottom w:val="single" w:sz="4" w:space="0" w:color="000000"/>
              <w:right w:val="nil"/>
            </w:tcBorders>
            <w:shd w:val="clear" w:color="auto" w:fill="auto"/>
          </w:tcPr>
          <w:p w14:paraId="7A78202D" w14:textId="2F117686" w:rsidR="00295009" w:rsidRPr="0095344A" w:rsidRDefault="00295009" w:rsidP="00A9782B">
            <w:pPr>
              <w:jc w:val="right"/>
              <w:rPr>
                <w:rFonts w:ascii="Arial" w:hAnsi="Arial" w:cs="Arial"/>
                <w:b/>
                <w:sz w:val="22"/>
                <w:szCs w:val="22"/>
              </w:rPr>
            </w:pPr>
            <w:r w:rsidRPr="0095344A">
              <w:rPr>
                <w:rFonts w:ascii="Arial" w:hAnsi="Arial" w:cs="Arial"/>
                <w:b/>
                <w:sz w:val="22"/>
                <w:szCs w:val="22"/>
              </w:rPr>
              <w:t>10,864,914,036.53</w:t>
            </w:r>
          </w:p>
        </w:tc>
        <w:tc>
          <w:tcPr>
            <w:tcW w:w="2189" w:type="dxa"/>
            <w:tcBorders>
              <w:top w:val="single" w:sz="4" w:space="0" w:color="000000"/>
              <w:left w:val="nil"/>
              <w:bottom w:val="single" w:sz="4" w:space="0" w:color="000000"/>
              <w:right w:val="nil"/>
            </w:tcBorders>
            <w:shd w:val="clear" w:color="auto" w:fill="auto"/>
          </w:tcPr>
          <w:p w14:paraId="6D7765F7" w14:textId="4BFCB1C5" w:rsidR="00295009" w:rsidRPr="0095344A" w:rsidRDefault="00295009" w:rsidP="00C73BE7">
            <w:pPr>
              <w:jc w:val="right"/>
              <w:rPr>
                <w:rFonts w:ascii="Arial" w:hAnsi="Arial" w:cs="Arial"/>
                <w:b/>
                <w:sz w:val="22"/>
                <w:szCs w:val="22"/>
              </w:rPr>
            </w:pPr>
            <w:r w:rsidRPr="0095344A">
              <w:rPr>
                <w:rFonts w:ascii="Arial" w:hAnsi="Arial" w:cs="Arial"/>
                <w:b/>
                <w:sz w:val="22"/>
                <w:szCs w:val="22"/>
              </w:rPr>
              <w:t>(12,588,967.40)</w:t>
            </w:r>
          </w:p>
        </w:tc>
        <w:tc>
          <w:tcPr>
            <w:tcW w:w="2189" w:type="dxa"/>
            <w:tcBorders>
              <w:top w:val="single" w:sz="4" w:space="0" w:color="000000"/>
              <w:left w:val="nil"/>
              <w:bottom w:val="single" w:sz="4" w:space="0" w:color="000000"/>
              <w:right w:val="nil"/>
            </w:tcBorders>
            <w:shd w:val="clear" w:color="auto" w:fill="auto"/>
          </w:tcPr>
          <w:p w14:paraId="188FAC3E" w14:textId="383CAA29" w:rsidR="00295009" w:rsidRPr="0095344A" w:rsidRDefault="00295009" w:rsidP="00A9782B">
            <w:pPr>
              <w:jc w:val="right"/>
              <w:rPr>
                <w:rFonts w:ascii="Arial" w:hAnsi="Arial" w:cs="Arial"/>
                <w:b/>
                <w:sz w:val="22"/>
                <w:szCs w:val="22"/>
              </w:rPr>
            </w:pPr>
            <w:r w:rsidRPr="0095344A">
              <w:rPr>
                <w:rFonts w:ascii="Arial" w:hAnsi="Arial" w:cs="Arial"/>
                <w:b/>
                <w:sz w:val="22"/>
                <w:szCs w:val="22"/>
              </w:rPr>
              <w:t>10,852,325,069.13</w:t>
            </w:r>
          </w:p>
        </w:tc>
      </w:tr>
      <w:tr w:rsidR="004F1D0C" w:rsidRPr="004F1D0C" w14:paraId="12343333" w14:textId="77777777" w:rsidTr="0095344A">
        <w:trPr>
          <w:trHeight w:val="20"/>
        </w:trPr>
        <w:tc>
          <w:tcPr>
            <w:tcW w:w="3150" w:type="dxa"/>
            <w:tcBorders>
              <w:top w:val="nil"/>
              <w:left w:val="nil"/>
              <w:bottom w:val="nil"/>
              <w:right w:val="nil"/>
            </w:tcBorders>
            <w:shd w:val="clear" w:color="auto" w:fill="auto"/>
          </w:tcPr>
          <w:p w14:paraId="4AE4E33A" w14:textId="77777777" w:rsidR="004F1D0C" w:rsidRPr="0095344A" w:rsidRDefault="004F1D0C" w:rsidP="00A9782B">
            <w:pPr>
              <w:tabs>
                <w:tab w:val="left" w:pos="276"/>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49EDF851"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495C29DF"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6FBF1FCF" w14:textId="77777777" w:rsidR="004F1D0C" w:rsidRPr="0095344A" w:rsidRDefault="004F1D0C" w:rsidP="00A9782B">
            <w:pPr>
              <w:jc w:val="right"/>
              <w:rPr>
                <w:rFonts w:ascii="Arial" w:hAnsi="Arial" w:cs="Arial"/>
                <w:sz w:val="22"/>
                <w:szCs w:val="22"/>
              </w:rPr>
            </w:pPr>
          </w:p>
        </w:tc>
      </w:tr>
      <w:tr w:rsidR="00295009" w:rsidRPr="0095344A" w14:paraId="4C0814A6" w14:textId="77777777" w:rsidTr="00C73BE7">
        <w:trPr>
          <w:trHeight w:val="20"/>
        </w:trPr>
        <w:tc>
          <w:tcPr>
            <w:tcW w:w="3150" w:type="dxa"/>
            <w:tcBorders>
              <w:top w:val="nil"/>
              <w:left w:val="nil"/>
              <w:bottom w:val="nil"/>
              <w:right w:val="nil"/>
            </w:tcBorders>
            <w:shd w:val="clear" w:color="auto" w:fill="auto"/>
          </w:tcPr>
          <w:p w14:paraId="68A9F414" w14:textId="10B0B07C"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Financial Assets Held for</w:t>
            </w:r>
            <w:r w:rsidR="0095344A">
              <w:rPr>
                <w:rFonts w:ascii="Arial" w:hAnsi="Arial" w:cs="Arial"/>
                <w:sz w:val="22"/>
                <w:szCs w:val="22"/>
              </w:rPr>
              <w:t xml:space="preserve"> </w:t>
            </w:r>
            <w:r w:rsidRPr="0095344A">
              <w:rPr>
                <w:rFonts w:ascii="Arial" w:hAnsi="Arial" w:cs="Arial"/>
                <w:sz w:val="22"/>
                <w:szCs w:val="22"/>
              </w:rPr>
              <w:t>Trading</w:t>
            </w:r>
          </w:p>
        </w:tc>
        <w:tc>
          <w:tcPr>
            <w:tcW w:w="2189" w:type="dxa"/>
            <w:tcBorders>
              <w:top w:val="nil"/>
              <w:left w:val="nil"/>
              <w:bottom w:val="nil"/>
              <w:right w:val="nil"/>
            </w:tcBorders>
            <w:shd w:val="clear" w:color="auto" w:fill="auto"/>
          </w:tcPr>
          <w:p w14:paraId="5B058EA3" w14:textId="0A58A75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446,250.00 </w:t>
            </w:r>
          </w:p>
        </w:tc>
        <w:tc>
          <w:tcPr>
            <w:tcW w:w="2189" w:type="dxa"/>
            <w:tcBorders>
              <w:top w:val="nil"/>
              <w:left w:val="nil"/>
              <w:bottom w:val="nil"/>
              <w:right w:val="nil"/>
            </w:tcBorders>
            <w:shd w:val="clear" w:color="auto" w:fill="auto"/>
          </w:tcPr>
          <w:p w14:paraId="7F3DE837" w14:textId="061849D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502807E" w14:textId="6CD4738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446,250.00 </w:t>
            </w:r>
          </w:p>
        </w:tc>
      </w:tr>
      <w:tr w:rsidR="00295009" w:rsidRPr="0095344A" w14:paraId="0D06F3E6" w14:textId="77777777" w:rsidTr="00C73BE7">
        <w:trPr>
          <w:trHeight w:val="20"/>
        </w:trPr>
        <w:tc>
          <w:tcPr>
            <w:tcW w:w="3150" w:type="dxa"/>
            <w:tcBorders>
              <w:top w:val="nil"/>
              <w:left w:val="nil"/>
              <w:bottom w:val="nil"/>
              <w:right w:val="nil"/>
            </w:tcBorders>
            <w:shd w:val="clear" w:color="auto" w:fill="auto"/>
          </w:tcPr>
          <w:p w14:paraId="6D0D0AF4"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Guaranty Deposits</w:t>
            </w:r>
          </w:p>
        </w:tc>
        <w:tc>
          <w:tcPr>
            <w:tcW w:w="2189" w:type="dxa"/>
            <w:tcBorders>
              <w:top w:val="nil"/>
              <w:left w:val="nil"/>
              <w:bottom w:val="nil"/>
              <w:right w:val="nil"/>
            </w:tcBorders>
            <w:shd w:val="clear" w:color="auto" w:fill="auto"/>
          </w:tcPr>
          <w:p w14:paraId="286A2D00" w14:textId="2D61AA8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19,400,358.19 </w:t>
            </w:r>
          </w:p>
        </w:tc>
        <w:tc>
          <w:tcPr>
            <w:tcW w:w="2189" w:type="dxa"/>
            <w:tcBorders>
              <w:top w:val="nil"/>
              <w:left w:val="nil"/>
              <w:bottom w:val="nil"/>
              <w:right w:val="nil"/>
            </w:tcBorders>
            <w:shd w:val="clear" w:color="auto" w:fill="auto"/>
          </w:tcPr>
          <w:p w14:paraId="0C4D244E" w14:textId="16D81A2C"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6768CDF" w14:textId="7B70B9A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19,400,358.19 </w:t>
            </w:r>
          </w:p>
        </w:tc>
      </w:tr>
      <w:tr w:rsidR="00295009" w:rsidRPr="0095344A" w14:paraId="2794A6F6" w14:textId="77777777" w:rsidTr="00C73BE7">
        <w:trPr>
          <w:trHeight w:val="20"/>
        </w:trPr>
        <w:tc>
          <w:tcPr>
            <w:tcW w:w="3150" w:type="dxa"/>
            <w:tcBorders>
              <w:top w:val="nil"/>
              <w:left w:val="nil"/>
              <w:bottom w:val="nil"/>
              <w:right w:val="nil"/>
            </w:tcBorders>
            <w:shd w:val="clear" w:color="auto" w:fill="auto"/>
          </w:tcPr>
          <w:p w14:paraId="5EC76A76"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Investment in Joint Ventures</w:t>
            </w:r>
          </w:p>
        </w:tc>
        <w:tc>
          <w:tcPr>
            <w:tcW w:w="2189" w:type="dxa"/>
            <w:tcBorders>
              <w:top w:val="nil"/>
              <w:left w:val="nil"/>
              <w:bottom w:val="nil"/>
              <w:right w:val="nil"/>
            </w:tcBorders>
            <w:shd w:val="clear" w:color="auto" w:fill="auto"/>
          </w:tcPr>
          <w:p w14:paraId="234C1BA4" w14:textId="2E8E902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1,404,067,841.72 </w:t>
            </w:r>
          </w:p>
        </w:tc>
        <w:tc>
          <w:tcPr>
            <w:tcW w:w="2189" w:type="dxa"/>
            <w:tcBorders>
              <w:top w:val="nil"/>
              <w:left w:val="nil"/>
              <w:bottom w:val="nil"/>
              <w:right w:val="nil"/>
            </w:tcBorders>
            <w:shd w:val="clear" w:color="auto" w:fill="auto"/>
          </w:tcPr>
          <w:p w14:paraId="39CD3633" w14:textId="2E3C542D"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0A51148" w14:textId="5B76046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1,404,067,841.72 </w:t>
            </w:r>
          </w:p>
        </w:tc>
      </w:tr>
      <w:tr w:rsidR="00295009" w:rsidRPr="0095344A" w14:paraId="6FD61690"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0CD600DD"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Investment</w:t>
            </w:r>
          </w:p>
        </w:tc>
        <w:tc>
          <w:tcPr>
            <w:tcW w:w="2189" w:type="dxa"/>
            <w:tcBorders>
              <w:top w:val="single" w:sz="4" w:space="0" w:color="000000"/>
              <w:left w:val="nil"/>
              <w:bottom w:val="single" w:sz="4" w:space="0" w:color="000000"/>
              <w:right w:val="nil"/>
            </w:tcBorders>
            <w:shd w:val="clear" w:color="auto" w:fill="auto"/>
          </w:tcPr>
          <w:p w14:paraId="08EBDB6E" w14:textId="5994F81B" w:rsidR="00295009" w:rsidRPr="0095344A" w:rsidRDefault="00295009" w:rsidP="00A9782B">
            <w:pPr>
              <w:jc w:val="right"/>
              <w:rPr>
                <w:rFonts w:ascii="Arial" w:hAnsi="Arial" w:cs="Arial"/>
                <w:b/>
                <w:sz w:val="22"/>
                <w:szCs w:val="22"/>
              </w:rPr>
            </w:pPr>
            <w:r w:rsidRPr="0095344A">
              <w:rPr>
                <w:rFonts w:ascii="Arial" w:hAnsi="Arial" w:cs="Arial"/>
                <w:b/>
                <w:sz w:val="22"/>
                <w:szCs w:val="22"/>
              </w:rPr>
              <w:t>1,423,914,449.91</w:t>
            </w:r>
          </w:p>
        </w:tc>
        <w:tc>
          <w:tcPr>
            <w:tcW w:w="2189" w:type="dxa"/>
            <w:tcBorders>
              <w:top w:val="single" w:sz="4" w:space="0" w:color="000000"/>
              <w:left w:val="nil"/>
              <w:bottom w:val="single" w:sz="4" w:space="0" w:color="000000"/>
              <w:right w:val="nil"/>
            </w:tcBorders>
            <w:shd w:val="clear" w:color="auto" w:fill="auto"/>
          </w:tcPr>
          <w:p w14:paraId="5B4DC6D4" w14:textId="42FEFF39" w:rsidR="00295009" w:rsidRPr="0095344A" w:rsidRDefault="00295009" w:rsidP="00C73BE7">
            <w:pPr>
              <w:jc w:val="right"/>
              <w:rPr>
                <w:rFonts w:ascii="Arial" w:hAnsi="Arial" w:cs="Arial"/>
                <w:b/>
                <w:sz w:val="22"/>
                <w:szCs w:val="22"/>
              </w:rPr>
            </w:pPr>
            <w:r w:rsidRPr="0095344A">
              <w:rPr>
                <w:rFonts w:ascii="Arial" w:hAnsi="Arial" w:cs="Arial"/>
                <w:b/>
                <w:sz w:val="22"/>
                <w:szCs w:val="22"/>
              </w:rPr>
              <w:t>-</w:t>
            </w:r>
          </w:p>
        </w:tc>
        <w:tc>
          <w:tcPr>
            <w:tcW w:w="2189" w:type="dxa"/>
            <w:tcBorders>
              <w:top w:val="single" w:sz="4" w:space="0" w:color="000000"/>
              <w:left w:val="nil"/>
              <w:bottom w:val="single" w:sz="4" w:space="0" w:color="000000"/>
              <w:right w:val="nil"/>
            </w:tcBorders>
            <w:shd w:val="clear" w:color="auto" w:fill="auto"/>
          </w:tcPr>
          <w:p w14:paraId="51D191E0" w14:textId="4B91F843" w:rsidR="00295009" w:rsidRPr="0095344A" w:rsidRDefault="00295009" w:rsidP="00A9782B">
            <w:pPr>
              <w:jc w:val="right"/>
              <w:rPr>
                <w:rFonts w:ascii="Arial" w:hAnsi="Arial" w:cs="Arial"/>
                <w:b/>
                <w:sz w:val="22"/>
                <w:szCs w:val="22"/>
              </w:rPr>
            </w:pPr>
            <w:r w:rsidRPr="0095344A">
              <w:rPr>
                <w:rFonts w:ascii="Arial" w:hAnsi="Arial" w:cs="Arial"/>
                <w:b/>
                <w:sz w:val="22"/>
                <w:szCs w:val="22"/>
              </w:rPr>
              <w:t>1,423,914,449.91</w:t>
            </w:r>
          </w:p>
        </w:tc>
      </w:tr>
      <w:tr w:rsidR="004F1D0C" w:rsidRPr="004F1D0C" w14:paraId="61DA2971" w14:textId="77777777" w:rsidTr="0095344A">
        <w:trPr>
          <w:trHeight w:val="20"/>
        </w:trPr>
        <w:tc>
          <w:tcPr>
            <w:tcW w:w="3150" w:type="dxa"/>
            <w:tcBorders>
              <w:top w:val="nil"/>
              <w:left w:val="nil"/>
              <w:bottom w:val="nil"/>
              <w:right w:val="nil"/>
            </w:tcBorders>
            <w:shd w:val="clear" w:color="auto" w:fill="auto"/>
          </w:tcPr>
          <w:p w14:paraId="10B61FB3" w14:textId="77777777" w:rsidR="004F1D0C" w:rsidRPr="0095344A" w:rsidRDefault="004F1D0C" w:rsidP="00A9782B">
            <w:pPr>
              <w:tabs>
                <w:tab w:val="left" w:pos="276"/>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35EAD7AA"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0D607319"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482C2D7F" w14:textId="77777777" w:rsidR="004F1D0C" w:rsidRPr="0095344A" w:rsidRDefault="004F1D0C" w:rsidP="00A9782B">
            <w:pPr>
              <w:jc w:val="right"/>
              <w:rPr>
                <w:rFonts w:ascii="Arial" w:hAnsi="Arial" w:cs="Arial"/>
                <w:sz w:val="22"/>
                <w:szCs w:val="22"/>
              </w:rPr>
            </w:pPr>
          </w:p>
        </w:tc>
      </w:tr>
      <w:tr w:rsidR="00295009" w:rsidRPr="0095344A" w14:paraId="57637C47" w14:textId="77777777" w:rsidTr="00C73BE7">
        <w:trPr>
          <w:trHeight w:val="20"/>
        </w:trPr>
        <w:tc>
          <w:tcPr>
            <w:tcW w:w="3150" w:type="dxa"/>
            <w:tcBorders>
              <w:top w:val="nil"/>
              <w:left w:val="nil"/>
              <w:bottom w:val="nil"/>
              <w:right w:val="nil"/>
            </w:tcBorders>
            <w:shd w:val="clear" w:color="auto" w:fill="auto"/>
          </w:tcPr>
          <w:p w14:paraId="032C8A80"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Accounts Receivable</w:t>
            </w:r>
          </w:p>
        </w:tc>
        <w:tc>
          <w:tcPr>
            <w:tcW w:w="2189" w:type="dxa"/>
            <w:tcBorders>
              <w:top w:val="nil"/>
              <w:left w:val="nil"/>
              <w:bottom w:val="nil"/>
              <w:right w:val="nil"/>
            </w:tcBorders>
            <w:shd w:val="clear" w:color="auto" w:fill="auto"/>
          </w:tcPr>
          <w:p w14:paraId="5ECA1176" w14:textId="39EDF1E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322,277,191.20 </w:t>
            </w:r>
          </w:p>
        </w:tc>
        <w:tc>
          <w:tcPr>
            <w:tcW w:w="2189" w:type="dxa"/>
            <w:tcBorders>
              <w:top w:val="nil"/>
              <w:left w:val="nil"/>
              <w:bottom w:val="nil"/>
              <w:right w:val="nil"/>
            </w:tcBorders>
            <w:shd w:val="clear" w:color="auto" w:fill="auto"/>
          </w:tcPr>
          <w:p w14:paraId="090CC838" w14:textId="78667419"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A69C97C" w14:textId="0D80D7F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322,277,191.20 </w:t>
            </w:r>
          </w:p>
        </w:tc>
      </w:tr>
      <w:tr w:rsidR="00295009" w:rsidRPr="0095344A" w14:paraId="619037AD" w14:textId="77777777" w:rsidTr="00C73BE7">
        <w:trPr>
          <w:trHeight w:val="20"/>
        </w:trPr>
        <w:tc>
          <w:tcPr>
            <w:tcW w:w="3150" w:type="dxa"/>
            <w:tcBorders>
              <w:top w:val="nil"/>
              <w:left w:val="nil"/>
              <w:bottom w:val="nil"/>
              <w:right w:val="nil"/>
            </w:tcBorders>
            <w:shd w:val="clear" w:color="auto" w:fill="auto"/>
          </w:tcPr>
          <w:p w14:paraId="1EA38EA8"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Real Property Tax Receivable</w:t>
            </w:r>
          </w:p>
        </w:tc>
        <w:tc>
          <w:tcPr>
            <w:tcW w:w="2189" w:type="dxa"/>
            <w:tcBorders>
              <w:top w:val="nil"/>
              <w:left w:val="nil"/>
              <w:bottom w:val="nil"/>
              <w:right w:val="nil"/>
            </w:tcBorders>
            <w:shd w:val="clear" w:color="auto" w:fill="auto"/>
          </w:tcPr>
          <w:p w14:paraId="03A474DD" w14:textId="22EA2CB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7,024,061,617.49 </w:t>
            </w:r>
          </w:p>
        </w:tc>
        <w:tc>
          <w:tcPr>
            <w:tcW w:w="2189" w:type="dxa"/>
            <w:tcBorders>
              <w:top w:val="nil"/>
              <w:left w:val="nil"/>
              <w:bottom w:val="nil"/>
              <w:right w:val="nil"/>
            </w:tcBorders>
            <w:shd w:val="clear" w:color="auto" w:fill="auto"/>
          </w:tcPr>
          <w:p w14:paraId="5723EDBE" w14:textId="0CC270B4" w:rsidR="00295009" w:rsidRPr="0095344A" w:rsidRDefault="00295009" w:rsidP="00C73BE7">
            <w:pPr>
              <w:ind w:left="-199" w:firstLine="90"/>
              <w:jc w:val="right"/>
              <w:rPr>
                <w:rFonts w:ascii="Arial" w:hAnsi="Arial" w:cs="Arial"/>
                <w:sz w:val="22"/>
                <w:szCs w:val="22"/>
              </w:rPr>
            </w:pPr>
            <w:r w:rsidRPr="0095344A">
              <w:rPr>
                <w:rFonts w:ascii="Arial" w:hAnsi="Arial" w:cs="Arial"/>
                <w:sz w:val="22"/>
                <w:szCs w:val="22"/>
              </w:rPr>
              <w:t>1,834,883,456.46</w:t>
            </w:r>
          </w:p>
        </w:tc>
        <w:tc>
          <w:tcPr>
            <w:tcW w:w="2189" w:type="dxa"/>
            <w:tcBorders>
              <w:top w:val="nil"/>
              <w:left w:val="nil"/>
              <w:bottom w:val="nil"/>
              <w:right w:val="nil"/>
            </w:tcBorders>
            <w:shd w:val="clear" w:color="auto" w:fill="auto"/>
          </w:tcPr>
          <w:p w14:paraId="1864795A" w14:textId="1A6A6569" w:rsidR="00295009" w:rsidRPr="0095344A" w:rsidRDefault="00295009" w:rsidP="00A9782B">
            <w:pPr>
              <w:jc w:val="right"/>
              <w:rPr>
                <w:rFonts w:ascii="Arial" w:hAnsi="Arial" w:cs="Arial"/>
                <w:sz w:val="22"/>
                <w:szCs w:val="22"/>
              </w:rPr>
            </w:pPr>
            <w:r w:rsidRPr="0095344A">
              <w:rPr>
                <w:rFonts w:ascii="Arial" w:hAnsi="Arial" w:cs="Arial"/>
                <w:sz w:val="22"/>
                <w:szCs w:val="22"/>
              </w:rPr>
              <w:t>8,858,945,073.95</w:t>
            </w:r>
          </w:p>
        </w:tc>
      </w:tr>
      <w:tr w:rsidR="00295009" w:rsidRPr="0095344A" w14:paraId="55AD3CA1" w14:textId="77777777" w:rsidTr="00C73BE7">
        <w:trPr>
          <w:trHeight w:val="20"/>
        </w:trPr>
        <w:tc>
          <w:tcPr>
            <w:tcW w:w="3150" w:type="dxa"/>
            <w:tcBorders>
              <w:top w:val="nil"/>
              <w:left w:val="nil"/>
              <w:bottom w:val="nil"/>
              <w:right w:val="nil"/>
            </w:tcBorders>
            <w:shd w:val="clear" w:color="auto" w:fill="auto"/>
          </w:tcPr>
          <w:p w14:paraId="74B4DAB6" w14:textId="656F4569"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Special Education Tax</w:t>
            </w:r>
            <w:r w:rsidR="00730960">
              <w:rPr>
                <w:rFonts w:ascii="Arial" w:hAnsi="Arial" w:cs="Arial"/>
                <w:sz w:val="22"/>
                <w:szCs w:val="22"/>
              </w:rPr>
              <w:t xml:space="preserve"> </w:t>
            </w:r>
            <w:r w:rsidRPr="0095344A">
              <w:rPr>
                <w:rFonts w:ascii="Arial" w:hAnsi="Arial" w:cs="Arial"/>
                <w:sz w:val="22"/>
                <w:szCs w:val="22"/>
              </w:rPr>
              <w:t>Receivable</w:t>
            </w:r>
          </w:p>
        </w:tc>
        <w:tc>
          <w:tcPr>
            <w:tcW w:w="2189" w:type="dxa"/>
            <w:tcBorders>
              <w:top w:val="nil"/>
              <w:left w:val="nil"/>
              <w:bottom w:val="nil"/>
              <w:right w:val="nil"/>
            </w:tcBorders>
            <w:shd w:val="clear" w:color="auto" w:fill="auto"/>
          </w:tcPr>
          <w:p w14:paraId="5937636A" w14:textId="7EC1339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3,514,868,582.15 </w:t>
            </w:r>
          </w:p>
        </w:tc>
        <w:tc>
          <w:tcPr>
            <w:tcW w:w="2189" w:type="dxa"/>
            <w:tcBorders>
              <w:top w:val="nil"/>
              <w:left w:val="nil"/>
              <w:bottom w:val="nil"/>
              <w:right w:val="nil"/>
            </w:tcBorders>
            <w:shd w:val="clear" w:color="auto" w:fill="auto"/>
          </w:tcPr>
          <w:p w14:paraId="3CEDB78B" w14:textId="54E484B7" w:rsidR="00295009" w:rsidRPr="0095344A" w:rsidRDefault="00295009" w:rsidP="00C73BE7">
            <w:pPr>
              <w:tabs>
                <w:tab w:val="left" w:pos="1871"/>
              </w:tabs>
              <w:ind w:left="-19"/>
              <w:jc w:val="right"/>
              <w:rPr>
                <w:rFonts w:ascii="Arial" w:hAnsi="Arial" w:cs="Arial"/>
                <w:sz w:val="22"/>
                <w:szCs w:val="22"/>
              </w:rPr>
            </w:pPr>
            <w:r w:rsidRPr="0095344A">
              <w:rPr>
                <w:rFonts w:ascii="Arial" w:hAnsi="Arial" w:cs="Arial"/>
                <w:sz w:val="22"/>
                <w:szCs w:val="22"/>
              </w:rPr>
              <w:t>2,268,794,725.58</w:t>
            </w:r>
          </w:p>
        </w:tc>
        <w:tc>
          <w:tcPr>
            <w:tcW w:w="2189" w:type="dxa"/>
            <w:tcBorders>
              <w:top w:val="nil"/>
              <w:left w:val="nil"/>
              <w:bottom w:val="nil"/>
              <w:right w:val="nil"/>
            </w:tcBorders>
            <w:shd w:val="clear" w:color="auto" w:fill="auto"/>
          </w:tcPr>
          <w:p w14:paraId="06A727C4" w14:textId="5DC43320" w:rsidR="00295009" w:rsidRPr="0095344A" w:rsidRDefault="00295009" w:rsidP="00A9782B">
            <w:pPr>
              <w:jc w:val="right"/>
              <w:rPr>
                <w:rFonts w:ascii="Arial" w:hAnsi="Arial" w:cs="Arial"/>
                <w:sz w:val="22"/>
                <w:szCs w:val="22"/>
              </w:rPr>
            </w:pPr>
            <w:r w:rsidRPr="0095344A">
              <w:rPr>
                <w:rFonts w:ascii="Arial" w:hAnsi="Arial" w:cs="Arial"/>
                <w:sz w:val="22"/>
                <w:szCs w:val="22"/>
              </w:rPr>
              <w:t>5,783,663,307.73</w:t>
            </w:r>
          </w:p>
        </w:tc>
      </w:tr>
      <w:tr w:rsidR="00295009" w:rsidRPr="0095344A" w14:paraId="7AFC984A" w14:textId="77777777" w:rsidTr="00C73BE7">
        <w:trPr>
          <w:trHeight w:val="20"/>
        </w:trPr>
        <w:tc>
          <w:tcPr>
            <w:tcW w:w="3150" w:type="dxa"/>
            <w:tcBorders>
              <w:top w:val="nil"/>
              <w:left w:val="nil"/>
              <w:bottom w:val="nil"/>
              <w:right w:val="nil"/>
            </w:tcBorders>
            <w:shd w:val="clear" w:color="auto" w:fill="auto"/>
          </w:tcPr>
          <w:p w14:paraId="71FBCFB1"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Loans Receivable - Others</w:t>
            </w:r>
          </w:p>
        </w:tc>
        <w:tc>
          <w:tcPr>
            <w:tcW w:w="2189" w:type="dxa"/>
            <w:tcBorders>
              <w:top w:val="nil"/>
              <w:left w:val="nil"/>
              <w:bottom w:val="nil"/>
              <w:right w:val="nil"/>
            </w:tcBorders>
            <w:shd w:val="clear" w:color="auto" w:fill="auto"/>
          </w:tcPr>
          <w:p w14:paraId="645BA605" w14:textId="4AEA39E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200,178,534.59 </w:t>
            </w:r>
          </w:p>
        </w:tc>
        <w:tc>
          <w:tcPr>
            <w:tcW w:w="2189" w:type="dxa"/>
            <w:tcBorders>
              <w:top w:val="nil"/>
              <w:left w:val="nil"/>
              <w:bottom w:val="nil"/>
              <w:right w:val="nil"/>
            </w:tcBorders>
            <w:shd w:val="clear" w:color="auto" w:fill="auto"/>
          </w:tcPr>
          <w:p w14:paraId="2AFCFD3D" w14:textId="16BB2BC1"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68BC475" w14:textId="258A5BB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200,178,534.59 </w:t>
            </w:r>
          </w:p>
        </w:tc>
      </w:tr>
      <w:tr w:rsidR="00295009" w:rsidRPr="0095344A" w14:paraId="19D44FDC" w14:textId="77777777" w:rsidTr="00C73BE7">
        <w:trPr>
          <w:trHeight w:val="20"/>
        </w:trPr>
        <w:tc>
          <w:tcPr>
            <w:tcW w:w="3150" w:type="dxa"/>
            <w:tcBorders>
              <w:top w:val="nil"/>
              <w:left w:val="nil"/>
              <w:bottom w:val="nil"/>
              <w:right w:val="nil"/>
            </w:tcBorders>
            <w:shd w:val="clear" w:color="auto" w:fill="auto"/>
          </w:tcPr>
          <w:p w14:paraId="476B3C47"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Operating Lease Receivable</w:t>
            </w:r>
          </w:p>
        </w:tc>
        <w:tc>
          <w:tcPr>
            <w:tcW w:w="2189" w:type="dxa"/>
            <w:tcBorders>
              <w:top w:val="nil"/>
              <w:left w:val="nil"/>
              <w:bottom w:val="nil"/>
              <w:right w:val="nil"/>
            </w:tcBorders>
            <w:shd w:val="clear" w:color="auto" w:fill="auto"/>
          </w:tcPr>
          <w:p w14:paraId="77F4511F" w14:textId="47EE263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77,410,239.15 </w:t>
            </w:r>
          </w:p>
        </w:tc>
        <w:tc>
          <w:tcPr>
            <w:tcW w:w="2189" w:type="dxa"/>
            <w:tcBorders>
              <w:top w:val="nil"/>
              <w:left w:val="nil"/>
              <w:bottom w:val="nil"/>
              <w:right w:val="nil"/>
            </w:tcBorders>
            <w:shd w:val="clear" w:color="auto" w:fill="auto"/>
          </w:tcPr>
          <w:p w14:paraId="72D91097" w14:textId="163D13E7"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C5E544A" w14:textId="40314B6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77,410,239.15 </w:t>
            </w:r>
          </w:p>
        </w:tc>
      </w:tr>
      <w:tr w:rsidR="00295009" w:rsidRPr="0095344A" w14:paraId="78B11684" w14:textId="77777777" w:rsidTr="00C73BE7">
        <w:trPr>
          <w:trHeight w:val="20"/>
        </w:trPr>
        <w:tc>
          <w:tcPr>
            <w:tcW w:w="3150" w:type="dxa"/>
            <w:tcBorders>
              <w:top w:val="nil"/>
              <w:left w:val="nil"/>
              <w:bottom w:val="nil"/>
              <w:right w:val="nil"/>
            </w:tcBorders>
            <w:shd w:val="clear" w:color="auto" w:fill="auto"/>
          </w:tcPr>
          <w:p w14:paraId="01086E83" w14:textId="78C6A81B"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from National Government Agencies</w:t>
            </w:r>
          </w:p>
        </w:tc>
        <w:tc>
          <w:tcPr>
            <w:tcW w:w="2189" w:type="dxa"/>
            <w:tcBorders>
              <w:top w:val="nil"/>
              <w:left w:val="nil"/>
              <w:bottom w:val="nil"/>
              <w:right w:val="nil"/>
            </w:tcBorders>
            <w:shd w:val="clear" w:color="auto" w:fill="auto"/>
          </w:tcPr>
          <w:p w14:paraId="3B8444EC" w14:textId="3E276B8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323,531,184.70 </w:t>
            </w:r>
          </w:p>
        </w:tc>
        <w:tc>
          <w:tcPr>
            <w:tcW w:w="2189" w:type="dxa"/>
            <w:tcBorders>
              <w:top w:val="nil"/>
              <w:left w:val="nil"/>
              <w:bottom w:val="nil"/>
              <w:right w:val="nil"/>
            </w:tcBorders>
            <w:shd w:val="clear" w:color="auto" w:fill="auto"/>
          </w:tcPr>
          <w:p w14:paraId="5C54E774" w14:textId="09547568"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0402AA7" w14:textId="0828D11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323,531,184.70 </w:t>
            </w:r>
          </w:p>
        </w:tc>
      </w:tr>
      <w:tr w:rsidR="00295009" w:rsidRPr="0095344A" w14:paraId="6BBB2EBB" w14:textId="77777777" w:rsidTr="00C73BE7">
        <w:trPr>
          <w:trHeight w:val="20"/>
        </w:trPr>
        <w:tc>
          <w:tcPr>
            <w:tcW w:w="3150" w:type="dxa"/>
            <w:tcBorders>
              <w:top w:val="nil"/>
              <w:left w:val="nil"/>
              <w:bottom w:val="nil"/>
              <w:right w:val="nil"/>
            </w:tcBorders>
            <w:shd w:val="clear" w:color="auto" w:fill="auto"/>
          </w:tcPr>
          <w:p w14:paraId="3CB9BB97" w14:textId="782C014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from Government-Owned</w:t>
            </w:r>
            <w:r w:rsidR="00730960">
              <w:rPr>
                <w:rFonts w:ascii="Arial" w:hAnsi="Arial" w:cs="Arial"/>
                <w:sz w:val="22"/>
                <w:szCs w:val="22"/>
              </w:rPr>
              <w:t xml:space="preserve"> </w:t>
            </w:r>
            <w:r w:rsidRPr="0095344A">
              <w:rPr>
                <w:rFonts w:ascii="Arial" w:hAnsi="Arial" w:cs="Arial"/>
                <w:sz w:val="22"/>
                <w:szCs w:val="22"/>
              </w:rPr>
              <w:t>and/or Controlled Corporations</w:t>
            </w:r>
          </w:p>
        </w:tc>
        <w:tc>
          <w:tcPr>
            <w:tcW w:w="2189" w:type="dxa"/>
            <w:tcBorders>
              <w:top w:val="nil"/>
              <w:left w:val="nil"/>
              <w:bottom w:val="nil"/>
              <w:right w:val="nil"/>
            </w:tcBorders>
            <w:shd w:val="clear" w:color="auto" w:fill="auto"/>
          </w:tcPr>
          <w:p w14:paraId="3C5E7097" w14:textId="20E9ABE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161,196,382.36 </w:t>
            </w:r>
          </w:p>
        </w:tc>
        <w:tc>
          <w:tcPr>
            <w:tcW w:w="2189" w:type="dxa"/>
            <w:tcBorders>
              <w:top w:val="nil"/>
              <w:left w:val="nil"/>
              <w:bottom w:val="nil"/>
              <w:right w:val="nil"/>
            </w:tcBorders>
            <w:shd w:val="clear" w:color="auto" w:fill="auto"/>
          </w:tcPr>
          <w:p w14:paraId="0E121771" w14:textId="3F73B8BF"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(150,064,999.78)</w:t>
            </w:r>
          </w:p>
        </w:tc>
        <w:tc>
          <w:tcPr>
            <w:tcW w:w="2189" w:type="dxa"/>
            <w:tcBorders>
              <w:top w:val="nil"/>
              <w:left w:val="nil"/>
              <w:bottom w:val="nil"/>
              <w:right w:val="nil"/>
            </w:tcBorders>
            <w:shd w:val="clear" w:color="auto" w:fill="auto"/>
          </w:tcPr>
          <w:p w14:paraId="671A0192" w14:textId="5583415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11,131,382.58 </w:t>
            </w:r>
          </w:p>
        </w:tc>
      </w:tr>
      <w:tr w:rsidR="00295009" w:rsidRPr="0095344A" w14:paraId="202A52FA" w14:textId="77777777" w:rsidTr="00C73BE7">
        <w:trPr>
          <w:trHeight w:val="20"/>
        </w:trPr>
        <w:tc>
          <w:tcPr>
            <w:tcW w:w="3150" w:type="dxa"/>
            <w:tcBorders>
              <w:top w:val="nil"/>
              <w:left w:val="nil"/>
              <w:bottom w:val="nil"/>
              <w:right w:val="nil"/>
            </w:tcBorders>
            <w:shd w:val="clear" w:color="auto" w:fill="auto"/>
          </w:tcPr>
          <w:p w14:paraId="06FC9CF8"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lastRenderedPageBreak/>
              <w:t>Due from Local Government Units</w:t>
            </w:r>
          </w:p>
        </w:tc>
        <w:tc>
          <w:tcPr>
            <w:tcW w:w="2189" w:type="dxa"/>
            <w:tcBorders>
              <w:top w:val="nil"/>
              <w:left w:val="nil"/>
              <w:bottom w:val="nil"/>
              <w:right w:val="nil"/>
            </w:tcBorders>
            <w:shd w:val="clear" w:color="auto" w:fill="auto"/>
          </w:tcPr>
          <w:p w14:paraId="241E9243" w14:textId="276E8B2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77,717,364.94 </w:t>
            </w:r>
          </w:p>
        </w:tc>
        <w:tc>
          <w:tcPr>
            <w:tcW w:w="2189" w:type="dxa"/>
            <w:tcBorders>
              <w:top w:val="nil"/>
              <w:left w:val="nil"/>
              <w:bottom w:val="nil"/>
              <w:right w:val="nil"/>
            </w:tcBorders>
            <w:shd w:val="clear" w:color="auto" w:fill="auto"/>
          </w:tcPr>
          <w:p w14:paraId="43DDE8B6" w14:textId="56DD7497"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33555D3" w14:textId="08CEB6C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77,717,364.94 </w:t>
            </w:r>
          </w:p>
        </w:tc>
      </w:tr>
      <w:tr w:rsidR="00295009" w:rsidRPr="0095344A" w14:paraId="752C99CA" w14:textId="77777777" w:rsidTr="00C73BE7">
        <w:trPr>
          <w:trHeight w:val="20"/>
        </w:trPr>
        <w:tc>
          <w:tcPr>
            <w:tcW w:w="3150" w:type="dxa"/>
            <w:tcBorders>
              <w:top w:val="nil"/>
              <w:left w:val="nil"/>
              <w:bottom w:val="nil"/>
              <w:right w:val="nil"/>
            </w:tcBorders>
            <w:shd w:val="clear" w:color="auto" w:fill="auto"/>
          </w:tcPr>
          <w:p w14:paraId="12BDF3B3"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from Joint Venture</w:t>
            </w:r>
          </w:p>
        </w:tc>
        <w:tc>
          <w:tcPr>
            <w:tcW w:w="2189" w:type="dxa"/>
            <w:tcBorders>
              <w:top w:val="nil"/>
              <w:left w:val="nil"/>
              <w:bottom w:val="nil"/>
              <w:right w:val="nil"/>
            </w:tcBorders>
            <w:shd w:val="clear" w:color="auto" w:fill="auto"/>
          </w:tcPr>
          <w:p w14:paraId="1C3ADA51" w14:textId="7D459AD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60,484,468.70 </w:t>
            </w:r>
          </w:p>
        </w:tc>
        <w:tc>
          <w:tcPr>
            <w:tcW w:w="2189" w:type="dxa"/>
            <w:tcBorders>
              <w:top w:val="nil"/>
              <w:left w:val="nil"/>
              <w:bottom w:val="nil"/>
              <w:right w:val="nil"/>
            </w:tcBorders>
            <w:shd w:val="clear" w:color="auto" w:fill="auto"/>
          </w:tcPr>
          <w:p w14:paraId="18D6296C" w14:textId="72515788"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6AFFDF76" w14:textId="3597F65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60,484,468.70 </w:t>
            </w:r>
          </w:p>
        </w:tc>
      </w:tr>
      <w:tr w:rsidR="00295009" w:rsidRPr="0095344A" w14:paraId="2D44414C" w14:textId="77777777" w:rsidTr="00C73BE7">
        <w:trPr>
          <w:trHeight w:val="20"/>
        </w:trPr>
        <w:tc>
          <w:tcPr>
            <w:tcW w:w="3150" w:type="dxa"/>
            <w:tcBorders>
              <w:top w:val="nil"/>
              <w:left w:val="nil"/>
              <w:bottom w:val="nil"/>
              <w:right w:val="nil"/>
            </w:tcBorders>
            <w:shd w:val="clear" w:color="auto" w:fill="auto"/>
          </w:tcPr>
          <w:p w14:paraId="4B14D830"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Advances for Payroll</w:t>
            </w:r>
          </w:p>
        </w:tc>
        <w:tc>
          <w:tcPr>
            <w:tcW w:w="2189" w:type="dxa"/>
            <w:tcBorders>
              <w:top w:val="nil"/>
              <w:left w:val="nil"/>
              <w:bottom w:val="nil"/>
              <w:right w:val="nil"/>
            </w:tcBorders>
            <w:shd w:val="clear" w:color="auto" w:fill="auto"/>
          </w:tcPr>
          <w:p w14:paraId="79B68260" w14:textId="21D1494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8,623,335.13 </w:t>
            </w:r>
          </w:p>
        </w:tc>
        <w:tc>
          <w:tcPr>
            <w:tcW w:w="2189" w:type="dxa"/>
            <w:tcBorders>
              <w:top w:val="nil"/>
              <w:left w:val="nil"/>
              <w:bottom w:val="nil"/>
              <w:right w:val="nil"/>
            </w:tcBorders>
            <w:shd w:val="clear" w:color="auto" w:fill="auto"/>
          </w:tcPr>
          <w:p w14:paraId="69B48E04" w14:textId="74F5306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EB91415" w14:textId="7D4F238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8,623,335.13 </w:t>
            </w:r>
          </w:p>
        </w:tc>
      </w:tr>
      <w:tr w:rsidR="00295009" w:rsidRPr="0095344A" w14:paraId="0717D6B0" w14:textId="77777777" w:rsidTr="00C73BE7">
        <w:trPr>
          <w:trHeight w:val="20"/>
        </w:trPr>
        <w:tc>
          <w:tcPr>
            <w:tcW w:w="3150" w:type="dxa"/>
            <w:tcBorders>
              <w:top w:val="nil"/>
              <w:left w:val="nil"/>
              <w:bottom w:val="nil"/>
              <w:right w:val="nil"/>
            </w:tcBorders>
            <w:shd w:val="clear" w:color="auto" w:fill="auto"/>
          </w:tcPr>
          <w:p w14:paraId="2E89C804" w14:textId="4B39E92B"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Advances to Special Disbursing Officer</w:t>
            </w:r>
          </w:p>
        </w:tc>
        <w:tc>
          <w:tcPr>
            <w:tcW w:w="2189" w:type="dxa"/>
            <w:tcBorders>
              <w:top w:val="nil"/>
              <w:left w:val="nil"/>
              <w:bottom w:val="nil"/>
              <w:right w:val="nil"/>
            </w:tcBorders>
            <w:shd w:val="clear" w:color="auto" w:fill="auto"/>
          </w:tcPr>
          <w:p w14:paraId="76CB1F43" w14:textId="6011F35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184,982,292.70 </w:t>
            </w:r>
          </w:p>
        </w:tc>
        <w:tc>
          <w:tcPr>
            <w:tcW w:w="2189" w:type="dxa"/>
            <w:tcBorders>
              <w:top w:val="nil"/>
              <w:left w:val="nil"/>
              <w:bottom w:val="nil"/>
              <w:right w:val="nil"/>
            </w:tcBorders>
            <w:shd w:val="clear" w:color="auto" w:fill="auto"/>
          </w:tcPr>
          <w:p w14:paraId="697B3710" w14:textId="2BB1249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(79,296,302.61)</w:t>
            </w:r>
          </w:p>
        </w:tc>
        <w:tc>
          <w:tcPr>
            <w:tcW w:w="2189" w:type="dxa"/>
            <w:tcBorders>
              <w:top w:val="nil"/>
              <w:left w:val="nil"/>
              <w:bottom w:val="nil"/>
              <w:right w:val="nil"/>
            </w:tcBorders>
            <w:shd w:val="clear" w:color="auto" w:fill="auto"/>
          </w:tcPr>
          <w:p w14:paraId="36FC460B" w14:textId="45D5F32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105,685,990.09 </w:t>
            </w:r>
          </w:p>
        </w:tc>
      </w:tr>
      <w:tr w:rsidR="00295009" w:rsidRPr="0095344A" w14:paraId="1B318A09" w14:textId="77777777" w:rsidTr="00C73BE7">
        <w:trPr>
          <w:trHeight w:val="20"/>
        </w:trPr>
        <w:tc>
          <w:tcPr>
            <w:tcW w:w="3150" w:type="dxa"/>
            <w:tcBorders>
              <w:top w:val="nil"/>
              <w:left w:val="nil"/>
              <w:bottom w:val="nil"/>
              <w:right w:val="nil"/>
            </w:tcBorders>
            <w:shd w:val="clear" w:color="auto" w:fill="auto"/>
          </w:tcPr>
          <w:p w14:paraId="3893C460" w14:textId="07B2F183"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Advances for Officers and Employees</w:t>
            </w:r>
          </w:p>
        </w:tc>
        <w:tc>
          <w:tcPr>
            <w:tcW w:w="2189" w:type="dxa"/>
            <w:tcBorders>
              <w:top w:val="nil"/>
              <w:left w:val="nil"/>
              <w:bottom w:val="nil"/>
              <w:right w:val="nil"/>
            </w:tcBorders>
            <w:shd w:val="clear" w:color="auto" w:fill="auto"/>
          </w:tcPr>
          <w:p w14:paraId="17E177AF" w14:textId="3BDEC6E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3,119,326.02 </w:t>
            </w:r>
          </w:p>
        </w:tc>
        <w:tc>
          <w:tcPr>
            <w:tcW w:w="2189" w:type="dxa"/>
            <w:tcBorders>
              <w:top w:val="nil"/>
              <w:left w:val="nil"/>
              <w:bottom w:val="nil"/>
              <w:right w:val="nil"/>
            </w:tcBorders>
            <w:shd w:val="clear" w:color="auto" w:fill="auto"/>
          </w:tcPr>
          <w:p w14:paraId="3FB94220" w14:textId="6C81B00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12A9F64" w14:textId="464A34F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3,119,326.02 </w:t>
            </w:r>
          </w:p>
        </w:tc>
      </w:tr>
      <w:tr w:rsidR="00295009" w:rsidRPr="0095344A" w14:paraId="5C4B8AB6" w14:textId="77777777" w:rsidTr="00C73BE7">
        <w:trPr>
          <w:trHeight w:val="20"/>
        </w:trPr>
        <w:tc>
          <w:tcPr>
            <w:tcW w:w="3150" w:type="dxa"/>
            <w:tcBorders>
              <w:top w:val="nil"/>
              <w:left w:val="nil"/>
              <w:bottom w:val="nil"/>
              <w:right w:val="nil"/>
            </w:tcBorders>
            <w:shd w:val="clear" w:color="auto" w:fill="auto"/>
          </w:tcPr>
          <w:p w14:paraId="5689326A" w14:textId="76E7EEBA"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Receivables -Disallowances/Charges</w:t>
            </w:r>
          </w:p>
        </w:tc>
        <w:tc>
          <w:tcPr>
            <w:tcW w:w="2189" w:type="dxa"/>
            <w:tcBorders>
              <w:top w:val="nil"/>
              <w:left w:val="nil"/>
              <w:bottom w:val="nil"/>
              <w:right w:val="nil"/>
            </w:tcBorders>
            <w:shd w:val="clear" w:color="auto" w:fill="auto"/>
          </w:tcPr>
          <w:p w14:paraId="686000B8" w14:textId="27DF95E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1,972,954.21 </w:t>
            </w:r>
          </w:p>
        </w:tc>
        <w:tc>
          <w:tcPr>
            <w:tcW w:w="2189" w:type="dxa"/>
            <w:tcBorders>
              <w:top w:val="nil"/>
              <w:left w:val="nil"/>
              <w:bottom w:val="nil"/>
              <w:right w:val="nil"/>
            </w:tcBorders>
            <w:shd w:val="clear" w:color="auto" w:fill="auto"/>
          </w:tcPr>
          <w:p w14:paraId="4608887B" w14:textId="47872134"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068B744" w14:textId="261190A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1,972,954.21 </w:t>
            </w:r>
          </w:p>
        </w:tc>
      </w:tr>
      <w:tr w:rsidR="00295009" w:rsidRPr="0095344A" w14:paraId="5862B33B" w14:textId="77777777" w:rsidTr="00C73BE7">
        <w:trPr>
          <w:trHeight w:val="20"/>
        </w:trPr>
        <w:tc>
          <w:tcPr>
            <w:tcW w:w="3150" w:type="dxa"/>
            <w:tcBorders>
              <w:top w:val="nil"/>
              <w:left w:val="nil"/>
              <w:bottom w:val="nil"/>
              <w:right w:val="nil"/>
            </w:tcBorders>
            <w:shd w:val="clear" w:color="auto" w:fill="auto"/>
          </w:tcPr>
          <w:p w14:paraId="59154E3E" w14:textId="3ABE41FE"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from Officers and Employees</w:t>
            </w:r>
          </w:p>
        </w:tc>
        <w:tc>
          <w:tcPr>
            <w:tcW w:w="2189" w:type="dxa"/>
            <w:tcBorders>
              <w:top w:val="nil"/>
              <w:left w:val="nil"/>
              <w:bottom w:val="nil"/>
              <w:right w:val="nil"/>
            </w:tcBorders>
            <w:shd w:val="clear" w:color="auto" w:fill="auto"/>
          </w:tcPr>
          <w:p w14:paraId="21679078" w14:textId="0AE6F21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17,743.56 </w:t>
            </w:r>
          </w:p>
        </w:tc>
        <w:tc>
          <w:tcPr>
            <w:tcW w:w="2189" w:type="dxa"/>
            <w:tcBorders>
              <w:top w:val="nil"/>
              <w:left w:val="nil"/>
              <w:bottom w:val="nil"/>
              <w:right w:val="nil"/>
            </w:tcBorders>
            <w:shd w:val="clear" w:color="auto" w:fill="auto"/>
          </w:tcPr>
          <w:p w14:paraId="1D1E0D4F" w14:textId="58E248A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1,274,263.84 </w:t>
            </w:r>
          </w:p>
        </w:tc>
        <w:tc>
          <w:tcPr>
            <w:tcW w:w="2189" w:type="dxa"/>
            <w:tcBorders>
              <w:top w:val="nil"/>
              <w:left w:val="nil"/>
              <w:bottom w:val="nil"/>
              <w:right w:val="nil"/>
            </w:tcBorders>
            <w:shd w:val="clear" w:color="auto" w:fill="auto"/>
          </w:tcPr>
          <w:p w14:paraId="24F14EA4" w14:textId="7C090E0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1,292,007.40 </w:t>
            </w:r>
          </w:p>
        </w:tc>
      </w:tr>
      <w:tr w:rsidR="00295009" w:rsidRPr="0095344A" w14:paraId="1FBEFF46" w14:textId="77777777" w:rsidTr="00C73BE7">
        <w:trPr>
          <w:trHeight w:val="20"/>
        </w:trPr>
        <w:tc>
          <w:tcPr>
            <w:tcW w:w="3150" w:type="dxa"/>
            <w:tcBorders>
              <w:top w:val="nil"/>
              <w:left w:val="nil"/>
              <w:bottom w:val="nil"/>
              <w:right w:val="nil"/>
            </w:tcBorders>
            <w:shd w:val="clear" w:color="auto" w:fill="auto"/>
          </w:tcPr>
          <w:p w14:paraId="5D82CD7A"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Other Receivables</w:t>
            </w:r>
          </w:p>
        </w:tc>
        <w:tc>
          <w:tcPr>
            <w:tcW w:w="2189" w:type="dxa"/>
            <w:tcBorders>
              <w:top w:val="nil"/>
              <w:left w:val="nil"/>
              <w:bottom w:val="nil"/>
              <w:right w:val="nil"/>
            </w:tcBorders>
            <w:shd w:val="clear" w:color="auto" w:fill="auto"/>
          </w:tcPr>
          <w:p w14:paraId="7E11A280" w14:textId="026BC53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1,887,167,515.91 </w:t>
            </w:r>
          </w:p>
        </w:tc>
        <w:tc>
          <w:tcPr>
            <w:tcW w:w="2189" w:type="dxa"/>
            <w:tcBorders>
              <w:top w:val="nil"/>
              <w:left w:val="nil"/>
              <w:bottom w:val="nil"/>
              <w:right w:val="nil"/>
            </w:tcBorders>
            <w:shd w:val="clear" w:color="auto" w:fill="auto"/>
          </w:tcPr>
          <w:p w14:paraId="0593F8E5" w14:textId="7B7A6C87"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36,226.96 </w:t>
            </w:r>
          </w:p>
        </w:tc>
        <w:tc>
          <w:tcPr>
            <w:tcW w:w="2189" w:type="dxa"/>
            <w:tcBorders>
              <w:top w:val="nil"/>
              <w:left w:val="nil"/>
              <w:bottom w:val="nil"/>
              <w:right w:val="nil"/>
            </w:tcBorders>
            <w:shd w:val="clear" w:color="auto" w:fill="auto"/>
          </w:tcPr>
          <w:p w14:paraId="18C02E5A" w14:textId="22A2802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1,887,203,742.87 </w:t>
            </w:r>
          </w:p>
        </w:tc>
      </w:tr>
      <w:tr w:rsidR="00295009" w:rsidRPr="0095344A" w14:paraId="4DD8E965"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7D53EC54"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Receivables</w:t>
            </w:r>
          </w:p>
        </w:tc>
        <w:tc>
          <w:tcPr>
            <w:tcW w:w="2189" w:type="dxa"/>
            <w:tcBorders>
              <w:top w:val="single" w:sz="4" w:space="0" w:color="000000"/>
              <w:left w:val="nil"/>
              <w:bottom w:val="single" w:sz="4" w:space="0" w:color="000000"/>
              <w:right w:val="nil"/>
            </w:tcBorders>
            <w:shd w:val="clear" w:color="auto" w:fill="auto"/>
          </w:tcPr>
          <w:p w14:paraId="179E52CC" w14:textId="4F1BA53F" w:rsidR="00295009" w:rsidRPr="0095344A" w:rsidRDefault="00295009" w:rsidP="00C73BE7">
            <w:pPr>
              <w:jc w:val="right"/>
              <w:rPr>
                <w:rFonts w:ascii="Arial" w:hAnsi="Arial" w:cs="Arial"/>
                <w:b/>
                <w:sz w:val="22"/>
                <w:szCs w:val="22"/>
              </w:rPr>
            </w:pPr>
            <w:r w:rsidRPr="0095344A">
              <w:rPr>
                <w:rFonts w:ascii="Arial" w:hAnsi="Arial" w:cs="Arial"/>
                <w:b/>
                <w:sz w:val="22"/>
                <w:szCs w:val="22"/>
              </w:rPr>
              <w:t xml:space="preserve">13,847,608,732.81 </w:t>
            </w:r>
          </w:p>
        </w:tc>
        <w:tc>
          <w:tcPr>
            <w:tcW w:w="2189" w:type="dxa"/>
            <w:tcBorders>
              <w:top w:val="single" w:sz="4" w:space="0" w:color="000000"/>
              <w:left w:val="nil"/>
              <w:bottom w:val="single" w:sz="4" w:space="0" w:color="000000"/>
              <w:right w:val="nil"/>
            </w:tcBorders>
            <w:shd w:val="clear" w:color="auto" w:fill="auto"/>
          </w:tcPr>
          <w:p w14:paraId="2FDB0E63" w14:textId="729F417E" w:rsidR="00295009" w:rsidRPr="0095344A" w:rsidRDefault="00295009" w:rsidP="00A9782B">
            <w:pPr>
              <w:jc w:val="right"/>
              <w:rPr>
                <w:rFonts w:ascii="Arial" w:hAnsi="Arial" w:cs="Arial"/>
                <w:b/>
                <w:sz w:val="22"/>
                <w:szCs w:val="22"/>
              </w:rPr>
            </w:pPr>
            <w:r w:rsidRPr="0095344A">
              <w:rPr>
                <w:rFonts w:ascii="Arial" w:hAnsi="Arial" w:cs="Arial"/>
                <w:b/>
                <w:sz w:val="22"/>
                <w:szCs w:val="22"/>
              </w:rPr>
              <w:t>3,875,627,370.45</w:t>
            </w:r>
          </w:p>
        </w:tc>
        <w:tc>
          <w:tcPr>
            <w:tcW w:w="2189" w:type="dxa"/>
            <w:tcBorders>
              <w:top w:val="single" w:sz="4" w:space="0" w:color="000000"/>
              <w:left w:val="nil"/>
              <w:bottom w:val="single" w:sz="4" w:space="0" w:color="000000"/>
              <w:right w:val="nil"/>
            </w:tcBorders>
            <w:shd w:val="clear" w:color="auto" w:fill="auto"/>
          </w:tcPr>
          <w:p w14:paraId="01C3C13D" w14:textId="62A07648" w:rsidR="00295009" w:rsidRPr="0095344A" w:rsidRDefault="00295009" w:rsidP="00A9782B">
            <w:pPr>
              <w:jc w:val="right"/>
              <w:rPr>
                <w:rFonts w:ascii="Arial" w:hAnsi="Arial" w:cs="Arial"/>
                <w:b/>
                <w:sz w:val="22"/>
                <w:szCs w:val="22"/>
              </w:rPr>
            </w:pPr>
            <w:r w:rsidRPr="0095344A">
              <w:rPr>
                <w:rFonts w:ascii="Arial" w:hAnsi="Arial" w:cs="Arial"/>
                <w:b/>
                <w:sz w:val="22"/>
                <w:szCs w:val="22"/>
              </w:rPr>
              <w:t>17,723,236,103.26</w:t>
            </w:r>
          </w:p>
        </w:tc>
      </w:tr>
      <w:tr w:rsidR="004F1D0C" w:rsidRPr="004F1D0C" w14:paraId="38FA16CC" w14:textId="77777777" w:rsidTr="0095344A">
        <w:trPr>
          <w:trHeight w:val="20"/>
        </w:trPr>
        <w:tc>
          <w:tcPr>
            <w:tcW w:w="3150" w:type="dxa"/>
            <w:tcBorders>
              <w:top w:val="nil"/>
              <w:left w:val="nil"/>
              <w:bottom w:val="nil"/>
              <w:right w:val="nil"/>
            </w:tcBorders>
            <w:shd w:val="clear" w:color="auto" w:fill="auto"/>
          </w:tcPr>
          <w:p w14:paraId="327395FC" w14:textId="77777777" w:rsidR="004F1D0C" w:rsidRPr="0095344A" w:rsidRDefault="004F1D0C" w:rsidP="00A9782B">
            <w:pPr>
              <w:tabs>
                <w:tab w:val="left" w:pos="276"/>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174DA4FD"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18BF397B"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7B0CE6AB" w14:textId="77777777" w:rsidR="004F1D0C" w:rsidRPr="0095344A" w:rsidRDefault="004F1D0C" w:rsidP="00A9782B">
            <w:pPr>
              <w:jc w:val="right"/>
              <w:rPr>
                <w:rFonts w:ascii="Arial" w:hAnsi="Arial" w:cs="Arial"/>
                <w:sz w:val="22"/>
                <w:szCs w:val="22"/>
              </w:rPr>
            </w:pPr>
          </w:p>
        </w:tc>
      </w:tr>
      <w:tr w:rsidR="00295009" w:rsidRPr="0095344A" w14:paraId="75411E30" w14:textId="77777777" w:rsidTr="00C73BE7">
        <w:trPr>
          <w:trHeight w:val="20"/>
        </w:trPr>
        <w:tc>
          <w:tcPr>
            <w:tcW w:w="3150" w:type="dxa"/>
            <w:tcBorders>
              <w:top w:val="nil"/>
              <w:left w:val="nil"/>
              <w:bottom w:val="nil"/>
              <w:right w:val="nil"/>
            </w:tcBorders>
            <w:shd w:val="clear" w:color="auto" w:fill="auto"/>
          </w:tcPr>
          <w:p w14:paraId="157EB64A"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Merchandise Inventory</w:t>
            </w:r>
          </w:p>
        </w:tc>
        <w:tc>
          <w:tcPr>
            <w:tcW w:w="2189" w:type="dxa"/>
            <w:tcBorders>
              <w:top w:val="nil"/>
              <w:left w:val="nil"/>
              <w:bottom w:val="nil"/>
              <w:right w:val="nil"/>
            </w:tcBorders>
            <w:shd w:val="clear" w:color="auto" w:fill="auto"/>
          </w:tcPr>
          <w:p w14:paraId="39240342" w14:textId="40E69D9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25,699,950.00 </w:t>
            </w:r>
          </w:p>
        </w:tc>
        <w:tc>
          <w:tcPr>
            <w:tcW w:w="2189" w:type="dxa"/>
            <w:tcBorders>
              <w:top w:val="nil"/>
              <w:left w:val="nil"/>
              <w:bottom w:val="nil"/>
              <w:right w:val="nil"/>
            </w:tcBorders>
            <w:shd w:val="clear" w:color="auto" w:fill="auto"/>
          </w:tcPr>
          <w:p w14:paraId="359DD4AB" w14:textId="6A37B5B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2F467DC" w14:textId="764318D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25,699,950.00 </w:t>
            </w:r>
          </w:p>
        </w:tc>
      </w:tr>
      <w:tr w:rsidR="00295009" w:rsidRPr="0095344A" w14:paraId="37C04628" w14:textId="77777777" w:rsidTr="00C73BE7">
        <w:trPr>
          <w:trHeight w:val="20"/>
        </w:trPr>
        <w:tc>
          <w:tcPr>
            <w:tcW w:w="3150" w:type="dxa"/>
            <w:tcBorders>
              <w:top w:val="nil"/>
              <w:left w:val="nil"/>
              <w:bottom w:val="nil"/>
              <w:right w:val="nil"/>
            </w:tcBorders>
            <w:shd w:val="clear" w:color="auto" w:fill="auto"/>
          </w:tcPr>
          <w:p w14:paraId="5E300B47"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Office Supplies Inventory</w:t>
            </w:r>
          </w:p>
        </w:tc>
        <w:tc>
          <w:tcPr>
            <w:tcW w:w="2189" w:type="dxa"/>
            <w:tcBorders>
              <w:top w:val="nil"/>
              <w:left w:val="nil"/>
              <w:bottom w:val="nil"/>
              <w:right w:val="nil"/>
            </w:tcBorders>
            <w:shd w:val="clear" w:color="auto" w:fill="auto"/>
          </w:tcPr>
          <w:p w14:paraId="742D8CAA" w14:textId="071D483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53,159,368.60 </w:t>
            </w:r>
          </w:p>
        </w:tc>
        <w:tc>
          <w:tcPr>
            <w:tcW w:w="2189" w:type="dxa"/>
            <w:tcBorders>
              <w:top w:val="nil"/>
              <w:left w:val="nil"/>
              <w:bottom w:val="nil"/>
              <w:right w:val="nil"/>
            </w:tcBorders>
            <w:shd w:val="clear" w:color="auto" w:fill="auto"/>
          </w:tcPr>
          <w:p w14:paraId="127A48DA" w14:textId="0967A0A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84986AB" w14:textId="678BBFA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53,159,368.60 </w:t>
            </w:r>
          </w:p>
        </w:tc>
      </w:tr>
      <w:tr w:rsidR="00295009" w:rsidRPr="0095344A" w14:paraId="3D0A9DC8" w14:textId="77777777" w:rsidTr="00C73BE7">
        <w:trPr>
          <w:trHeight w:val="20"/>
        </w:trPr>
        <w:tc>
          <w:tcPr>
            <w:tcW w:w="3150" w:type="dxa"/>
            <w:tcBorders>
              <w:top w:val="nil"/>
              <w:left w:val="nil"/>
              <w:bottom w:val="nil"/>
              <w:right w:val="nil"/>
            </w:tcBorders>
            <w:shd w:val="clear" w:color="auto" w:fill="auto"/>
          </w:tcPr>
          <w:p w14:paraId="66504612" w14:textId="2FF680D2" w:rsidR="00295009" w:rsidRPr="0095344A" w:rsidRDefault="00295009" w:rsidP="00C73BE7">
            <w:pPr>
              <w:tabs>
                <w:tab w:val="left" w:pos="284"/>
              </w:tabs>
              <w:ind w:left="187" w:hanging="187"/>
              <w:rPr>
                <w:rFonts w:ascii="Arial" w:hAnsi="Arial" w:cs="Arial"/>
                <w:sz w:val="22"/>
                <w:szCs w:val="22"/>
              </w:rPr>
            </w:pPr>
            <w:r w:rsidRPr="0095344A">
              <w:rPr>
                <w:rFonts w:ascii="Arial" w:hAnsi="Arial" w:cs="Arial"/>
                <w:sz w:val="22"/>
                <w:szCs w:val="22"/>
              </w:rPr>
              <w:t xml:space="preserve">Accountable Forms, Plates and Stickers </w:t>
            </w:r>
          </w:p>
        </w:tc>
        <w:tc>
          <w:tcPr>
            <w:tcW w:w="2189" w:type="dxa"/>
            <w:tcBorders>
              <w:top w:val="nil"/>
              <w:left w:val="nil"/>
              <w:bottom w:val="nil"/>
              <w:right w:val="nil"/>
            </w:tcBorders>
            <w:shd w:val="clear" w:color="auto" w:fill="auto"/>
          </w:tcPr>
          <w:p w14:paraId="309CFCB4" w14:textId="774422F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2,097,324.00 </w:t>
            </w:r>
          </w:p>
        </w:tc>
        <w:tc>
          <w:tcPr>
            <w:tcW w:w="2189" w:type="dxa"/>
            <w:tcBorders>
              <w:top w:val="nil"/>
              <w:left w:val="nil"/>
              <w:bottom w:val="nil"/>
              <w:right w:val="nil"/>
            </w:tcBorders>
            <w:shd w:val="clear" w:color="auto" w:fill="auto"/>
          </w:tcPr>
          <w:p w14:paraId="119748E7" w14:textId="0BFF1C0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3D492A4" w14:textId="54E3036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2,097,324.00 </w:t>
            </w:r>
          </w:p>
        </w:tc>
      </w:tr>
      <w:tr w:rsidR="00295009" w:rsidRPr="0095344A" w14:paraId="389FBE88" w14:textId="77777777" w:rsidTr="00C73BE7">
        <w:trPr>
          <w:trHeight w:val="20"/>
        </w:trPr>
        <w:tc>
          <w:tcPr>
            <w:tcW w:w="3150" w:type="dxa"/>
            <w:tcBorders>
              <w:top w:val="nil"/>
              <w:left w:val="nil"/>
              <w:bottom w:val="nil"/>
              <w:right w:val="nil"/>
            </w:tcBorders>
            <w:shd w:val="clear" w:color="auto" w:fill="auto"/>
          </w:tcPr>
          <w:p w14:paraId="5B53D367"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Non-Accountable Forms Inventory</w:t>
            </w:r>
          </w:p>
        </w:tc>
        <w:tc>
          <w:tcPr>
            <w:tcW w:w="2189" w:type="dxa"/>
            <w:tcBorders>
              <w:top w:val="nil"/>
              <w:left w:val="nil"/>
              <w:bottom w:val="nil"/>
              <w:right w:val="nil"/>
            </w:tcBorders>
            <w:shd w:val="clear" w:color="auto" w:fill="auto"/>
          </w:tcPr>
          <w:p w14:paraId="39E1F6C7" w14:textId="2406252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638,200.00 </w:t>
            </w:r>
          </w:p>
        </w:tc>
        <w:tc>
          <w:tcPr>
            <w:tcW w:w="2189" w:type="dxa"/>
            <w:tcBorders>
              <w:top w:val="nil"/>
              <w:left w:val="nil"/>
              <w:bottom w:val="nil"/>
              <w:right w:val="nil"/>
            </w:tcBorders>
            <w:shd w:val="clear" w:color="auto" w:fill="auto"/>
          </w:tcPr>
          <w:p w14:paraId="2CC4FA66" w14:textId="1ACB9BB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BC6E72F" w14:textId="10207EF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638,200.00 </w:t>
            </w:r>
          </w:p>
        </w:tc>
      </w:tr>
      <w:tr w:rsidR="00295009" w:rsidRPr="0095344A" w14:paraId="445EA658" w14:textId="77777777" w:rsidTr="00C73BE7">
        <w:trPr>
          <w:trHeight w:val="20"/>
        </w:trPr>
        <w:tc>
          <w:tcPr>
            <w:tcW w:w="3150" w:type="dxa"/>
            <w:tcBorders>
              <w:top w:val="nil"/>
              <w:left w:val="nil"/>
              <w:bottom w:val="nil"/>
              <w:right w:val="nil"/>
            </w:tcBorders>
            <w:shd w:val="clear" w:color="auto" w:fill="auto"/>
          </w:tcPr>
          <w:p w14:paraId="635D33AE"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Food Supplies Inventory</w:t>
            </w:r>
          </w:p>
        </w:tc>
        <w:tc>
          <w:tcPr>
            <w:tcW w:w="2189" w:type="dxa"/>
            <w:tcBorders>
              <w:top w:val="nil"/>
              <w:left w:val="nil"/>
              <w:bottom w:val="nil"/>
              <w:right w:val="nil"/>
            </w:tcBorders>
            <w:shd w:val="clear" w:color="auto" w:fill="auto"/>
          </w:tcPr>
          <w:p w14:paraId="099496F8" w14:textId="49B37CE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16,232,842.41 </w:t>
            </w:r>
          </w:p>
        </w:tc>
        <w:tc>
          <w:tcPr>
            <w:tcW w:w="2189" w:type="dxa"/>
            <w:tcBorders>
              <w:top w:val="nil"/>
              <w:left w:val="nil"/>
              <w:bottom w:val="nil"/>
              <w:right w:val="nil"/>
            </w:tcBorders>
            <w:shd w:val="clear" w:color="auto" w:fill="auto"/>
          </w:tcPr>
          <w:p w14:paraId="24706C21" w14:textId="05CBAC7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7F10522" w14:textId="71A354E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16,232,842.41 </w:t>
            </w:r>
          </w:p>
        </w:tc>
      </w:tr>
      <w:tr w:rsidR="00295009" w:rsidRPr="0095344A" w14:paraId="7AF20689" w14:textId="77777777" w:rsidTr="00C73BE7">
        <w:trPr>
          <w:trHeight w:val="20"/>
        </w:trPr>
        <w:tc>
          <w:tcPr>
            <w:tcW w:w="3150" w:type="dxa"/>
            <w:tcBorders>
              <w:top w:val="nil"/>
              <w:left w:val="nil"/>
              <w:bottom w:val="nil"/>
              <w:right w:val="nil"/>
            </w:tcBorders>
            <w:shd w:val="clear" w:color="auto" w:fill="auto"/>
          </w:tcPr>
          <w:p w14:paraId="7E205242"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Drugs and Medicines Inventory</w:t>
            </w:r>
          </w:p>
        </w:tc>
        <w:tc>
          <w:tcPr>
            <w:tcW w:w="2189" w:type="dxa"/>
            <w:tcBorders>
              <w:top w:val="nil"/>
              <w:left w:val="nil"/>
              <w:bottom w:val="nil"/>
              <w:right w:val="nil"/>
            </w:tcBorders>
            <w:shd w:val="clear" w:color="auto" w:fill="auto"/>
          </w:tcPr>
          <w:p w14:paraId="3900BB71" w14:textId="21FDD4D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122,892,035.88 </w:t>
            </w:r>
          </w:p>
        </w:tc>
        <w:tc>
          <w:tcPr>
            <w:tcW w:w="2189" w:type="dxa"/>
            <w:tcBorders>
              <w:top w:val="nil"/>
              <w:left w:val="nil"/>
              <w:bottom w:val="nil"/>
              <w:right w:val="nil"/>
            </w:tcBorders>
            <w:shd w:val="clear" w:color="auto" w:fill="auto"/>
          </w:tcPr>
          <w:p w14:paraId="6C23B57D" w14:textId="21DA7C7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0F67BA4" w14:textId="55E6BF7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122,892,035.88 </w:t>
            </w:r>
          </w:p>
        </w:tc>
      </w:tr>
      <w:tr w:rsidR="00295009" w:rsidRPr="0095344A" w14:paraId="6A0D27C9" w14:textId="77777777" w:rsidTr="00C73BE7">
        <w:trPr>
          <w:trHeight w:val="20"/>
        </w:trPr>
        <w:tc>
          <w:tcPr>
            <w:tcW w:w="3150" w:type="dxa"/>
            <w:tcBorders>
              <w:top w:val="nil"/>
              <w:left w:val="nil"/>
              <w:bottom w:val="nil"/>
              <w:right w:val="nil"/>
            </w:tcBorders>
            <w:shd w:val="clear" w:color="auto" w:fill="auto"/>
          </w:tcPr>
          <w:p w14:paraId="31F1AC4F" w14:textId="1EB8C013"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Medical, Dental and Laboratory Supplies Inventory</w:t>
            </w:r>
          </w:p>
        </w:tc>
        <w:tc>
          <w:tcPr>
            <w:tcW w:w="2189" w:type="dxa"/>
            <w:tcBorders>
              <w:top w:val="nil"/>
              <w:left w:val="nil"/>
              <w:bottom w:val="nil"/>
              <w:right w:val="nil"/>
            </w:tcBorders>
            <w:shd w:val="clear" w:color="auto" w:fill="auto"/>
          </w:tcPr>
          <w:p w14:paraId="1F6C13F7" w14:textId="104B51C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218,473,029.20 </w:t>
            </w:r>
          </w:p>
        </w:tc>
        <w:tc>
          <w:tcPr>
            <w:tcW w:w="2189" w:type="dxa"/>
            <w:tcBorders>
              <w:top w:val="nil"/>
              <w:left w:val="nil"/>
              <w:bottom w:val="nil"/>
              <w:right w:val="nil"/>
            </w:tcBorders>
            <w:shd w:val="clear" w:color="auto" w:fill="auto"/>
          </w:tcPr>
          <w:p w14:paraId="1046A63A" w14:textId="348E1A1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163BB18" w14:textId="4A8AA39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218,473,029.20 </w:t>
            </w:r>
          </w:p>
        </w:tc>
      </w:tr>
      <w:tr w:rsidR="00295009" w:rsidRPr="0095344A" w14:paraId="6A3C784A" w14:textId="77777777" w:rsidTr="00C73BE7">
        <w:trPr>
          <w:trHeight w:val="20"/>
        </w:trPr>
        <w:tc>
          <w:tcPr>
            <w:tcW w:w="3150" w:type="dxa"/>
            <w:tcBorders>
              <w:top w:val="nil"/>
              <w:left w:val="nil"/>
              <w:bottom w:val="nil"/>
              <w:right w:val="nil"/>
            </w:tcBorders>
            <w:shd w:val="clear" w:color="auto" w:fill="auto"/>
          </w:tcPr>
          <w:p w14:paraId="15BC4056" w14:textId="30AD4CD4"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Fuel, Oil and Lubricants Inventory</w:t>
            </w:r>
          </w:p>
        </w:tc>
        <w:tc>
          <w:tcPr>
            <w:tcW w:w="2189" w:type="dxa"/>
            <w:tcBorders>
              <w:top w:val="nil"/>
              <w:left w:val="nil"/>
              <w:bottom w:val="nil"/>
              <w:right w:val="nil"/>
            </w:tcBorders>
            <w:shd w:val="clear" w:color="auto" w:fill="auto"/>
          </w:tcPr>
          <w:p w14:paraId="71FCDAE9" w14:textId="43B1BDA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7,604,051.59 </w:t>
            </w:r>
          </w:p>
        </w:tc>
        <w:tc>
          <w:tcPr>
            <w:tcW w:w="2189" w:type="dxa"/>
            <w:tcBorders>
              <w:top w:val="nil"/>
              <w:left w:val="nil"/>
              <w:bottom w:val="nil"/>
              <w:right w:val="nil"/>
            </w:tcBorders>
            <w:shd w:val="clear" w:color="auto" w:fill="auto"/>
          </w:tcPr>
          <w:p w14:paraId="0C671B47" w14:textId="14C5908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6A8E255E" w14:textId="7A4745B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7,604,051.59 </w:t>
            </w:r>
          </w:p>
        </w:tc>
      </w:tr>
      <w:tr w:rsidR="00295009" w:rsidRPr="0095344A" w14:paraId="2BACD322" w14:textId="77777777" w:rsidTr="00C73BE7">
        <w:trPr>
          <w:trHeight w:val="20"/>
        </w:trPr>
        <w:tc>
          <w:tcPr>
            <w:tcW w:w="3150" w:type="dxa"/>
            <w:tcBorders>
              <w:top w:val="nil"/>
              <w:left w:val="nil"/>
              <w:bottom w:val="nil"/>
              <w:right w:val="nil"/>
            </w:tcBorders>
            <w:shd w:val="clear" w:color="auto" w:fill="auto"/>
          </w:tcPr>
          <w:p w14:paraId="2CDF935D" w14:textId="03693623"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Textbooks and Instructional Materials Inventory</w:t>
            </w:r>
          </w:p>
        </w:tc>
        <w:tc>
          <w:tcPr>
            <w:tcW w:w="2189" w:type="dxa"/>
            <w:tcBorders>
              <w:top w:val="nil"/>
              <w:left w:val="nil"/>
              <w:bottom w:val="nil"/>
              <w:right w:val="nil"/>
            </w:tcBorders>
            <w:shd w:val="clear" w:color="auto" w:fill="auto"/>
          </w:tcPr>
          <w:p w14:paraId="18252084" w14:textId="1B4B5FA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99,581,267.31 </w:t>
            </w:r>
          </w:p>
        </w:tc>
        <w:tc>
          <w:tcPr>
            <w:tcW w:w="2189" w:type="dxa"/>
            <w:tcBorders>
              <w:top w:val="nil"/>
              <w:left w:val="nil"/>
              <w:bottom w:val="nil"/>
              <w:right w:val="nil"/>
            </w:tcBorders>
            <w:shd w:val="clear" w:color="auto" w:fill="auto"/>
          </w:tcPr>
          <w:p w14:paraId="635D379A" w14:textId="35A1EE4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A2AEC03" w14:textId="203ED46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99,581,267.31 </w:t>
            </w:r>
          </w:p>
        </w:tc>
      </w:tr>
      <w:tr w:rsidR="00295009" w:rsidRPr="0095344A" w14:paraId="50105A84" w14:textId="77777777" w:rsidTr="00C73BE7">
        <w:trPr>
          <w:trHeight w:val="20"/>
        </w:trPr>
        <w:tc>
          <w:tcPr>
            <w:tcW w:w="3150" w:type="dxa"/>
            <w:tcBorders>
              <w:top w:val="nil"/>
              <w:left w:val="nil"/>
              <w:bottom w:val="nil"/>
              <w:right w:val="nil"/>
            </w:tcBorders>
            <w:shd w:val="clear" w:color="auto" w:fill="auto"/>
          </w:tcPr>
          <w:p w14:paraId="202C80FE" w14:textId="764E9D60"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Other Supplies and Materials Inventory</w:t>
            </w:r>
          </w:p>
        </w:tc>
        <w:tc>
          <w:tcPr>
            <w:tcW w:w="2189" w:type="dxa"/>
            <w:tcBorders>
              <w:top w:val="nil"/>
              <w:left w:val="nil"/>
              <w:bottom w:val="nil"/>
              <w:right w:val="nil"/>
            </w:tcBorders>
            <w:shd w:val="clear" w:color="auto" w:fill="auto"/>
          </w:tcPr>
          <w:p w14:paraId="665D483E" w14:textId="2566B57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156,463,043.91 </w:t>
            </w:r>
          </w:p>
        </w:tc>
        <w:tc>
          <w:tcPr>
            <w:tcW w:w="2189" w:type="dxa"/>
            <w:tcBorders>
              <w:top w:val="nil"/>
              <w:left w:val="nil"/>
              <w:bottom w:val="nil"/>
              <w:right w:val="nil"/>
            </w:tcBorders>
            <w:shd w:val="clear" w:color="auto" w:fill="auto"/>
          </w:tcPr>
          <w:p w14:paraId="23A966AA" w14:textId="704BF4A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4D45011" w14:textId="2CF5E93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156,463,043.91 </w:t>
            </w:r>
          </w:p>
        </w:tc>
      </w:tr>
      <w:tr w:rsidR="00295009" w:rsidRPr="0095344A" w14:paraId="03623C0C"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1E6D5897"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Inventories</w:t>
            </w:r>
          </w:p>
        </w:tc>
        <w:tc>
          <w:tcPr>
            <w:tcW w:w="2189" w:type="dxa"/>
            <w:tcBorders>
              <w:top w:val="single" w:sz="4" w:space="0" w:color="000000"/>
              <w:left w:val="nil"/>
              <w:bottom w:val="single" w:sz="4" w:space="0" w:color="000000"/>
              <w:right w:val="nil"/>
            </w:tcBorders>
            <w:shd w:val="clear" w:color="auto" w:fill="auto"/>
          </w:tcPr>
          <w:p w14:paraId="63EC5C24" w14:textId="71009328" w:rsidR="00295009" w:rsidRPr="0095344A" w:rsidRDefault="00295009" w:rsidP="00A9782B">
            <w:pPr>
              <w:jc w:val="right"/>
              <w:rPr>
                <w:rFonts w:ascii="Arial" w:hAnsi="Arial" w:cs="Arial"/>
                <w:b/>
                <w:sz w:val="22"/>
                <w:szCs w:val="22"/>
              </w:rPr>
            </w:pPr>
            <w:r w:rsidRPr="0095344A">
              <w:rPr>
                <w:rFonts w:ascii="Arial" w:hAnsi="Arial" w:cs="Arial"/>
                <w:b/>
                <w:sz w:val="22"/>
                <w:szCs w:val="22"/>
              </w:rPr>
              <w:t>702,841,112.90</w:t>
            </w:r>
          </w:p>
        </w:tc>
        <w:tc>
          <w:tcPr>
            <w:tcW w:w="2189" w:type="dxa"/>
            <w:tcBorders>
              <w:top w:val="single" w:sz="4" w:space="0" w:color="000000"/>
              <w:left w:val="nil"/>
              <w:bottom w:val="single" w:sz="4" w:space="0" w:color="000000"/>
              <w:right w:val="nil"/>
            </w:tcBorders>
            <w:shd w:val="clear" w:color="auto" w:fill="auto"/>
          </w:tcPr>
          <w:p w14:paraId="7D97AF42" w14:textId="3E1A5DDE" w:rsidR="00295009" w:rsidRPr="0095344A" w:rsidRDefault="00295009" w:rsidP="00A9782B">
            <w:pPr>
              <w:jc w:val="right"/>
              <w:rPr>
                <w:rFonts w:ascii="Arial" w:hAnsi="Arial" w:cs="Arial"/>
                <w:sz w:val="22"/>
                <w:szCs w:val="22"/>
              </w:rPr>
            </w:pPr>
            <w:r w:rsidRPr="0095344A">
              <w:rPr>
                <w:rFonts w:ascii="Arial" w:hAnsi="Arial" w:cs="Arial"/>
                <w:sz w:val="22"/>
                <w:szCs w:val="22"/>
              </w:rPr>
              <w:t>-</w:t>
            </w:r>
          </w:p>
        </w:tc>
        <w:tc>
          <w:tcPr>
            <w:tcW w:w="2189" w:type="dxa"/>
            <w:tcBorders>
              <w:top w:val="single" w:sz="4" w:space="0" w:color="000000"/>
              <w:left w:val="nil"/>
              <w:bottom w:val="single" w:sz="4" w:space="0" w:color="000000"/>
              <w:right w:val="nil"/>
            </w:tcBorders>
            <w:shd w:val="clear" w:color="auto" w:fill="auto"/>
          </w:tcPr>
          <w:p w14:paraId="3F2B838B" w14:textId="148FDCB3" w:rsidR="00295009" w:rsidRPr="0095344A" w:rsidRDefault="00295009" w:rsidP="00A9782B">
            <w:pPr>
              <w:jc w:val="right"/>
              <w:rPr>
                <w:rFonts w:ascii="Arial" w:hAnsi="Arial" w:cs="Arial"/>
                <w:b/>
                <w:sz w:val="22"/>
                <w:szCs w:val="22"/>
              </w:rPr>
            </w:pPr>
            <w:r w:rsidRPr="0095344A">
              <w:rPr>
                <w:rFonts w:ascii="Arial" w:hAnsi="Arial" w:cs="Arial"/>
                <w:b/>
                <w:sz w:val="22"/>
                <w:szCs w:val="22"/>
              </w:rPr>
              <w:t>702,841,112.90</w:t>
            </w:r>
          </w:p>
        </w:tc>
      </w:tr>
      <w:tr w:rsidR="004F1D0C" w:rsidRPr="004F1D0C" w14:paraId="720E7E87" w14:textId="77777777" w:rsidTr="0095344A">
        <w:trPr>
          <w:trHeight w:val="20"/>
        </w:trPr>
        <w:tc>
          <w:tcPr>
            <w:tcW w:w="3150" w:type="dxa"/>
            <w:tcBorders>
              <w:top w:val="nil"/>
              <w:left w:val="nil"/>
              <w:bottom w:val="nil"/>
              <w:right w:val="nil"/>
            </w:tcBorders>
            <w:shd w:val="clear" w:color="auto" w:fill="auto"/>
          </w:tcPr>
          <w:p w14:paraId="0F293335" w14:textId="77777777" w:rsidR="004F1D0C" w:rsidRPr="0095344A" w:rsidRDefault="004F1D0C" w:rsidP="00A9782B">
            <w:pPr>
              <w:tabs>
                <w:tab w:val="left" w:pos="268"/>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3A9E437C"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648FAD9B"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77041109" w14:textId="77777777" w:rsidR="004F1D0C" w:rsidRPr="0095344A" w:rsidRDefault="004F1D0C" w:rsidP="00A9782B">
            <w:pPr>
              <w:jc w:val="right"/>
              <w:rPr>
                <w:rFonts w:ascii="Arial" w:hAnsi="Arial" w:cs="Arial"/>
                <w:sz w:val="22"/>
                <w:szCs w:val="22"/>
              </w:rPr>
            </w:pPr>
          </w:p>
        </w:tc>
      </w:tr>
      <w:tr w:rsidR="00295009" w:rsidRPr="0095344A" w14:paraId="0F2CE53A" w14:textId="77777777" w:rsidTr="00C73BE7">
        <w:trPr>
          <w:trHeight w:val="20"/>
        </w:trPr>
        <w:tc>
          <w:tcPr>
            <w:tcW w:w="3150" w:type="dxa"/>
            <w:tcBorders>
              <w:top w:val="nil"/>
              <w:left w:val="nil"/>
              <w:bottom w:val="nil"/>
              <w:right w:val="nil"/>
            </w:tcBorders>
            <w:shd w:val="clear" w:color="auto" w:fill="auto"/>
          </w:tcPr>
          <w:p w14:paraId="6AA655F3"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Advances to Contractors</w:t>
            </w:r>
          </w:p>
        </w:tc>
        <w:tc>
          <w:tcPr>
            <w:tcW w:w="2189" w:type="dxa"/>
            <w:tcBorders>
              <w:top w:val="nil"/>
              <w:left w:val="nil"/>
              <w:bottom w:val="nil"/>
              <w:right w:val="nil"/>
            </w:tcBorders>
            <w:shd w:val="clear" w:color="auto" w:fill="auto"/>
          </w:tcPr>
          <w:p w14:paraId="0A3C30F5" w14:textId="13EFBD4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1,212,696,61</w:t>
            </w:r>
            <w:r w:rsidR="00CA2F42" w:rsidRPr="0095344A">
              <w:rPr>
                <w:rFonts w:ascii="Arial" w:hAnsi="Arial" w:cs="Arial"/>
                <w:sz w:val="22"/>
                <w:szCs w:val="22"/>
              </w:rPr>
              <w:t>8</w:t>
            </w:r>
            <w:r w:rsidRPr="0095344A">
              <w:rPr>
                <w:rFonts w:ascii="Arial" w:hAnsi="Arial" w:cs="Arial"/>
                <w:sz w:val="22"/>
                <w:szCs w:val="22"/>
              </w:rPr>
              <w:t>.</w:t>
            </w:r>
            <w:r w:rsidR="00CA2F42" w:rsidRPr="0095344A">
              <w:rPr>
                <w:rFonts w:ascii="Arial" w:hAnsi="Arial" w:cs="Arial"/>
                <w:sz w:val="22"/>
                <w:szCs w:val="22"/>
              </w:rPr>
              <w:t>67</w:t>
            </w:r>
            <w:r w:rsidRPr="0095344A">
              <w:rPr>
                <w:rFonts w:ascii="Arial" w:hAnsi="Arial" w:cs="Arial"/>
                <w:sz w:val="22"/>
                <w:szCs w:val="22"/>
              </w:rPr>
              <w:t xml:space="preserve"> </w:t>
            </w:r>
          </w:p>
        </w:tc>
        <w:tc>
          <w:tcPr>
            <w:tcW w:w="2189" w:type="dxa"/>
            <w:tcBorders>
              <w:top w:val="nil"/>
              <w:left w:val="nil"/>
              <w:bottom w:val="nil"/>
              <w:right w:val="nil"/>
            </w:tcBorders>
            <w:shd w:val="clear" w:color="auto" w:fill="auto"/>
          </w:tcPr>
          <w:p w14:paraId="422EED23" w14:textId="6F3C37FC"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w:t>
            </w:r>
            <w:r w:rsidR="00CA2F42" w:rsidRPr="0095344A">
              <w:rPr>
                <w:rFonts w:ascii="Arial" w:hAnsi="Arial" w:cs="Arial"/>
                <w:sz w:val="22"/>
                <w:szCs w:val="22"/>
              </w:rPr>
              <w:t>0.48</w:t>
            </w:r>
            <w:r w:rsidRPr="0095344A">
              <w:rPr>
                <w:rFonts w:ascii="Arial" w:hAnsi="Arial" w:cs="Arial"/>
                <w:sz w:val="22"/>
                <w:szCs w:val="22"/>
              </w:rPr>
              <w:t xml:space="preserve">   </w:t>
            </w:r>
          </w:p>
        </w:tc>
        <w:tc>
          <w:tcPr>
            <w:tcW w:w="2189" w:type="dxa"/>
            <w:tcBorders>
              <w:top w:val="nil"/>
              <w:left w:val="nil"/>
              <w:bottom w:val="nil"/>
              <w:right w:val="nil"/>
            </w:tcBorders>
            <w:shd w:val="clear" w:color="auto" w:fill="auto"/>
          </w:tcPr>
          <w:p w14:paraId="1D4C3228" w14:textId="76F04BE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1,212,696,619.15 </w:t>
            </w:r>
          </w:p>
        </w:tc>
      </w:tr>
      <w:tr w:rsidR="00295009" w:rsidRPr="0095344A" w14:paraId="2FF3405A" w14:textId="77777777" w:rsidTr="00C73BE7">
        <w:trPr>
          <w:trHeight w:val="20"/>
        </w:trPr>
        <w:tc>
          <w:tcPr>
            <w:tcW w:w="3150" w:type="dxa"/>
            <w:tcBorders>
              <w:top w:val="nil"/>
              <w:left w:val="nil"/>
              <w:bottom w:val="nil"/>
              <w:right w:val="nil"/>
            </w:tcBorders>
            <w:shd w:val="clear" w:color="auto" w:fill="auto"/>
          </w:tcPr>
          <w:p w14:paraId="48629A7E"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Prepaid Insurance</w:t>
            </w:r>
          </w:p>
        </w:tc>
        <w:tc>
          <w:tcPr>
            <w:tcW w:w="2189" w:type="dxa"/>
            <w:tcBorders>
              <w:top w:val="nil"/>
              <w:left w:val="nil"/>
              <w:bottom w:val="nil"/>
              <w:right w:val="nil"/>
            </w:tcBorders>
            <w:shd w:val="clear" w:color="auto" w:fill="auto"/>
          </w:tcPr>
          <w:p w14:paraId="09CDA500" w14:textId="7B9D517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69,515,741.75 </w:t>
            </w:r>
          </w:p>
        </w:tc>
        <w:tc>
          <w:tcPr>
            <w:tcW w:w="2189" w:type="dxa"/>
            <w:tcBorders>
              <w:top w:val="nil"/>
              <w:left w:val="nil"/>
              <w:bottom w:val="nil"/>
              <w:right w:val="nil"/>
            </w:tcBorders>
            <w:shd w:val="clear" w:color="auto" w:fill="auto"/>
          </w:tcPr>
          <w:p w14:paraId="313FA095" w14:textId="5D4BD717"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10034B7" w14:textId="41876D7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69,515,741.75 </w:t>
            </w:r>
          </w:p>
        </w:tc>
      </w:tr>
      <w:tr w:rsidR="00295009" w:rsidRPr="0095344A" w14:paraId="165C08C9" w14:textId="77777777" w:rsidTr="00C73BE7">
        <w:trPr>
          <w:trHeight w:val="20"/>
        </w:trPr>
        <w:tc>
          <w:tcPr>
            <w:tcW w:w="3150" w:type="dxa"/>
            <w:tcBorders>
              <w:top w:val="nil"/>
              <w:left w:val="nil"/>
              <w:bottom w:val="nil"/>
              <w:right w:val="nil"/>
            </w:tcBorders>
            <w:shd w:val="clear" w:color="auto" w:fill="auto"/>
          </w:tcPr>
          <w:p w14:paraId="21F87784"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Prepaid Interest</w:t>
            </w:r>
          </w:p>
        </w:tc>
        <w:tc>
          <w:tcPr>
            <w:tcW w:w="2189" w:type="dxa"/>
            <w:tcBorders>
              <w:top w:val="nil"/>
              <w:left w:val="nil"/>
              <w:bottom w:val="nil"/>
              <w:right w:val="nil"/>
            </w:tcBorders>
            <w:shd w:val="clear" w:color="auto" w:fill="auto"/>
          </w:tcPr>
          <w:p w14:paraId="540DCCFB" w14:textId="03802FF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8,732,106.50 </w:t>
            </w:r>
          </w:p>
        </w:tc>
        <w:tc>
          <w:tcPr>
            <w:tcW w:w="2189" w:type="dxa"/>
            <w:tcBorders>
              <w:top w:val="nil"/>
              <w:left w:val="nil"/>
              <w:bottom w:val="nil"/>
              <w:right w:val="nil"/>
            </w:tcBorders>
            <w:shd w:val="clear" w:color="auto" w:fill="auto"/>
          </w:tcPr>
          <w:p w14:paraId="307DA4B5" w14:textId="67BD3BF2"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F248054" w14:textId="61B1A09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8,732,106.50 </w:t>
            </w:r>
          </w:p>
        </w:tc>
      </w:tr>
      <w:tr w:rsidR="00295009" w:rsidRPr="0095344A" w14:paraId="400F80C0" w14:textId="77777777" w:rsidTr="00C73BE7">
        <w:trPr>
          <w:trHeight w:val="20"/>
        </w:trPr>
        <w:tc>
          <w:tcPr>
            <w:tcW w:w="3150" w:type="dxa"/>
            <w:tcBorders>
              <w:top w:val="nil"/>
              <w:left w:val="nil"/>
              <w:bottom w:val="nil"/>
              <w:right w:val="nil"/>
            </w:tcBorders>
            <w:shd w:val="clear" w:color="auto" w:fill="auto"/>
          </w:tcPr>
          <w:p w14:paraId="63C9BA91"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Other Prepayments</w:t>
            </w:r>
          </w:p>
        </w:tc>
        <w:tc>
          <w:tcPr>
            <w:tcW w:w="2189" w:type="dxa"/>
            <w:tcBorders>
              <w:top w:val="nil"/>
              <w:left w:val="nil"/>
              <w:bottom w:val="nil"/>
              <w:right w:val="nil"/>
            </w:tcBorders>
            <w:shd w:val="clear" w:color="auto" w:fill="auto"/>
          </w:tcPr>
          <w:p w14:paraId="4D074BAE" w14:textId="766B578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83,671,581.14 </w:t>
            </w:r>
          </w:p>
        </w:tc>
        <w:tc>
          <w:tcPr>
            <w:tcW w:w="2189" w:type="dxa"/>
            <w:tcBorders>
              <w:top w:val="nil"/>
              <w:left w:val="nil"/>
              <w:bottom w:val="nil"/>
              <w:right w:val="nil"/>
            </w:tcBorders>
            <w:shd w:val="clear" w:color="auto" w:fill="auto"/>
          </w:tcPr>
          <w:p w14:paraId="2BEF277B" w14:textId="0F092A7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0CA6849" w14:textId="6DADC94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83,671,581.14 </w:t>
            </w:r>
          </w:p>
        </w:tc>
      </w:tr>
      <w:tr w:rsidR="00295009" w:rsidRPr="0095344A" w14:paraId="7BEA9929" w14:textId="77777777" w:rsidTr="00C73BE7">
        <w:trPr>
          <w:trHeight w:val="20"/>
        </w:trPr>
        <w:tc>
          <w:tcPr>
            <w:tcW w:w="3150" w:type="dxa"/>
            <w:tcBorders>
              <w:top w:val="nil"/>
              <w:left w:val="nil"/>
              <w:bottom w:val="nil"/>
              <w:right w:val="nil"/>
            </w:tcBorders>
            <w:shd w:val="clear" w:color="auto" w:fill="auto"/>
          </w:tcPr>
          <w:p w14:paraId="2DCB237D"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Discount on Advance Payments</w:t>
            </w:r>
          </w:p>
        </w:tc>
        <w:tc>
          <w:tcPr>
            <w:tcW w:w="2189" w:type="dxa"/>
            <w:tcBorders>
              <w:top w:val="nil"/>
              <w:left w:val="nil"/>
              <w:bottom w:val="nil"/>
              <w:right w:val="nil"/>
            </w:tcBorders>
            <w:shd w:val="clear" w:color="auto" w:fill="auto"/>
          </w:tcPr>
          <w:p w14:paraId="651D2ECD" w14:textId="3F0E8FC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1,360,216.10 </w:t>
            </w:r>
          </w:p>
        </w:tc>
        <w:tc>
          <w:tcPr>
            <w:tcW w:w="2189" w:type="dxa"/>
            <w:tcBorders>
              <w:top w:val="nil"/>
              <w:left w:val="nil"/>
              <w:bottom w:val="nil"/>
              <w:right w:val="nil"/>
            </w:tcBorders>
            <w:shd w:val="clear" w:color="auto" w:fill="auto"/>
          </w:tcPr>
          <w:p w14:paraId="2B9957C0" w14:textId="2CAF15D2"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4C81C18" w14:textId="53E4E02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1,360,216.10 </w:t>
            </w:r>
          </w:p>
        </w:tc>
      </w:tr>
      <w:tr w:rsidR="00295009" w:rsidRPr="0095344A" w14:paraId="0E52DC4C"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7202AEEE" w14:textId="743CA26C" w:rsidR="00295009" w:rsidRPr="0095344A" w:rsidRDefault="00295009" w:rsidP="00C73BE7">
            <w:pPr>
              <w:tabs>
                <w:tab w:val="left" w:pos="276"/>
              </w:tabs>
              <w:ind w:left="187" w:hanging="187"/>
              <w:rPr>
                <w:rFonts w:ascii="Arial" w:hAnsi="Arial" w:cs="Arial"/>
                <w:b/>
                <w:sz w:val="22"/>
                <w:szCs w:val="22"/>
              </w:rPr>
            </w:pPr>
            <w:r w:rsidRPr="0095344A">
              <w:rPr>
                <w:rFonts w:ascii="Arial" w:hAnsi="Arial" w:cs="Arial"/>
                <w:b/>
                <w:sz w:val="22"/>
                <w:szCs w:val="22"/>
              </w:rPr>
              <w:t>Total Prepayments and</w:t>
            </w:r>
            <w:r w:rsidR="00730960">
              <w:rPr>
                <w:rFonts w:ascii="Arial" w:hAnsi="Arial" w:cs="Arial"/>
                <w:b/>
                <w:sz w:val="22"/>
                <w:szCs w:val="22"/>
              </w:rPr>
              <w:t xml:space="preserve"> </w:t>
            </w:r>
            <w:r w:rsidRPr="0095344A">
              <w:rPr>
                <w:rFonts w:ascii="Arial" w:hAnsi="Arial" w:cs="Arial"/>
                <w:b/>
                <w:sz w:val="22"/>
                <w:szCs w:val="22"/>
              </w:rPr>
              <w:t>Deferred Charges</w:t>
            </w:r>
          </w:p>
        </w:tc>
        <w:tc>
          <w:tcPr>
            <w:tcW w:w="2189" w:type="dxa"/>
            <w:tcBorders>
              <w:top w:val="single" w:sz="4" w:space="0" w:color="000000"/>
              <w:left w:val="nil"/>
              <w:bottom w:val="single" w:sz="4" w:space="0" w:color="000000"/>
              <w:right w:val="nil"/>
            </w:tcBorders>
            <w:shd w:val="clear" w:color="auto" w:fill="auto"/>
          </w:tcPr>
          <w:p w14:paraId="6BFDD62C" w14:textId="55300E62" w:rsidR="00295009" w:rsidRPr="0095344A" w:rsidRDefault="00295009" w:rsidP="00A9782B">
            <w:pPr>
              <w:jc w:val="right"/>
              <w:rPr>
                <w:rFonts w:ascii="Arial" w:hAnsi="Arial" w:cs="Arial"/>
                <w:b/>
                <w:sz w:val="22"/>
                <w:szCs w:val="22"/>
              </w:rPr>
            </w:pPr>
            <w:r w:rsidRPr="0095344A">
              <w:rPr>
                <w:rFonts w:ascii="Arial" w:hAnsi="Arial" w:cs="Arial"/>
                <w:b/>
                <w:sz w:val="22"/>
                <w:szCs w:val="22"/>
              </w:rPr>
              <w:t>1,375,976,264.</w:t>
            </w:r>
            <w:r w:rsidR="00CA2F42" w:rsidRPr="0095344A">
              <w:rPr>
                <w:rFonts w:ascii="Arial" w:hAnsi="Arial" w:cs="Arial"/>
                <w:b/>
                <w:sz w:val="22"/>
                <w:szCs w:val="22"/>
              </w:rPr>
              <w:t>16</w:t>
            </w:r>
          </w:p>
        </w:tc>
        <w:tc>
          <w:tcPr>
            <w:tcW w:w="2189" w:type="dxa"/>
            <w:tcBorders>
              <w:top w:val="single" w:sz="4" w:space="0" w:color="000000"/>
              <w:left w:val="nil"/>
              <w:bottom w:val="single" w:sz="4" w:space="0" w:color="000000"/>
              <w:right w:val="nil"/>
            </w:tcBorders>
            <w:shd w:val="clear" w:color="auto" w:fill="auto"/>
          </w:tcPr>
          <w:p w14:paraId="040E3D9D" w14:textId="2FA496E6" w:rsidR="00295009" w:rsidRPr="0095344A" w:rsidRDefault="00CA2F42" w:rsidP="00C73BE7">
            <w:pPr>
              <w:jc w:val="right"/>
              <w:rPr>
                <w:rFonts w:ascii="Arial" w:hAnsi="Arial" w:cs="Arial"/>
                <w:b/>
                <w:sz w:val="22"/>
                <w:szCs w:val="22"/>
              </w:rPr>
            </w:pPr>
            <w:r w:rsidRPr="0095344A">
              <w:rPr>
                <w:rFonts w:ascii="Arial" w:hAnsi="Arial" w:cs="Arial"/>
                <w:b/>
                <w:sz w:val="22"/>
                <w:szCs w:val="22"/>
              </w:rPr>
              <w:t>0.48</w:t>
            </w:r>
          </w:p>
        </w:tc>
        <w:tc>
          <w:tcPr>
            <w:tcW w:w="2189" w:type="dxa"/>
            <w:tcBorders>
              <w:top w:val="single" w:sz="4" w:space="0" w:color="000000"/>
              <w:left w:val="nil"/>
              <w:bottom w:val="single" w:sz="4" w:space="0" w:color="000000"/>
              <w:right w:val="nil"/>
            </w:tcBorders>
            <w:shd w:val="clear" w:color="auto" w:fill="auto"/>
          </w:tcPr>
          <w:p w14:paraId="315E6B9B" w14:textId="055F7FF3" w:rsidR="00295009" w:rsidRPr="0095344A" w:rsidRDefault="00295009" w:rsidP="00A9782B">
            <w:pPr>
              <w:jc w:val="right"/>
              <w:rPr>
                <w:rFonts w:ascii="Arial" w:hAnsi="Arial" w:cs="Arial"/>
                <w:b/>
                <w:sz w:val="22"/>
                <w:szCs w:val="22"/>
              </w:rPr>
            </w:pPr>
            <w:r w:rsidRPr="0095344A">
              <w:rPr>
                <w:rFonts w:ascii="Arial" w:hAnsi="Arial" w:cs="Arial"/>
                <w:b/>
                <w:sz w:val="22"/>
                <w:szCs w:val="22"/>
              </w:rPr>
              <w:t>1,375,976,264.64</w:t>
            </w:r>
          </w:p>
        </w:tc>
      </w:tr>
      <w:tr w:rsidR="00295009" w:rsidRPr="0095344A" w14:paraId="32B540B9" w14:textId="77777777" w:rsidTr="00C73BE7">
        <w:trPr>
          <w:trHeight w:val="20"/>
        </w:trPr>
        <w:tc>
          <w:tcPr>
            <w:tcW w:w="3150" w:type="dxa"/>
            <w:tcBorders>
              <w:top w:val="nil"/>
              <w:left w:val="nil"/>
              <w:bottom w:val="single" w:sz="4" w:space="0" w:color="000000"/>
              <w:right w:val="nil"/>
            </w:tcBorders>
            <w:shd w:val="clear" w:color="auto" w:fill="auto"/>
          </w:tcPr>
          <w:p w14:paraId="1BDA11EC"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Current Assets</w:t>
            </w:r>
          </w:p>
        </w:tc>
        <w:tc>
          <w:tcPr>
            <w:tcW w:w="2189" w:type="dxa"/>
            <w:tcBorders>
              <w:top w:val="nil"/>
              <w:left w:val="nil"/>
              <w:bottom w:val="single" w:sz="4" w:space="0" w:color="000000"/>
              <w:right w:val="nil"/>
            </w:tcBorders>
            <w:shd w:val="clear" w:color="auto" w:fill="auto"/>
          </w:tcPr>
          <w:p w14:paraId="17EE5B0F" w14:textId="583DD277" w:rsidR="00295009" w:rsidRPr="0095344A" w:rsidRDefault="00295009" w:rsidP="00C73BE7">
            <w:pPr>
              <w:jc w:val="right"/>
              <w:rPr>
                <w:rFonts w:ascii="Arial" w:hAnsi="Arial" w:cs="Arial"/>
                <w:b/>
                <w:sz w:val="22"/>
                <w:szCs w:val="22"/>
              </w:rPr>
            </w:pPr>
            <w:r w:rsidRPr="0095344A">
              <w:rPr>
                <w:rFonts w:ascii="Arial" w:hAnsi="Arial" w:cs="Arial"/>
                <w:b/>
                <w:sz w:val="22"/>
                <w:szCs w:val="22"/>
              </w:rPr>
              <w:t>28,215,254,596.</w:t>
            </w:r>
            <w:r w:rsidR="00CA2F42" w:rsidRPr="0095344A">
              <w:rPr>
                <w:rFonts w:ascii="Arial" w:hAnsi="Arial" w:cs="Arial"/>
                <w:b/>
                <w:sz w:val="22"/>
                <w:szCs w:val="22"/>
              </w:rPr>
              <w:t>31</w:t>
            </w:r>
          </w:p>
        </w:tc>
        <w:tc>
          <w:tcPr>
            <w:tcW w:w="2189" w:type="dxa"/>
            <w:tcBorders>
              <w:top w:val="nil"/>
              <w:left w:val="nil"/>
              <w:bottom w:val="single" w:sz="4" w:space="0" w:color="000000"/>
              <w:right w:val="nil"/>
            </w:tcBorders>
            <w:shd w:val="clear" w:color="auto" w:fill="auto"/>
          </w:tcPr>
          <w:p w14:paraId="2E281D80" w14:textId="56C0020F" w:rsidR="00295009" w:rsidRPr="0095344A" w:rsidRDefault="00295009" w:rsidP="00A9782B">
            <w:pPr>
              <w:jc w:val="right"/>
              <w:rPr>
                <w:rFonts w:ascii="Arial" w:hAnsi="Arial" w:cs="Arial"/>
                <w:b/>
                <w:sz w:val="22"/>
                <w:szCs w:val="22"/>
              </w:rPr>
            </w:pPr>
            <w:bookmarkStart w:id="41" w:name="OLE_LINK3"/>
            <w:r w:rsidRPr="0095344A">
              <w:rPr>
                <w:rFonts w:ascii="Arial" w:hAnsi="Arial" w:cs="Arial"/>
                <w:b/>
                <w:sz w:val="22"/>
                <w:szCs w:val="22"/>
              </w:rPr>
              <w:t>3,863,038,403.</w:t>
            </w:r>
            <w:r w:rsidR="00CA2F42" w:rsidRPr="0095344A">
              <w:rPr>
                <w:rFonts w:ascii="Arial" w:hAnsi="Arial" w:cs="Arial"/>
                <w:b/>
                <w:sz w:val="22"/>
                <w:szCs w:val="22"/>
              </w:rPr>
              <w:t>53</w:t>
            </w:r>
            <w:bookmarkEnd w:id="41"/>
          </w:p>
        </w:tc>
        <w:tc>
          <w:tcPr>
            <w:tcW w:w="2189" w:type="dxa"/>
            <w:tcBorders>
              <w:top w:val="nil"/>
              <w:left w:val="nil"/>
              <w:bottom w:val="single" w:sz="4" w:space="0" w:color="000000"/>
              <w:right w:val="nil"/>
            </w:tcBorders>
            <w:shd w:val="clear" w:color="auto" w:fill="auto"/>
          </w:tcPr>
          <w:p w14:paraId="5400832D" w14:textId="5B5CAF64" w:rsidR="00295009" w:rsidRPr="0095344A" w:rsidRDefault="00295009" w:rsidP="00A9782B">
            <w:pPr>
              <w:jc w:val="right"/>
              <w:rPr>
                <w:rFonts w:ascii="Arial" w:hAnsi="Arial" w:cs="Arial"/>
                <w:b/>
                <w:sz w:val="22"/>
                <w:szCs w:val="22"/>
              </w:rPr>
            </w:pPr>
            <w:r w:rsidRPr="0095344A">
              <w:rPr>
                <w:rFonts w:ascii="Arial" w:hAnsi="Arial" w:cs="Arial"/>
                <w:b/>
                <w:sz w:val="22"/>
                <w:szCs w:val="22"/>
              </w:rPr>
              <w:t>32,078,292,999.84</w:t>
            </w:r>
          </w:p>
        </w:tc>
      </w:tr>
      <w:tr w:rsidR="004F1D0C" w:rsidRPr="004F1D0C" w14:paraId="27FDD914" w14:textId="77777777" w:rsidTr="0095344A">
        <w:trPr>
          <w:trHeight w:val="20"/>
        </w:trPr>
        <w:tc>
          <w:tcPr>
            <w:tcW w:w="3150" w:type="dxa"/>
            <w:tcBorders>
              <w:top w:val="nil"/>
              <w:left w:val="nil"/>
              <w:bottom w:val="nil"/>
              <w:right w:val="nil"/>
            </w:tcBorders>
            <w:shd w:val="clear" w:color="auto" w:fill="auto"/>
          </w:tcPr>
          <w:p w14:paraId="711E8AB9" w14:textId="77777777" w:rsidR="004F1D0C" w:rsidRPr="0095344A" w:rsidRDefault="004F1D0C" w:rsidP="00A9782B">
            <w:pPr>
              <w:tabs>
                <w:tab w:val="left" w:pos="268"/>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3BBCC6F4"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54296045"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525F2AE8" w14:textId="77777777" w:rsidR="004F1D0C" w:rsidRPr="0095344A" w:rsidRDefault="004F1D0C" w:rsidP="00A9782B">
            <w:pPr>
              <w:jc w:val="right"/>
              <w:rPr>
                <w:rFonts w:ascii="Arial" w:hAnsi="Arial" w:cs="Arial"/>
                <w:sz w:val="22"/>
                <w:szCs w:val="22"/>
              </w:rPr>
            </w:pPr>
          </w:p>
        </w:tc>
      </w:tr>
      <w:tr w:rsidR="00295009" w:rsidRPr="0095344A" w14:paraId="3C1F7671" w14:textId="77777777" w:rsidTr="00C73BE7">
        <w:trPr>
          <w:trHeight w:val="20"/>
        </w:trPr>
        <w:tc>
          <w:tcPr>
            <w:tcW w:w="3150" w:type="dxa"/>
            <w:tcBorders>
              <w:top w:val="nil"/>
              <w:left w:val="nil"/>
              <w:bottom w:val="nil"/>
              <w:right w:val="nil"/>
            </w:tcBorders>
            <w:shd w:val="clear" w:color="auto" w:fill="auto"/>
          </w:tcPr>
          <w:p w14:paraId="6E80B7D8"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Investment Property, Land</w:t>
            </w:r>
          </w:p>
        </w:tc>
        <w:tc>
          <w:tcPr>
            <w:tcW w:w="2189" w:type="dxa"/>
            <w:tcBorders>
              <w:top w:val="nil"/>
              <w:left w:val="nil"/>
              <w:bottom w:val="nil"/>
              <w:right w:val="nil"/>
            </w:tcBorders>
            <w:shd w:val="clear" w:color="auto" w:fill="auto"/>
          </w:tcPr>
          <w:p w14:paraId="5B19D3FA" w14:textId="0DC1689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248,912,041.85 </w:t>
            </w:r>
          </w:p>
        </w:tc>
        <w:tc>
          <w:tcPr>
            <w:tcW w:w="2189" w:type="dxa"/>
            <w:tcBorders>
              <w:top w:val="nil"/>
              <w:left w:val="nil"/>
              <w:bottom w:val="nil"/>
              <w:right w:val="nil"/>
            </w:tcBorders>
            <w:shd w:val="clear" w:color="auto" w:fill="auto"/>
          </w:tcPr>
          <w:p w14:paraId="08E5F710" w14:textId="4FD56954"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943E119" w14:textId="49368F8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248,912,041.85 </w:t>
            </w:r>
          </w:p>
        </w:tc>
      </w:tr>
      <w:tr w:rsidR="00295009" w:rsidRPr="0095344A" w14:paraId="1FDE1541"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1E0F985B"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Investment Property</w:t>
            </w:r>
          </w:p>
        </w:tc>
        <w:tc>
          <w:tcPr>
            <w:tcW w:w="2189" w:type="dxa"/>
            <w:tcBorders>
              <w:top w:val="single" w:sz="4" w:space="0" w:color="000000"/>
              <w:left w:val="nil"/>
              <w:bottom w:val="single" w:sz="4" w:space="0" w:color="000000"/>
              <w:right w:val="nil"/>
            </w:tcBorders>
            <w:shd w:val="clear" w:color="auto" w:fill="auto"/>
          </w:tcPr>
          <w:p w14:paraId="5754A397" w14:textId="4D2C5FD1"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248,912,041.85 </w:t>
            </w:r>
          </w:p>
        </w:tc>
        <w:tc>
          <w:tcPr>
            <w:tcW w:w="2189" w:type="dxa"/>
            <w:tcBorders>
              <w:top w:val="single" w:sz="4" w:space="0" w:color="000000"/>
              <w:left w:val="nil"/>
              <w:bottom w:val="single" w:sz="4" w:space="0" w:color="000000"/>
              <w:right w:val="nil"/>
            </w:tcBorders>
            <w:shd w:val="clear" w:color="auto" w:fill="auto"/>
          </w:tcPr>
          <w:p w14:paraId="6514AB19" w14:textId="3A64BCDA" w:rsidR="00295009" w:rsidRPr="0095344A" w:rsidRDefault="00295009" w:rsidP="00C73BE7">
            <w:pPr>
              <w:jc w:val="right"/>
              <w:rPr>
                <w:rFonts w:ascii="Arial" w:hAnsi="Arial" w:cs="Arial"/>
                <w:b/>
                <w:sz w:val="22"/>
                <w:szCs w:val="22"/>
              </w:rPr>
            </w:pPr>
            <w:r w:rsidRPr="0095344A">
              <w:rPr>
                <w:rFonts w:ascii="Arial" w:hAnsi="Arial" w:cs="Arial"/>
                <w:b/>
                <w:sz w:val="22"/>
                <w:szCs w:val="22"/>
              </w:rPr>
              <w:t xml:space="preserve"> -   </w:t>
            </w:r>
          </w:p>
        </w:tc>
        <w:tc>
          <w:tcPr>
            <w:tcW w:w="2189" w:type="dxa"/>
            <w:tcBorders>
              <w:top w:val="single" w:sz="4" w:space="0" w:color="000000"/>
              <w:left w:val="nil"/>
              <w:bottom w:val="single" w:sz="4" w:space="0" w:color="000000"/>
              <w:right w:val="nil"/>
            </w:tcBorders>
            <w:shd w:val="clear" w:color="auto" w:fill="auto"/>
          </w:tcPr>
          <w:p w14:paraId="64F4D6B7" w14:textId="45ADCE90"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248,912,041.85 </w:t>
            </w:r>
          </w:p>
        </w:tc>
      </w:tr>
      <w:tr w:rsidR="004F1D0C" w:rsidRPr="004F1D0C" w14:paraId="67537D76" w14:textId="77777777" w:rsidTr="0095344A">
        <w:trPr>
          <w:trHeight w:val="20"/>
        </w:trPr>
        <w:tc>
          <w:tcPr>
            <w:tcW w:w="3150" w:type="dxa"/>
            <w:tcBorders>
              <w:top w:val="nil"/>
              <w:left w:val="nil"/>
              <w:bottom w:val="nil"/>
              <w:right w:val="nil"/>
            </w:tcBorders>
            <w:shd w:val="clear" w:color="auto" w:fill="auto"/>
          </w:tcPr>
          <w:p w14:paraId="32AD1C95" w14:textId="77777777" w:rsidR="004F1D0C" w:rsidRPr="0095344A" w:rsidRDefault="004F1D0C" w:rsidP="00A9782B">
            <w:pPr>
              <w:tabs>
                <w:tab w:val="left" w:pos="268"/>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362E5FE3"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2C21668D"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1867F5F5" w14:textId="77777777" w:rsidR="004F1D0C" w:rsidRPr="0095344A" w:rsidRDefault="004F1D0C" w:rsidP="00A9782B">
            <w:pPr>
              <w:jc w:val="right"/>
              <w:rPr>
                <w:rFonts w:ascii="Arial" w:hAnsi="Arial" w:cs="Arial"/>
                <w:sz w:val="22"/>
                <w:szCs w:val="22"/>
              </w:rPr>
            </w:pPr>
          </w:p>
        </w:tc>
      </w:tr>
      <w:tr w:rsidR="00295009" w:rsidRPr="0095344A" w14:paraId="151AFD85" w14:textId="77777777" w:rsidTr="00C73BE7">
        <w:trPr>
          <w:trHeight w:val="20"/>
        </w:trPr>
        <w:tc>
          <w:tcPr>
            <w:tcW w:w="3150" w:type="dxa"/>
            <w:tcBorders>
              <w:top w:val="nil"/>
              <w:left w:val="nil"/>
              <w:bottom w:val="nil"/>
              <w:right w:val="nil"/>
            </w:tcBorders>
            <w:shd w:val="clear" w:color="auto" w:fill="auto"/>
          </w:tcPr>
          <w:p w14:paraId="25E2323C"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lastRenderedPageBreak/>
              <w:t>Land</w:t>
            </w:r>
          </w:p>
        </w:tc>
        <w:tc>
          <w:tcPr>
            <w:tcW w:w="2189" w:type="dxa"/>
            <w:tcBorders>
              <w:top w:val="nil"/>
              <w:left w:val="nil"/>
              <w:bottom w:val="nil"/>
              <w:right w:val="nil"/>
            </w:tcBorders>
            <w:shd w:val="clear" w:color="auto" w:fill="auto"/>
          </w:tcPr>
          <w:p w14:paraId="71ADF68B" w14:textId="37DA3C3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3,578,193,399.32 </w:t>
            </w:r>
          </w:p>
        </w:tc>
        <w:tc>
          <w:tcPr>
            <w:tcW w:w="2189" w:type="dxa"/>
            <w:tcBorders>
              <w:top w:val="nil"/>
              <w:left w:val="nil"/>
              <w:bottom w:val="nil"/>
              <w:right w:val="nil"/>
            </w:tcBorders>
            <w:shd w:val="clear" w:color="auto" w:fill="auto"/>
          </w:tcPr>
          <w:p w14:paraId="39D82F07" w14:textId="4A44AB8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590F530" w14:textId="4776021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3,578,193,399.32 </w:t>
            </w:r>
          </w:p>
        </w:tc>
      </w:tr>
      <w:tr w:rsidR="00295009" w:rsidRPr="0095344A" w14:paraId="6CFAFA2A" w14:textId="77777777" w:rsidTr="00C73BE7">
        <w:trPr>
          <w:trHeight w:val="20"/>
        </w:trPr>
        <w:tc>
          <w:tcPr>
            <w:tcW w:w="3150" w:type="dxa"/>
            <w:tcBorders>
              <w:top w:val="nil"/>
              <w:left w:val="nil"/>
              <w:bottom w:val="nil"/>
              <w:right w:val="nil"/>
            </w:tcBorders>
            <w:shd w:val="clear" w:color="auto" w:fill="auto"/>
          </w:tcPr>
          <w:p w14:paraId="477C8AF1"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Other Land Improvements</w:t>
            </w:r>
          </w:p>
        </w:tc>
        <w:tc>
          <w:tcPr>
            <w:tcW w:w="2189" w:type="dxa"/>
            <w:tcBorders>
              <w:top w:val="nil"/>
              <w:left w:val="nil"/>
              <w:bottom w:val="nil"/>
              <w:right w:val="nil"/>
            </w:tcBorders>
            <w:shd w:val="clear" w:color="auto" w:fill="auto"/>
          </w:tcPr>
          <w:p w14:paraId="0FEB1F2A" w14:textId="153AD2D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61,263,731.18 </w:t>
            </w:r>
          </w:p>
        </w:tc>
        <w:tc>
          <w:tcPr>
            <w:tcW w:w="2189" w:type="dxa"/>
            <w:tcBorders>
              <w:top w:val="nil"/>
              <w:left w:val="nil"/>
              <w:bottom w:val="nil"/>
              <w:right w:val="nil"/>
            </w:tcBorders>
            <w:shd w:val="clear" w:color="auto" w:fill="auto"/>
          </w:tcPr>
          <w:p w14:paraId="4A17390B" w14:textId="0CB8766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7F429F8" w14:textId="1BA3FD0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61,263,731.18 </w:t>
            </w:r>
          </w:p>
        </w:tc>
      </w:tr>
      <w:tr w:rsidR="00295009" w:rsidRPr="0095344A" w14:paraId="0A3ACC37" w14:textId="77777777" w:rsidTr="00C73BE7">
        <w:trPr>
          <w:trHeight w:val="20"/>
        </w:trPr>
        <w:tc>
          <w:tcPr>
            <w:tcW w:w="3150" w:type="dxa"/>
            <w:tcBorders>
              <w:top w:val="nil"/>
              <w:left w:val="nil"/>
              <w:bottom w:val="nil"/>
              <w:right w:val="nil"/>
            </w:tcBorders>
            <w:shd w:val="clear" w:color="auto" w:fill="auto"/>
          </w:tcPr>
          <w:p w14:paraId="735C0CD3"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Road Networks</w:t>
            </w:r>
          </w:p>
        </w:tc>
        <w:tc>
          <w:tcPr>
            <w:tcW w:w="2189" w:type="dxa"/>
            <w:tcBorders>
              <w:top w:val="nil"/>
              <w:left w:val="nil"/>
              <w:bottom w:val="nil"/>
              <w:right w:val="nil"/>
            </w:tcBorders>
            <w:shd w:val="clear" w:color="auto" w:fill="auto"/>
          </w:tcPr>
          <w:p w14:paraId="2D64E653" w14:textId="7D2ECFA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2,196,051,646.55 </w:t>
            </w:r>
          </w:p>
        </w:tc>
        <w:tc>
          <w:tcPr>
            <w:tcW w:w="2189" w:type="dxa"/>
            <w:tcBorders>
              <w:top w:val="nil"/>
              <w:left w:val="nil"/>
              <w:bottom w:val="nil"/>
              <w:right w:val="nil"/>
            </w:tcBorders>
            <w:shd w:val="clear" w:color="auto" w:fill="auto"/>
          </w:tcPr>
          <w:p w14:paraId="12E4D8BE" w14:textId="07E233C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05BBBA6" w14:textId="0BE8628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2,196,051,646.55 </w:t>
            </w:r>
          </w:p>
        </w:tc>
      </w:tr>
      <w:tr w:rsidR="00295009" w:rsidRPr="0095344A" w14:paraId="279ADFD8" w14:textId="77777777" w:rsidTr="00C73BE7">
        <w:trPr>
          <w:trHeight w:val="20"/>
        </w:trPr>
        <w:tc>
          <w:tcPr>
            <w:tcW w:w="3150" w:type="dxa"/>
            <w:tcBorders>
              <w:top w:val="nil"/>
              <w:left w:val="nil"/>
              <w:bottom w:val="nil"/>
              <w:right w:val="nil"/>
            </w:tcBorders>
            <w:shd w:val="clear" w:color="auto" w:fill="auto"/>
          </w:tcPr>
          <w:p w14:paraId="0CB905AB"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Parks, Plazas and Monuments</w:t>
            </w:r>
          </w:p>
        </w:tc>
        <w:tc>
          <w:tcPr>
            <w:tcW w:w="2189" w:type="dxa"/>
            <w:tcBorders>
              <w:top w:val="nil"/>
              <w:left w:val="nil"/>
              <w:bottom w:val="nil"/>
              <w:right w:val="nil"/>
            </w:tcBorders>
            <w:shd w:val="clear" w:color="auto" w:fill="auto"/>
          </w:tcPr>
          <w:p w14:paraId="311B20A0" w14:textId="6D18D91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722,986,707.89 </w:t>
            </w:r>
          </w:p>
        </w:tc>
        <w:tc>
          <w:tcPr>
            <w:tcW w:w="2189" w:type="dxa"/>
            <w:tcBorders>
              <w:top w:val="nil"/>
              <w:left w:val="nil"/>
              <w:bottom w:val="nil"/>
              <w:right w:val="nil"/>
            </w:tcBorders>
            <w:shd w:val="clear" w:color="auto" w:fill="auto"/>
          </w:tcPr>
          <w:p w14:paraId="78BF7A1B" w14:textId="6D4C3CF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64BC51CC" w14:textId="20CB96D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722,986,707.89 </w:t>
            </w:r>
          </w:p>
        </w:tc>
      </w:tr>
      <w:tr w:rsidR="00295009" w:rsidRPr="0095344A" w14:paraId="5A3C9732" w14:textId="77777777" w:rsidTr="00C73BE7">
        <w:trPr>
          <w:trHeight w:val="20"/>
        </w:trPr>
        <w:tc>
          <w:tcPr>
            <w:tcW w:w="3150" w:type="dxa"/>
            <w:tcBorders>
              <w:top w:val="nil"/>
              <w:left w:val="nil"/>
              <w:bottom w:val="nil"/>
              <w:right w:val="nil"/>
            </w:tcBorders>
            <w:shd w:val="clear" w:color="auto" w:fill="auto"/>
          </w:tcPr>
          <w:p w14:paraId="7B8A280C"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Other Infrastructure Assets</w:t>
            </w:r>
          </w:p>
        </w:tc>
        <w:tc>
          <w:tcPr>
            <w:tcW w:w="2189" w:type="dxa"/>
            <w:tcBorders>
              <w:top w:val="nil"/>
              <w:left w:val="nil"/>
              <w:bottom w:val="nil"/>
              <w:right w:val="nil"/>
            </w:tcBorders>
            <w:shd w:val="clear" w:color="auto" w:fill="auto"/>
          </w:tcPr>
          <w:p w14:paraId="7E2F589B" w14:textId="3D66781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1,550,805,045.51 </w:t>
            </w:r>
          </w:p>
        </w:tc>
        <w:tc>
          <w:tcPr>
            <w:tcW w:w="2189" w:type="dxa"/>
            <w:tcBorders>
              <w:top w:val="nil"/>
              <w:left w:val="nil"/>
              <w:bottom w:val="nil"/>
              <w:right w:val="nil"/>
            </w:tcBorders>
            <w:shd w:val="clear" w:color="auto" w:fill="auto"/>
          </w:tcPr>
          <w:p w14:paraId="79672313" w14:textId="1F1AF1B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4B977FB" w14:textId="67B7B2A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1,550,805,045.51 </w:t>
            </w:r>
          </w:p>
        </w:tc>
      </w:tr>
      <w:tr w:rsidR="00295009" w:rsidRPr="0095344A" w14:paraId="415B9C0E" w14:textId="77777777" w:rsidTr="00C73BE7">
        <w:trPr>
          <w:trHeight w:val="20"/>
        </w:trPr>
        <w:tc>
          <w:tcPr>
            <w:tcW w:w="3150" w:type="dxa"/>
            <w:tcBorders>
              <w:top w:val="nil"/>
              <w:left w:val="nil"/>
              <w:bottom w:val="nil"/>
              <w:right w:val="nil"/>
            </w:tcBorders>
            <w:shd w:val="clear" w:color="auto" w:fill="auto"/>
          </w:tcPr>
          <w:p w14:paraId="61815026"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Buildings</w:t>
            </w:r>
          </w:p>
        </w:tc>
        <w:tc>
          <w:tcPr>
            <w:tcW w:w="2189" w:type="dxa"/>
            <w:tcBorders>
              <w:top w:val="nil"/>
              <w:left w:val="nil"/>
              <w:bottom w:val="nil"/>
              <w:right w:val="nil"/>
            </w:tcBorders>
            <w:shd w:val="clear" w:color="auto" w:fill="auto"/>
          </w:tcPr>
          <w:p w14:paraId="38ECACBA" w14:textId="0D4D7AD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1,496,367,920.65 </w:t>
            </w:r>
          </w:p>
        </w:tc>
        <w:tc>
          <w:tcPr>
            <w:tcW w:w="2189" w:type="dxa"/>
            <w:tcBorders>
              <w:top w:val="nil"/>
              <w:left w:val="nil"/>
              <w:bottom w:val="nil"/>
              <w:right w:val="nil"/>
            </w:tcBorders>
            <w:shd w:val="clear" w:color="auto" w:fill="auto"/>
          </w:tcPr>
          <w:p w14:paraId="6AAB3D20" w14:textId="706EA9E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654E17F" w14:textId="6079D3C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1,496,367,920.65 </w:t>
            </w:r>
          </w:p>
        </w:tc>
      </w:tr>
      <w:tr w:rsidR="00A9782B" w:rsidRPr="00A9782B" w14:paraId="038B52CF" w14:textId="77777777" w:rsidTr="0095344A">
        <w:trPr>
          <w:trHeight w:val="20"/>
        </w:trPr>
        <w:tc>
          <w:tcPr>
            <w:tcW w:w="3150" w:type="dxa"/>
            <w:tcBorders>
              <w:top w:val="nil"/>
              <w:left w:val="nil"/>
              <w:bottom w:val="nil"/>
              <w:right w:val="nil"/>
            </w:tcBorders>
            <w:shd w:val="clear" w:color="auto" w:fill="auto"/>
          </w:tcPr>
          <w:p w14:paraId="727E9388"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 xml:space="preserve">School Buildings </w:t>
            </w:r>
          </w:p>
        </w:tc>
        <w:tc>
          <w:tcPr>
            <w:tcW w:w="2189" w:type="dxa"/>
            <w:tcBorders>
              <w:top w:val="nil"/>
              <w:left w:val="nil"/>
              <w:bottom w:val="nil"/>
              <w:right w:val="nil"/>
            </w:tcBorders>
            <w:shd w:val="clear" w:color="auto" w:fill="auto"/>
          </w:tcPr>
          <w:p w14:paraId="7CEECF6C" w14:textId="3CBF05C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11,945,131,217.47 </w:t>
            </w:r>
          </w:p>
        </w:tc>
        <w:tc>
          <w:tcPr>
            <w:tcW w:w="2189" w:type="dxa"/>
            <w:tcBorders>
              <w:top w:val="nil"/>
              <w:left w:val="nil"/>
              <w:bottom w:val="nil"/>
              <w:right w:val="nil"/>
            </w:tcBorders>
            <w:shd w:val="clear" w:color="auto" w:fill="auto"/>
          </w:tcPr>
          <w:p w14:paraId="22DC9F3A" w14:textId="3A06F47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w:t>
            </w:r>
          </w:p>
        </w:tc>
        <w:tc>
          <w:tcPr>
            <w:tcW w:w="2189" w:type="dxa"/>
            <w:tcBorders>
              <w:top w:val="nil"/>
              <w:left w:val="nil"/>
              <w:bottom w:val="nil"/>
              <w:right w:val="nil"/>
            </w:tcBorders>
            <w:shd w:val="clear" w:color="auto" w:fill="auto"/>
          </w:tcPr>
          <w:p w14:paraId="04D53CD4" w14:textId="37DC36C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11,945,131,217.47 </w:t>
            </w:r>
          </w:p>
        </w:tc>
      </w:tr>
      <w:tr w:rsidR="00295009" w:rsidRPr="0095344A" w14:paraId="7B86D0C8" w14:textId="77777777" w:rsidTr="00C73BE7">
        <w:trPr>
          <w:trHeight w:val="20"/>
        </w:trPr>
        <w:tc>
          <w:tcPr>
            <w:tcW w:w="3150" w:type="dxa"/>
            <w:tcBorders>
              <w:top w:val="nil"/>
              <w:left w:val="nil"/>
              <w:bottom w:val="nil"/>
              <w:right w:val="nil"/>
            </w:tcBorders>
            <w:shd w:val="clear" w:color="auto" w:fill="auto"/>
          </w:tcPr>
          <w:p w14:paraId="12F46EBF"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Hospitals and Health Centers</w:t>
            </w:r>
          </w:p>
        </w:tc>
        <w:tc>
          <w:tcPr>
            <w:tcW w:w="2189" w:type="dxa"/>
            <w:tcBorders>
              <w:top w:val="nil"/>
              <w:left w:val="nil"/>
              <w:bottom w:val="nil"/>
              <w:right w:val="nil"/>
            </w:tcBorders>
            <w:shd w:val="clear" w:color="auto" w:fill="auto"/>
          </w:tcPr>
          <w:p w14:paraId="46495AEC" w14:textId="162ED5E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1,180,226,580.72 </w:t>
            </w:r>
          </w:p>
        </w:tc>
        <w:tc>
          <w:tcPr>
            <w:tcW w:w="2189" w:type="dxa"/>
            <w:tcBorders>
              <w:top w:val="nil"/>
              <w:left w:val="nil"/>
              <w:bottom w:val="nil"/>
              <w:right w:val="nil"/>
            </w:tcBorders>
            <w:shd w:val="clear" w:color="auto" w:fill="auto"/>
          </w:tcPr>
          <w:p w14:paraId="0731D8CB" w14:textId="1DCFBAD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E569B0C" w14:textId="453F49A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1,180,226,580.72 </w:t>
            </w:r>
          </w:p>
        </w:tc>
      </w:tr>
      <w:tr w:rsidR="00295009" w:rsidRPr="0095344A" w14:paraId="6D2BCE94" w14:textId="77777777" w:rsidTr="00C73BE7">
        <w:trPr>
          <w:trHeight w:val="20"/>
        </w:trPr>
        <w:tc>
          <w:tcPr>
            <w:tcW w:w="3150" w:type="dxa"/>
            <w:tcBorders>
              <w:top w:val="nil"/>
              <w:left w:val="nil"/>
              <w:bottom w:val="nil"/>
              <w:right w:val="nil"/>
            </w:tcBorders>
            <w:shd w:val="clear" w:color="auto" w:fill="auto"/>
          </w:tcPr>
          <w:p w14:paraId="7E04760C"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Markets</w:t>
            </w:r>
          </w:p>
        </w:tc>
        <w:tc>
          <w:tcPr>
            <w:tcW w:w="2189" w:type="dxa"/>
            <w:tcBorders>
              <w:top w:val="nil"/>
              <w:left w:val="nil"/>
              <w:bottom w:val="nil"/>
              <w:right w:val="nil"/>
            </w:tcBorders>
            <w:shd w:val="clear" w:color="auto" w:fill="auto"/>
          </w:tcPr>
          <w:p w14:paraId="0C31B20F" w14:textId="27F9886D" w:rsidR="00295009" w:rsidRPr="0095344A" w:rsidRDefault="00295009" w:rsidP="00A9782B">
            <w:pPr>
              <w:jc w:val="right"/>
              <w:rPr>
                <w:rFonts w:ascii="Arial" w:hAnsi="Arial" w:cs="Arial"/>
                <w:sz w:val="22"/>
                <w:szCs w:val="22"/>
              </w:rPr>
            </w:pPr>
            <w:r w:rsidRPr="0095344A">
              <w:rPr>
                <w:rFonts w:ascii="Arial" w:hAnsi="Arial" w:cs="Arial"/>
                <w:sz w:val="22"/>
                <w:szCs w:val="22"/>
              </w:rPr>
              <w:t>345,781,563.47</w:t>
            </w:r>
          </w:p>
        </w:tc>
        <w:tc>
          <w:tcPr>
            <w:tcW w:w="2189" w:type="dxa"/>
            <w:tcBorders>
              <w:top w:val="nil"/>
              <w:left w:val="nil"/>
              <w:bottom w:val="nil"/>
              <w:right w:val="nil"/>
            </w:tcBorders>
            <w:shd w:val="clear" w:color="auto" w:fill="auto"/>
          </w:tcPr>
          <w:p w14:paraId="69889B20" w14:textId="2AF381A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8B404E0" w14:textId="5AC0FAFE" w:rsidR="00295009" w:rsidRPr="0095344A" w:rsidRDefault="00295009" w:rsidP="00A9782B">
            <w:pPr>
              <w:jc w:val="right"/>
              <w:rPr>
                <w:rFonts w:ascii="Arial" w:hAnsi="Arial" w:cs="Arial"/>
                <w:sz w:val="22"/>
                <w:szCs w:val="22"/>
              </w:rPr>
            </w:pPr>
            <w:r w:rsidRPr="0095344A">
              <w:rPr>
                <w:rFonts w:ascii="Arial" w:hAnsi="Arial" w:cs="Arial"/>
                <w:sz w:val="22"/>
                <w:szCs w:val="22"/>
              </w:rPr>
              <w:t>345,781,563.47</w:t>
            </w:r>
          </w:p>
        </w:tc>
      </w:tr>
      <w:tr w:rsidR="00295009" w:rsidRPr="0095344A" w14:paraId="0C9FB983" w14:textId="77777777" w:rsidTr="00C73BE7">
        <w:trPr>
          <w:trHeight w:val="20"/>
        </w:trPr>
        <w:tc>
          <w:tcPr>
            <w:tcW w:w="3150" w:type="dxa"/>
            <w:tcBorders>
              <w:top w:val="nil"/>
              <w:left w:val="nil"/>
              <w:bottom w:val="nil"/>
              <w:right w:val="nil"/>
            </w:tcBorders>
            <w:shd w:val="clear" w:color="auto" w:fill="auto"/>
          </w:tcPr>
          <w:p w14:paraId="44A0EF5D"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Slaughterhouses</w:t>
            </w:r>
          </w:p>
        </w:tc>
        <w:tc>
          <w:tcPr>
            <w:tcW w:w="2189" w:type="dxa"/>
            <w:tcBorders>
              <w:top w:val="nil"/>
              <w:left w:val="nil"/>
              <w:bottom w:val="nil"/>
              <w:right w:val="nil"/>
            </w:tcBorders>
            <w:shd w:val="clear" w:color="auto" w:fill="auto"/>
          </w:tcPr>
          <w:p w14:paraId="6D0B9654" w14:textId="3869C5A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5,439,104.88 </w:t>
            </w:r>
          </w:p>
        </w:tc>
        <w:tc>
          <w:tcPr>
            <w:tcW w:w="2189" w:type="dxa"/>
            <w:tcBorders>
              <w:top w:val="nil"/>
              <w:left w:val="nil"/>
              <w:bottom w:val="nil"/>
              <w:right w:val="nil"/>
            </w:tcBorders>
            <w:shd w:val="clear" w:color="auto" w:fill="auto"/>
          </w:tcPr>
          <w:p w14:paraId="709302A8" w14:textId="4CCF85C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2D9E7D5" w14:textId="504C30C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5,439,104.88 </w:t>
            </w:r>
          </w:p>
        </w:tc>
      </w:tr>
      <w:tr w:rsidR="00295009" w:rsidRPr="0095344A" w14:paraId="6233A13F" w14:textId="77777777" w:rsidTr="00C73BE7">
        <w:trPr>
          <w:trHeight w:val="20"/>
        </w:trPr>
        <w:tc>
          <w:tcPr>
            <w:tcW w:w="3150" w:type="dxa"/>
            <w:tcBorders>
              <w:top w:val="nil"/>
              <w:left w:val="nil"/>
              <w:bottom w:val="nil"/>
              <w:right w:val="nil"/>
            </w:tcBorders>
            <w:shd w:val="clear" w:color="auto" w:fill="auto"/>
          </w:tcPr>
          <w:p w14:paraId="669C95FA"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Other Structures</w:t>
            </w:r>
          </w:p>
        </w:tc>
        <w:tc>
          <w:tcPr>
            <w:tcW w:w="2189" w:type="dxa"/>
            <w:tcBorders>
              <w:top w:val="nil"/>
              <w:left w:val="nil"/>
              <w:bottom w:val="nil"/>
              <w:right w:val="nil"/>
            </w:tcBorders>
            <w:shd w:val="clear" w:color="auto" w:fill="auto"/>
          </w:tcPr>
          <w:p w14:paraId="20328B49" w14:textId="15F759E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1,229,551,772.44 </w:t>
            </w:r>
          </w:p>
        </w:tc>
        <w:tc>
          <w:tcPr>
            <w:tcW w:w="2189" w:type="dxa"/>
            <w:tcBorders>
              <w:top w:val="nil"/>
              <w:left w:val="nil"/>
              <w:bottom w:val="nil"/>
              <w:right w:val="nil"/>
            </w:tcBorders>
            <w:shd w:val="clear" w:color="auto" w:fill="auto"/>
          </w:tcPr>
          <w:p w14:paraId="4E1645D6" w14:textId="4D41653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782062C" w14:textId="60D598F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1,229,551,772.44 </w:t>
            </w:r>
          </w:p>
        </w:tc>
      </w:tr>
      <w:tr w:rsidR="00295009" w:rsidRPr="0095344A" w14:paraId="4486D6B7" w14:textId="77777777" w:rsidTr="00C73BE7">
        <w:trPr>
          <w:trHeight w:val="20"/>
        </w:trPr>
        <w:tc>
          <w:tcPr>
            <w:tcW w:w="3150" w:type="dxa"/>
            <w:tcBorders>
              <w:top w:val="nil"/>
              <w:left w:val="nil"/>
              <w:bottom w:val="nil"/>
              <w:right w:val="nil"/>
            </w:tcBorders>
            <w:shd w:val="clear" w:color="auto" w:fill="auto"/>
          </w:tcPr>
          <w:p w14:paraId="71BDD0DD"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Machinery</w:t>
            </w:r>
          </w:p>
        </w:tc>
        <w:tc>
          <w:tcPr>
            <w:tcW w:w="2189" w:type="dxa"/>
            <w:tcBorders>
              <w:top w:val="nil"/>
              <w:left w:val="nil"/>
              <w:bottom w:val="nil"/>
              <w:right w:val="nil"/>
            </w:tcBorders>
            <w:shd w:val="clear" w:color="auto" w:fill="auto"/>
          </w:tcPr>
          <w:p w14:paraId="1A02AC78" w14:textId="7D5A4AB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2,831,538.13 </w:t>
            </w:r>
          </w:p>
        </w:tc>
        <w:tc>
          <w:tcPr>
            <w:tcW w:w="2189" w:type="dxa"/>
            <w:tcBorders>
              <w:top w:val="nil"/>
              <w:left w:val="nil"/>
              <w:bottom w:val="nil"/>
              <w:right w:val="nil"/>
            </w:tcBorders>
            <w:shd w:val="clear" w:color="auto" w:fill="auto"/>
          </w:tcPr>
          <w:p w14:paraId="739F2692" w14:textId="0BF0580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B97AAF9" w14:textId="1E6D8B1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2,831,538.13 </w:t>
            </w:r>
          </w:p>
        </w:tc>
      </w:tr>
      <w:tr w:rsidR="00295009" w:rsidRPr="0095344A" w14:paraId="5869424F" w14:textId="77777777" w:rsidTr="00C73BE7">
        <w:trPr>
          <w:trHeight w:val="20"/>
        </w:trPr>
        <w:tc>
          <w:tcPr>
            <w:tcW w:w="3150" w:type="dxa"/>
            <w:tcBorders>
              <w:top w:val="nil"/>
              <w:left w:val="nil"/>
              <w:bottom w:val="nil"/>
              <w:right w:val="nil"/>
            </w:tcBorders>
            <w:shd w:val="clear" w:color="auto" w:fill="auto"/>
          </w:tcPr>
          <w:p w14:paraId="03E81688"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Office Equipment</w:t>
            </w:r>
          </w:p>
        </w:tc>
        <w:tc>
          <w:tcPr>
            <w:tcW w:w="2189" w:type="dxa"/>
            <w:tcBorders>
              <w:top w:val="nil"/>
              <w:left w:val="nil"/>
              <w:bottom w:val="nil"/>
              <w:right w:val="nil"/>
            </w:tcBorders>
            <w:shd w:val="clear" w:color="auto" w:fill="auto"/>
          </w:tcPr>
          <w:p w14:paraId="79B51008" w14:textId="6B7CB71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115,798,251.22 </w:t>
            </w:r>
          </w:p>
        </w:tc>
        <w:tc>
          <w:tcPr>
            <w:tcW w:w="2189" w:type="dxa"/>
            <w:tcBorders>
              <w:top w:val="nil"/>
              <w:left w:val="nil"/>
              <w:bottom w:val="nil"/>
              <w:right w:val="nil"/>
            </w:tcBorders>
            <w:shd w:val="clear" w:color="auto" w:fill="auto"/>
          </w:tcPr>
          <w:p w14:paraId="3234FEB0" w14:textId="2A888B6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61B827A" w14:textId="5358C21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115,798,251.22 </w:t>
            </w:r>
          </w:p>
        </w:tc>
      </w:tr>
      <w:tr w:rsidR="00295009" w:rsidRPr="0095344A" w14:paraId="20C07954" w14:textId="77777777" w:rsidTr="00C73BE7">
        <w:trPr>
          <w:trHeight w:val="20"/>
        </w:trPr>
        <w:tc>
          <w:tcPr>
            <w:tcW w:w="3150" w:type="dxa"/>
            <w:tcBorders>
              <w:top w:val="nil"/>
              <w:left w:val="nil"/>
              <w:bottom w:val="nil"/>
              <w:right w:val="nil"/>
            </w:tcBorders>
            <w:shd w:val="clear" w:color="auto" w:fill="auto"/>
          </w:tcPr>
          <w:p w14:paraId="5921AF2F" w14:textId="301EC149"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Information and</w:t>
            </w:r>
            <w:r w:rsidR="00730960">
              <w:rPr>
                <w:rFonts w:ascii="Arial" w:hAnsi="Arial" w:cs="Arial"/>
                <w:sz w:val="22"/>
                <w:szCs w:val="22"/>
              </w:rPr>
              <w:t xml:space="preserve"> </w:t>
            </w:r>
            <w:r w:rsidRPr="0095344A">
              <w:rPr>
                <w:rFonts w:ascii="Arial" w:hAnsi="Arial" w:cs="Arial"/>
                <w:sz w:val="22"/>
                <w:szCs w:val="22"/>
              </w:rPr>
              <w:t xml:space="preserve">Communication Technology Equipment </w:t>
            </w:r>
          </w:p>
        </w:tc>
        <w:tc>
          <w:tcPr>
            <w:tcW w:w="2189" w:type="dxa"/>
            <w:tcBorders>
              <w:top w:val="nil"/>
              <w:left w:val="nil"/>
              <w:bottom w:val="nil"/>
              <w:right w:val="nil"/>
            </w:tcBorders>
            <w:shd w:val="clear" w:color="auto" w:fill="auto"/>
          </w:tcPr>
          <w:p w14:paraId="502EFA72" w14:textId="67B863D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367,951,670.27 </w:t>
            </w:r>
          </w:p>
        </w:tc>
        <w:tc>
          <w:tcPr>
            <w:tcW w:w="2189" w:type="dxa"/>
            <w:tcBorders>
              <w:top w:val="nil"/>
              <w:left w:val="nil"/>
              <w:bottom w:val="nil"/>
              <w:right w:val="nil"/>
            </w:tcBorders>
            <w:shd w:val="clear" w:color="auto" w:fill="auto"/>
          </w:tcPr>
          <w:p w14:paraId="11A5181D" w14:textId="1FEEA54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EB1A981" w14:textId="0E0C17E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367,951,670.27 </w:t>
            </w:r>
          </w:p>
        </w:tc>
      </w:tr>
      <w:tr w:rsidR="00295009" w:rsidRPr="0095344A" w14:paraId="27D8E394" w14:textId="77777777" w:rsidTr="00C73BE7">
        <w:trPr>
          <w:trHeight w:val="20"/>
        </w:trPr>
        <w:tc>
          <w:tcPr>
            <w:tcW w:w="3150" w:type="dxa"/>
            <w:tcBorders>
              <w:top w:val="nil"/>
              <w:left w:val="nil"/>
              <w:bottom w:val="nil"/>
              <w:right w:val="nil"/>
            </w:tcBorders>
            <w:shd w:val="clear" w:color="auto" w:fill="auto"/>
          </w:tcPr>
          <w:p w14:paraId="12FB5F97"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Communication Equipment</w:t>
            </w:r>
          </w:p>
        </w:tc>
        <w:tc>
          <w:tcPr>
            <w:tcW w:w="2189" w:type="dxa"/>
            <w:tcBorders>
              <w:top w:val="nil"/>
              <w:left w:val="nil"/>
              <w:bottom w:val="nil"/>
              <w:right w:val="nil"/>
            </w:tcBorders>
            <w:shd w:val="clear" w:color="auto" w:fill="auto"/>
          </w:tcPr>
          <w:p w14:paraId="508ECFB0" w14:textId="00FE6EC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36,304,867.28 </w:t>
            </w:r>
          </w:p>
        </w:tc>
        <w:tc>
          <w:tcPr>
            <w:tcW w:w="2189" w:type="dxa"/>
            <w:tcBorders>
              <w:top w:val="nil"/>
              <w:left w:val="nil"/>
              <w:bottom w:val="nil"/>
              <w:right w:val="nil"/>
            </w:tcBorders>
            <w:shd w:val="clear" w:color="auto" w:fill="auto"/>
          </w:tcPr>
          <w:p w14:paraId="11C276BF" w14:textId="3BEBE0E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6C522EC3" w14:textId="631F718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36,304,867.28 </w:t>
            </w:r>
          </w:p>
        </w:tc>
      </w:tr>
      <w:tr w:rsidR="00295009" w:rsidRPr="0095344A" w14:paraId="04383C7E" w14:textId="77777777" w:rsidTr="00C73BE7">
        <w:trPr>
          <w:trHeight w:val="20"/>
        </w:trPr>
        <w:tc>
          <w:tcPr>
            <w:tcW w:w="3150" w:type="dxa"/>
            <w:tcBorders>
              <w:top w:val="nil"/>
              <w:left w:val="nil"/>
              <w:bottom w:val="nil"/>
              <w:right w:val="nil"/>
            </w:tcBorders>
            <w:shd w:val="clear" w:color="auto" w:fill="auto"/>
          </w:tcPr>
          <w:p w14:paraId="469F7E9B" w14:textId="742A1F70" w:rsidR="00295009" w:rsidRPr="0095344A" w:rsidRDefault="00295009" w:rsidP="00C73BE7">
            <w:pPr>
              <w:tabs>
                <w:tab w:val="left" w:pos="249"/>
              </w:tabs>
              <w:ind w:left="187" w:hanging="187"/>
              <w:rPr>
                <w:rFonts w:ascii="Arial" w:hAnsi="Arial" w:cs="Arial"/>
                <w:sz w:val="22"/>
                <w:szCs w:val="22"/>
              </w:rPr>
            </w:pPr>
            <w:r w:rsidRPr="0095344A">
              <w:rPr>
                <w:rFonts w:ascii="Arial" w:hAnsi="Arial" w:cs="Arial"/>
                <w:sz w:val="22"/>
                <w:szCs w:val="22"/>
              </w:rPr>
              <w:t>Construction and Heavy</w:t>
            </w:r>
            <w:r w:rsidR="00730960">
              <w:rPr>
                <w:rFonts w:ascii="Arial" w:hAnsi="Arial" w:cs="Arial"/>
                <w:sz w:val="22"/>
                <w:szCs w:val="22"/>
              </w:rPr>
              <w:t xml:space="preserve"> </w:t>
            </w:r>
            <w:r w:rsidRPr="0095344A">
              <w:rPr>
                <w:rFonts w:ascii="Arial" w:hAnsi="Arial" w:cs="Arial"/>
                <w:sz w:val="22"/>
                <w:szCs w:val="22"/>
              </w:rPr>
              <w:t>Equipment</w:t>
            </w:r>
          </w:p>
        </w:tc>
        <w:tc>
          <w:tcPr>
            <w:tcW w:w="2189" w:type="dxa"/>
            <w:tcBorders>
              <w:top w:val="nil"/>
              <w:left w:val="nil"/>
              <w:bottom w:val="nil"/>
              <w:right w:val="nil"/>
            </w:tcBorders>
            <w:shd w:val="clear" w:color="auto" w:fill="auto"/>
          </w:tcPr>
          <w:p w14:paraId="062C6394" w14:textId="216966A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197,229,768.70 </w:t>
            </w:r>
          </w:p>
        </w:tc>
        <w:tc>
          <w:tcPr>
            <w:tcW w:w="2189" w:type="dxa"/>
            <w:tcBorders>
              <w:top w:val="nil"/>
              <w:left w:val="nil"/>
              <w:bottom w:val="nil"/>
              <w:right w:val="nil"/>
            </w:tcBorders>
            <w:shd w:val="clear" w:color="auto" w:fill="auto"/>
          </w:tcPr>
          <w:p w14:paraId="1D5DE81D" w14:textId="4603BD0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617A595" w14:textId="1666D74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197,229,768.70 </w:t>
            </w:r>
          </w:p>
        </w:tc>
      </w:tr>
      <w:tr w:rsidR="00295009" w:rsidRPr="0095344A" w14:paraId="7A9AC1D3" w14:textId="77777777" w:rsidTr="00C73BE7">
        <w:trPr>
          <w:trHeight w:val="20"/>
        </w:trPr>
        <w:tc>
          <w:tcPr>
            <w:tcW w:w="3150" w:type="dxa"/>
            <w:tcBorders>
              <w:top w:val="nil"/>
              <w:left w:val="nil"/>
              <w:bottom w:val="nil"/>
              <w:right w:val="nil"/>
            </w:tcBorders>
            <w:shd w:val="clear" w:color="auto" w:fill="auto"/>
          </w:tcPr>
          <w:p w14:paraId="7C756EE2" w14:textId="27BE305B"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Disaster Response and Rescue Equipment</w:t>
            </w:r>
          </w:p>
        </w:tc>
        <w:tc>
          <w:tcPr>
            <w:tcW w:w="2189" w:type="dxa"/>
            <w:tcBorders>
              <w:top w:val="nil"/>
              <w:left w:val="nil"/>
              <w:bottom w:val="nil"/>
              <w:right w:val="nil"/>
            </w:tcBorders>
            <w:shd w:val="clear" w:color="auto" w:fill="auto"/>
          </w:tcPr>
          <w:p w14:paraId="6B997039" w14:textId="4E203C5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507,296,034.93 </w:t>
            </w:r>
          </w:p>
        </w:tc>
        <w:tc>
          <w:tcPr>
            <w:tcW w:w="2189" w:type="dxa"/>
            <w:tcBorders>
              <w:top w:val="nil"/>
              <w:left w:val="nil"/>
              <w:bottom w:val="nil"/>
              <w:right w:val="nil"/>
            </w:tcBorders>
            <w:shd w:val="clear" w:color="auto" w:fill="auto"/>
          </w:tcPr>
          <w:p w14:paraId="74A29141" w14:textId="69C450D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5DDD756" w14:textId="4E18FFC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507,296,034.93 </w:t>
            </w:r>
          </w:p>
        </w:tc>
      </w:tr>
      <w:tr w:rsidR="00295009" w:rsidRPr="0095344A" w14:paraId="14A5D809" w14:textId="77777777" w:rsidTr="00C73BE7">
        <w:trPr>
          <w:trHeight w:val="20"/>
        </w:trPr>
        <w:tc>
          <w:tcPr>
            <w:tcW w:w="3150" w:type="dxa"/>
            <w:tcBorders>
              <w:top w:val="nil"/>
              <w:left w:val="nil"/>
              <w:bottom w:val="nil"/>
              <w:right w:val="nil"/>
            </w:tcBorders>
            <w:shd w:val="clear" w:color="auto" w:fill="auto"/>
          </w:tcPr>
          <w:p w14:paraId="1E0AB5B7" w14:textId="4EDA9229"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 xml:space="preserve">Military, Police and Security Equipment </w:t>
            </w:r>
          </w:p>
        </w:tc>
        <w:tc>
          <w:tcPr>
            <w:tcW w:w="2189" w:type="dxa"/>
            <w:tcBorders>
              <w:top w:val="nil"/>
              <w:left w:val="nil"/>
              <w:bottom w:val="nil"/>
              <w:right w:val="nil"/>
            </w:tcBorders>
            <w:shd w:val="clear" w:color="auto" w:fill="auto"/>
          </w:tcPr>
          <w:p w14:paraId="75CCAFA8" w14:textId="2BD8F96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5,230,139.60 </w:t>
            </w:r>
          </w:p>
        </w:tc>
        <w:tc>
          <w:tcPr>
            <w:tcW w:w="2189" w:type="dxa"/>
            <w:tcBorders>
              <w:top w:val="nil"/>
              <w:left w:val="nil"/>
              <w:bottom w:val="nil"/>
              <w:right w:val="nil"/>
            </w:tcBorders>
            <w:shd w:val="clear" w:color="auto" w:fill="auto"/>
          </w:tcPr>
          <w:p w14:paraId="4D541D83" w14:textId="2163C76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A4F70C4" w14:textId="25F9776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5,230,139.60 </w:t>
            </w:r>
          </w:p>
        </w:tc>
      </w:tr>
      <w:tr w:rsidR="00295009" w:rsidRPr="0095344A" w14:paraId="4FE5746D" w14:textId="77777777" w:rsidTr="00C73BE7">
        <w:trPr>
          <w:trHeight w:val="20"/>
        </w:trPr>
        <w:tc>
          <w:tcPr>
            <w:tcW w:w="3150" w:type="dxa"/>
            <w:tcBorders>
              <w:top w:val="nil"/>
              <w:left w:val="nil"/>
              <w:bottom w:val="nil"/>
              <w:right w:val="nil"/>
            </w:tcBorders>
            <w:shd w:val="clear" w:color="auto" w:fill="auto"/>
          </w:tcPr>
          <w:p w14:paraId="395D9A07"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Medical Equipment</w:t>
            </w:r>
          </w:p>
        </w:tc>
        <w:tc>
          <w:tcPr>
            <w:tcW w:w="2189" w:type="dxa"/>
            <w:tcBorders>
              <w:top w:val="nil"/>
              <w:left w:val="nil"/>
              <w:bottom w:val="nil"/>
              <w:right w:val="nil"/>
            </w:tcBorders>
            <w:shd w:val="clear" w:color="auto" w:fill="auto"/>
          </w:tcPr>
          <w:p w14:paraId="56EAC054" w14:textId="6E665F8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1,221,137,927.04 </w:t>
            </w:r>
          </w:p>
        </w:tc>
        <w:tc>
          <w:tcPr>
            <w:tcW w:w="2189" w:type="dxa"/>
            <w:tcBorders>
              <w:top w:val="nil"/>
              <w:left w:val="nil"/>
              <w:bottom w:val="nil"/>
              <w:right w:val="nil"/>
            </w:tcBorders>
            <w:shd w:val="clear" w:color="auto" w:fill="auto"/>
          </w:tcPr>
          <w:p w14:paraId="06E142CA" w14:textId="686C290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ACC04EB" w14:textId="186E704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1,221,137,927.04 </w:t>
            </w:r>
          </w:p>
        </w:tc>
      </w:tr>
      <w:tr w:rsidR="00295009" w:rsidRPr="0095344A" w14:paraId="5E4608AC" w14:textId="77777777" w:rsidTr="00C73BE7">
        <w:trPr>
          <w:trHeight w:val="20"/>
        </w:trPr>
        <w:tc>
          <w:tcPr>
            <w:tcW w:w="3150" w:type="dxa"/>
            <w:tcBorders>
              <w:top w:val="nil"/>
              <w:left w:val="nil"/>
              <w:bottom w:val="nil"/>
              <w:right w:val="nil"/>
            </w:tcBorders>
            <w:shd w:val="clear" w:color="auto" w:fill="auto"/>
          </w:tcPr>
          <w:p w14:paraId="30B05742" w14:textId="769D37D0" w:rsidR="00295009" w:rsidRPr="0095344A" w:rsidRDefault="00295009" w:rsidP="00C73BE7">
            <w:pPr>
              <w:tabs>
                <w:tab w:val="left" w:pos="277"/>
              </w:tabs>
              <w:ind w:left="187" w:hanging="187"/>
              <w:rPr>
                <w:rFonts w:ascii="Arial" w:hAnsi="Arial" w:cs="Arial"/>
                <w:sz w:val="22"/>
                <w:szCs w:val="22"/>
              </w:rPr>
            </w:pPr>
            <w:r w:rsidRPr="0095344A">
              <w:rPr>
                <w:rFonts w:ascii="Arial" w:hAnsi="Arial" w:cs="Arial"/>
                <w:sz w:val="22"/>
                <w:szCs w:val="22"/>
              </w:rPr>
              <w:t>Technical and Scientific</w:t>
            </w:r>
            <w:r w:rsidR="00730960">
              <w:rPr>
                <w:rFonts w:ascii="Arial" w:hAnsi="Arial" w:cs="Arial"/>
                <w:sz w:val="22"/>
                <w:szCs w:val="22"/>
              </w:rPr>
              <w:t xml:space="preserve"> </w:t>
            </w:r>
            <w:r w:rsidRPr="0095344A">
              <w:rPr>
                <w:rFonts w:ascii="Arial" w:hAnsi="Arial" w:cs="Arial"/>
                <w:sz w:val="22"/>
                <w:szCs w:val="22"/>
              </w:rPr>
              <w:t xml:space="preserve">Equipment </w:t>
            </w:r>
          </w:p>
        </w:tc>
        <w:tc>
          <w:tcPr>
            <w:tcW w:w="2189" w:type="dxa"/>
            <w:tcBorders>
              <w:top w:val="nil"/>
              <w:left w:val="nil"/>
              <w:bottom w:val="nil"/>
              <w:right w:val="nil"/>
            </w:tcBorders>
            <w:shd w:val="clear" w:color="auto" w:fill="auto"/>
          </w:tcPr>
          <w:p w14:paraId="2676D83D" w14:textId="1228689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37,447,959.18 </w:t>
            </w:r>
          </w:p>
        </w:tc>
        <w:tc>
          <w:tcPr>
            <w:tcW w:w="2189" w:type="dxa"/>
            <w:tcBorders>
              <w:top w:val="nil"/>
              <w:left w:val="nil"/>
              <w:bottom w:val="nil"/>
              <w:right w:val="nil"/>
            </w:tcBorders>
            <w:shd w:val="clear" w:color="auto" w:fill="auto"/>
          </w:tcPr>
          <w:p w14:paraId="49E564F4" w14:textId="3391B90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F28760F" w14:textId="633F3D9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37,447,959.18 </w:t>
            </w:r>
          </w:p>
        </w:tc>
      </w:tr>
      <w:tr w:rsidR="00295009" w:rsidRPr="0095344A" w14:paraId="0F608C2C" w14:textId="77777777" w:rsidTr="00C73BE7">
        <w:trPr>
          <w:trHeight w:val="20"/>
        </w:trPr>
        <w:tc>
          <w:tcPr>
            <w:tcW w:w="3150" w:type="dxa"/>
            <w:tcBorders>
              <w:top w:val="nil"/>
              <w:left w:val="nil"/>
              <w:bottom w:val="nil"/>
              <w:right w:val="nil"/>
            </w:tcBorders>
            <w:shd w:val="clear" w:color="auto" w:fill="auto"/>
          </w:tcPr>
          <w:p w14:paraId="3FC793F0" w14:textId="438F0B5E"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Other Machinery and</w:t>
            </w:r>
            <w:r w:rsidR="00730960">
              <w:rPr>
                <w:rFonts w:ascii="Arial" w:hAnsi="Arial" w:cs="Arial"/>
                <w:sz w:val="22"/>
                <w:szCs w:val="22"/>
              </w:rPr>
              <w:t xml:space="preserve"> </w:t>
            </w:r>
            <w:r w:rsidRPr="0095344A">
              <w:rPr>
                <w:rFonts w:ascii="Arial" w:hAnsi="Arial" w:cs="Arial"/>
                <w:sz w:val="22"/>
                <w:szCs w:val="22"/>
              </w:rPr>
              <w:t xml:space="preserve">Equipment </w:t>
            </w:r>
          </w:p>
        </w:tc>
        <w:tc>
          <w:tcPr>
            <w:tcW w:w="2189" w:type="dxa"/>
            <w:tcBorders>
              <w:top w:val="nil"/>
              <w:left w:val="nil"/>
              <w:bottom w:val="nil"/>
              <w:right w:val="nil"/>
            </w:tcBorders>
            <w:shd w:val="clear" w:color="auto" w:fill="auto"/>
          </w:tcPr>
          <w:p w14:paraId="52B2FA18" w14:textId="333B505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379,872,292.72 </w:t>
            </w:r>
          </w:p>
        </w:tc>
        <w:tc>
          <w:tcPr>
            <w:tcW w:w="2189" w:type="dxa"/>
            <w:tcBorders>
              <w:top w:val="nil"/>
              <w:left w:val="nil"/>
              <w:bottom w:val="nil"/>
              <w:right w:val="nil"/>
            </w:tcBorders>
            <w:shd w:val="clear" w:color="auto" w:fill="auto"/>
          </w:tcPr>
          <w:p w14:paraId="795665A7" w14:textId="2871D4E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01C2205F" w14:textId="0E26A94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379,872,292.72 </w:t>
            </w:r>
          </w:p>
        </w:tc>
      </w:tr>
      <w:tr w:rsidR="00295009" w:rsidRPr="0095344A" w14:paraId="5CC1FFDD" w14:textId="77777777" w:rsidTr="00C73BE7">
        <w:trPr>
          <w:trHeight w:val="20"/>
        </w:trPr>
        <w:tc>
          <w:tcPr>
            <w:tcW w:w="3150" w:type="dxa"/>
            <w:tcBorders>
              <w:top w:val="nil"/>
              <w:left w:val="nil"/>
              <w:bottom w:val="nil"/>
              <w:right w:val="nil"/>
            </w:tcBorders>
            <w:shd w:val="clear" w:color="auto" w:fill="auto"/>
          </w:tcPr>
          <w:p w14:paraId="05EE2C2E"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Motor Vehicles</w:t>
            </w:r>
          </w:p>
        </w:tc>
        <w:tc>
          <w:tcPr>
            <w:tcW w:w="2189" w:type="dxa"/>
            <w:tcBorders>
              <w:top w:val="nil"/>
              <w:left w:val="nil"/>
              <w:bottom w:val="nil"/>
              <w:right w:val="nil"/>
            </w:tcBorders>
            <w:shd w:val="clear" w:color="auto" w:fill="auto"/>
          </w:tcPr>
          <w:p w14:paraId="1D219568" w14:textId="7C38F4C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398,031,954.23 </w:t>
            </w:r>
          </w:p>
        </w:tc>
        <w:tc>
          <w:tcPr>
            <w:tcW w:w="2189" w:type="dxa"/>
            <w:tcBorders>
              <w:top w:val="nil"/>
              <w:left w:val="nil"/>
              <w:bottom w:val="nil"/>
              <w:right w:val="nil"/>
            </w:tcBorders>
            <w:shd w:val="clear" w:color="auto" w:fill="auto"/>
          </w:tcPr>
          <w:p w14:paraId="2C6D7D02" w14:textId="3012D33A"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7F618F43" w14:textId="5D3E319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398,031,954.23 </w:t>
            </w:r>
          </w:p>
        </w:tc>
      </w:tr>
      <w:tr w:rsidR="00295009" w:rsidRPr="0095344A" w14:paraId="24438B87" w14:textId="77777777" w:rsidTr="00C73BE7">
        <w:trPr>
          <w:trHeight w:val="20"/>
        </w:trPr>
        <w:tc>
          <w:tcPr>
            <w:tcW w:w="3150" w:type="dxa"/>
            <w:tcBorders>
              <w:top w:val="nil"/>
              <w:left w:val="nil"/>
              <w:bottom w:val="nil"/>
              <w:right w:val="nil"/>
            </w:tcBorders>
            <w:shd w:val="clear" w:color="auto" w:fill="auto"/>
          </w:tcPr>
          <w:p w14:paraId="1981AB50"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Watercrafts</w:t>
            </w:r>
          </w:p>
        </w:tc>
        <w:tc>
          <w:tcPr>
            <w:tcW w:w="2189" w:type="dxa"/>
            <w:tcBorders>
              <w:top w:val="nil"/>
              <w:left w:val="nil"/>
              <w:bottom w:val="nil"/>
              <w:right w:val="nil"/>
            </w:tcBorders>
            <w:shd w:val="clear" w:color="auto" w:fill="auto"/>
          </w:tcPr>
          <w:p w14:paraId="1E95D05D" w14:textId="360209D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15,811.96 </w:t>
            </w:r>
          </w:p>
        </w:tc>
        <w:tc>
          <w:tcPr>
            <w:tcW w:w="2189" w:type="dxa"/>
            <w:tcBorders>
              <w:top w:val="nil"/>
              <w:left w:val="nil"/>
              <w:bottom w:val="nil"/>
              <w:right w:val="nil"/>
            </w:tcBorders>
            <w:shd w:val="clear" w:color="auto" w:fill="auto"/>
          </w:tcPr>
          <w:p w14:paraId="74675161" w14:textId="07401A4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3AA9EF06" w14:textId="413BFC5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15,811.96 </w:t>
            </w:r>
          </w:p>
        </w:tc>
      </w:tr>
      <w:tr w:rsidR="00295009" w:rsidRPr="0095344A" w14:paraId="7A569A10" w14:textId="77777777" w:rsidTr="00C73BE7">
        <w:trPr>
          <w:trHeight w:val="20"/>
        </w:trPr>
        <w:tc>
          <w:tcPr>
            <w:tcW w:w="3150" w:type="dxa"/>
            <w:tcBorders>
              <w:top w:val="nil"/>
              <w:left w:val="nil"/>
              <w:bottom w:val="nil"/>
              <w:right w:val="nil"/>
            </w:tcBorders>
            <w:shd w:val="clear" w:color="auto" w:fill="auto"/>
          </w:tcPr>
          <w:p w14:paraId="4E4C856C"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 xml:space="preserve">Furniture and Fixtures </w:t>
            </w:r>
          </w:p>
        </w:tc>
        <w:tc>
          <w:tcPr>
            <w:tcW w:w="2189" w:type="dxa"/>
            <w:tcBorders>
              <w:top w:val="nil"/>
              <w:left w:val="nil"/>
              <w:bottom w:val="nil"/>
              <w:right w:val="nil"/>
            </w:tcBorders>
            <w:shd w:val="clear" w:color="auto" w:fill="auto"/>
          </w:tcPr>
          <w:p w14:paraId="68A74FBB" w14:textId="354C6F7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13,764,123.66 </w:t>
            </w:r>
          </w:p>
        </w:tc>
        <w:tc>
          <w:tcPr>
            <w:tcW w:w="2189" w:type="dxa"/>
            <w:tcBorders>
              <w:top w:val="nil"/>
              <w:left w:val="nil"/>
              <w:bottom w:val="nil"/>
              <w:right w:val="nil"/>
            </w:tcBorders>
            <w:shd w:val="clear" w:color="auto" w:fill="auto"/>
          </w:tcPr>
          <w:p w14:paraId="75AAAE6B" w14:textId="505C3A1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2FF237E2" w14:textId="7D2D376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13,764,123.66 </w:t>
            </w:r>
          </w:p>
        </w:tc>
      </w:tr>
      <w:tr w:rsidR="00295009" w:rsidRPr="0095344A" w14:paraId="3DD075A9" w14:textId="77777777" w:rsidTr="00C73BE7">
        <w:trPr>
          <w:trHeight w:val="20"/>
        </w:trPr>
        <w:tc>
          <w:tcPr>
            <w:tcW w:w="3150" w:type="dxa"/>
            <w:tcBorders>
              <w:top w:val="nil"/>
              <w:left w:val="nil"/>
              <w:bottom w:val="nil"/>
              <w:right w:val="nil"/>
            </w:tcBorders>
            <w:shd w:val="clear" w:color="auto" w:fill="auto"/>
          </w:tcPr>
          <w:p w14:paraId="67614428"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 xml:space="preserve">Books </w:t>
            </w:r>
          </w:p>
        </w:tc>
        <w:tc>
          <w:tcPr>
            <w:tcW w:w="2189" w:type="dxa"/>
            <w:tcBorders>
              <w:top w:val="nil"/>
              <w:left w:val="nil"/>
              <w:bottom w:val="nil"/>
              <w:right w:val="nil"/>
            </w:tcBorders>
            <w:shd w:val="clear" w:color="auto" w:fill="auto"/>
          </w:tcPr>
          <w:p w14:paraId="1980A58D" w14:textId="4AB278D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1,050,326.33 </w:t>
            </w:r>
          </w:p>
        </w:tc>
        <w:tc>
          <w:tcPr>
            <w:tcW w:w="2189" w:type="dxa"/>
            <w:tcBorders>
              <w:top w:val="nil"/>
              <w:left w:val="nil"/>
              <w:bottom w:val="nil"/>
              <w:right w:val="nil"/>
            </w:tcBorders>
            <w:shd w:val="clear" w:color="auto" w:fill="auto"/>
          </w:tcPr>
          <w:p w14:paraId="775BBEBA" w14:textId="3BD228C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5B0E1BB" w14:textId="0872D98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1,050,326.33 </w:t>
            </w:r>
          </w:p>
        </w:tc>
      </w:tr>
      <w:tr w:rsidR="00295009" w:rsidRPr="0095344A" w14:paraId="160EA054" w14:textId="77777777" w:rsidTr="00C73BE7">
        <w:trPr>
          <w:trHeight w:val="20"/>
        </w:trPr>
        <w:tc>
          <w:tcPr>
            <w:tcW w:w="3150" w:type="dxa"/>
            <w:tcBorders>
              <w:top w:val="nil"/>
              <w:left w:val="nil"/>
              <w:bottom w:val="nil"/>
              <w:right w:val="nil"/>
            </w:tcBorders>
            <w:shd w:val="clear" w:color="auto" w:fill="auto"/>
          </w:tcPr>
          <w:p w14:paraId="013EAD1D" w14:textId="7C6B5D7D"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 xml:space="preserve">Construction in Progress - Infrastructure Assets </w:t>
            </w:r>
          </w:p>
        </w:tc>
        <w:tc>
          <w:tcPr>
            <w:tcW w:w="2189" w:type="dxa"/>
            <w:tcBorders>
              <w:top w:val="nil"/>
              <w:left w:val="nil"/>
              <w:bottom w:val="nil"/>
              <w:right w:val="nil"/>
            </w:tcBorders>
            <w:shd w:val="clear" w:color="auto" w:fill="auto"/>
          </w:tcPr>
          <w:p w14:paraId="4B5171A0" w14:textId="3DEE88C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2,233,869,940.56 </w:t>
            </w:r>
          </w:p>
        </w:tc>
        <w:tc>
          <w:tcPr>
            <w:tcW w:w="2189" w:type="dxa"/>
            <w:tcBorders>
              <w:top w:val="nil"/>
              <w:left w:val="nil"/>
              <w:bottom w:val="nil"/>
              <w:right w:val="nil"/>
            </w:tcBorders>
            <w:shd w:val="clear" w:color="auto" w:fill="auto"/>
          </w:tcPr>
          <w:p w14:paraId="0065DF5D" w14:textId="28325C6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01378D0" w14:textId="7315676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2,233,869,940.56 </w:t>
            </w:r>
          </w:p>
        </w:tc>
      </w:tr>
      <w:tr w:rsidR="00295009" w:rsidRPr="0095344A" w14:paraId="0A00AC52" w14:textId="77777777" w:rsidTr="00C73BE7">
        <w:trPr>
          <w:trHeight w:val="20"/>
        </w:trPr>
        <w:tc>
          <w:tcPr>
            <w:tcW w:w="3150" w:type="dxa"/>
            <w:tcBorders>
              <w:top w:val="nil"/>
              <w:left w:val="nil"/>
              <w:bottom w:val="nil"/>
              <w:right w:val="nil"/>
            </w:tcBorders>
            <w:shd w:val="clear" w:color="auto" w:fill="auto"/>
          </w:tcPr>
          <w:p w14:paraId="4A29650C" w14:textId="380541BE"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Construction in Progress - Buildings and Other</w:t>
            </w:r>
            <w:r w:rsidR="00730960">
              <w:rPr>
                <w:rFonts w:ascii="Arial" w:hAnsi="Arial" w:cs="Arial"/>
                <w:sz w:val="22"/>
                <w:szCs w:val="22"/>
              </w:rPr>
              <w:t xml:space="preserve"> </w:t>
            </w:r>
            <w:r w:rsidRPr="0095344A">
              <w:rPr>
                <w:rFonts w:ascii="Arial" w:hAnsi="Arial" w:cs="Arial"/>
                <w:sz w:val="22"/>
                <w:szCs w:val="22"/>
              </w:rPr>
              <w:t>Structures</w:t>
            </w:r>
          </w:p>
        </w:tc>
        <w:tc>
          <w:tcPr>
            <w:tcW w:w="2189" w:type="dxa"/>
            <w:tcBorders>
              <w:top w:val="nil"/>
              <w:left w:val="nil"/>
              <w:bottom w:val="nil"/>
              <w:right w:val="nil"/>
            </w:tcBorders>
            <w:shd w:val="clear" w:color="auto" w:fill="auto"/>
          </w:tcPr>
          <w:p w14:paraId="3FF3FE85" w14:textId="220A330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3,985,965,127.21 </w:t>
            </w:r>
          </w:p>
        </w:tc>
        <w:tc>
          <w:tcPr>
            <w:tcW w:w="2189" w:type="dxa"/>
            <w:tcBorders>
              <w:top w:val="nil"/>
              <w:left w:val="nil"/>
              <w:bottom w:val="nil"/>
              <w:right w:val="nil"/>
            </w:tcBorders>
            <w:shd w:val="clear" w:color="auto" w:fill="auto"/>
          </w:tcPr>
          <w:p w14:paraId="2F1182B6" w14:textId="66239AE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4D9937DB" w14:textId="3CB7F8C8"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3,985,965,127.21 </w:t>
            </w:r>
          </w:p>
        </w:tc>
      </w:tr>
      <w:tr w:rsidR="00295009" w:rsidRPr="0095344A" w14:paraId="710B8F31" w14:textId="77777777" w:rsidTr="00C73BE7">
        <w:trPr>
          <w:trHeight w:val="20"/>
        </w:trPr>
        <w:tc>
          <w:tcPr>
            <w:tcW w:w="3150" w:type="dxa"/>
            <w:tcBorders>
              <w:top w:val="nil"/>
              <w:left w:val="nil"/>
              <w:bottom w:val="nil"/>
              <w:right w:val="nil"/>
            </w:tcBorders>
            <w:shd w:val="clear" w:color="auto" w:fill="auto"/>
          </w:tcPr>
          <w:p w14:paraId="56DF7E82" w14:textId="77777777"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Work/Zoo Animals</w:t>
            </w:r>
          </w:p>
        </w:tc>
        <w:tc>
          <w:tcPr>
            <w:tcW w:w="2189" w:type="dxa"/>
            <w:tcBorders>
              <w:top w:val="nil"/>
              <w:left w:val="nil"/>
              <w:bottom w:val="nil"/>
              <w:right w:val="nil"/>
            </w:tcBorders>
            <w:shd w:val="clear" w:color="auto" w:fill="auto"/>
          </w:tcPr>
          <w:p w14:paraId="57052E52" w14:textId="15BBF46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17,950,000.00 </w:t>
            </w:r>
          </w:p>
        </w:tc>
        <w:tc>
          <w:tcPr>
            <w:tcW w:w="2189" w:type="dxa"/>
            <w:tcBorders>
              <w:top w:val="nil"/>
              <w:left w:val="nil"/>
              <w:bottom w:val="nil"/>
              <w:right w:val="nil"/>
            </w:tcBorders>
            <w:shd w:val="clear" w:color="auto" w:fill="auto"/>
          </w:tcPr>
          <w:p w14:paraId="7CCEEB9C" w14:textId="669B33A8"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2931A820" w14:textId="6B19AEF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17,950,000.00 </w:t>
            </w:r>
          </w:p>
        </w:tc>
      </w:tr>
      <w:tr w:rsidR="00295009" w:rsidRPr="0095344A" w14:paraId="28F1ACDC" w14:textId="77777777" w:rsidTr="00C73BE7">
        <w:trPr>
          <w:trHeight w:val="20"/>
        </w:trPr>
        <w:tc>
          <w:tcPr>
            <w:tcW w:w="3150" w:type="dxa"/>
            <w:tcBorders>
              <w:top w:val="nil"/>
              <w:left w:val="nil"/>
              <w:bottom w:val="nil"/>
              <w:right w:val="nil"/>
            </w:tcBorders>
            <w:shd w:val="clear" w:color="auto" w:fill="auto"/>
          </w:tcPr>
          <w:p w14:paraId="63813426" w14:textId="78CFD390"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Other Property, Plant and</w:t>
            </w:r>
            <w:r w:rsidR="00730960">
              <w:rPr>
                <w:rFonts w:ascii="Arial" w:hAnsi="Arial" w:cs="Arial"/>
                <w:sz w:val="22"/>
                <w:szCs w:val="22"/>
              </w:rPr>
              <w:t xml:space="preserve"> </w:t>
            </w:r>
            <w:r w:rsidRPr="0095344A">
              <w:rPr>
                <w:rFonts w:ascii="Arial" w:hAnsi="Arial" w:cs="Arial"/>
                <w:sz w:val="22"/>
                <w:szCs w:val="22"/>
              </w:rPr>
              <w:t>Equipment</w:t>
            </w:r>
          </w:p>
        </w:tc>
        <w:tc>
          <w:tcPr>
            <w:tcW w:w="2189" w:type="dxa"/>
            <w:tcBorders>
              <w:top w:val="nil"/>
              <w:left w:val="nil"/>
              <w:bottom w:val="nil"/>
              <w:right w:val="nil"/>
            </w:tcBorders>
            <w:shd w:val="clear" w:color="auto" w:fill="auto"/>
          </w:tcPr>
          <w:p w14:paraId="0398C4C1" w14:textId="5555952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113,584,963.18 </w:t>
            </w:r>
          </w:p>
        </w:tc>
        <w:tc>
          <w:tcPr>
            <w:tcW w:w="2189" w:type="dxa"/>
            <w:tcBorders>
              <w:top w:val="nil"/>
              <w:left w:val="nil"/>
              <w:bottom w:val="nil"/>
              <w:right w:val="nil"/>
            </w:tcBorders>
            <w:shd w:val="clear" w:color="auto" w:fill="auto"/>
          </w:tcPr>
          <w:p w14:paraId="7BADBA1D" w14:textId="3CC9E41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27956287" w14:textId="2965F16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113,584,963.18 </w:t>
            </w:r>
          </w:p>
        </w:tc>
      </w:tr>
      <w:tr w:rsidR="00295009" w:rsidRPr="0095344A" w14:paraId="5E5BC5C1"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5A814944" w14:textId="50C9DB0C" w:rsidR="00295009" w:rsidRPr="0095344A" w:rsidRDefault="00295009" w:rsidP="00C73BE7">
            <w:pPr>
              <w:tabs>
                <w:tab w:val="left" w:pos="276"/>
              </w:tabs>
              <w:ind w:left="187" w:hanging="187"/>
              <w:rPr>
                <w:rFonts w:ascii="Arial" w:hAnsi="Arial" w:cs="Arial"/>
                <w:b/>
                <w:sz w:val="22"/>
                <w:szCs w:val="22"/>
              </w:rPr>
            </w:pPr>
            <w:r w:rsidRPr="0095344A">
              <w:rPr>
                <w:rFonts w:ascii="Arial" w:hAnsi="Arial" w:cs="Arial"/>
                <w:b/>
                <w:sz w:val="22"/>
                <w:szCs w:val="22"/>
              </w:rPr>
              <w:t>Total Property, Plant and</w:t>
            </w:r>
            <w:r w:rsidR="00730960">
              <w:rPr>
                <w:rFonts w:ascii="Arial" w:hAnsi="Arial" w:cs="Arial"/>
                <w:b/>
                <w:sz w:val="22"/>
                <w:szCs w:val="22"/>
              </w:rPr>
              <w:t xml:space="preserve"> </w:t>
            </w:r>
            <w:r w:rsidRPr="0095344A">
              <w:rPr>
                <w:rFonts w:ascii="Arial" w:hAnsi="Arial" w:cs="Arial"/>
                <w:b/>
                <w:sz w:val="22"/>
                <w:szCs w:val="22"/>
              </w:rPr>
              <w:t>Equipment</w:t>
            </w:r>
          </w:p>
        </w:tc>
        <w:tc>
          <w:tcPr>
            <w:tcW w:w="2189" w:type="dxa"/>
            <w:tcBorders>
              <w:top w:val="single" w:sz="4" w:space="0" w:color="000000"/>
              <w:left w:val="nil"/>
              <w:bottom w:val="single" w:sz="4" w:space="0" w:color="000000"/>
              <w:right w:val="nil"/>
            </w:tcBorders>
            <w:shd w:val="clear" w:color="auto" w:fill="auto"/>
          </w:tcPr>
          <w:p w14:paraId="2CE48B46" w14:textId="46EB7F25" w:rsidR="00295009" w:rsidRPr="0095344A" w:rsidRDefault="00295009" w:rsidP="00A9782B">
            <w:pPr>
              <w:jc w:val="right"/>
              <w:rPr>
                <w:rFonts w:ascii="Arial" w:hAnsi="Arial" w:cs="Arial"/>
                <w:b/>
                <w:sz w:val="22"/>
                <w:szCs w:val="22"/>
              </w:rPr>
            </w:pPr>
            <w:r w:rsidRPr="0095344A">
              <w:rPr>
                <w:rFonts w:ascii="Arial" w:hAnsi="Arial" w:cs="Arial"/>
                <w:b/>
                <w:sz w:val="22"/>
                <w:szCs w:val="22"/>
              </w:rPr>
              <w:t>33,947,131,386.28</w:t>
            </w:r>
          </w:p>
        </w:tc>
        <w:tc>
          <w:tcPr>
            <w:tcW w:w="2189" w:type="dxa"/>
            <w:tcBorders>
              <w:top w:val="single" w:sz="4" w:space="0" w:color="000000"/>
              <w:left w:val="nil"/>
              <w:bottom w:val="single" w:sz="4" w:space="0" w:color="000000"/>
              <w:right w:val="nil"/>
            </w:tcBorders>
            <w:shd w:val="clear" w:color="auto" w:fill="auto"/>
          </w:tcPr>
          <w:p w14:paraId="56BFC08A" w14:textId="53799026" w:rsidR="00295009" w:rsidRPr="0095344A" w:rsidRDefault="00295009" w:rsidP="00A9782B">
            <w:pPr>
              <w:jc w:val="right"/>
              <w:rPr>
                <w:rFonts w:ascii="Arial" w:hAnsi="Arial" w:cs="Arial"/>
                <w:sz w:val="22"/>
                <w:szCs w:val="22"/>
              </w:rPr>
            </w:pPr>
            <w:r w:rsidRPr="0095344A">
              <w:rPr>
                <w:rFonts w:ascii="Arial" w:hAnsi="Arial" w:cs="Arial"/>
                <w:sz w:val="22"/>
                <w:szCs w:val="22"/>
              </w:rPr>
              <w:t>-</w:t>
            </w:r>
          </w:p>
        </w:tc>
        <w:tc>
          <w:tcPr>
            <w:tcW w:w="2189" w:type="dxa"/>
            <w:tcBorders>
              <w:top w:val="single" w:sz="4" w:space="0" w:color="000000"/>
              <w:left w:val="nil"/>
              <w:bottom w:val="single" w:sz="4" w:space="0" w:color="000000"/>
              <w:right w:val="nil"/>
            </w:tcBorders>
            <w:shd w:val="clear" w:color="auto" w:fill="auto"/>
          </w:tcPr>
          <w:p w14:paraId="154A4C3F" w14:textId="799BD63F" w:rsidR="00295009" w:rsidRPr="0095344A" w:rsidRDefault="00295009" w:rsidP="00A9782B">
            <w:pPr>
              <w:jc w:val="right"/>
              <w:rPr>
                <w:rFonts w:ascii="Arial" w:hAnsi="Arial" w:cs="Arial"/>
                <w:b/>
                <w:sz w:val="22"/>
                <w:szCs w:val="22"/>
              </w:rPr>
            </w:pPr>
            <w:r w:rsidRPr="0095344A">
              <w:rPr>
                <w:rFonts w:ascii="Arial" w:hAnsi="Arial" w:cs="Arial"/>
                <w:b/>
                <w:sz w:val="22"/>
                <w:szCs w:val="22"/>
              </w:rPr>
              <w:t>33,947,131,386.28</w:t>
            </w:r>
          </w:p>
        </w:tc>
      </w:tr>
      <w:tr w:rsidR="004F1D0C" w:rsidRPr="004F1D0C" w14:paraId="48C3C844" w14:textId="77777777" w:rsidTr="00C73BE7">
        <w:trPr>
          <w:trHeight w:val="20"/>
        </w:trPr>
        <w:tc>
          <w:tcPr>
            <w:tcW w:w="3150" w:type="dxa"/>
            <w:tcBorders>
              <w:top w:val="nil"/>
              <w:left w:val="nil"/>
              <w:bottom w:val="nil"/>
              <w:right w:val="nil"/>
            </w:tcBorders>
            <w:shd w:val="clear" w:color="auto" w:fill="auto"/>
          </w:tcPr>
          <w:p w14:paraId="388B83CF" w14:textId="77777777" w:rsidR="004F1D0C" w:rsidRPr="0095344A" w:rsidRDefault="004F1D0C" w:rsidP="00A9782B">
            <w:pPr>
              <w:tabs>
                <w:tab w:val="left" w:pos="276"/>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5B4C604F"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1C17A047"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516C74A5" w14:textId="77777777" w:rsidR="004F1D0C" w:rsidRPr="0095344A" w:rsidRDefault="004F1D0C" w:rsidP="00A9782B">
            <w:pPr>
              <w:jc w:val="right"/>
              <w:rPr>
                <w:rFonts w:ascii="Arial" w:hAnsi="Arial" w:cs="Arial"/>
                <w:sz w:val="22"/>
                <w:szCs w:val="22"/>
              </w:rPr>
            </w:pPr>
          </w:p>
        </w:tc>
      </w:tr>
      <w:tr w:rsidR="00295009" w:rsidRPr="0095344A" w14:paraId="55FC72A8" w14:textId="77777777" w:rsidTr="00C73BE7">
        <w:trPr>
          <w:trHeight w:val="20"/>
        </w:trPr>
        <w:tc>
          <w:tcPr>
            <w:tcW w:w="3150" w:type="dxa"/>
            <w:tcBorders>
              <w:top w:val="nil"/>
              <w:left w:val="nil"/>
              <w:bottom w:val="single" w:sz="4" w:space="0" w:color="000000"/>
              <w:right w:val="nil"/>
            </w:tcBorders>
            <w:shd w:val="clear" w:color="auto" w:fill="auto"/>
          </w:tcPr>
          <w:p w14:paraId="01BE7826"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Computer Software</w:t>
            </w:r>
          </w:p>
        </w:tc>
        <w:tc>
          <w:tcPr>
            <w:tcW w:w="2189" w:type="dxa"/>
            <w:tcBorders>
              <w:top w:val="nil"/>
              <w:left w:val="nil"/>
              <w:bottom w:val="single" w:sz="4" w:space="0" w:color="000000"/>
              <w:right w:val="nil"/>
            </w:tcBorders>
            <w:shd w:val="clear" w:color="auto" w:fill="auto"/>
          </w:tcPr>
          <w:p w14:paraId="03140706" w14:textId="6A7723EC" w:rsidR="00295009" w:rsidRPr="0095344A" w:rsidRDefault="00295009" w:rsidP="00A9782B">
            <w:pPr>
              <w:jc w:val="right"/>
              <w:rPr>
                <w:rFonts w:ascii="Arial" w:hAnsi="Arial" w:cs="Arial"/>
                <w:b/>
                <w:sz w:val="22"/>
                <w:szCs w:val="22"/>
              </w:rPr>
            </w:pPr>
            <w:r w:rsidRPr="0095344A">
              <w:rPr>
                <w:rFonts w:ascii="Arial" w:hAnsi="Arial" w:cs="Arial"/>
                <w:sz w:val="22"/>
                <w:szCs w:val="22"/>
              </w:rPr>
              <w:t xml:space="preserve"> 131,574,000.00 </w:t>
            </w:r>
          </w:p>
        </w:tc>
        <w:tc>
          <w:tcPr>
            <w:tcW w:w="2189" w:type="dxa"/>
            <w:tcBorders>
              <w:top w:val="nil"/>
              <w:left w:val="nil"/>
              <w:bottom w:val="single" w:sz="4" w:space="0" w:color="000000"/>
              <w:right w:val="nil"/>
            </w:tcBorders>
            <w:shd w:val="clear" w:color="auto" w:fill="auto"/>
          </w:tcPr>
          <w:p w14:paraId="325E3405" w14:textId="77AA0A72" w:rsidR="00295009" w:rsidRPr="0095344A" w:rsidRDefault="00295009" w:rsidP="00A9782B">
            <w:pPr>
              <w:jc w:val="right"/>
              <w:rPr>
                <w:rFonts w:ascii="Arial" w:hAnsi="Arial" w:cs="Arial"/>
                <w:b/>
                <w:sz w:val="22"/>
                <w:szCs w:val="22"/>
              </w:rPr>
            </w:pPr>
            <w:r w:rsidRPr="0095344A">
              <w:rPr>
                <w:rFonts w:ascii="Arial" w:hAnsi="Arial" w:cs="Arial"/>
                <w:sz w:val="22"/>
                <w:szCs w:val="22"/>
              </w:rPr>
              <w:t xml:space="preserve"> -   </w:t>
            </w:r>
          </w:p>
        </w:tc>
        <w:tc>
          <w:tcPr>
            <w:tcW w:w="2189" w:type="dxa"/>
            <w:tcBorders>
              <w:top w:val="nil"/>
              <w:left w:val="nil"/>
              <w:bottom w:val="single" w:sz="4" w:space="0" w:color="000000"/>
              <w:right w:val="nil"/>
            </w:tcBorders>
            <w:shd w:val="clear" w:color="auto" w:fill="auto"/>
          </w:tcPr>
          <w:p w14:paraId="62FE6F30" w14:textId="515F9EF7" w:rsidR="00295009" w:rsidRPr="0095344A" w:rsidRDefault="00295009" w:rsidP="00A9782B">
            <w:pPr>
              <w:jc w:val="right"/>
              <w:rPr>
                <w:rFonts w:ascii="Arial" w:hAnsi="Arial" w:cs="Arial"/>
                <w:b/>
                <w:sz w:val="22"/>
                <w:szCs w:val="22"/>
              </w:rPr>
            </w:pPr>
            <w:r w:rsidRPr="0095344A">
              <w:rPr>
                <w:rFonts w:ascii="Arial" w:hAnsi="Arial" w:cs="Arial"/>
                <w:sz w:val="22"/>
                <w:szCs w:val="22"/>
              </w:rPr>
              <w:t xml:space="preserve"> 131,574,000.00 </w:t>
            </w:r>
          </w:p>
        </w:tc>
      </w:tr>
      <w:tr w:rsidR="00295009" w:rsidRPr="0095344A" w14:paraId="55247749" w14:textId="77777777" w:rsidTr="00C73BE7">
        <w:trPr>
          <w:trHeight w:val="20"/>
        </w:trPr>
        <w:tc>
          <w:tcPr>
            <w:tcW w:w="3150" w:type="dxa"/>
            <w:tcBorders>
              <w:top w:val="nil"/>
              <w:left w:val="nil"/>
              <w:bottom w:val="single" w:sz="4" w:space="0" w:color="000000"/>
              <w:right w:val="nil"/>
            </w:tcBorders>
            <w:shd w:val="clear" w:color="auto" w:fill="auto"/>
          </w:tcPr>
          <w:p w14:paraId="50C7784A"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Intangible Assets</w:t>
            </w:r>
          </w:p>
        </w:tc>
        <w:tc>
          <w:tcPr>
            <w:tcW w:w="2189" w:type="dxa"/>
            <w:tcBorders>
              <w:top w:val="nil"/>
              <w:left w:val="nil"/>
              <w:bottom w:val="single" w:sz="4" w:space="0" w:color="000000"/>
              <w:right w:val="nil"/>
            </w:tcBorders>
            <w:shd w:val="clear" w:color="auto" w:fill="auto"/>
          </w:tcPr>
          <w:p w14:paraId="0F5E7FE2" w14:textId="5C6244C4"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131,574,000.00 </w:t>
            </w:r>
          </w:p>
        </w:tc>
        <w:tc>
          <w:tcPr>
            <w:tcW w:w="2189" w:type="dxa"/>
            <w:tcBorders>
              <w:top w:val="nil"/>
              <w:left w:val="nil"/>
              <w:bottom w:val="single" w:sz="4" w:space="0" w:color="000000"/>
              <w:right w:val="nil"/>
            </w:tcBorders>
            <w:shd w:val="clear" w:color="auto" w:fill="auto"/>
          </w:tcPr>
          <w:p w14:paraId="375CC224" w14:textId="40F507A4" w:rsidR="00295009" w:rsidRPr="0095344A" w:rsidRDefault="00295009" w:rsidP="00A9782B">
            <w:pPr>
              <w:jc w:val="right"/>
              <w:rPr>
                <w:rFonts w:ascii="Arial" w:hAnsi="Arial" w:cs="Arial"/>
                <w:b/>
                <w:sz w:val="22"/>
                <w:szCs w:val="22"/>
              </w:rPr>
            </w:pPr>
            <w:r w:rsidRPr="0095344A">
              <w:rPr>
                <w:rFonts w:ascii="Arial" w:hAnsi="Arial" w:cs="Arial"/>
                <w:sz w:val="22"/>
                <w:szCs w:val="22"/>
              </w:rPr>
              <w:t xml:space="preserve"> -   </w:t>
            </w:r>
          </w:p>
        </w:tc>
        <w:tc>
          <w:tcPr>
            <w:tcW w:w="2189" w:type="dxa"/>
            <w:tcBorders>
              <w:top w:val="nil"/>
              <w:left w:val="nil"/>
              <w:bottom w:val="single" w:sz="4" w:space="0" w:color="000000"/>
              <w:right w:val="nil"/>
            </w:tcBorders>
            <w:shd w:val="clear" w:color="auto" w:fill="auto"/>
          </w:tcPr>
          <w:p w14:paraId="7C90AC07" w14:textId="133302C3"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131,574,000.00 </w:t>
            </w:r>
          </w:p>
        </w:tc>
      </w:tr>
      <w:tr w:rsidR="00295009" w:rsidRPr="0095344A" w14:paraId="7A286F25" w14:textId="77777777" w:rsidTr="00C73BE7">
        <w:trPr>
          <w:trHeight w:val="20"/>
        </w:trPr>
        <w:tc>
          <w:tcPr>
            <w:tcW w:w="3150" w:type="dxa"/>
            <w:tcBorders>
              <w:top w:val="nil"/>
              <w:left w:val="nil"/>
              <w:bottom w:val="single" w:sz="4" w:space="0" w:color="000000"/>
              <w:right w:val="nil"/>
            </w:tcBorders>
            <w:shd w:val="clear" w:color="auto" w:fill="auto"/>
          </w:tcPr>
          <w:p w14:paraId="73011757"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Non-Current Assets</w:t>
            </w:r>
          </w:p>
        </w:tc>
        <w:tc>
          <w:tcPr>
            <w:tcW w:w="2189" w:type="dxa"/>
            <w:tcBorders>
              <w:top w:val="nil"/>
              <w:left w:val="nil"/>
              <w:bottom w:val="single" w:sz="4" w:space="0" w:color="000000"/>
              <w:right w:val="nil"/>
            </w:tcBorders>
            <w:shd w:val="clear" w:color="auto" w:fill="auto"/>
          </w:tcPr>
          <w:p w14:paraId="0BE94D0F" w14:textId="26FDA0B3" w:rsidR="00295009" w:rsidRPr="0095344A" w:rsidRDefault="00295009" w:rsidP="00A9782B">
            <w:pPr>
              <w:jc w:val="right"/>
              <w:rPr>
                <w:rFonts w:ascii="Arial" w:hAnsi="Arial" w:cs="Arial"/>
                <w:b/>
                <w:sz w:val="22"/>
                <w:szCs w:val="22"/>
              </w:rPr>
            </w:pPr>
            <w:r w:rsidRPr="0095344A">
              <w:rPr>
                <w:rFonts w:ascii="Arial" w:hAnsi="Arial" w:cs="Arial"/>
                <w:b/>
                <w:sz w:val="22"/>
                <w:szCs w:val="22"/>
              </w:rPr>
              <w:t>34,327,617,428.13</w:t>
            </w:r>
          </w:p>
        </w:tc>
        <w:tc>
          <w:tcPr>
            <w:tcW w:w="2189" w:type="dxa"/>
            <w:tcBorders>
              <w:top w:val="nil"/>
              <w:left w:val="nil"/>
              <w:bottom w:val="single" w:sz="4" w:space="0" w:color="000000"/>
              <w:right w:val="nil"/>
            </w:tcBorders>
            <w:shd w:val="clear" w:color="auto" w:fill="auto"/>
          </w:tcPr>
          <w:p w14:paraId="103DF405" w14:textId="6B0AACCB" w:rsidR="00295009" w:rsidRPr="0095344A" w:rsidRDefault="00295009" w:rsidP="00A9782B">
            <w:pPr>
              <w:jc w:val="right"/>
              <w:rPr>
                <w:rFonts w:ascii="Arial" w:hAnsi="Arial" w:cs="Arial"/>
                <w:sz w:val="22"/>
                <w:szCs w:val="22"/>
              </w:rPr>
            </w:pPr>
            <w:r w:rsidRPr="0095344A">
              <w:rPr>
                <w:rFonts w:ascii="Arial" w:hAnsi="Arial" w:cs="Arial"/>
                <w:sz w:val="22"/>
                <w:szCs w:val="22"/>
              </w:rPr>
              <w:t>-</w:t>
            </w:r>
          </w:p>
        </w:tc>
        <w:tc>
          <w:tcPr>
            <w:tcW w:w="2189" w:type="dxa"/>
            <w:tcBorders>
              <w:top w:val="nil"/>
              <w:left w:val="nil"/>
              <w:bottom w:val="single" w:sz="4" w:space="0" w:color="000000"/>
              <w:right w:val="nil"/>
            </w:tcBorders>
            <w:shd w:val="clear" w:color="auto" w:fill="auto"/>
          </w:tcPr>
          <w:p w14:paraId="33C726CE" w14:textId="1393E9AD" w:rsidR="00295009" w:rsidRPr="0095344A" w:rsidRDefault="00295009" w:rsidP="00A9782B">
            <w:pPr>
              <w:jc w:val="right"/>
              <w:rPr>
                <w:rFonts w:ascii="Arial" w:hAnsi="Arial" w:cs="Arial"/>
                <w:b/>
                <w:sz w:val="22"/>
                <w:szCs w:val="22"/>
              </w:rPr>
            </w:pPr>
            <w:r w:rsidRPr="0095344A">
              <w:rPr>
                <w:rFonts w:ascii="Arial" w:hAnsi="Arial" w:cs="Arial"/>
                <w:b/>
                <w:sz w:val="22"/>
                <w:szCs w:val="22"/>
              </w:rPr>
              <w:t>34,327,617,428.13</w:t>
            </w:r>
          </w:p>
        </w:tc>
      </w:tr>
      <w:tr w:rsidR="00295009" w:rsidRPr="0095344A" w14:paraId="4F360895" w14:textId="77777777" w:rsidTr="00C73BE7">
        <w:trPr>
          <w:trHeight w:val="20"/>
        </w:trPr>
        <w:tc>
          <w:tcPr>
            <w:tcW w:w="3150" w:type="dxa"/>
            <w:tcBorders>
              <w:top w:val="nil"/>
              <w:left w:val="nil"/>
              <w:bottom w:val="single" w:sz="6" w:space="0" w:color="000000"/>
              <w:right w:val="nil"/>
            </w:tcBorders>
            <w:shd w:val="clear" w:color="auto" w:fill="auto"/>
          </w:tcPr>
          <w:p w14:paraId="7C3CD520"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Assets</w:t>
            </w:r>
          </w:p>
        </w:tc>
        <w:tc>
          <w:tcPr>
            <w:tcW w:w="2189" w:type="dxa"/>
            <w:tcBorders>
              <w:top w:val="nil"/>
              <w:left w:val="nil"/>
              <w:bottom w:val="single" w:sz="6" w:space="0" w:color="000000"/>
              <w:right w:val="nil"/>
            </w:tcBorders>
            <w:shd w:val="clear" w:color="auto" w:fill="auto"/>
          </w:tcPr>
          <w:p w14:paraId="44C9220A" w14:textId="6AE52A08" w:rsidR="00295009" w:rsidRPr="0095344A" w:rsidRDefault="00295009" w:rsidP="00A9782B">
            <w:pPr>
              <w:jc w:val="right"/>
              <w:rPr>
                <w:rFonts w:ascii="Arial" w:hAnsi="Arial" w:cs="Arial"/>
                <w:b/>
                <w:sz w:val="22"/>
                <w:szCs w:val="22"/>
              </w:rPr>
            </w:pPr>
            <w:r w:rsidRPr="0095344A">
              <w:rPr>
                <w:rFonts w:ascii="Arial" w:hAnsi="Arial" w:cs="Arial"/>
                <w:b/>
                <w:sz w:val="22"/>
                <w:szCs w:val="22"/>
              </w:rPr>
              <w:t>62,542,872,024.</w:t>
            </w:r>
            <w:r w:rsidR="00CA2F42" w:rsidRPr="0095344A">
              <w:rPr>
                <w:rFonts w:ascii="Arial" w:hAnsi="Arial" w:cs="Arial"/>
                <w:b/>
                <w:sz w:val="22"/>
                <w:szCs w:val="22"/>
              </w:rPr>
              <w:t>44</w:t>
            </w:r>
          </w:p>
        </w:tc>
        <w:tc>
          <w:tcPr>
            <w:tcW w:w="2189" w:type="dxa"/>
            <w:tcBorders>
              <w:top w:val="nil"/>
              <w:left w:val="nil"/>
              <w:bottom w:val="single" w:sz="6" w:space="0" w:color="000000"/>
              <w:right w:val="nil"/>
            </w:tcBorders>
            <w:shd w:val="clear" w:color="auto" w:fill="auto"/>
          </w:tcPr>
          <w:p w14:paraId="732BA562" w14:textId="748A6A77" w:rsidR="00295009" w:rsidRPr="0095344A" w:rsidRDefault="00CA2F42" w:rsidP="00C73BE7">
            <w:pPr>
              <w:jc w:val="right"/>
              <w:rPr>
                <w:rFonts w:ascii="Arial" w:hAnsi="Arial" w:cs="Arial"/>
                <w:b/>
                <w:sz w:val="22"/>
                <w:szCs w:val="22"/>
              </w:rPr>
            </w:pPr>
            <w:r w:rsidRPr="0095344A">
              <w:rPr>
                <w:rFonts w:ascii="Arial" w:hAnsi="Arial" w:cs="Arial"/>
                <w:b/>
                <w:sz w:val="22"/>
                <w:szCs w:val="22"/>
              </w:rPr>
              <w:t xml:space="preserve">   </w:t>
            </w:r>
            <w:r w:rsidR="00295009" w:rsidRPr="0095344A">
              <w:rPr>
                <w:rFonts w:ascii="Arial" w:hAnsi="Arial" w:cs="Arial"/>
                <w:b/>
                <w:sz w:val="22"/>
                <w:szCs w:val="22"/>
              </w:rPr>
              <w:t>3,863,038,403.</w:t>
            </w:r>
            <w:r w:rsidRPr="0095344A">
              <w:rPr>
                <w:rFonts w:ascii="Arial" w:hAnsi="Arial" w:cs="Arial"/>
                <w:b/>
                <w:sz w:val="22"/>
                <w:szCs w:val="22"/>
              </w:rPr>
              <w:t>53</w:t>
            </w:r>
          </w:p>
        </w:tc>
        <w:tc>
          <w:tcPr>
            <w:tcW w:w="2189" w:type="dxa"/>
            <w:tcBorders>
              <w:top w:val="nil"/>
              <w:left w:val="nil"/>
              <w:bottom w:val="single" w:sz="6" w:space="0" w:color="000000"/>
              <w:right w:val="nil"/>
            </w:tcBorders>
            <w:shd w:val="clear" w:color="auto" w:fill="auto"/>
          </w:tcPr>
          <w:p w14:paraId="6C7492F1" w14:textId="7EF7A3CA" w:rsidR="00295009" w:rsidRPr="0095344A" w:rsidRDefault="00295009" w:rsidP="00A9782B">
            <w:pPr>
              <w:jc w:val="right"/>
              <w:rPr>
                <w:rFonts w:ascii="Arial" w:hAnsi="Arial" w:cs="Arial"/>
                <w:b/>
                <w:sz w:val="22"/>
                <w:szCs w:val="22"/>
              </w:rPr>
            </w:pPr>
            <w:r w:rsidRPr="0095344A">
              <w:rPr>
                <w:rFonts w:ascii="Arial" w:hAnsi="Arial" w:cs="Arial"/>
                <w:b/>
                <w:sz w:val="22"/>
                <w:szCs w:val="22"/>
              </w:rPr>
              <w:t>66,405,910,427.97</w:t>
            </w:r>
          </w:p>
        </w:tc>
      </w:tr>
      <w:tr w:rsidR="00295009" w:rsidRPr="0095344A" w14:paraId="225CBCBF" w14:textId="77777777" w:rsidTr="00C73BE7">
        <w:trPr>
          <w:trHeight w:val="20"/>
        </w:trPr>
        <w:tc>
          <w:tcPr>
            <w:tcW w:w="3150" w:type="dxa"/>
            <w:tcBorders>
              <w:top w:val="nil"/>
              <w:left w:val="nil"/>
              <w:bottom w:val="nil"/>
              <w:right w:val="nil"/>
            </w:tcBorders>
            <w:shd w:val="clear" w:color="auto" w:fill="auto"/>
          </w:tcPr>
          <w:p w14:paraId="3E490DC4" w14:textId="77777777" w:rsidR="00295009" w:rsidRPr="0095344A" w:rsidRDefault="00295009" w:rsidP="00A9782B">
            <w:pPr>
              <w:rPr>
                <w:rFonts w:ascii="Arial" w:hAnsi="Arial" w:cs="Arial"/>
                <w:b/>
                <w:sz w:val="22"/>
                <w:szCs w:val="22"/>
              </w:rPr>
            </w:pPr>
            <w:r w:rsidRPr="0095344A">
              <w:rPr>
                <w:rFonts w:ascii="Arial" w:hAnsi="Arial" w:cs="Arial"/>
                <w:b/>
                <w:sz w:val="22"/>
                <w:szCs w:val="22"/>
              </w:rPr>
              <w:lastRenderedPageBreak/>
              <w:t>LIABILITIES</w:t>
            </w:r>
          </w:p>
        </w:tc>
        <w:tc>
          <w:tcPr>
            <w:tcW w:w="2189" w:type="dxa"/>
            <w:tcBorders>
              <w:top w:val="nil"/>
              <w:left w:val="nil"/>
              <w:bottom w:val="nil"/>
              <w:right w:val="nil"/>
            </w:tcBorders>
            <w:shd w:val="clear" w:color="auto" w:fill="auto"/>
          </w:tcPr>
          <w:p w14:paraId="13A1DFEA" w14:textId="77777777" w:rsidR="00295009" w:rsidRPr="0095344A" w:rsidRDefault="00295009" w:rsidP="00A9782B">
            <w:pPr>
              <w:jc w:val="right"/>
              <w:rPr>
                <w:rFonts w:ascii="Arial" w:hAnsi="Arial" w:cs="Arial"/>
                <w:b/>
                <w:sz w:val="22"/>
                <w:szCs w:val="22"/>
              </w:rPr>
            </w:pPr>
          </w:p>
        </w:tc>
        <w:tc>
          <w:tcPr>
            <w:tcW w:w="2189" w:type="dxa"/>
            <w:tcBorders>
              <w:top w:val="nil"/>
              <w:left w:val="nil"/>
              <w:bottom w:val="nil"/>
              <w:right w:val="nil"/>
            </w:tcBorders>
            <w:shd w:val="clear" w:color="auto" w:fill="auto"/>
          </w:tcPr>
          <w:p w14:paraId="4417C0F7" w14:textId="77777777" w:rsidR="00295009" w:rsidRPr="0095344A" w:rsidRDefault="00295009" w:rsidP="00C73BE7">
            <w:pPr>
              <w:jc w:val="right"/>
              <w:rPr>
                <w:rFonts w:ascii="Arial" w:hAnsi="Arial" w:cs="Arial"/>
                <w:sz w:val="22"/>
                <w:szCs w:val="22"/>
              </w:rPr>
            </w:pPr>
          </w:p>
        </w:tc>
        <w:tc>
          <w:tcPr>
            <w:tcW w:w="2189" w:type="dxa"/>
            <w:tcBorders>
              <w:top w:val="nil"/>
              <w:left w:val="nil"/>
              <w:bottom w:val="nil"/>
              <w:right w:val="nil"/>
            </w:tcBorders>
            <w:shd w:val="clear" w:color="auto" w:fill="auto"/>
          </w:tcPr>
          <w:p w14:paraId="5E529CF8" w14:textId="77777777" w:rsidR="00295009" w:rsidRPr="0095344A" w:rsidRDefault="00295009" w:rsidP="00A9782B">
            <w:pPr>
              <w:jc w:val="right"/>
              <w:rPr>
                <w:rFonts w:ascii="Arial" w:hAnsi="Arial" w:cs="Arial"/>
                <w:sz w:val="22"/>
                <w:szCs w:val="22"/>
              </w:rPr>
            </w:pPr>
          </w:p>
        </w:tc>
      </w:tr>
      <w:tr w:rsidR="00295009" w:rsidRPr="0095344A" w14:paraId="5E1F0A44" w14:textId="77777777" w:rsidTr="00C73BE7">
        <w:trPr>
          <w:trHeight w:val="20"/>
        </w:trPr>
        <w:tc>
          <w:tcPr>
            <w:tcW w:w="3150" w:type="dxa"/>
            <w:tcBorders>
              <w:top w:val="nil"/>
              <w:left w:val="nil"/>
              <w:bottom w:val="nil"/>
              <w:right w:val="nil"/>
            </w:tcBorders>
            <w:shd w:val="clear" w:color="auto" w:fill="auto"/>
          </w:tcPr>
          <w:p w14:paraId="5AC1BF61"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Accounts Payable</w:t>
            </w:r>
          </w:p>
        </w:tc>
        <w:tc>
          <w:tcPr>
            <w:tcW w:w="2189" w:type="dxa"/>
            <w:tcBorders>
              <w:top w:val="nil"/>
              <w:left w:val="nil"/>
              <w:bottom w:val="nil"/>
              <w:right w:val="nil"/>
            </w:tcBorders>
            <w:shd w:val="clear" w:color="auto" w:fill="auto"/>
          </w:tcPr>
          <w:p w14:paraId="55D7DDD4" w14:textId="7D536AF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6,051,729,793.35 </w:t>
            </w:r>
          </w:p>
        </w:tc>
        <w:tc>
          <w:tcPr>
            <w:tcW w:w="2189" w:type="dxa"/>
            <w:tcBorders>
              <w:top w:val="nil"/>
              <w:left w:val="nil"/>
              <w:bottom w:val="nil"/>
              <w:right w:val="nil"/>
            </w:tcBorders>
            <w:shd w:val="clear" w:color="auto" w:fill="auto"/>
          </w:tcPr>
          <w:p w14:paraId="5565F5F1" w14:textId="043BD68F"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1,599,966,649.99 </w:t>
            </w:r>
          </w:p>
        </w:tc>
        <w:tc>
          <w:tcPr>
            <w:tcW w:w="2189" w:type="dxa"/>
            <w:tcBorders>
              <w:top w:val="nil"/>
              <w:left w:val="nil"/>
              <w:bottom w:val="nil"/>
              <w:right w:val="nil"/>
            </w:tcBorders>
            <w:shd w:val="clear" w:color="auto" w:fill="auto"/>
          </w:tcPr>
          <w:p w14:paraId="4398F5EB" w14:textId="06A2E86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7,651,696,443.34 </w:t>
            </w:r>
          </w:p>
        </w:tc>
      </w:tr>
      <w:tr w:rsidR="00295009" w:rsidRPr="0095344A" w14:paraId="6DDBC4E9" w14:textId="77777777" w:rsidTr="00C73BE7">
        <w:trPr>
          <w:trHeight w:val="20"/>
        </w:trPr>
        <w:tc>
          <w:tcPr>
            <w:tcW w:w="3150" w:type="dxa"/>
            <w:tcBorders>
              <w:top w:val="nil"/>
              <w:left w:val="nil"/>
              <w:bottom w:val="nil"/>
              <w:right w:val="nil"/>
            </w:tcBorders>
            <w:shd w:val="clear" w:color="auto" w:fill="auto"/>
          </w:tcPr>
          <w:p w14:paraId="67D9C0FF"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Officers and Employees</w:t>
            </w:r>
          </w:p>
        </w:tc>
        <w:tc>
          <w:tcPr>
            <w:tcW w:w="2189" w:type="dxa"/>
            <w:tcBorders>
              <w:top w:val="nil"/>
              <w:left w:val="nil"/>
              <w:bottom w:val="nil"/>
              <w:right w:val="nil"/>
            </w:tcBorders>
            <w:shd w:val="clear" w:color="auto" w:fill="auto"/>
          </w:tcPr>
          <w:p w14:paraId="27CDDEDD" w14:textId="32BB1AC0"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210,244,502.62 </w:t>
            </w:r>
          </w:p>
        </w:tc>
        <w:tc>
          <w:tcPr>
            <w:tcW w:w="2189" w:type="dxa"/>
            <w:tcBorders>
              <w:top w:val="nil"/>
              <w:left w:val="nil"/>
              <w:bottom w:val="nil"/>
              <w:right w:val="nil"/>
            </w:tcBorders>
            <w:shd w:val="clear" w:color="auto" w:fill="auto"/>
          </w:tcPr>
          <w:p w14:paraId="1FEB912A" w14:textId="4EFE1556"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10,822,323.98 </w:t>
            </w:r>
          </w:p>
        </w:tc>
        <w:tc>
          <w:tcPr>
            <w:tcW w:w="2189" w:type="dxa"/>
            <w:tcBorders>
              <w:top w:val="nil"/>
              <w:left w:val="nil"/>
              <w:bottom w:val="nil"/>
              <w:right w:val="nil"/>
            </w:tcBorders>
            <w:shd w:val="clear" w:color="auto" w:fill="auto"/>
          </w:tcPr>
          <w:p w14:paraId="2B2CB9AC" w14:textId="0485591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221,066,826.60 </w:t>
            </w:r>
          </w:p>
        </w:tc>
      </w:tr>
      <w:tr w:rsidR="00295009" w:rsidRPr="0095344A" w14:paraId="27C47A8A" w14:textId="77777777" w:rsidTr="00C73BE7">
        <w:trPr>
          <w:trHeight w:val="20"/>
        </w:trPr>
        <w:tc>
          <w:tcPr>
            <w:tcW w:w="3150" w:type="dxa"/>
            <w:tcBorders>
              <w:top w:val="nil"/>
              <w:left w:val="nil"/>
              <w:bottom w:val="nil"/>
              <w:right w:val="nil"/>
            </w:tcBorders>
            <w:shd w:val="clear" w:color="auto" w:fill="auto"/>
          </w:tcPr>
          <w:p w14:paraId="231E1F26"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Operating Lease Payable</w:t>
            </w:r>
          </w:p>
        </w:tc>
        <w:tc>
          <w:tcPr>
            <w:tcW w:w="2189" w:type="dxa"/>
            <w:tcBorders>
              <w:top w:val="nil"/>
              <w:left w:val="nil"/>
              <w:bottom w:val="nil"/>
              <w:right w:val="nil"/>
            </w:tcBorders>
            <w:shd w:val="clear" w:color="auto" w:fill="auto"/>
          </w:tcPr>
          <w:p w14:paraId="559DBC0F" w14:textId="0AB685F8" w:rsidR="00295009" w:rsidRPr="0095344A" w:rsidRDefault="00295009" w:rsidP="00A9782B">
            <w:pPr>
              <w:jc w:val="right"/>
              <w:rPr>
                <w:rFonts w:ascii="Arial" w:hAnsi="Arial" w:cs="Arial"/>
                <w:sz w:val="22"/>
                <w:szCs w:val="22"/>
              </w:rPr>
            </w:pPr>
            <w:r w:rsidRPr="0095344A">
              <w:rPr>
                <w:rFonts w:ascii="Arial" w:hAnsi="Arial" w:cs="Arial"/>
                <w:sz w:val="22"/>
                <w:szCs w:val="22"/>
              </w:rPr>
              <w:t>5,775.68</w:t>
            </w:r>
          </w:p>
        </w:tc>
        <w:tc>
          <w:tcPr>
            <w:tcW w:w="2189" w:type="dxa"/>
            <w:tcBorders>
              <w:top w:val="nil"/>
              <w:left w:val="nil"/>
              <w:bottom w:val="nil"/>
              <w:right w:val="nil"/>
            </w:tcBorders>
            <w:shd w:val="clear" w:color="auto" w:fill="auto"/>
          </w:tcPr>
          <w:p w14:paraId="1F4481B0" w14:textId="77777777" w:rsidR="00295009" w:rsidRPr="0095344A" w:rsidRDefault="00295009" w:rsidP="00C73BE7">
            <w:pPr>
              <w:jc w:val="right"/>
              <w:rPr>
                <w:rFonts w:ascii="Arial" w:hAnsi="Arial" w:cs="Arial"/>
                <w:sz w:val="22"/>
                <w:szCs w:val="22"/>
              </w:rPr>
            </w:pPr>
          </w:p>
        </w:tc>
        <w:tc>
          <w:tcPr>
            <w:tcW w:w="2189" w:type="dxa"/>
            <w:tcBorders>
              <w:top w:val="nil"/>
              <w:left w:val="nil"/>
              <w:bottom w:val="nil"/>
              <w:right w:val="nil"/>
            </w:tcBorders>
            <w:shd w:val="clear" w:color="auto" w:fill="auto"/>
          </w:tcPr>
          <w:p w14:paraId="2230088B" w14:textId="173E35B1" w:rsidR="00295009" w:rsidRPr="0095344A" w:rsidRDefault="00295009" w:rsidP="00A9782B">
            <w:pPr>
              <w:jc w:val="right"/>
              <w:rPr>
                <w:rFonts w:ascii="Arial" w:hAnsi="Arial" w:cs="Arial"/>
                <w:sz w:val="22"/>
                <w:szCs w:val="22"/>
              </w:rPr>
            </w:pPr>
            <w:r w:rsidRPr="0095344A">
              <w:rPr>
                <w:rFonts w:ascii="Arial" w:hAnsi="Arial" w:cs="Arial"/>
                <w:sz w:val="22"/>
                <w:szCs w:val="22"/>
              </w:rPr>
              <w:t>5,775.68</w:t>
            </w:r>
          </w:p>
        </w:tc>
      </w:tr>
      <w:tr w:rsidR="00295009" w:rsidRPr="0095344A" w14:paraId="25035456" w14:textId="77777777" w:rsidTr="00C73BE7">
        <w:trPr>
          <w:trHeight w:val="20"/>
        </w:trPr>
        <w:tc>
          <w:tcPr>
            <w:tcW w:w="3150" w:type="dxa"/>
            <w:tcBorders>
              <w:top w:val="nil"/>
              <w:left w:val="nil"/>
              <w:bottom w:val="nil"/>
              <w:right w:val="nil"/>
            </w:tcBorders>
            <w:shd w:val="clear" w:color="auto" w:fill="auto"/>
          </w:tcPr>
          <w:p w14:paraId="379DC2E5"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Loans Payable - Domestic</w:t>
            </w:r>
          </w:p>
        </w:tc>
        <w:tc>
          <w:tcPr>
            <w:tcW w:w="2189" w:type="dxa"/>
            <w:tcBorders>
              <w:top w:val="nil"/>
              <w:left w:val="nil"/>
              <w:bottom w:val="nil"/>
              <w:right w:val="nil"/>
            </w:tcBorders>
            <w:shd w:val="clear" w:color="auto" w:fill="auto"/>
          </w:tcPr>
          <w:p w14:paraId="3A4A9EF6" w14:textId="489E7C6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40,980,941.23 </w:t>
            </w:r>
          </w:p>
        </w:tc>
        <w:tc>
          <w:tcPr>
            <w:tcW w:w="2189" w:type="dxa"/>
            <w:tcBorders>
              <w:top w:val="nil"/>
              <w:left w:val="nil"/>
              <w:bottom w:val="nil"/>
              <w:right w:val="nil"/>
            </w:tcBorders>
            <w:shd w:val="clear" w:color="auto" w:fill="auto"/>
          </w:tcPr>
          <w:p w14:paraId="5BC1200D" w14:textId="0318332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AF78704" w14:textId="526DF7B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40,980,941.23 </w:t>
            </w:r>
          </w:p>
        </w:tc>
      </w:tr>
      <w:tr w:rsidR="00295009" w:rsidRPr="0095344A" w14:paraId="349E98D5"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0BC71D58"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Financial Liabilities</w:t>
            </w:r>
          </w:p>
        </w:tc>
        <w:tc>
          <w:tcPr>
            <w:tcW w:w="2189" w:type="dxa"/>
            <w:tcBorders>
              <w:top w:val="single" w:sz="4" w:space="0" w:color="000000"/>
              <w:left w:val="nil"/>
              <w:bottom w:val="single" w:sz="4" w:space="0" w:color="000000"/>
              <w:right w:val="nil"/>
            </w:tcBorders>
            <w:shd w:val="clear" w:color="auto" w:fill="auto"/>
          </w:tcPr>
          <w:p w14:paraId="70BD71FD" w14:textId="5FC4FDF3" w:rsidR="00295009" w:rsidRPr="0095344A" w:rsidRDefault="00295009" w:rsidP="00A9782B">
            <w:pPr>
              <w:jc w:val="right"/>
              <w:rPr>
                <w:rFonts w:ascii="Arial" w:hAnsi="Arial" w:cs="Arial"/>
                <w:b/>
                <w:sz w:val="22"/>
                <w:szCs w:val="22"/>
              </w:rPr>
            </w:pPr>
            <w:r w:rsidRPr="0095344A">
              <w:rPr>
                <w:rFonts w:ascii="Arial" w:hAnsi="Arial" w:cs="Arial"/>
                <w:b/>
                <w:sz w:val="22"/>
                <w:szCs w:val="22"/>
              </w:rPr>
              <w:t>6,302,961,012.88</w:t>
            </w:r>
          </w:p>
        </w:tc>
        <w:tc>
          <w:tcPr>
            <w:tcW w:w="2189" w:type="dxa"/>
            <w:tcBorders>
              <w:top w:val="single" w:sz="4" w:space="0" w:color="000000"/>
              <w:left w:val="nil"/>
              <w:bottom w:val="single" w:sz="4" w:space="0" w:color="000000"/>
              <w:right w:val="nil"/>
            </w:tcBorders>
            <w:shd w:val="clear" w:color="auto" w:fill="auto"/>
          </w:tcPr>
          <w:p w14:paraId="2ECAD984" w14:textId="234F3549" w:rsidR="00295009" w:rsidRPr="0095344A" w:rsidRDefault="00295009" w:rsidP="00C73BE7">
            <w:pPr>
              <w:jc w:val="right"/>
              <w:rPr>
                <w:rFonts w:ascii="Arial" w:hAnsi="Arial" w:cs="Arial"/>
                <w:b/>
                <w:sz w:val="22"/>
                <w:szCs w:val="22"/>
              </w:rPr>
            </w:pPr>
            <w:r w:rsidRPr="0095344A">
              <w:rPr>
                <w:rFonts w:ascii="Arial" w:hAnsi="Arial" w:cs="Arial"/>
                <w:b/>
                <w:sz w:val="22"/>
                <w:szCs w:val="22"/>
              </w:rPr>
              <w:t xml:space="preserve"> 1,610,788,973.97 </w:t>
            </w:r>
          </w:p>
        </w:tc>
        <w:tc>
          <w:tcPr>
            <w:tcW w:w="2189" w:type="dxa"/>
            <w:tcBorders>
              <w:top w:val="single" w:sz="4" w:space="0" w:color="000000"/>
              <w:left w:val="nil"/>
              <w:bottom w:val="single" w:sz="4" w:space="0" w:color="000000"/>
              <w:right w:val="nil"/>
            </w:tcBorders>
            <w:shd w:val="clear" w:color="auto" w:fill="auto"/>
          </w:tcPr>
          <w:p w14:paraId="3707784B" w14:textId="30BBFB7A"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7,913,749,986.85 </w:t>
            </w:r>
          </w:p>
        </w:tc>
      </w:tr>
      <w:tr w:rsidR="004F1D0C" w:rsidRPr="004F1D0C" w14:paraId="0BEB215A" w14:textId="77777777" w:rsidTr="0095344A">
        <w:trPr>
          <w:trHeight w:val="20"/>
        </w:trPr>
        <w:tc>
          <w:tcPr>
            <w:tcW w:w="3150" w:type="dxa"/>
            <w:tcBorders>
              <w:top w:val="nil"/>
              <w:left w:val="nil"/>
              <w:bottom w:val="nil"/>
              <w:right w:val="nil"/>
            </w:tcBorders>
            <w:shd w:val="clear" w:color="auto" w:fill="auto"/>
          </w:tcPr>
          <w:p w14:paraId="35CC4CC2" w14:textId="77777777" w:rsidR="004F1D0C" w:rsidRPr="0095344A" w:rsidRDefault="004F1D0C" w:rsidP="00A9782B">
            <w:pPr>
              <w:tabs>
                <w:tab w:val="left" w:pos="276"/>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79A97E0C"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76558ED0"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4B54B686" w14:textId="77777777" w:rsidR="004F1D0C" w:rsidRPr="0095344A" w:rsidRDefault="004F1D0C" w:rsidP="00A9782B">
            <w:pPr>
              <w:jc w:val="right"/>
              <w:rPr>
                <w:rFonts w:ascii="Arial" w:hAnsi="Arial" w:cs="Arial"/>
                <w:sz w:val="22"/>
                <w:szCs w:val="22"/>
              </w:rPr>
            </w:pPr>
          </w:p>
        </w:tc>
      </w:tr>
      <w:tr w:rsidR="00295009" w:rsidRPr="0095344A" w14:paraId="352B7508" w14:textId="77777777" w:rsidTr="00C73BE7">
        <w:trPr>
          <w:trHeight w:val="20"/>
        </w:trPr>
        <w:tc>
          <w:tcPr>
            <w:tcW w:w="3150" w:type="dxa"/>
            <w:tcBorders>
              <w:top w:val="nil"/>
              <w:left w:val="nil"/>
              <w:bottom w:val="nil"/>
              <w:right w:val="nil"/>
            </w:tcBorders>
            <w:shd w:val="clear" w:color="auto" w:fill="auto"/>
          </w:tcPr>
          <w:p w14:paraId="4359F713"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BIR</w:t>
            </w:r>
          </w:p>
        </w:tc>
        <w:tc>
          <w:tcPr>
            <w:tcW w:w="2189" w:type="dxa"/>
            <w:tcBorders>
              <w:top w:val="nil"/>
              <w:left w:val="nil"/>
              <w:bottom w:val="nil"/>
              <w:right w:val="nil"/>
            </w:tcBorders>
            <w:shd w:val="clear" w:color="auto" w:fill="auto"/>
          </w:tcPr>
          <w:p w14:paraId="6D68699E" w14:textId="36AB358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551,440,685.43 </w:t>
            </w:r>
          </w:p>
        </w:tc>
        <w:tc>
          <w:tcPr>
            <w:tcW w:w="2189" w:type="dxa"/>
            <w:tcBorders>
              <w:top w:val="nil"/>
              <w:left w:val="nil"/>
              <w:bottom w:val="nil"/>
              <w:right w:val="nil"/>
            </w:tcBorders>
            <w:shd w:val="clear" w:color="auto" w:fill="auto"/>
          </w:tcPr>
          <w:p w14:paraId="59A8CACF" w14:textId="6130B349"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15,157,466.55 </w:t>
            </w:r>
          </w:p>
        </w:tc>
        <w:tc>
          <w:tcPr>
            <w:tcW w:w="2189" w:type="dxa"/>
            <w:tcBorders>
              <w:top w:val="nil"/>
              <w:left w:val="nil"/>
              <w:bottom w:val="nil"/>
              <w:right w:val="nil"/>
            </w:tcBorders>
            <w:shd w:val="clear" w:color="auto" w:fill="auto"/>
          </w:tcPr>
          <w:p w14:paraId="3B793D24" w14:textId="245AE96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566,598,151.98 </w:t>
            </w:r>
          </w:p>
        </w:tc>
      </w:tr>
      <w:tr w:rsidR="00295009" w:rsidRPr="0095344A" w14:paraId="417D7A31" w14:textId="77777777" w:rsidTr="00C73BE7">
        <w:trPr>
          <w:trHeight w:val="20"/>
        </w:trPr>
        <w:tc>
          <w:tcPr>
            <w:tcW w:w="3150" w:type="dxa"/>
            <w:tcBorders>
              <w:top w:val="nil"/>
              <w:left w:val="nil"/>
              <w:bottom w:val="nil"/>
              <w:right w:val="nil"/>
            </w:tcBorders>
            <w:shd w:val="clear" w:color="auto" w:fill="auto"/>
          </w:tcPr>
          <w:p w14:paraId="5F357D69"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GSIS</w:t>
            </w:r>
          </w:p>
        </w:tc>
        <w:tc>
          <w:tcPr>
            <w:tcW w:w="2189" w:type="dxa"/>
            <w:tcBorders>
              <w:top w:val="nil"/>
              <w:left w:val="nil"/>
              <w:bottom w:val="nil"/>
              <w:right w:val="nil"/>
            </w:tcBorders>
            <w:shd w:val="clear" w:color="auto" w:fill="auto"/>
          </w:tcPr>
          <w:p w14:paraId="22190641" w14:textId="4EB93E9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62,019,413.78 </w:t>
            </w:r>
          </w:p>
        </w:tc>
        <w:tc>
          <w:tcPr>
            <w:tcW w:w="2189" w:type="dxa"/>
            <w:tcBorders>
              <w:top w:val="nil"/>
              <w:left w:val="nil"/>
              <w:bottom w:val="nil"/>
              <w:right w:val="nil"/>
            </w:tcBorders>
            <w:shd w:val="clear" w:color="auto" w:fill="auto"/>
          </w:tcPr>
          <w:p w14:paraId="3511AEAD" w14:textId="33A2A103"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45,661,771.51 </w:t>
            </w:r>
          </w:p>
        </w:tc>
        <w:tc>
          <w:tcPr>
            <w:tcW w:w="2189" w:type="dxa"/>
            <w:tcBorders>
              <w:top w:val="nil"/>
              <w:left w:val="nil"/>
              <w:bottom w:val="nil"/>
              <w:right w:val="nil"/>
            </w:tcBorders>
            <w:shd w:val="clear" w:color="auto" w:fill="auto"/>
          </w:tcPr>
          <w:p w14:paraId="0266EC22" w14:textId="0107C37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107,681,185.29 </w:t>
            </w:r>
          </w:p>
        </w:tc>
      </w:tr>
      <w:tr w:rsidR="00295009" w:rsidRPr="0095344A" w14:paraId="503B018C" w14:textId="77777777" w:rsidTr="00C73BE7">
        <w:trPr>
          <w:trHeight w:val="20"/>
        </w:trPr>
        <w:tc>
          <w:tcPr>
            <w:tcW w:w="3150" w:type="dxa"/>
            <w:tcBorders>
              <w:top w:val="nil"/>
              <w:left w:val="nil"/>
              <w:bottom w:val="nil"/>
              <w:right w:val="nil"/>
            </w:tcBorders>
            <w:shd w:val="clear" w:color="auto" w:fill="auto"/>
          </w:tcPr>
          <w:p w14:paraId="05C5793B"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Pag-IBIG</w:t>
            </w:r>
          </w:p>
        </w:tc>
        <w:tc>
          <w:tcPr>
            <w:tcW w:w="2189" w:type="dxa"/>
            <w:tcBorders>
              <w:top w:val="nil"/>
              <w:left w:val="nil"/>
              <w:bottom w:val="nil"/>
              <w:right w:val="nil"/>
            </w:tcBorders>
            <w:shd w:val="clear" w:color="auto" w:fill="auto"/>
          </w:tcPr>
          <w:p w14:paraId="03C8853C" w14:textId="21E34C4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25,417,463.84 </w:t>
            </w:r>
          </w:p>
        </w:tc>
        <w:tc>
          <w:tcPr>
            <w:tcW w:w="2189" w:type="dxa"/>
            <w:tcBorders>
              <w:top w:val="nil"/>
              <w:left w:val="nil"/>
              <w:bottom w:val="nil"/>
              <w:right w:val="nil"/>
            </w:tcBorders>
            <w:shd w:val="clear" w:color="auto" w:fill="auto"/>
          </w:tcPr>
          <w:p w14:paraId="3EABF622" w14:textId="27F13C26"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660E5E0D" w14:textId="6C9D374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25,417,463.84 </w:t>
            </w:r>
          </w:p>
        </w:tc>
      </w:tr>
      <w:tr w:rsidR="00295009" w:rsidRPr="0095344A" w14:paraId="6F4701E6" w14:textId="77777777" w:rsidTr="00C73BE7">
        <w:trPr>
          <w:trHeight w:val="20"/>
        </w:trPr>
        <w:tc>
          <w:tcPr>
            <w:tcW w:w="3150" w:type="dxa"/>
            <w:tcBorders>
              <w:top w:val="nil"/>
              <w:left w:val="nil"/>
              <w:bottom w:val="nil"/>
              <w:right w:val="nil"/>
            </w:tcBorders>
            <w:shd w:val="clear" w:color="auto" w:fill="auto"/>
          </w:tcPr>
          <w:p w14:paraId="02B73620"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PhilHealth</w:t>
            </w:r>
          </w:p>
        </w:tc>
        <w:tc>
          <w:tcPr>
            <w:tcW w:w="2189" w:type="dxa"/>
            <w:tcBorders>
              <w:top w:val="nil"/>
              <w:left w:val="nil"/>
              <w:bottom w:val="nil"/>
              <w:right w:val="nil"/>
            </w:tcBorders>
            <w:shd w:val="clear" w:color="auto" w:fill="auto"/>
          </w:tcPr>
          <w:p w14:paraId="49A40A12" w14:textId="665FCE6A"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31,706,334.69 </w:t>
            </w:r>
          </w:p>
        </w:tc>
        <w:tc>
          <w:tcPr>
            <w:tcW w:w="2189" w:type="dxa"/>
            <w:tcBorders>
              <w:top w:val="nil"/>
              <w:left w:val="nil"/>
              <w:bottom w:val="nil"/>
              <w:right w:val="nil"/>
            </w:tcBorders>
            <w:shd w:val="clear" w:color="auto" w:fill="auto"/>
          </w:tcPr>
          <w:p w14:paraId="352320F8" w14:textId="047EB2B8"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FB49F11" w14:textId="0B9AFA2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31,706,334.69 </w:t>
            </w:r>
          </w:p>
        </w:tc>
      </w:tr>
      <w:tr w:rsidR="00295009" w:rsidRPr="0095344A" w14:paraId="688F708B" w14:textId="77777777" w:rsidTr="00C73BE7">
        <w:trPr>
          <w:trHeight w:val="20"/>
        </w:trPr>
        <w:tc>
          <w:tcPr>
            <w:tcW w:w="3150" w:type="dxa"/>
            <w:tcBorders>
              <w:top w:val="nil"/>
              <w:left w:val="nil"/>
              <w:bottom w:val="nil"/>
              <w:right w:val="nil"/>
            </w:tcBorders>
            <w:shd w:val="clear" w:color="auto" w:fill="auto"/>
          </w:tcPr>
          <w:p w14:paraId="1220D3A3"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NGAs</w:t>
            </w:r>
          </w:p>
        </w:tc>
        <w:tc>
          <w:tcPr>
            <w:tcW w:w="2189" w:type="dxa"/>
            <w:tcBorders>
              <w:top w:val="nil"/>
              <w:left w:val="nil"/>
              <w:bottom w:val="nil"/>
              <w:right w:val="nil"/>
            </w:tcBorders>
            <w:shd w:val="clear" w:color="auto" w:fill="auto"/>
          </w:tcPr>
          <w:p w14:paraId="1063CA17" w14:textId="537ADA8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156,583,161.12 </w:t>
            </w:r>
          </w:p>
        </w:tc>
        <w:tc>
          <w:tcPr>
            <w:tcW w:w="2189" w:type="dxa"/>
            <w:tcBorders>
              <w:top w:val="nil"/>
              <w:left w:val="nil"/>
              <w:bottom w:val="nil"/>
              <w:right w:val="nil"/>
            </w:tcBorders>
            <w:shd w:val="clear" w:color="auto" w:fill="auto"/>
          </w:tcPr>
          <w:p w14:paraId="5F4C9ED5" w14:textId="2B1DF6EF"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976405A" w14:textId="379707C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156,583,161.12 </w:t>
            </w:r>
          </w:p>
        </w:tc>
      </w:tr>
      <w:tr w:rsidR="00295009" w:rsidRPr="0095344A" w14:paraId="546E6C45" w14:textId="77777777" w:rsidTr="00C73BE7">
        <w:trPr>
          <w:trHeight w:val="20"/>
        </w:trPr>
        <w:tc>
          <w:tcPr>
            <w:tcW w:w="3150" w:type="dxa"/>
            <w:tcBorders>
              <w:top w:val="nil"/>
              <w:left w:val="nil"/>
              <w:bottom w:val="nil"/>
              <w:right w:val="nil"/>
            </w:tcBorders>
            <w:shd w:val="clear" w:color="auto" w:fill="auto"/>
          </w:tcPr>
          <w:p w14:paraId="61DD7902"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GOCCs</w:t>
            </w:r>
          </w:p>
        </w:tc>
        <w:tc>
          <w:tcPr>
            <w:tcW w:w="2189" w:type="dxa"/>
            <w:tcBorders>
              <w:top w:val="nil"/>
              <w:left w:val="nil"/>
              <w:bottom w:val="nil"/>
              <w:right w:val="nil"/>
            </w:tcBorders>
            <w:shd w:val="clear" w:color="auto" w:fill="auto"/>
          </w:tcPr>
          <w:p w14:paraId="08782CE1" w14:textId="3811B4F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288,044,279.31 </w:t>
            </w:r>
          </w:p>
        </w:tc>
        <w:tc>
          <w:tcPr>
            <w:tcW w:w="2189" w:type="dxa"/>
            <w:tcBorders>
              <w:top w:val="nil"/>
              <w:left w:val="nil"/>
              <w:bottom w:val="nil"/>
              <w:right w:val="nil"/>
            </w:tcBorders>
            <w:shd w:val="clear" w:color="auto" w:fill="auto"/>
          </w:tcPr>
          <w:p w14:paraId="055E5D7A" w14:textId="1A58E5AA"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1034CB78" w14:textId="5F6F747C"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288,044,279.31 </w:t>
            </w:r>
          </w:p>
        </w:tc>
      </w:tr>
      <w:tr w:rsidR="00295009" w:rsidRPr="0095344A" w14:paraId="3912CDEA" w14:textId="77777777" w:rsidTr="00C73BE7">
        <w:trPr>
          <w:trHeight w:val="20"/>
        </w:trPr>
        <w:tc>
          <w:tcPr>
            <w:tcW w:w="3150" w:type="dxa"/>
            <w:tcBorders>
              <w:top w:val="nil"/>
              <w:left w:val="nil"/>
              <w:bottom w:val="nil"/>
              <w:right w:val="nil"/>
            </w:tcBorders>
            <w:shd w:val="clear" w:color="auto" w:fill="auto"/>
          </w:tcPr>
          <w:p w14:paraId="2B3C7D51"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Due to LGUs</w:t>
            </w:r>
          </w:p>
        </w:tc>
        <w:tc>
          <w:tcPr>
            <w:tcW w:w="2189" w:type="dxa"/>
            <w:tcBorders>
              <w:top w:val="nil"/>
              <w:left w:val="nil"/>
              <w:bottom w:val="nil"/>
              <w:right w:val="nil"/>
            </w:tcBorders>
            <w:shd w:val="clear" w:color="auto" w:fill="auto"/>
          </w:tcPr>
          <w:p w14:paraId="4AA055A1" w14:textId="51D4AF0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629,914,363.87 </w:t>
            </w:r>
          </w:p>
        </w:tc>
        <w:tc>
          <w:tcPr>
            <w:tcW w:w="2189" w:type="dxa"/>
            <w:tcBorders>
              <w:top w:val="nil"/>
              <w:left w:val="nil"/>
              <w:bottom w:val="nil"/>
              <w:right w:val="nil"/>
            </w:tcBorders>
            <w:shd w:val="clear" w:color="auto" w:fill="auto"/>
          </w:tcPr>
          <w:p w14:paraId="0401ED17" w14:textId="674CAF82"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8F13889" w14:textId="03F5FEF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629,914,363.87 </w:t>
            </w:r>
          </w:p>
        </w:tc>
      </w:tr>
      <w:tr w:rsidR="00295009" w:rsidRPr="0095344A" w14:paraId="5C492E12"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2172644C" w14:textId="77777777" w:rsidR="00295009" w:rsidRPr="0095344A" w:rsidRDefault="00295009" w:rsidP="00C73BE7">
            <w:pPr>
              <w:ind w:left="187" w:hanging="187"/>
              <w:rPr>
                <w:rFonts w:ascii="Arial" w:hAnsi="Arial" w:cs="Arial"/>
                <w:b/>
                <w:sz w:val="22"/>
                <w:szCs w:val="22"/>
              </w:rPr>
            </w:pPr>
            <w:r w:rsidRPr="0095344A">
              <w:rPr>
                <w:rFonts w:ascii="Arial" w:hAnsi="Arial" w:cs="Arial"/>
                <w:b/>
                <w:sz w:val="22"/>
                <w:szCs w:val="22"/>
              </w:rPr>
              <w:t>Total Inter-Agency Payables</w:t>
            </w:r>
          </w:p>
        </w:tc>
        <w:tc>
          <w:tcPr>
            <w:tcW w:w="2189" w:type="dxa"/>
            <w:tcBorders>
              <w:top w:val="single" w:sz="4" w:space="0" w:color="000000"/>
              <w:left w:val="nil"/>
              <w:bottom w:val="single" w:sz="4" w:space="0" w:color="000000"/>
              <w:right w:val="nil"/>
            </w:tcBorders>
            <w:shd w:val="clear" w:color="auto" w:fill="auto"/>
          </w:tcPr>
          <w:p w14:paraId="3C7E8CBA" w14:textId="0F443E47"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1,745,125,702.04 </w:t>
            </w:r>
          </w:p>
        </w:tc>
        <w:tc>
          <w:tcPr>
            <w:tcW w:w="2189" w:type="dxa"/>
            <w:tcBorders>
              <w:top w:val="single" w:sz="4" w:space="0" w:color="000000"/>
              <w:left w:val="nil"/>
              <w:bottom w:val="single" w:sz="4" w:space="0" w:color="000000"/>
              <w:right w:val="nil"/>
            </w:tcBorders>
            <w:shd w:val="clear" w:color="auto" w:fill="auto"/>
          </w:tcPr>
          <w:p w14:paraId="5DE9A298" w14:textId="4815E1C4" w:rsidR="00295009" w:rsidRPr="0095344A" w:rsidRDefault="00295009" w:rsidP="00C73BE7">
            <w:pPr>
              <w:jc w:val="right"/>
              <w:rPr>
                <w:rFonts w:ascii="Arial" w:hAnsi="Arial" w:cs="Arial"/>
                <w:b/>
                <w:sz w:val="22"/>
                <w:szCs w:val="22"/>
              </w:rPr>
            </w:pPr>
            <w:r w:rsidRPr="0095344A">
              <w:rPr>
                <w:rFonts w:ascii="Arial" w:hAnsi="Arial" w:cs="Arial"/>
                <w:b/>
                <w:sz w:val="22"/>
                <w:szCs w:val="22"/>
              </w:rPr>
              <w:t xml:space="preserve"> 60,819,238.06 </w:t>
            </w:r>
          </w:p>
        </w:tc>
        <w:tc>
          <w:tcPr>
            <w:tcW w:w="2189" w:type="dxa"/>
            <w:tcBorders>
              <w:top w:val="single" w:sz="4" w:space="0" w:color="000000"/>
              <w:left w:val="nil"/>
              <w:bottom w:val="single" w:sz="4" w:space="0" w:color="000000"/>
              <w:right w:val="nil"/>
            </w:tcBorders>
            <w:shd w:val="clear" w:color="auto" w:fill="auto"/>
          </w:tcPr>
          <w:p w14:paraId="670F980E" w14:textId="0A82E9FB"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1,805,944,940.10 </w:t>
            </w:r>
          </w:p>
        </w:tc>
      </w:tr>
      <w:tr w:rsidR="00295009" w:rsidRPr="0095344A" w14:paraId="31C22261" w14:textId="77777777" w:rsidTr="00C73BE7">
        <w:trPr>
          <w:trHeight w:val="20"/>
        </w:trPr>
        <w:tc>
          <w:tcPr>
            <w:tcW w:w="3150" w:type="dxa"/>
            <w:tcBorders>
              <w:top w:val="nil"/>
              <w:left w:val="nil"/>
              <w:bottom w:val="single" w:sz="4" w:space="0" w:color="000000"/>
              <w:right w:val="nil"/>
            </w:tcBorders>
            <w:shd w:val="clear" w:color="auto" w:fill="auto"/>
          </w:tcPr>
          <w:p w14:paraId="7E795256" w14:textId="77777777" w:rsidR="00295009" w:rsidRPr="0095344A" w:rsidRDefault="00295009" w:rsidP="00C73BE7">
            <w:pPr>
              <w:ind w:left="187" w:hanging="187"/>
              <w:rPr>
                <w:rFonts w:ascii="Arial" w:hAnsi="Arial" w:cs="Arial"/>
                <w:b/>
                <w:sz w:val="22"/>
                <w:szCs w:val="22"/>
              </w:rPr>
            </w:pPr>
            <w:r w:rsidRPr="0095344A">
              <w:rPr>
                <w:rFonts w:ascii="Arial" w:hAnsi="Arial" w:cs="Arial"/>
                <w:b/>
                <w:sz w:val="22"/>
                <w:szCs w:val="22"/>
              </w:rPr>
              <w:t>Total Current Liabilities</w:t>
            </w:r>
          </w:p>
        </w:tc>
        <w:tc>
          <w:tcPr>
            <w:tcW w:w="2189" w:type="dxa"/>
            <w:tcBorders>
              <w:top w:val="nil"/>
              <w:left w:val="nil"/>
              <w:bottom w:val="single" w:sz="4" w:space="0" w:color="000000"/>
              <w:right w:val="nil"/>
            </w:tcBorders>
            <w:shd w:val="clear" w:color="auto" w:fill="auto"/>
          </w:tcPr>
          <w:p w14:paraId="0F58995E" w14:textId="5B570A7D" w:rsidR="00295009" w:rsidRPr="0095344A" w:rsidRDefault="00295009" w:rsidP="00A9782B">
            <w:pPr>
              <w:jc w:val="right"/>
              <w:rPr>
                <w:rFonts w:ascii="Arial" w:hAnsi="Arial" w:cs="Arial"/>
                <w:b/>
                <w:sz w:val="22"/>
                <w:szCs w:val="22"/>
              </w:rPr>
            </w:pPr>
            <w:r w:rsidRPr="0095344A">
              <w:rPr>
                <w:rFonts w:ascii="Arial" w:hAnsi="Arial" w:cs="Arial"/>
                <w:b/>
                <w:sz w:val="22"/>
                <w:szCs w:val="22"/>
              </w:rPr>
              <w:t>8,048,086,714.92</w:t>
            </w:r>
          </w:p>
        </w:tc>
        <w:tc>
          <w:tcPr>
            <w:tcW w:w="2189" w:type="dxa"/>
            <w:tcBorders>
              <w:top w:val="nil"/>
              <w:left w:val="nil"/>
              <w:bottom w:val="single" w:sz="4" w:space="0" w:color="000000"/>
              <w:right w:val="nil"/>
            </w:tcBorders>
            <w:shd w:val="clear" w:color="auto" w:fill="auto"/>
          </w:tcPr>
          <w:p w14:paraId="550062D2" w14:textId="353A421D" w:rsidR="00295009" w:rsidRPr="0095344A" w:rsidRDefault="00295009" w:rsidP="00C73BE7">
            <w:pPr>
              <w:jc w:val="right"/>
              <w:rPr>
                <w:rFonts w:ascii="Arial" w:hAnsi="Arial" w:cs="Arial"/>
                <w:b/>
                <w:sz w:val="22"/>
                <w:szCs w:val="22"/>
              </w:rPr>
            </w:pPr>
            <w:bookmarkStart w:id="42" w:name="OLE_LINK4"/>
            <w:r w:rsidRPr="0095344A">
              <w:rPr>
                <w:rFonts w:ascii="Arial" w:hAnsi="Arial" w:cs="Arial"/>
                <w:b/>
                <w:sz w:val="22"/>
                <w:szCs w:val="22"/>
              </w:rPr>
              <w:t xml:space="preserve"> 1,671,608,212.03</w:t>
            </w:r>
            <w:bookmarkEnd w:id="42"/>
            <w:r w:rsidRPr="0095344A">
              <w:rPr>
                <w:rFonts w:ascii="Arial" w:hAnsi="Arial" w:cs="Arial"/>
                <w:b/>
                <w:sz w:val="22"/>
                <w:szCs w:val="22"/>
              </w:rPr>
              <w:t xml:space="preserve"> </w:t>
            </w:r>
          </w:p>
        </w:tc>
        <w:tc>
          <w:tcPr>
            <w:tcW w:w="2189" w:type="dxa"/>
            <w:tcBorders>
              <w:top w:val="nil"/>
              <w:left w:val="nil"/>
              <w:bottom w:val="single" w:sz="4" w:space="0" w:color="000000"/>
              <w:right w:val="nil"/>
            </w:tcBorders>
            <w:shd w:val="clear" w:color="auto" w:fill="auto"/>
          </w:tcPr>
          <w:p w14:paraId="0ADBEA8F" w14:textId="1707312C"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9,719,694,926.95 </w:t>
            </w:r>
          </w:p>
        </w:tc>
      </w:tr>
      <w:tr w:rsidR="004F1D0C" w:rsidRPr="004F1D0C" w14:paraId="14B6FACB" w14:textId="77777777" w:rsidTr="0095344A">
        <w:trPr>
          <w:trHeight w:val="20"/>
        </w:trPr>
        <w:tc>
          <w:tcPr>
            <w:tcW w:w="3150" w:type="dxa"/>
            <w:tcBorders>
              <w:top w:val="nil"/>
              <w:left w:val="nil"/>
              <w:bottom w:val="nil"/>
              <w:right w:val="nil"/>
            </w:tcBorders>
            <w:shd w:val="clear" w:color="auto" w:fill="auto"/>
          </w:tcPr>
          <w:p w14:paraId="13891F51" w14:textId="77777777" w:rsidR="004F1D0C" w:rsidRPr="0095344A" w:rsidRDefault="004F1D0C" w:rsidP="00A9782B">
            <w:pPr>
              <w:tabs>
                <w:tab w:val="left" w:pos="276"/>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0E831C01"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56D600F8"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6AF0032E" w14:textId="77777777" w:rsidR="004F1D0C" w:rsidRPr="0095344A" w:rsidRDefault="004F1D0C" w:rsidP="00A9782B">
            <w:pPr>
              <w:jc w:val="right"/>
              <w:rPr>
                <w:rFonts w:ascii="Arial" w:hAnsi="Arial" w:cs="Arial"/>
                <w:sz w:val="22"/>
                <w:szCs w:val="22"/>
              </w:rPr>
            </w:pPr>
          </w:p>
        </w:tc>
      </w:tr>
      <w:tr w:rsidR="00295009" w:rsidRPr="0095344A" w14:paraId="39DF8E1E" w14:textId="77777777" w:rsidTr="00C73BE7">
        <w:trPr>
          <w:trHeight w:val="20"/>
        </w:trPr>
        <w:tc>
          <w:tcPr>
            <w:tcW w:w="3150" w:type="dxa"/>
            <w:tcBorders>
              <w:top w:val="nil"/>
              <w:left w:val="nil"/>
              <w:bottom w:val="nil"/>
              <w:right w:val="nil"/>
            </w:tcBorders>
            <w:shd w:val="clear" w:color="auto" w:fill="auto"/>
          </w:tcPr>
          <w:p w14:paraId="7FADA014"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Trust Liabilities</w:t>
            </w:r>
          </w:p>
        </w:tc>
        <w:tc>
          <w:tcPr>
            <w:tcW w:w="2189" w:type="dxa"/>
            <w:tcBorders>
              <w:top w:val="nil"/>
              <w:left w:val="nil"/>
              <w:bottom w:val="nil"/>
              <w:right w:val="nil"/>
            </w:tcBorders>
            <w:shd w:val="clear" w:color="auto" w:fill="auto"/>
          </w:tcPr>
          <w:p w14:paraId="42E30BFD" w14:textId="09F62846"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431,496,420.91 </w:t>
            </w:r>
          </w:p>
        </w:tc>
        <w:tc>
          <w:tcPr>
            <w:tcW w:w="2189" w:type="dxa"/>
            <w:tcBorders>
              <w:top w:val="nil"/>
              <w:left w:val="nil"/>
              <w:bottom w:val="nil"/>
              <w:right w:val="nil"/>
            </w:tcBorders>
            <w:shd w:val="clear" w:color="auto" w:fill="auto"/>
          </w:tcPr>
          <w:p w14:paraId="1B4FB1F8" w14:textId="4373BD40"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291,464,438.37 </w:t>
            </w:r>
          </w:p>
        </w:tc>
        <w:tc>
          <w:tcPr>
            <w:tcW w:w="2189" w:type="dxa"/>
            <w:tcBorders>
              <w:top w:val="nil"/>
              <w:left w:val="nil"/>
              <w:bottom w:val="nil"/>
              <w:right w:val="nil"/>
            </w:tcBorders>
            <w:shd w:val="clear" w:color="auto" w:fill="auto"/>
          </w:tcPr>
          <w:p w14:paraId="5B6B2E64" w14:textId="4A302674"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722,960,859.28 </w:t>
            </w:r>
          </w:p>
        </w:tc>
      </w:tr>
      <w:tr w:rsidR="00295009" w:rsidRPr="0095344A" w14:paraId="6BD68926" w14:textId="77777777" w:rsidTr="00C73BE7">
        <w:trPr>
          <w:trHeight w:val="20"/>
        </w:trPr>
        <w:tc>
          <w:tcPr>
            <w:tcW w:w="3150" w:type="dxa"/>
            <w:tcBorders>
              <w:top w:val="nil"/>
              <w:left w:val="nil"/>
              <w:bottom w:val="nil"/>
              <w:right w:val="nil"/>
            </w:tcBorders>
            <w:shd w:val="clear" w:color="auto" w:fill="auto"/>
          </w:tcPr>
          <w:p w14:paraId="505BDBEE" w14:textId="4FD84F54" w:rsidR="00295009" w:rsidRPr="0095344A" w:rsidRDefault="00295009" w:rsidP="00C73BE7">
            <w:pPr>
              <w:tabs>
                <w:tab w:val="left" w:pos="268"/>
              </w:tabs>
              <w:ind w:left="187" w:hanging="187"/>
              <w:rPr>
                <w:rFonts w:ascii="Arial" w:hAnsi="Arial" w:cs="Arial"/>
                <w:sz w:val="22"/>
                <w:szCs w:val="22"/>
              </w:rPr>
            </w:pPr>
            <w:r w:rsidRPr="0095344A">
              <w:rPr>
                <w:rFonts w:ascii="Arial" w:hAnsi="Arial" w:cs="Arial"/>
                <w:sz w:val="22"/>
                <w:szCs w:val="22"/>
              </w:rPr>
              <w:t>Trust Liabilities - Disaster Risk Reduction and Management Fund</w:t>
            </w:r>
          </w:p>
        </w:tc>
        <w:tc>
          <w:tcPr>
            <w:tcW w:w="2189" w:type="dxa"/>
            <w:tcBorders>
              <w:top w:val="nil"/>
              <w:left w:val="nil"/>
              <w:bottom w:val="nil"/>
              <w:right w:val="nil"/>
            </w:tcBorders>
            <w:shd w:val="clear" w:color="auto" w:fill="auto"/>
          </w:tcPr>
          <w:p w14:paraId="7E3DB5B5" w14:textId="1B981FDD"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235,255,285.61 </w:t>
            </w:r>
          </w:p>
        </w:tc>
        <w:tc>
          <w:tcPr>
            <w:tcW w:w="2189" w:type="dxa"/>
            <w:tcBorders>
              <w:top w:val="nil"/>
              <w:left w:val="nil"/>
              <w:bottom w:val="nil"/>
              <w:right w:val="nil"/>
            </w:tcBorders>
            <w:shd w:val="clear" w:color="auto" w:fill="auto"/>
          </w:tcPr>
          <w:p w14:paraId="26E2D833" w14:textId="63008459"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227E8C3B" w14:textId="614923F1"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235,255,285.61 </w:t>
            </w:r>
          </w:p>
        </w:tc>
      </w:tr>
      <w:tr w:rsidR="00295009" w:rsidRPr="0095344A" w14:paraId="03A9D6E7" w14:textId="77777777" w:rsidTr="00C73BE7">
        <w:trPr>
          <w:trHeight w:val="20"/>
        </w:trPr>
        <w:tc>
          <w:tcPr>
            <w:tcW w:w="3150" w:type="dxa"/>
            <w:tcBorders>
              <w:top w:val="nil"/>
              <w:left w:val="nil"/>
              <w:bottom w:val="nil"/>
              <w:right w:val="nil"/>
            </w:tcBorders>
            <w:shd w:val="clear" w:color="auto" w:fill="auto"/>
          </w:tcPr>
          <w:p w14:paraId="20586F37" w14:textId="77777777" w:rsidR="00295009" w:rsidRPr="0095344A" w:rsidRDefault="00295009" w:rsidP="00C73BE7">
            <w:pPr>
              <w:tabs>
                <w:tab w:val="left" w:pos="276"/>
              </w:tabs>
              <w:ind w:left="187" w:hanging="187"/>
              <w:rPr>
                <w:rFonts w:ascii="Arial" w:hAnsi="Arial" w:cs="Arial"/>
                <w:sz w:val="22"/>
                <w:szCs w:val="22"/>
              </w:rPr>
            </w:pPr>
            <w:r w:rsidRPr="0095344A">
              <w:rPr>
                <w:rFonts w:ascii="Arial" w:hAnsi="Arial" w:cs="Arial"/>
                <w:sz w:val="22"/>
                <w:szCs w:val="22"/>
              </w:rPr>
              <w:t>Bail Bonds Payable</w:t>
            </w:r>
          </w:p>
        </w:tc>
        <w:tc>
          <w:tcPr>
            <w:tcW w:w="2189" w:type="dxa"/>
            <w:tcBorders>
              <w:top w:val="nil"/>
              <w:left w:val="nil"/>
              <w:bottom w:val="nil"/>
              <w:right w:val="nil"/>
            </w:tcBorders>
            <w:shd w:val="clear" w:color="auto" w:fill="auto"/>
          </w:tcPr>
          <w:p w14:paraId="7BAF66EB" w14:textId="4DF4C432"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81,153,960.62 </w:t>
            </w:r>
          </w:p>
        </w:tc>
        <w:tc>
          <w:tcPr>
            <w:tcW w:w="2189" w:type="dxa"/>
            <w:tcBorders>
              <w:top w:val="nil"/>
              <w:left w:val="nil"/>
              <w:bottom w:val="nil"/>
              <w:right w:val="nil"/>
            </w:tcBorders>
            <w:shd w:val="clear" w:color="auto" w:fill="auto"/>
          </w:tcPr>
          <w:p w14:paraId="130C52B0" w14:textId="42177E5E"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   </w:t>
            </w:r>
          </w:p>
        </w:tc>
        <w:tc>
          <w:tcPr>
            <w:tcW w:w="2189" w:type="dxa"/>
            <w:tcBorders>
              <w:top w:val="nil"/>
              <w:left w:val="nil"/>
              <w:bottom w:val="nil"/>
              <w:right w:val="nil"/>
            </w:tcBorders>
            <w:shd w:val="clear" w:color="auto" w:fill="auto"/>
          </w:tcPr>
          <w:p w14:paraId="5ACCF397" w14:textId="1A57AB9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81,153,960.62 </w:t>
            </w:r>
          </w:p>
        </w:tc>
      </w:tr>
      <w:tr w:rsidR="00295009" w:rsidRPr="0095344A" w14:paraId="2DFD7975" w14:textId="77777777" w:rsidTr="00C73BE7">
        <w:trPr>
          <w:trHeight w:val="20"/>
        </w:trPr>
        <w:tc>
          <w:tcPr>
            <w:tcW w:w="3150" w:type="dxa"/>
            <w:tcBorders>
              <w:top w:val="nil"/>
              <w:left w:val="nil"/>
              <w:bottom w:val="nil"/>
              <w:right w:val="nil"/>
            </w:tcBorders>
            <w:shd w:val="clear" w:color="auto" w:fill="auto"/>
          </w:tcPr>
          <w:p w14:paraId="25A616BD" w14:textId="105A5221"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Guaranty/Security Deposits</w:t>
            </w:r>
            <w:r w:rsidR="00B8684B">
              <w:rPr>
                <w:rFonts w:ascii="Arial" w:hAnsi="Arial" w:cs="Arial"/>
                <w:sz w:val="22"/>
                <w:szCs w:val="22"/>
              </w:rPr>
              <w:t xml:space="preserve"> </w:t>
            </w:r>
            <w:r w:rsidRPr="0095344A">
              <w:rPr>
                <w:rFonts w:ascii="Arial" w:hAnsi="Arial" w:cs="Arial"/>
                <w:sz w:val="22"/>
                <w:szCs w:val="22"/>
              </w:rPr>
              <w:t xml:space="preserve">Payable </w:t>
            </w:r>
          </w:p>
        </w:tc>
        <w:tc>
          <w:tcPr>
            <w:tcW w:w="2189" w:type="dxa"/>
            <w:tcBorders>
              <w:top w:val="nil"/>
              <w:left w:val="nil"/>
              <w:bottom w:val="nil"/>
              <w:right w:val="nil"/>
            </w:tcBorders>
            <w:shd w:val="clear" w:color="auto" w:fill="auto"/>
          </w:tcPr>
          <w:p w14:paraId="2AE3BD76" w14:textId="49A4E83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126,684,624.26 </w:t>
            </w:r>
          </w:p>
        </w:tc>
        <w:tc>
          <w:tcPr>
            <w:tcW w:w="2189" w:type="dxa"/>
            <w:tcBorders>
              <w:top w:val="nil"/>
              <w:left w:val="nil"/>
              <w:bottom w:val="nil"/>
              <w:right w:val="nil"/>
            </w:tcBorders>
            <w:shd w:val="clear" w:color="auto" w:fill="auto"/>
          </w:tcPr>
          <w:p w14:paraId="4DCDD530" w14:textId="4B476321"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3,012,788.62 </w:t>
            </w:r>
          </w:p>
        </w:tc>
        <w:tc>
          <w:tcPr>
            <w:tcW w:w="2189" w:type="dxa"/>
            <w:tcBorders>
              <w:top w:val="nil"/>
              <w:left w:val="nil"/>
              <w:bottom w:val="nil"/>
              <w:right w:val="nil"/>
            </w:tcBorders>
            <w:shd w:val="clear" w:color="auto" w:fill="auto"/>
          </w:tcPr>
          <w:p w14:paraId="62493830" w14:textId="0887D269"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129,697,412.88 </w:t>
            </w:r>
          </w:p>
        </w:tc>
      </w:tr>
      <w:tr w:rsidR="00295009" w:rsidRPr="0095344A" w14:paraId="2BA1A7CE"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7029462F"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Trust Liabilities</w:t>
            </w:r>
          </w:p>
        </w:tc>
        <w:tc>
          <w:tcPr>
            <w:tcW w:w="2189" w:type="dxa"/>
            <w:tcBorders>
              <w:top w:val="single" w:sz="4" w:space="0" w:color="000000"/>
              <w:left w:val="nil"/>
              <w:bottom w:val="single" w:sz="4" w:space="0" w:color="000000"/>
              <w:right w:val="nil"/>
            </w:tcBorders>
            <w:shd w:val="clear" w:color="auto" w:fill="auto"/>
          </w:tcPr>
          <w:p w14:paraId="7A765A41" w14:textId="5D9FC05D" w:rsidR="00295009" w:rsidRPr="0095344A" w:rsidRDefault="00295009" w:rsidP="00A9782B">
            <w:pPr>
              <w:jc w:val="right"/>
              <w:rPr>
                <w:rFonts w:ascii="Arial" w:hAnsi="Arial" w:cs="Arial"/>
                <w:b/>
                <w:sz w:val="22"/>
                <w:szCs w:val="22"/>
              </w:rPr>
            </w:pPr>
            <w:r w:rsidRPr="0095344A">
              <w:rPr>
                <w:rFonts w:ascii="Arial" w:hAnsi="Arial" w:cs="Arial"/>
                <w:b/>
                <w:sz w:val="22"/>
                <w:szCs w:val="22"/>
              </w:rPr>
              <w:t>874,590,291.40</w:t>
            </w:r>
          </w:p>
        </w:tc>
        <w:tc>
          <w:tcPr>
            <w:tcW w:w="2189" w:type="dxa"/>
            <w:tcBorders>
              <w:top w:val="single" w:sz="4" w:space="0" w:color="000000"/>
              <w:left w:val="nil"/>
              <w:bottom w:val="single" w:sz="4" w:space="0" w:color="000000"/>
              <w:right w:val="nil"/>
            </w:tcBorders>
            <w:shd w:val="clear" w:color="auto" w:fill="auto"/>
          </w:tcPr>
          <w:p w14:paraId="29716015" w14:textId="54A38ECB" w:rsidR="00295009" w:rsidRPr="0095344A" w:rsidRDefault="00295009" w:rsidP="00C73BE7">
            <w:pPr>
              <w:jc w:val="right"/>
              <w:rPr>
                <w:rFonts w:ascii="Arial" w:hAnsi="Arial" w:cs="Arial"/>
                <w:b/>
                <w:sz w:val="22"/>
                <w:szCs w:val="22"/>
              </w:rPr>
            </w:pPr>
            <w:bookmarkStart w:id="43" w:name="OLE_LINK5"/>
            <w:r w:rsidRPr="0095344A">
              <w:rPr>
                <w:rFonts w:ascii="Arial" w:hAnsi="Arial" w:cs="Arial"/>
                <w:b/>
                <w:sz w:val="22"/>
                <w:szCs w:val="22"/>
              </w:rPr>
              <w:t xml:space="preserve"> 294,477,226.99 </w:t>
            </w:r>
            <w:bookmarkEnd w:id="43"/>
          </w:p>
        </w:tc>
        <w:tc>
          <w:tcPr>
            <w:tcW w:w="2189" w:type="dxa"/>
            <w:tcBorders>
              <w:top w:val="single" w:sz="4" w:space="0" w:color="000000"/>
              <w:left w:val="nil"/>
              <w:bottom w:val="single" w:sz="4" w:space="0" w:color="000000"/>
              <w:right w:val="nil"/>
            </w:tcBorders>
            <w:shd w:val="clear" w:color="auto" w:fill="auto"/>
          </w:tcPr>
          <w:p w14:paraId="7D7FD1D4" w14:textId="21A9E7E0"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1,169,067,518.39 </w:t>
            </w:r>
          </w:p>
        </w:tc>
      </w:tr>
      <w:tr w:rsidR="004F1D0C" w:rsidRPr="004F1D0C" w14:paraId="295A3E92" w14:textId="77777777" w:rsidTr="0095344A">
        <w:trPr>
          <w:trHeight w:val="20"/>
        </w:trPr>
        <w:tc>
          <w:tcPr>
            <w:tcW w:w="3150" w:type="dxa"/>
            <w:tcBorders>
              <w:top w:val="nil"/>
              <w:left w:val="nil"/>
              <w:bottom w:val="nil"/>
              <w:right w:val="nil"/>
            </w:tcBorders>
            <w:shd w:val="clear" w:color="auto" w:fill="auto"/>
          </w:tcPr>
          <w:p w14:paraId="6A4BA064" w14:textId="77777777" w:rsidR="004F1D0C" w:rsidRPr="0095344A" w:rsidRDefault="004F1D0C" w:rsidP="00A9782B">
            <w:pPr>
              <w:tabs>
                <w:tab w:val="left" w:pos="269"/>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725500A8"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42070F30"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23DE7C7B" w14:textId="77777777" w:rsidR="004F1D0C" w:rsidRPr="0095344A" w:rsidRDefault="004F1D0C" w:rsidP="00A9782B">
            <w:pPr>
              <w:jc w:val="right"/>
              <w:rPr>
                <w:rFonts w:ascii="Arial" w:hAnsi="Arial" w:cs="Arial"/>
                <w:sz w:val="22"/>
                <w:szCs w:val="22"/>
              </w:rPr>
            </w:pPr>
          </w:p>
        </w:tc>
      </w:tr>
      <w:tr w:rsidR="00295009" w:rsidRPr="0095344A" w14:paraId="680592A2" w14:textId="77777777" w:rsidTr="00C73BE7">
        <w:trPr>
          <w:trHeight w:val="20"/>
        </w:trPr>
        <w:tc>
          <w:tcPr>
            <w:tcW w:w="3150" w:type="dxa"/>
            <w:tcBorders>
              <w:top w:val="nil"/>
              <w:left w:val="nil"/>
              <w:bottom w:val="nil"/>
              <w:right w:val="nil"/>
            </w:tcBorders>
            <w:shd w:val="clear" w:color="auto" w:fill="auto"/>
          </w:tcPr>
          <w:p w14:paraId="73AF51FD"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Deferred Real Property Tax</w:t>
            </w:r>
          </w:p>
        </w:tc>
        <w:tc>
          <w:tcPr>
            <w:tcW w:w="2189" w:type="dxa"/>
            <w:tcBorders>
              <w:top w:val="nil"/>
              <w:left w:val="nil"/>
              <w:bottom w:val="nil"/>
              <w:right w:val="nil"/>
            </w:tcBorders>
            <w:shd w:val="clear" w:color="auto" w:fill="auto"/>
          </w:tcPr>
          <w:p w14:paraId="27E9540B" w14:textId="0E3145F5"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1,203,765,940.42 </w:t>
            </w:r>
          </w:p>
        </w:tc>
        <w:tc>
          <w:tcPr>
            <w:tcW w:w="2189" w:type="dxa"/>
            <w:tcBorders>
              <w:top w:val="nil"/>
              <w:left w:val="nil"/>
              <w:bottom w:val="nil"/>
              <w:right w:val="nil"/>
            </w:tcBorders>
            <w:shd w:val="clear" w:color="auto" w:fill="auto"/>
          </w:tcPr>
          <w:p w14:paraId="3D49EAA9" w14:textId="135589B8" w:rsidR="00295009" w:rsidRPr="0095344A" w:rsidRDefault="00295009" w:rsidP="00C73BE7">
            <w:pPr>
              <w:jc w:val="right"/>
              <w:rPr>
                <w:rFonts w:ascii="Arial" w:hAnsi="Arial" w:cs="Arial"/>
                <w:sz w:val="22"/>
                <w:szCs w:val="22"/>
              </w:rPr>
            </w:pPr>
            <w:r w:rsidRPr="0095344A">
              <w:rPr>
                <w:rFonts w:ascii="Arial" w:hAnsi="Arial" w:cs="Arial"/>
                <w:sz w:val="22"/>
                <w:szCs w:val="22"/>
              </w:rPr>
              <w:t>976,527,961.22</w:t>
            </w:r>
          </w:p>
        </w:tc>
        <w:tc>
          <w:tcPr>
            <w:tcW w:w="2189" w:type="dxa"/>
            <w:tcBorders>
              <w:top w:val="nil"/>
              <w:left w:val="nil"/>
              <w:bottom w:val="nil"/>
              <w:right w:val="nil"/>
            </w:tcBorders>
            <w:shd w:val="clear" w:color="auto" w:fill="auto"/>
          </w:tcPr>
          <w:p w14:paraId="57BC25DE" w14:textId="539116C8" w:rsidR="00295009" w:rsidRPr="0095344A" w:rsidRDefault="00295009" w:rsidP="00A9782B">
            <w:pPr>
              <w:jc w:val="right"/>
              <w:rPr>
                <w:rFonts w:ascii="Arial" w:hAnsi="Arial" w:cs="Arial"/>
                <w:sz w:val="22"/>
                <w:szCs w:val="22"/>
              </w:rPr>
            </w:pPr>
            <w:r w:rsidRPr="0095344A">
              <w:rPr>
                <w:rFonts w:ascii="Arial" w:hAnsi="Arial" w:cs="Arial"/>
                <w:sz w:val="22"/>
                <w:szCs w:val="22"/>
              </w:rPr>
              <w:t>2,180,293,901.64</w:t>
            </w:r>
          </w:p>
        </w:tc>
      </w:tr>
      <w:tr w:rsidR="00295009" w:rsidRPr="0095344A" w14:paraId="649E91CC" w14:textId="77777777" w:rsidTr="00C73BE7">
        <w:trPr>
          <w:trHeight w:val="20"/>
        </w:trPr>
        <w:tc>
          <w:tcPr>
            <w:tcW w:w="3150" w:type="dxa"/>
            <w:tcBorders>
              <w:top w:val="nil"/>
              <w:left w:val="nil"/>
              <w:bottom w:val="nil"/>
              <w:right w:val="nil"/>
            </w:tcBorders>
            <w:shd w:val="clear" w:color="auto" w:fill="auto"/>
          </w:tcPr>
          <w:p w14:paraId="38D73AA7"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Deferred Special Education Tax</w:t>
            </w:r>
          </w:p>
        </w:tc>
        <w:tc>
          <w:tcPr>
            <w:tcW w:w="2189" w:type="dxa"/>
            <w:tcBorders>
              <w:top w:val="nil"/>
              <w:left w:val="nil"/>
              <w:bottom w:val="nil"/>
              <w:right w:val="nil"/>
            </w:tcBorders>
            <w:shd w:val="clear" w:color="auto" w:fill="auto"/>
          </w:tcPr>
          <w:p w14:paraId="33F1DE6D" w14:textId="0023E6AE"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282,460,878.02 </w:t>
            </w:r>
          </w:p>
        </w:tc>
        <w:tc>
          <w:tcPr>
            <w:tcW w:w="2189" w:type="dxa"/>
            <w:tcBorders>
              <w:top w:val="nil"/>
              <w:left w:val="nil"/>
              <w:bottom w:val="nil"/>
              <w:right w:val="nil"/>
            </w:tcBorders>
            <w:shd w:val="clear" w:color="auto" w:fill="auto"/>
          </w:tcPr>
          <w:p w14:paraId="60EED98E" w14:textId="7C554386" w:rsidR="00295009" w:rsidRPr="0095344A" w:rsidRDefault="00295009" w:rsidP="00C73BE7">
            <w:pPr>
              <w:jc w:val="right"/>
              <w:rPr>
                <w:rFonts w:ascii="Arial" w:hAnsi="Arial" w:cs="Arial"/>
                <w:sz w:val="22"/>
                <w:szCs w:val="22"/>
              </w:rPr>
            </w:pPr>
            <w:r w:rsidRPr="0095344A">
              <w:rPr>
                <w:rFonts w:ascii="Arial" w:hAnsi="Arial" w:cs="Arial"/>
                <w:sz w:val="22"/>
                <w:szCs w:val="22"/>
              </w:rPr>
              <w:t>443,453,916.01</w:t>
            </w:r>
          </w:p>
        </w:tc>
        <w:tc>
          <w:tcPr>
            <w:tcW w:w="2189" w:type="dxa"/>
            <w:tcBorders>
              <w:top w:val="nil"/>
              <w:left w:val="nil"/>
              <w:bottom w:val="nil"/>
              <w:right w:val="nil"/>
            </w:tcBorders>
            <w:shd w:val="clear" w:color="auto" w:fill="auto"/>
          </w:tcPr>
          <w:p w14:paraId="461D143F" w14:textId="6E0C7339" w:rsidR="00295009" w:rsidRPr="0095344A" w:rsidRDefault="00295009" w:rsidP="00A9782B">
            <w:pPr>
              <w:jc w:val="right"/>
              <w:rPr>
                <w:rFonts w:ascii="Arial" w:hAnsi="Arial" w:cs="Arial"/>
                <w:sz w:val="22"/>
                <w:szCs w:val="22"/>
              </w:rPr>
            </w:pPr>
            <w:r w:rsidRPr="0095344A">
              <w:rPr>
                <w:rFonts w:ascii="Arial" w:hAnsi="Arial" w:cs="Arial"/>
                <w:sz w:val="22"/>
                <w:szCs w:val="22"/>
              </w:rPr>
              <w:t>725,914,794.03</w:t>
            </w:r>
          </w:p>
        </w:tc>
      </w:tr>
      <w:tr w:rsidR="00295009" w:rsidRPr="0095344A" w14:paraId="49C3665D" w14:textId="77777777" w:rsidTr="00C73BE7">
        <w:trPr>
          <w:trHeight w:val="20"/>
        </w:trPr>
        <w:tc>
          <w:tcPr>
            <w:tcW w:w="3150" w:type="dxa"/>
            <w:tcBorders>
              <w:top w:val="nil"/>
              <w:left w:val="nil"/>
              <w:bottom w:val="nil"/>
              <w:right w:val="nil"/>
            </w:tcBorders>
            <w:shd w:val="clear" w:color="auto" w:fill="auto"/>
          </w:tcPr>
          <w:p w14:paraId="324C21F1"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 xml:space="preserve">Other Deferred Credits </w:t>
            </w:r>
          </w:p>
        </w:tc>
        <w:tc>
          <w:tcPr>
            <w:tcW w:w="2189" w:type="dxa"/>
            <w:tcBorders>
              <w:top w:val="nil"/>
              <w:left w:val="nil"/>
              <w:bottom w:val="nil"/>
              <w:right w:val="nil"/>
            </w:tcBorders>
            <w:shd w:val="clear" w:color="auto" w:fill="auto"/>
          </w:tcPr>
          <w:p w14:paraId="2DBEE46E" w14:textId="6EAD508F"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5,853,838,089.55 </w:t>
            </w:r>
          </w:p>
        </w:tc>
        <w:tc>
          <w:tcPr>
            <w:tcW w:w="2189" w:type="dxa"/>
            <w:tcBorders>
              <w:top w:val="nil"/>
              <w:left w:val="nil"/>
              <w:bottom w:val="nil"/>
              <w:right w:val="nil"/>
            </w:tcBorders>
            <w:shd w:val="clear" w:color="auto" w:fill="auto"/>
          </w:tcPr>
          <w:p w14:paraId="0F4E2D8D" w14:textId="09F86BB9" w:rsidR="00295009" w:rsidRPr="0095344A" w:rsidRDefault="00295009" w:rsidP="00C73BE7">
            <w:pPr>
              <w:ind w:left="-19"/>
              <w:jc w:val="right"/>
              <w:rPr>
                <w:rFonts w:ascii="Arial" w:hAnsi="Arial" w:cs="Arial"/>
                <w:sz w:val="22"/>
                <w:szCs w:val="22"/>
              </w:rPr>
            </w:pPr>
            <w:r w:rsidRPr="0095344A">
              <w:rPr>
                <w:rFonts w:ascii="Arial" w:hAnsi="Arial" w:cs="Arial"/>
                <w:sz w:val="22"/>
                <w:szCs w:val="22"/>
              </w:rPr>
              <w:t>(3,603,848,049.59)</w:t>
            </w:r>
          </w:p>
        </w:tc>
        <w:tc>
          <w:tcPr>
            <w:tcW w:w="2189" w:type="dxa"/>
            <w:tcBorders>
              <w:top w:val="nil"/>
              <w:left w:val="nil"/>
              <w:bottom w:val="nil"/>
              <w:right w:val="nil"/>
            </w:tcBorders>
            <w:shd w:val="clear" w:color="auto" w:fill="auto"/>
          </w:tcPr>
          <w:p w14:paraId="453628AE" w14:textId="1A494FBB" w:rsidR="00295009" w:rsidRPr="0095344A" w:rsidRDefault="00295009" w:rsidP="00A9782B">
            <w:pPr>
              <w:jc w:val="right"/>
              <w:rPr>
                <w:rFonts w:ascii="Arial" w:hAnsi="Arial" w:cs="Arial"/>
                <w:sz w:val="22"/>
                <w:szCs w:val="22"/>
              </w:rPr>
            </w:pPr>
            <w:r w:rsidRPr="0095344A">
              <w:rPr>
                <w:rFonts w:ascii="Arial" w:hAnsi="Arial" w:cs="Arial"/>
                <w:sz w:val="22"/>
                <w:szCs w:val="22"/>
              </w:rPr>
              <w:t>2,249,990,039.96</w:t>
            </w:r>
          </w:p>
        </w:tc>
      </w:tr>
      <w:tr w:rsidR="00295009" w:rsidRPr="0095344A" w14:paraId="1ECFA461"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683ADEBE"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Deferred Credits</w:t>
            </w:r>
          </w:p>
        </w:tc>
        <w:tc>
          <w:tcPr>
            <w:tcW w:w="2189" w:type="dxa"/>
            <w:tcBorders>
              <w:top w:val="single" w:sz="4" w:space="0" w:color="000000"/>
              <w:left w:val="nil"/>
              <w:bottom w:val="single" w:sz="4" w:space="0" w:color="000000"/>
              <w:right w:val="nil"/>
            </w:tcBorders>
            <w:shd w:val="clear" w:color="auto" w:fill="auto"/>
          </w:tcPr>
          <w:p w14:paraId="357FFA83" w14:textId="09848344" w:rsidR="00295009" w:rsidRPr="0095344A" w:rsidRDefault="00295009" w:rsidP="00A9782B">
            <w:pPr>
              <w:jc w:val="right"/>
              <w:rPr>
                <w:rFonts w:ascii="Arial" w:hAnsi="Arial" w:cs="Arial"/>
                <w:b/>
                <w:sz w:val="22"/>
                <w:szCs w:val="22"/>
              </w:rPr>
            </w:pPr>
            <w:r w:rsidRPr="0095344A">
              <w:rPr>
                <w:rFonts w:ascii="Arial" w:hAnsi="Arial" w:cs="Arial"/>
                <w:b/>
                <w:sz w:val="22"/>
                <w:szCs w:val="22"/>
              </w:rPr>
              <w:t>7,340,064,907.99</w:t>
            </w:r>
          </w:p>
        </w:tc>
        <w:tc>
          <w:tcPr>
            <w:tcW w:w="2189" w:type="dxa"/>
            <w:tcBorders>
              <w:top w:val="single" w:sz="4" w:space="0" w:color="000000"/>
              <w:left w:val="nil"/>
              <w:bottom w:val="single" w:sz="4" w:space="0" w:color="000000"/>
              <w:right w:val="nil"/>
            </w:tcBorders>
            <w:shd w:val="clear" w:color="auto" w:fill="auto"/>
          </w:tcPr>
          <w:p w14:paraId="09BA451E" w14:textId="3BAC825F" w:rsidR="00295009" w:rsidRPr="0095344A" w:rsidRDefault="00295009" w:rsidP="00C73BE7">
            <w:pPr>
              <w:ind w:left="-109"/>
              <w:jc w:val="right"/>
              <w:rPr>
                <w:rFonts w:ascii="Arial" w:hAnsi="Arial" w:cs="Arial"/>
                <w:b/>
                <w:sz w:val="22"/>
                <w:szCs w:val="22"/>
              </w:rPr>
            </w:pPr>
            <w:bookmarkStart w:id="44" w:name="OLE_LINK6"/>
            <w:r w:rsidRPr="0095344A">
              <w:rPr>
                <w:rFonts w:ascii="Arial" w:hAnsi="Arial" w:cs="Arial"/>
                <w:b/>
                <w:sz w:val="22"/>
                <w:szCs w:val="22"/>
              </w:rPr>
              <w:t>(2,183,866,172.36)</w:t>
            </w:r>
            <w:bookmarkEnd w:id="44"/>
          </w:p>
        </w:tc>
        <w:tc>
          <w:tcPr>
            <w:tcW w:w="2189" w:type="dxa"/>
            <w:tcBorders>
              <w:top w:val="single" w:sz="4" w:space="0" w:color="000000"/>
              <w:left w:val="nil"/>
              <w:bottom w:val="single" w:sz="4" w:space="0" w:color="000000"/>
              <w:right w:val="nil"/>
            </w:tcBorders>
            <w:shd w:val="clear" w:color="auto" w:fill="auto"/>
          </w:tcPr>
          <w:p w14:paraId="49FA34FD" w14:textId="641258F7"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5,156,198,735.63</w:t>
            </w:r>
          </w:p>
        </w:tc>
      </w:tr>
      <w:tr w:rsidR="004F1D0C" w:rsidRPr="004F1D0C" w14:paraId="360DBA27" w14:textId="77777777" w:rsidTr="00C73BE7">
        <w:trPr>
          <w:trHeight w:val="20"/>
        </w:trPr>
        <w:tc>
          <w:tcPr>
            <w:tcW w:w="3150" w:type="dxa"/>
            <w:tcBorders>
              <w:top w:val="single" w:sz="4" w:space="0" w:color="000000"/>
              <w:left w:val="nil"/>
              <w:bottom w:val="nil"/>
              <w:right w:val="nil"/>
            </w:tcBorders>
            <w:shd w:val="clear" w:color="auto" w:fill="auto"/>
          </w:tcPr>
          <w:p w14:paraId="79129959" w14:textId="77777777" w:rsidR="004F1D0C" w:rsidRPr="0095344A" w:rsidRDefault="004F1D0C" w:rsidP="00A9782B">
            <w:pPr>
              <w:tabs>
                <w:tab w:val="left" w:pos="269"/>
              </w:tabs>
              <w:ind w:left="187" w:hanging="187"/>
              <w:rPr>
                <w:rFonts w:ascii="Arial" w:hAnsi="Arial" w:cs="Arial"/>
                <w:sz w:val="22"/>
                <w:szCs w:val="22"/>
              </w:rPr>
            </w:pPr>
          </w:p>
        </w:tc>
        <w:tc>
          <w:tcPr>
            <w:tcW w:w="2189" w:type="dxa"/>
            <w:tcBorders>
              <w:top w:val="single" w:sz="4" w:space="0" w:color="000000"/>
              <w:left w:val="nil"/>
              <w:bottom w:val="nil"/>
              <w:right w:val="nil"/>
            </w:tcBorders>
            <w:shd w:val="clear" w:color="auto" w:fill="auto"/>
          </w:tcPr>
          <w:p w14:paraId="5991DAE6" w14:textId="77777777" w:rsidR="004F1D0C" w:rsidRPr="0095344A" w:rsidRDefault="004F1D0C" w:rsidP="00A9782B">
            <w:pPr>
              <w:jc w:val="right"/>
              <w:rPr>
                <w:rFonts w:ascii="Arial" w:hAnsi="Arial" w:cs="Arial"/>
                <w:sz w:val="22"/>
                <w:szCs w:val="22"/>
              </w:rPr>
            </w:pPr>
          </w:p>
        </w:tc>
        <w:tc>
          <w:tcPr>
            <w:tcW w:w="2189" w:type="dxa"/>
            <w:tcBorders>
              <w:top w:val="single" w:sz="4" w:space="0" w:color="000000"/>
              <w:left w:val="nil"/>
              <w:bottom w:val="nil"/>
              <w:right w:val="nil"/>
            </w:tcBorders>
            <w:shd w:val="clear" w:color="auto" w:fill="auto"/>
          </w:tcPr>
          <w:p w14:paraId="4B87953A" w14:textId="77777777" w:rsidR="004F1D0C" w:rsidRPr="0095344A" w:rsidRDefault="004F1D0C" w:rsidP="00A9782B">
            <w:pPr>
              <w:jc w:val="right"/>
              <w:rPr>
                <w:rFonts w:ascii="Arial" w:hAnsi="Arial" w:cs="Arial"/>
                <w:sz w:val="22"/>
                <w:szCs w:val="22"/>
              </w:rPr>
            </w:pPr>
          </w:p>
        </w:tc>
        <w:tc>
          <w:tcPr>
            <w:tcW w:w="2189" w:type="dxa"/>
            <w:tcBorders>
              <w:top w:val="single" w:sz="4" w:space="0" w:color="000000"/>
              <w:left w:val="nil"/>
              <w:bottom w:val="nil"/>
              <w:right w:val="nil"/>
            </w:tcBorders>
            <w:shd w:val="clear" w:color="auto" w:fill="auto"/>
          </w:tcPr>
          <w:p w14:paraId="2B74AC96" w14:textId="77777777" w:rsidR="004F1D0C" w:rsidRPr="0095344A" w:rsidRDefault="004F1D0C" w:rsidP="00A9782B">
            <w:pPr>
              <w:jc w:val="right"/>
              <w:rPr>
                <w:rFonts w:ascii="Arial" w:hAnsi="Arial" w:cs="Arial"/>
                <w:sz w:val="22"/>
                <w:szCs w:val="22"/>
              </w:rPr>
            </w:pPr>
          </w:p>
        </w:tc>
      </w:tr>
      <w:tr w:rsidR="00295009" w:rsidRPr="0095344A" w14:paraId="6D517EF6" w14:textId="77777777" w:rsidTr="00C73BE7">
        <w:trPr>
          <w:trHeight w:val="20"/>
        </w:trPr>
        <w:tc>
          <w:tcPr>
            <w:tcW w:w="3150" w:type="dxa"/>
            <w:tcBorders>
              <w:top w:val="nil"/>
              <w:left w:val="nil"/>
              <w:bottom w:val="single" w:sz="4" w:space="0" w:color="000000"/>
              <w:right w:val="nil"/>
            </w:tcBorders>
            <w:shd w:val="clear" w:color="auto" w:fill="auto"/>
          </w:tcPr>
          <w:p w14:paraId="1EE1E83E" w14:textId="54D95C33"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 xml:space="preserve">Loans Payable </w:t>
            </w:r>
            <w:r w:rsidR="00B8684B">
              <w:rPr>
                <w:rFonts w:ascii="Arial" w:hAnsi="Arial" w:cs="Arial"/>
                <w:sz w:val="22"/>
                <w:szCs w:val="22"/>
              </w:rPr>
              <w:t>-</w:t>
            </w:r>
            <w:r w:rsidRPr="0095344A">
              <w:rPr>
                <w:rFonts w:ascii="Arial" w:hAnsi="Arial" w:cs="Arial"/>
                <w:sz w:val="22"/>
                <w:szCs w:val="22"/>
              </w:rPr>
              <w:t xml:space="preserve"> Domestic (Non-current)</w:t>
            </w:r>
          </w:p>
        </w:tc>
        <w:tc>
          <w:tcPr>
            <w:tcW w:w="2189" w:type="dxa"/>
            <w:tcBorders>
              <w:top w:val="nil"/>
              <w:left w:val="nil"/>
              <w:bottom w:val="single" w:sz="4" w:space="0" w:color="000000"/>
              <w:right w:val="nil"/>
            </w:tcBorders>
            <w:shd w:val="clear" w:color="auto" w:fill="auto"/>
          </w:tcPr>
          <w:p w14:paraId="5B97658B" w14:textId="2EEBEF7F" w:rsidR="00295009" w:rsidRPr="0095344A" w:rsidRDefault="00295009" w:rsidP="00A9782B">
            <w:pPr>
              <w:jc w:val="right"/>
              <w:rPr>
                <w:rFonts w:ascii="Arial" w:hAnsi="Arial" w:cs="Arial"/>
                <w:b/>
                <w:sz w:val="22"/>
                <w:szCs w:val="22"/>
              </w:rPr>
            </w:pPr>
            <w:r w:rsidRPr="0095344A">
              <w:rPr>
                <w:rFonts w:ascii="Arial" w:hAnsi="Arial" w:cs="Arial"/>
                <w:sz w:val="22"/>
                <w:szCs w:val="22"/>
              </w:rPr>
              <w:t xml:space="preserve"> 3,758,646,841.60 </w:t>
            </w:r>
          </w:p>
        </w:tc>
        <w:tc>
          <w:tcPr>
            <w:tcW w:w="2189" w:type="dxa"/>
            <w:tcBorders>
              <w:top w:val="nil"/>
              <w:left w:val="nil"/>
              <w:bottom w:val="single" w:sz="4" w:space="0" w:color="000000"/>
              <w:right w:val="nil"/>
            </w:tcBorders>
            <w:shd w:val="clear" w:color="auto" w:fill="auto"/>
          </w:tcPr>
          <w:p w14:paraId="5A1F6939" w14:textId="2C4FA6F7" w:rsidR="00295009" w:rsidRPr="0095344A" w:rsidRDefault="00295009" w:rsidP="00C73BE7">
            <w:pPr>
              <w:jc w:val="right"/>
              <w:rPr>
                <w:rFonts w:ascii="Arial" w:hAnsi="Arial" w:cs="Arial"/>
                <w:b/>
                <w:sz w:val="22"/>
                <w:szCs w:val="22"/>
              </w:rPr>
            </w:pPr>
            <w:r w:rsidRPr="0095344A">
              <w:rPr>
                <w:rFonts w:ascii="Arial" w:hAnsi="Arial" w:cs="Arial"/>
                <w:sz w:val="22"/>
                <w:szCs w:val="22"/>
              </w:rPr>
              <w:t xml:space="preserve"> -   </w:t>
            </w:r>
          </w:p>
        </w:tc>
        <w:tc>
          <w:tcPr>
            <w:tcW w:w="2189" w:type="dxa"/>
            <w:tcBorders>
              <w:top w:val="nil"/>
              <w:left w:val="nil"/>
              <w:bottom w:val="single" w:sz="4" w:space="0" w:color="000000"/>
              <w:right w:val="nil"/>
            </w:tcBorders>
            <w:shd w:val="clear" w:color="auto" w:fill="auto"/>
          </w:tcPr>
          <w:p w14:paraId="0214A6D9" w14:textId="06C524AE" w:rsidR="00295009" w:rsidRPr="0095344A" w:rsidRDefault="00295009" w:rsidP="00A9782B">
            <w:pPr>
              <w:jc w:val="right"/>
              <w:rPr>
                <w:rFonts w:ascii="Arial" w:hAnsi="Arial" w:cs="Arial"/>
                <w:b/>
                <w:sz w:val="22"/>
                <w:szCs w:val="22"/>
              </w:rPr>
            </w:pPr>
            <w:r w:rsidRPr="0095344A">
              <w:rPr>
                <w:rFonts w:ascii="Arial" w:hAnsi="Arial" w:cs="Arial"/>
                <w:sz w:val="22"/>
                <w:szCs w:val="22"/>
              </w:rPr>
              <w:t xml:space="preserve"> 3,758,646,841.60 </w:t>
            </w:r>
          </w:p>
        </w:tc>
      </w:tr>
      <w:tr w:rsidR="00295009" w:rsidRPr="0095344A" w14:paraId="09D431C4"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6A80A30C"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Provisions</w:t>
            </w:r>
          </w:p>
        </w:tc>
        <w:tc>
          <w:tcPr>
            <w:tcW w:w="2189" w:type="dxa"/>
            <w:tcBorders>
              <w:top w:val="single" w:sz="4" w:space="0" w:color="000000"/>
              <w:left w:val="nil"/>
              <w:bottom w:val="single" w:sz="4" w:space="0" w:color="000000"/>
              <w:right w:val="nil"/>
            </w:tcBorders>
            <w:shd w:val="clear" w:color="auto" w:fill="auto"/>
          </w:tcPr>
          <w:p w14:paraId="63FBE1B1" w14:textId="541CDD9C"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3,758,646,841.60 </w:t>
            </w:r>
          </w:p>
        </w:tc>
        <w:tc>
          <w:tcPr>
            <w:tcW w:w="2189" w:type="dxa"/>
            <w:tcBorders>
              <w:top w:val="single" w:sz="4" w:space="0" w:color="000000"/>
              <w:left w:val="nil"/>
              <w:bottom w:val="single" w:sz="4" w:space="0" w:color="000000"/>
              <w:right w:val="nil"/>
            </w:tcBorders>
            <w:shd w:val="clear" w:color="auto" w:fill="auto"/>
          </w:tcPr>
          <w:p w14:paraId="510E3770" w14:textId="726E7E90" w:rsidR="00295009" w:rsidRPr="0095344A" w:rsidRDefault="00295009" w:rsidP="00C73BE7">
            <w:pPr>
              <w:jc w:val="right"/>
              <w:rPr>
                <w:rFonts w:ascii="Arial" w:hAnsi="Arial" w:cs="Arial"/>
                <w:b/>
                <w:sz w:val="22"/>
                <w:szCs w:val="22"/>
              </w:rPr>
            </w:pPr>
            <w:r w:rsidRPr="0095344A">
              <w:rPr>
                <w:rFonts w:ascii="Arial" w:hAnsi="Arial" w:cs="Arial"/>
                <w:b/>
                <w:sz w:val="22"/>
                <w:szCs w:val="22"/>
              </w:rPr>
              <w:t xml:space="preserve"> -   </w:t>
            </w:r>
          </w:p>
        </w:tc>
        <w:tc>
          <w:tcPr>
            <w:tcW w:w="2189" w:type="dxa"/>
            <w:tcBorders>
              <w:top w:val="single" w:sz="4" w:space="0" w:color="000000"/>
              <w:left w:val="nil"/>
              <w:bottom w:val="single" w:sz="4" w:space="0" w:color="000000"/>
              <w:right w:val="nil"/>
            </w:tcBorders>
            <w:shd w:val="clear" w:color="auto" w:fill="auto"/>
          </w:tcPr>
          <w:p w14:paraId="2971B25C" w14:textId="13FA52CD"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3,758,646,841.60 </w:t>
            </w:r>
          </w:p>
        </w:tc>
      </w:tr>
      <w:tr w:rsidR="004F1D0C" w:rsidRPr="004F1D0C" w14:paraId="38933BB7" w14:textId="77777777" w:rsidTr="0095344A">
        <w:trPr>
          <w:trHeight w:val="20"/>
        </w:trPr>
        <w:tc>
          <w:tcPr>
            <w:tcW w:w="3150" w:type="dxa"/>
            <w:tcBorders>
              <w:top w:val="nil"/>
              <w:left w:val="nil"/>
              <w:bottom w:val="nil"/>
              <w:right w:val="nil"/>
            </w:tcBorders>
            <w:shd w:val="clear" w:color="auto" w:fill="auto"/>
          </w:tcPr>
          <w:p w14:paraId="3BD87E25" w14:textId="77777777" w:rsidR="004F1D0C" w:rsidRPr="0095344A" w:rsidRDefault="004F1D0C" w:rsidP="00A9782B">
            <w:pPr>
              <w:tabs>
                <w:tab w:val="left" w:pos="269"/>
              </w:tabs>
              <w:ind w:left="187" w:hanging="187"/>
              <w:rPr>
                <w:rFonts w:ascii="Arial" w:hAnsi="Arial" w:cs="Arial"/>
                <w:sz w:val="22"/>
                <w:szCs w:val="22"/>
              </w:rPr>
            </w:pPr>
          </w:p>
        </w:tc>
        <w:tc>
          <w:tcPr>
            <w:tcW w:w="2189" w:type="dxa"/>
            <w:tcBorders>
              <w:top w:val="nil"/>
              <w:left w:val="nil"/>
              <w:bottom w:val="nil"/>
              <w:right w:val="nil"/>
            </w:tcBorders>
            <w:shd w:val="clear" w:color="auto" w:fill="auto"/>
          </w:tcPr>
          <w:p w14:paraId="7B6C1672"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7CA61EC7"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0BF7B2CE" w14:textId="77777777" w:rsidR="004F1D0C" w:rsidRPr="0095344A" w:rsidRDefault="004F1D0C" w:rsidP="00A9782B">
            <w:pPr>
              <w:jc w:val="right"/>
              <w:rPr>
                <w:rFonts w:ascii="Arial" w:hAnsi="Arial" w:cs="Arial"/>
                <w:sz w:val="22"/>
                <w:szCs w:val="22"/>
              </w:rPr>
            </w:pPr>
          </w:p>
        </w:tc>
      </w:tr>
      <w:tr w:rsidR="00295009" w:rsidRPr="0095344A" w14:paraId="1B94C55F" w14:textId="77777777" w:rsidTr="00C73BE7">
        <w:trPr>
          <w:trHeight w:val="20"/>
        </w:trPr>
        <w:tc>
          <w:tcPr>
            <w:tcW w:w="3150" w:type="dxa"/>
            <w:tcBorders>
              <w:top w:val="nil"/>
              <w:left w:val="nil"/>
              <w:bottom w:val="nil"/>
              <w:right w:val="nil"/>
            </w:tcBorders>
            <w:shd w:val="clear" w:color="auto" w:fill="auto"/>
          </w:tcPr>
          <w:p w14:paraId="2C85E47A"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Other Payables</w:t>
            </w:r>
          </w:p>
        </w:tc>
        <w:tc>
          <w:tcPr>
            <w:tcW w:w="2189" w:type="dxa"/>
            <w:tcBorders>
              <w:top w:val="nil"/>
              <w:left w:val="nil"/>
              <w:bottom w:val="nil"/>
              <w:right w:val="nil"/>
            </w:tcBorders>
            <w:shd w:val="clear" w:color="auto" w:fill="auto"/>
          </w:tcPr>
          <w:p w14:paraId="279ADF9C" w14:textId="054738F3"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2,156,863,059.52 </w:t>
            </w:r>
          </w:p>
        </w:tc>
        <w:tc>
          <w:tcPr>
            <w:tcW w:w="2189" w:type="dxa"/>
            <w:tcBorders>
              <w:top w:val="nil"/>
              <w:left w:val="nil"/>
              <w:bottom w:val="nil"/>
              <w:right w:val="nil"/>
            </w:tcBorders>
            <w:shd w:val="clear" w:color="auto" w:fill="auto"/>
          </w:tcPr>
          <w:p w14:paraId="7B811B7D" w14:textId="186077C7" w:rsidR="00295009" w:rsidRPr="0095344A" w:rsidRDefault="00295009" w:rsidP="00C73BE7">
            <w:pPr>
              <w:jc w:val="right"/>
              <w:rPr>
                <w:rFonts w:ascii="Arial" w:hAnsi="Arial" w:cs="Arial"/>
                <w:sz w:val="22"/>
                <w:szCs w:val="22"/>
              </w:rPr>
            </w:pPr>
            <w:r w:rsidRPr="0095344A">
              <w:rPr>
                <w:rFonts w:ascii="Arial" w:hAnsi="Arial" w:cs="Arial"/>
                <w:sz w:val="22"/>
                <w:szCs w:val="22"/>
              </w:rPr>
              <w:t xml:space="preserve"> 152,997.60 </w:t>
            </w:r>
          </w:p>
        </w:tc>
        <w:tc>
          <w:tcPr>
            <w:tcW w:w="2189" w:type="dxa"/>
            <w:tcBorders>
              <w:top w:val="nil"/>
              <w:left w:val="nil"/>
              <w:bottom w:val="nil"/>
              <w:right w:val="nil"/>
            </w:tcBorders>
            <w:shd w:val="clear" w:color="auto" w:fill="auto"/>
          </w:tcPr>
          <w:p w14:paraId="230896FA" w14:textId="47DFDB4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2,157,016,057.12 </w:t>
            </w:r>
          </w:p>
        </w:tc>
      </w:tr>
      <w:tr w:rsidR="00295009" w:rsidRPr="0095344A" w14:paraId="7C38FB0F"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35648B1B"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Other Payables</w:t>
            </w:r>
          </w:p>
        </w:tc>
        <w:tc>
          <w:tcPr>
            <w:tcW w:w="2189" w:type="dxa"/>
            <w:tcBorders>
              <w:top w:val="single" w:sz="4" w:space="0" w:color="000000"/>
              <w:left w:val="nil"/>
              <w:bottom w:val="single" w:sz="4" w:space="0" w:color="000000"/>
              <w:right w:val="nil"/>
            </w:tcBorders>
            <w:shd w:val="clear" w:color="auto" w:fill="auto"/>
          </w:tcPr>
          <w:p w14:paraId="6D394A1F" w14:textId="71ECA974"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2,156,863,059.52 </w:t>
            </w:r>
          </w:p>
        </w:tc>
        <w:tc>
          <w:tcPr>
            <w:tcW w:w="2189" w:type="dxa"/>
            <w:tcBorders>
              <w:top w:val="single" w:sz="4" w:space="0" w:color="000000"/>
              <w:left w:val="nil"/>
              <w:bottom w:val="single" w:sz="4" w:space="0" w:color="000000"/>
              <w:right w:val="nil"/>
            </w:tcBorders>
            <w:shd w:val="clear" w:color="auto" w:fill="auto"/>
          </w:tcPr>
          <w:p w14:paraId="49DD73C2" w14:textId="1F2DC5D9" w:rsidR="00295009" w:rsidRPr="0095344A" w:rsidRDefault="00295009" w:rsidP="00C73BE7">
            <w:pPr>
              <w:jc w:val="right"/>
              <w:rPr>
                <w:rFonts w:ascii="Arial" w:hAnsi="Arial" w:cs="Arial"/>
                <w:b/>
                <w:sz w:val="22"/>
                <w:szCs w:val="22"/>
              </w:rPr>
            </w:pPr>
            <w:bookmarkStart w:id="45" w:name="OLE_LINK7"/>
            <w:r w:rsidRPr="0095344A">
              <w:rPr>
                <w:rFonts w:ascii="Arial" w:hAnsi="Arial" w:cs="Arial"/>
                <w:b/>
                <w:sz w:val="22"/>
                <w:szCs w:val="22"/>
              </w:rPr>
              <w:t xml:space="preserve"> 152,997.60 </w:t>
            </w:r>
            <w:bookmarkEnd w:id="45"/>
          </w:p>
        </w:tc>
        <w:tc>
          <w:tcPr>
            <w:tcW w:w="2189" w:type="dxa"/>
            <w:tcBorders>
              <w:top w:val="single" w:sz="4" w:space="0" w:color="000000"/>
              <w:left w:val="nil"/>
              <w:bottom w:val="single" w:sz="4" w:space="0" w:color="000000"/>
              <w:right w:val="nil"/>
            </w:tcBorders>
            <w:shd w:val="clear" w:color="auto" w:fill="auto"/>
          </w:tcPr>
          <w:p w14:paraId="4FAEB3EA" w14:textId="3A0BCF4D"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2,157,016,057.12 </w:t>
            </w:r>
          </w:p>
        </w:tc>
      </w:tr>
      <w:tr w:rsidR="00295009" w:rsidRPr="0095344A" w14:paraId="769BAC97" w14:textId="77777777" w:rsidTr="00C73BE7">
        <w:trPr>
          <w:trHeight w:val="20"/>
        </w:trPr>
        <w:tc>
          <w:tcPr>
            <w:tcW w:w="3150" w:type="dxa"/>
            <w:tcBorders>
              <w:top w:val="nil"/>
              <w:left w:val="nil"/>
              <w:bottom w:val="single" w:sz="4" w:space="0" w:color="000000"/>
              <w:right w:val="nil"/>
            </w:tcBorders>
            <w:shd w:val="clear" w:color="auto" w:fill="auto"/>
          </w:tcPr>
          <w:p w14:paraId="31047399" w14:textId="77777777" w:rsidR="00295009" w:rsidRPr="0095344A" w:rsidRDefault="00295009" w:rsidP="00C73BE7">
            <w:pPr>
              <w:ind w:left="187" w:hanging="187"/>
              <w:rPr>
                <w:rFonts w:ascii="Arial" w:hAnsi="Arial" w:cs="Arial"/>
                <w:b/>
                <w:sz w:val="22"/>
                <w:szCs w:val="22"/>
              </w:rPr>
            </w:pPr>
            <w:r w:rsidRPr="0095344A">
              <w:rPr>
                <w:rFonts w:ascii="Arial" w:hAnsi="Arial" w:cs="Arial"/>
                <w:b/>
                <w:sz w:val="22"/>
                <w:szCs w:val="22"/>
              </w:rPr>
              <w:t>Total Non-Current Liabilities</w:t>
            </w:r>
          </w:p>
        </w:tc>
        <w:tc>
          <w:tcPr>
            <w:tcW w:w="2189" w:type="dxa"/>
            <w:tcBorders>
              <w:top w:val="nil"/>
              <w:left w:val="nil"/>
              <w:bottom w:val="single" w:sz="4" w:space="0" w:color="000000"/>
              <w:right w:val="nil"/>
            </w:tcBorders>
            <w:shd w:val="clear" w:color="auto" w:fill="auto"/>
          </w:tcPr>
          <w:p w14:paraId="12D385E2" w14:textId="721CA306" w:rsidR="00295009" w:rsidRPr="0095344A" w:rsidRDefault="00295009" w:rsidP="00A9782B">
            <w:pPr>
              <w:jc w:val="right"/>
              <w:rPr>
                <w:rFonts w:ascii="Arial" w:hAnsi="Arial" w:cs="Arial"/>
                <w:b/>
                <w:sz w:val="22"/>
                <w:szCs w:val="22"/>
              </w:rPr>
            </w:pPr>
            <w:r w:rsidRPr="0095344A">
              <w:rPr>
                <w:rFonts w:ascii="Arial" w:hAnsi="Arial" w:cs="Arial"/>
                <w:b/>
                <w:sz w:val="22"/>
                <w:szCs w:val="22"/>
              </w:rPr>
              <w:t>14,130,165,100.51</w:t>
            </w:r>
          </w:p>
        </w:tc>
        <w:tc>
          <w:tcPr>
            <w:tcW w:w="2189" w:type="dxa"/>
            <w:tcBorders>
              <w:top w:val="nil"/>
              <w:left w:val="nil"/>
              <w:bottom w:val="single" w:sz="4" w:space="0" w:color="000000"/>
              <w:right w:val="nil"/>
            </w:tcBorders>
            <w:shd w:val="clear" w:color="auto" w:fill="auto"/>
          </w:tcPr>
          <w:p w14:paraId="57C3E5A6" w14:textId="4FA70627" w:rsidR="00295009" w:rsidRPr="0095344A" w:rsidRDefault="00295009" w:rsidP="00C73BE7">
            <w:pPr>
              <w:jc w:val="right"/>
              <w:rPr>
                <w:rFonts w:ascii="Arial" w:hAnsi="Arial" w:cs="Arial"/>
                <w:b/>
                <w:sz w:val="22"/>
                <w:szCs w:val="22"/>
              </w:rPr>
            </w:pPr>
            <w:bookmarkStart w:id="46" w:name="OLE_LINK8"/>
            <w:r w:rsidRPr="0095344A">
              <w:rPr>
                <w:rFonts w:ascii="Arial" w:hAnsi="Arial" w:cs="Arial"/>
                <w:b/>
                <w:sz w:val="22"/>
                <w:szCs w:val="22"/>
              </w:rPr>
              <w:t>(1,889,235,947.77)</w:t>
            </w:r>
            <w:bookmarkEnd w:id="46"/>
          </w:p>
        </w:tc>
        <w:tc>
          <w:tcPr>
            <w:tcW w:w="2189" w:type="dxa"/>
            <w:tcBorders>
              <w:top w:val="nil"/>
              <w:left w:val="nil"/>
              <w:bottom w:val="single" w:sz="4" w:space="0" w:color="000000"/>
              <w:right w:val="nil"/>
            </w:tcBorders>
            <w:shd w:val="clear" w:color="auto" w:fill="auto"/>
          </w:tcPr>
          <w:p w14:paraId="114DF423" w14:textId="55A3F270" w:rsidR="00295009" w:rsidRPr="0095344A" w:rsidRDefault="00295009" w:rsidP="00A9782B">
            <w:pPr>
              <w:jc w:val="right"/>
              <w:rPr>
                <w:rFonts w:ascii="Arial" w:hAnsi="Arial" w:cs="Arial"/>
                <w:b/>
                <w:sz w:val="22"/>
                <w:szCs w:val="22"/>
              </w:rPr>
            </w:pPr>
            <w:r w:rsidRPr="0095344A">
              <w:rPr>
                <w:rFonts w:ascii="Arial" w:hAnsi="Arial" w:cs="Arial"/>
                <w:b/>
                <w:sz w:val="22"/>
                <w:szCs w:val="22"/>
              </w:rPr>
              <w:t xml:space="preserve">   12,240,929,152.74</w:t>
            </w:r>
          </w:p>
        </w:tc>
      </w:tr>
      <w:tr w:rsidR="00295009" w:rsidRPr="0095344A" w14:paraId="06BC719A" w14:textId="77777777" w:rsidTr="00C73BE7">
        <w:trPr>
          <w:trHeight w:val="20"/>
        </w:trPr>
        <w:tc>
          <w:tcPr>
            <w:tcW w:w="3150" w:type="dxa"/>
            <w:tcBorders>
              <w:top w:val="nil"/>
              <w:left w:val="nil"/>
              <w:bottom w:val="single" w:sz="4" w:space="0" w:color="000000"/>
              <w:right w:val="nil"/>
            </w:tcBorders>
            <w:shd w:val="clear" w:color="auto" w:fill="auto"/>
          </w:tcPr>
          <w:p w14:paraId="4D3920CE" w14:textId="77777777" w:rsidR="00295009" w:rsidRPr="0095344A" w:rsidRDefault="00295009" w:rsidP="00A9782B">
            <w:pPr>
              <w:rPr>
                <w:rFonts w:ascii="Arial" w:hAnsi="Arial" w:cs="Arial"/>
                <w:b/>
                <w:sz w:val="22"/>
                <w:szCs w:val="22"/>
              </w:rPr>
            </w:pPr>
            <w:r w:rsidRPr="0095344A">
              <w:rPr>
                <w:rFonts w:ascii="Arial" w:hAnsi="Arial" w:cs="Arial"/>
                <w:b/>
                <w:sz w:val="22"/>
                <w:szCs w:val="22"/>
              </w:rPr>
              <w:t>Total Liabilities</w:t>
            </w:r>
          </w:p>
        </w:tc>
        <w:tc>
          <w:tcPr>
            <w:tcW w:w="2189" w:type="dxa"/>
            <w:tcBorders>
              <w:top w:val="nil"/>
              <w:left w:val="nil"/>
              <w:bottom w:val="single" w:sz="4" w:space="0" w:color="000000"/>
              <w:right w:val="nil"/>
            </w:tcBorders>
            <w:shd w:val="clear" w:color="auto" w:fill="auto"/>
          </w:tcPr>
          <w:p w14:paraId="23AC53BB" w14:textId="0D989E96" w:rsidR="00295009" w:rsidRPr="0095344A" w:rsidRDefault="00295009" w:rsidP="00A9782B">
            <w:pPr>
              <w:jc w:val="right"/>
              <w:rPr>
                <w:rFonts w:ascii="Arial" w:hAnsi="Arial" w:cs="Arial"/>
                <w:b/>
                <w:sz w:val="22"/>
                <w:szCs w:val="22"/>
              </w:rPr>
            </w:pPr>
            <w:r w:rsidRPr="0095344A">
              <w:rPr>
                <w:rFonts w:ascii="Arial" w:hAnsi="Arial" w:cs="Arial"/>
                <w:b/>
                <w:sz w:val="22"/>
                <w:szCs w:val="22"/>
              </w:rPr>
              <w:t>22,178,251,815.43</w:t>
            </w:r>
          </w:p>
        </w:tc>
        <w:tc>
          <w:tcPr>
            <w:tcW w:w="2189" w:type="dxa"/>
            <w:tcBorders>
              <w:top w:val="nil"/>
              <w:left w:val="nil"/>
              <w:bottom w:val="single" w:sz="4" w:space="0" w:color="000000"/>
              <w:right w:val="nil"/>
            </w:tcBorders>
            <w:shd w:val="clear" w:color="auto" w:fill="auto"/>
          </w:tcPr>
          <w:p w14:paraId="2514FF0F" w14:textId="3308A98C" w:rsidR="00295009" w:rsidRPr="0095344A" w:rsidRDefault="00295009" w:rsidP="00C73BE7">
            <w:pPr>
              <w:tabs>
                <w:tab w:val="left" w:pos="1695"/>
              </w:tabs>
              <w:jc w:val="right"/>
              <w:rPr>
                <w:rFonts w:ascii="Arial" w:hAnsi="Arial" w:cs="Arial"/>
                <w:b/>
                <w:sz w:val="22"/>
                <w:szCs w:val="22"/>
              </w:rPr>
            </w:pPr>
            <w:r w:rsidRPr="0095344A">
              <w:rPr>
                <w:rFonts w:ascii="Arial" w:hAnsi="Arial" w:cs="Arial"/>
                <w:b/>
                <w:sz w:val="22"/>
                <w:szCs w:val="22"/>
              </w:rPr>
              <w:t>(217,627,735.74)</w:t>
            </w:r>
          </w:p>
        </w:tc>
        <w:tc>
          <w:tcPr>
            <w:tcW w:w="2189" w:type="dxa"/>
            <w:tcBorders>
              <w:top w:val="nil"/>
              <w:left w:val="nil"/>
              <w:bottom w:val="single" w:sz="4" w:space="0" w:color="000000"/>
              <w:right w:val="nil"/>
            </w:tcBorders>
            <w:shd w:val="clear" w:color="auto" w:fill="auto"/>
          </w:tcPr>
          <w:p w14:paraId="318998EC" w14:textId="6E5D3D84" w:rsidR="00295009" w:rsidRPr="0095344A" w:rsidRDefault="00295009" w:rsidP="00A9782B">
            <w:pPr>
              <w:jc w:val="right"/>
              <w:rPr>
                <w:rFonts w:ascii="Arial" w:hAnsi="Arial" w:cs="Arial"/>
                <w:b/>
                <w:sz w:val="22"/>
                <w:szCs w:val="22"/>
              </w:rPr>
            </w:pPr>
            <w:r w:rsidRPr="0095344A">
              <w:rPr>
                <w:rFonts w:ascii="Arial" w:hAnsi="Arial" w:cs="Arial"/>
                <w:b/>
                <w:sz w:val="22"/>
                <w:szCs w:val="22"/>
              </w:rPr>
              <w:t>21,960,624,079.69</w:t>
            </w:r>
          </w:p>
        </w:tc>
      </w:tr>
      <w:tr w:rsidR="004F1D0C" w:rsidRPr="004F1D0C" w14:paraId="3B2D0AD0" w14:textId="77777777" w:rsidTr="0095344A">
        <w:trPr>
          <w:trHeight w:val="20"/>
        </w:trPr>
        <w:tc>
          <w:tcPr>
            <w:tcW w:w="3150" w:type="dxa"/>
            <w:tcBorders>
              <w:top w:val="nil"/>
              <w:left w:val="nil"/>
              <w:bottom w:val="nil"/>
              <w:right w:val="nil"/>
            </w:tcBorders>
            <w:shd w:val="clear" w:color="auto" w:fill="auto"/>
          </w:tcPr>
          <w:p w14:paraId="7548F667" w14:textId="77777777" w:rsidR="004F1D0C" w:rsidRDefault="004F1D0C" w:rsidP="00A9782B">
            <w:pPr>
              <w:rPr>
                <w:rFonts w:ascii="Arial" w:hAnsi="Arial" w:cs="Arial"/>
                <w:b/>
                <w:sz w:val="22"/>
                <w:szCs w:val="22"/>
              </w:rPr>
            </w:pPr>
          </w:p>
          <w:p w14:paraId="464D7A7F" w14:textId="77777777" w:rsidR="003F14F5" w:rsidRDefault="003F14F5" w:rsidP="00A9782B">
            <w:pPr>
              <w:rPr>
                <w:rFonts w:ascii="Arial" w:hAnsi="Arial" w:cs="Arial"/>
                <w:b/>
                <w:sz w:val="22"/>
                <w:szCs w:val="22"/>
              </w:rPr>
            </w:pPr>
          </w:p>
          <w:p w14:paraId="608D13C3" w14:textId="77777777" w:rsidR="003F14F5" w:rsidRDefault="003F14F5" w:rsidP="00A9782B">
            <w:pPr>
              <w:rPr>
                <w:rFonts w:ascii="Arial" w:hAnsi="Arial" w:cs="Arial"/>
                <w:b/>
                <w:sz w:val="22"/>
                <w:szCs w:val="22"/>
              </w:rPr>
            </w:pPr>
          </w:p>
          <w:p w14:paraId="4973E1D6" w14:textId="77777777" w:rsidR="003F14F5" w:rsidRDefault="003F14F5" w:rsidP="00A9782B">
            <w:pPr>
              <w:rPr>
                <w:rFonts w:ascii="Arial" w:hAnsi="Arial" w:cs="Arial"/>
                <w:b/>
                <w:sz w:val="22"/>
                <w:szCs w:val="22"/>
              </w:rPr>
            </w:pPr>
          </w:p>
          <w:p w14:paraId="561838CF" w14:textId="77777777" w:rsidR="003F14F5" w:rsidRPr="0095344A" w:rsidDel="00B8684B" w:rsidRDefault="003F14F5" w:rsidP="00A9782B">
            <w:pPr>
              <w:rPr>
                <w:rFonts w:ascii="Arial" w:hAnsi="Arial" w:cs="Arial"/>
                <w:b/>
                <w:sz w:val="22"/>
                <w:szCs w:val="22"/>
              </w:rPr>
            </w:pPr>
          </w:p>
        </w:tc>
        <w:tc>
          <w:tcPr>
            <w:tcW w:w="2189" w:type="dxa"/>
            <w:tcBorders>
              <w:top w:val="nil"/>
              <w:left w:val="nil"/>
              <w:bottom w:val="nil"/>
              <w:right w:val="nil"/>
            </w:tcBorders>
            <w:shd w:val="clear" w:color="auto" w:fill="auto"/>
          </w:tcPr>
          <w:p w14:paraId="7A48359D" w14:textId="77777777" w:rsidR="004F1D0C" w:rsidRPr="0095344A" w:rsidRDefault="004F1D0C" w:rsidP="00A9782B">
            <w:pPr>
              <w:jc w:val="right"/>
              <w:rPr>
                <w:rFonts w:ascii="Arial" w:hAnsi="Arial" w:cs="Arial"/>
                <w:b/>
                <w:sz w:val="22"/>
                <w:szCs w:val="22"/>
              </w:rPr>
            </w:pPr>
          </w:p>
        </w:tc>
        <w:tc>
          <w:tcPr>
            <w:tcW w:w="2189" w:type="dxa"/>
            <w:tcBorders>
              <w:top w:val="nil"/>
              <w:left w:val="nil"/>
              <w:bottom w:val="nil"/>
              <w:right w:val="nil"/>
            </w:tcBorders>
            <w:shd w:val="clear" w:color="auto" w:fill="auto"/>
          </w:tcPr>
          <w:p w14:paraId="3F3DAEC3" w14:textId="77777777" w:rsidR="004F1D0C" w:rsidRPr="0095344A" w:rsidRDefault="004F1D0C" w:rsidP="00A9782B">
            <w:pPr>
              <w:jc w:val="right"/>
              <w:rPr>
                <w:rFonts w:ascii="Arial" w:hAnsi="Arial" w:cs="Arial"/>
                <w:sz w:val="22"/>
                <w:szCs w:val="22"/>
              </w:rPr>
            </w:pPr>
          </w:p>
        </w:tc>
        <w:tc>
          <w:tcPr>
            <w:tcW w:w="2189" w:type="dxa"/>
            <w:tcBorders>
              <w:top w:val="nil"/>
              <w:left w:val="nil"/>
              <w:bottom w:val="nil"/>
              <w:right w:val="nil"/>
            </w:tcBorders>
            <w:shd w:val="clear" w:color="auto" w:fill="auto"/>
          </w:tcPr>
          <w:p w14:paraId="3C6649E1" w14:textId="77777777" w:rsidR="004F1D0C" w:rsidRPr="0095344A" w:rsidRDefault="004F1D0C" w:rsidP="00A9782B">
            <w:pPr>
              <w:jc w:val="right"/>
              <w:rPr>
                <w:rFonts w:ascii="Arial" w:hAnsi="Arial" w:cs="Arial"/>
                <w:sz w:val="22"/>
                <w:szCs w:val="22"/>
              </w:rPr>
            </w:pPr>
          </w:p>
        </w:tc>
      </w:tr>
      <w:tr w:rsidR="00295009" w:rsidRPr="0095344A" w14:paraId="73B70BA9" w14:textId="77777777" w:rsidTr="00C73BE7">
        <w:trPr>
          <w:trHeight w:val="20"/>
        </w:trPr>
        <w:tc>
          <w:tcPr>
            <w:tcW w:w="3150" w:type="dxa"/>
            <w:tcBorders>
              <w:top w:val="nil"/>
              <w:left w:val="nil"/>
              <w:bottom w:val="nil"/>
              <w:right w:val="nil"/>
            </w:tcBorders>
            <w:shd w:val="clear" w:color="auto" w:fill="auto"/>
          </w:tcPr>
          <w:p w14:paraId="7D41D956" w14:textId="77777777" w:rsidR="00295009" w:rsidRPr="0095344A" w:rsidRDefault="00295009" w:rsidP="00A9782B">
            <w:pPr>
              <w:rPr>
                <w:rFonts w:ascii="Arial" w:hAnsi="Arial" w:cs="Arial"/>
                <w:b/>
                <w:sz w:val="22"/>
                <w:szCs w:val="22"/>
              </w:rPr>
            </w:pPr>
            <w:r w:rsidRPr="0095344A">
              <w:rPr>
                <w:rFonts w:ascii="Arial" w:hAnsi="Arial" w:cs="Arial"/>
                <w:b/>
                <w:sz w:val="22"/>
                <w:szCs w:val="22"/>
              </w:rPr>
              <w:lastRenderedPageBreak/>
              <w:t>NET ASSETS/EQUITY</w:t>
            </w:r>
          </w:p>
        </w:tc>
        <w:tc>
          <w:tcPr>
            <w:tcW w:w="2189" w:type="dxa"/>
            <w:tcBorders>
              <w:top w:val="nil"/>
              <w:left w:val="nil"/>
              <w:bottom w:val="nil"/>
              <w:right w:val="nil"/>
            </w:tcBorders>
            <w:shd w:val="clear" w:color="auto" w:fill="auto"/>
          </w:tcPr>
          <w:p w14:paraId="623BB6F2" w14:textId="77777777" w:rsidR="00295009" w:rsidRPr="0095344A" w:rsidRDefault="00295009" w:rsidP="00A9782B">
            <w:pPr>
              <w:jc w:val="right"/>
              <w:rPr>
                <w:rFonts w:ascii="Arial" w:hAnsi="Arial" w:cs="Arial"/>
                <w:b/>
                <w:sz w:val="22"/>
                <w:szCs w:val="22"/>
              </w:rPr>
            </w:pPr>
          </w:p>
        </w:tc>
        <w:tc>
          <w:tcPr>
            <w:tcW w:w="2189" w:type="dxa"/>
            <w:tcBorders>
              <w:top w:val="nil"/>
              <w:left w:val="nil"/>
              <w:bottom w:val="nil"/>
              <w:right w:val="nil"/>
            </w:tcBorders>
            <w:shd w:val="clear" w:color="auto" w:fill="auto"/>
          </w:tcPr>
          <w:p w14:paraId="27E641C0" w14:textId="77777777" w:rsidR="00295009" w:rsidRPr="0095344A" w:rsidRDefault="00295009" w:rsidP="00C73BE7">
            <w:pPr>
              <w:jc w:val="right"/>
              <w:rPr>
                <w:rFonts w:ascii="Arial" w:hAnsi="Arial" w:cs="Arial"/>
                <w:sz w:val="22"/>
                <w:szCs w:val="22"/>
              </w:rPr>
            </w:pPr>
          </w:p>
        </w:tc>
        <w:tc>
          <w:tcPr>
            <w:tcW w:w="2189" w:type="dxa"/>
            <w:tcBorders>
              <w:top w:val="nil"/>
              <w:left w:val="nil"/>
              <w:bottom w:val="nil"/>
              <w:right w:val="nil"/>
            </w:tcBorders>
            <w:shd w:val="clear" w:color="auto" w:fill="auto"/>
          </w:tcPr>
          <w:p w14:paraId="47752270" w14:textId="77777777" w:rsidR="00295009" w:rsidRPr="0095344A" w:rsidRDefault="00295009" w:rsidP="00A9782B">
            <w:pPr>
              <w:jc w:val="right"/>
              <w:rPr>
                <w:rFonts w:ascii="Arial" w:hAnsi="Arial" w:cs="Arial"/>
                <w:sz w:val="22"/>
                <w:szCs w:val="22"/>
              </w:rPr>
            </w:pPr>
          </w:p>
        </w:tc>
      </w:tr>
      <w:tr w:rsidR="00295009" w:rsidRPr="0095344A" w14:paraId="6AA9AD15" w14:textId="77777777" w:rsidTr="00C73BE7">
        <w:trPr>
          <w:trHeight w:val="20"/>
        </w:trPr>
        <w:tc>
          <w:tcPr>
            <w:tcW w:w="3150" w:type="dxa"/>
            <w:tcBorders>
              <w:top w:val="nil"/>
              <w:left w:val="nil"/>
              <w:bottom w:val="nil"/>
              <w:right w:val="nil"/>
            </w:tcBorders>
            <w:shd w:val="clear" w:color="auto" w:fill="auto"/>
          </w:tcPr>
          <w:p w14:paraId="50473E97"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 xml:space="preserve">Government Equity  </w:t>
            </w:r>
          </w:p>
        </w:tc>
        <w:tc>
          <w:tcPr>
            <w:tcW w:w="2189" w:type="dxa"/>
            <w:tcBorders>
              <w:top w:val="nil"/>
              <w:left w:val="nil"/>
              <w:bottom w:val="nil"/>
              <w:right w:val="nil"/>
            </w:tcBorders>
            <w:shd w:val="clear" w:color="auto" w:fill="auto"/>
          </w:tcPr>
          <w:p w14:paraId="58390BC8" w14:textId="0A0DF31B"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36,246,902,938.57 </w:t>
            </w:r>
          </w:p>
        </w:tc>
        <w:tc>
          <w:tcPr>
            <w:tcW w:w="2189" w:type="dxa"/>
            <w:tcBorders>
              <w:top w:val="nil"/>
              <w:left w:val="nil"/>
              <w:bottom w:val="nil"/>
              <w:right w:val="nil"/>
            </w:tcBorders>
            <w:shd w:val="clear" w:color="auto" w:fill="auto"/>
          </w:tcPr>
          <w:p w14:paraId="1F85EB33" w14:textId="543419EA" w:rsidR="00295009" w:rsidRPr="0095344A" w:rsidRDefault="00295009" w:rsidP="00C73BE7">
            <w:pPr>
              <w:ind w:left="-109"/>
              <w:jc w:val="right"/>
              <w:rPr>
                <w:rFonts w:ascii="Arial" w:hAnsi="Arial" w:cs="Arial"/>
                <w:sz w:val="22"/>
                <w:szCs w:val="22"/>
              </w:rPr>
            </w:pPr>
            <w:r w:rsidRPr="0095344A">
              <w:rPr>
                <w:rFonts w:ascii="Arial" w:hAnsi="Arial" w:cs="Arial"/>
                <w:sz w:val="22"/>
                <w:szCs w:val="22"/>
              </w:rPr>
              <w:t>3,826,446,060.32</w:t>
            </w:r>
          </w:p>
        </w:tc>
        <w:tc>
          <w:tcPr>
            <w:tcW w:w="2189" w:type="dxa"/>
            <w:tcBorders>
              <w:top w:val="nil"/>
              <w:left w:val="nil"/>
              <w:bottom w:val="nil"/>
              <w:right w:val="nil"/>
            </w:tcBorders>
            <w:shd w:val="clear" w:color="auto" w:fill="auto"/>
          </w:tcPr>
          <w:p w14:paraId="6F9CBA72" w14:textId="6DD30E4E" w:rsidR="00295009" w:rsidRPr="0095344A" w:rsidRDefault="00295009" w:rsidP="00A9782B">
            <w:pPr>
              <w:jc w:val="right"/>
              <w:rPr>
                <w:rFonts w:ascii="Arial" w:hAnsi="Arial" w:cs="Arial"/>
                <w:sz w:val="22"/>
                <w:szCs w:val="22"/>
              </w:rPr>
            </w:pPr>
            <w:r w:rsidRPr="0095344A">
              <w:rPr>
                <w:rFonts w:ascii="Arial" w:hAnsi="Arial" w:cs="Arial"/>
                <w:sz w:val="22"/>
                <w:szCs w:val="22"/>
              </w:rPr>
              <w:t>40,073,348,998.89</w:t>
            </w:r>
          </w:p>
        </w:tc>
      </w:tr>
      <w:tr w:rsidR="00295009" w:rsidRPr="0095344A" w14:paraId="64141E64" w14:textId="77777777" w:rsidTr="00C73BE7">
        <w:trPr>
          <w:trHeight w:val="20"/>
        </w:trPr>
        <w:tc>
          <w:tcPr>
            <w:tcW w:w="3150" w:type="dxa"/>
            <w:tcBorders>
              <w:top w:val="nil"/>
              <w:left w:val="nil"/>
              <w:bottom w:val="nil"/>
              <w:right w:val="nil"/>
            </w:tcBorders>
            <w:shd w:val="clear" w:color="auto" w:fill="auto"/>
          </w:tcPr>
          <w:p w14:paraId="0A6200A2"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Prior Period Adjustment</w:t>
            </w:r>
          </w:p>
        </w:tc>
        <w:tc>
          <w:tcPr>
            <w:tcW w:w="2189" w:type="dxa"/>
            <w:tcBorders>
              <w:top w:val="nil"/>
              <w:left w:val="nil"/>
              <w:bottom w:val="nil"/>
              <w:right w:val="nil"/>
            </w:tcBorders>
            <w:shd w:val="clear" w:color="auto" w:fill="auto"/>
          </w:tcPr>
          <w:p w14:paraId="6CBEFFF2" w14:textId="54D8C08B" w:rsidR="00295009" w:rsidRPr="0095344A" w:rsidRDefault="00295009" w:rsidP="00A9782B">
            <w:pPr>
              <w:jc w:val="right"/>
              <w:rPr>
                <w:rFonts w:ascii="Arial" w:hAnsi="Arial" w:cs="Arial"/>
                <w:sz w:val="22"/>
                <w:szCs w:val="22"/>
              </w:rPr>
            </w:pPr>
            <w:r w:rsidRPr="0095344A">
              <w:rPr>
                <w:rFonts w:ascii="Arial" w:hAnsi="Arial" w:cs="Arial"/>
                <w:sz w:val="22"/>
                <w:szCs w:val="22"/>
              </w:rPr>
              <w:t>-</w:t>
            </w:r>
          </w:p>
        </w:tc>
        <w:tc>
          <w:tcPr>
            <w:tcW w:w="2189" w:type="dxa"/>
            <w:tcBorders>
              <w:top w:val="nil"/>
              <w:left w:val="nil"/>
              <w:bottom w:val="nil"/>
              <w:right w:val="nil"/>
            </w:tcBorders>
            <w:shd w:val="clear" w:color="auto" w:fill="auto"/>
          </w:tcPr>
          <w:p w14:paraId="766DD07C" w14:textId="1A5F783A" w:rsidR="00295009" w:rsidRPr="0095344A" w:rsidRDefault="00295009" w:rsidP="00C73BE7">
            <w:pPr>
              <w:jc w:val="right"/>
              <w:rPr>
                <w:rFonts w:ascii="Arial" w:hAnsi="Arial" w:cs="Arial"/>
                <w:sz w:val="22"/>
                <w:szCs w:val="22"/>
              </w:rPr>
            </w:pPr>
            <w:r w:rsidRPr="0095344A">
              <w:rPr>
                <w:rFonts w:ascii="Arial" w:hAnsi="Arial" w:cs="Arial"/>
                <w:sz w:val="22"/>
                <w:szCs w:val="22"/>
              </w:rPr>
              <w:t>-</w:t>
            </w:r>
          </w:p>
        </w:tc>
        <w:tc>
          <w:tcPr>
            <w:tcW w:w="2189" w:type="dxa"/>
            <w:tcBorders>
              <w:top w:val="nil"/>
              <w:left w:val="nil"/>
              <w:bottom w:val="nil"/>
              <w:right w:val="nil"/>
            </w:tcBorders>
            <w:shd w:val="clear" w:color="auto" w:fill="auto"/>
          </w:tcPr>
          <w:p w14:paraId="6DE422B3" w14:textId="5B9419D7" w:rsidR="00295009" w:rsidRPr="0095344A" w:rsidRDefault="00295009" w:rsidP="00A9782B">
            <w:pPr>
              <w:jc w:val="right"/>
              <w:rPr>
                <w:rFonts w:ascii="Arial" w:hAnsi="Arial" w:cs="Arial"/>
                <w:sz w:val="22"/>
                <w:szCs w:val="22"/>
              </w:rPr>
            </w:pPr>
            <w:r w:rsidRPr="0095344A">
              <w:rPr>
                <w:rFonts w:ascii="Arial" w:hAnsi="Arial" w:cs="Arial"/>
                <w:sz w:val="22"/>
                <w:szCs w:val="22"/>
              </w:rPr>
              <w:t>-</w:t>
            </w:r>
          </w:p>
        </w:tc>
      </w:tr>
      <w:tr w:rsidR="00295009" w:rsidRPr="0095344A" w14:paraId="15E440AC" w14:textId="77777777" w:rsidTr="00C73BE7">
        <w:trPr>
          <w:trHeight w:val="20"/>
        </w:trPr>
        <w:tc>
          <w:tcPr>
            <w:tcW w:w="3150" w:type="dxa"/>
            <w:tcBorders>
              <w:top w:val="nil"/>
              <w:left w:val="nil"/>
              <w:bottom w:val="nil"/>
              <w:right w:val="nil"/>
            </w:tcBorders>
            <w:shd w:val="clear" w:color="auto" w:fill="auto"/>
          </w:tcPr>
          <w:p w14:paraId="72DEDBC9" w14:textId="77777777" w:rsidR="00295009" w:rsidRPr="0095344A" w:rsidRDefault="00295009" w:rsidP="00C73BE7">
            <w:pPr>
              <w:tabs>
                <w:tab w:val="left" w:pos="269"/>
              </w:tabs>
              <w:ind w:left="187" w:hanging="187"/>
              <w:rPr>
                <w:rFonts w:ascii="Arial" w:hAnsi="Arial" w:cs="Arial"/>
                <w:sz w:val="22"/>
                <w:szCs w:val="22"/>
              </w:rPr>
            </w:pPr>
            <w:r w:rsidRPr="0095344A">
              <w:rPr>
                <w:rFonts w:ascii="Arial" w:hAnsi="Arial" w:cs="Arial"/>
                <w:sz w:val="22"/>
                <w:szCs w:val="22"/>
              </w:rPr>
              <w:t xml:space="preserve">Income and Expense Summary </w:t>
            </w:r>
          </w:p>
        </w:tc>
        <w:tc>
          <w:tcPr>
            <w:tcW w:w="2189" w:type="dxa"/>
            <w:tcBorders>
              <w:top w:val="nil"/>
              <w:left w:val="nil"/>
              <w:bottom w:val="nil"/>
              <w:right w:val="nil"/>
            </w:tcBorders>
            <w:shd w:val="clear" w:color="auto" w:fill="auto"/>
          </w:tcPr>
          <w:p w14:paraId="6AA298B7" w14:textId="5BB045F7" w:rsidR="00295009" w:rsidRPr="0095344A" w:rsidRDefault="00295009" w:rsidP="00A9782B">
            <w:pPr>
              <w:jc w:val="right"/>
              <w:rPr>
                <w:rFonts w:ascii="Arial" w:hAnsi="Arial" w:cs="Arial"/>
                <w:sz w:val="22"/>
                <w:szCs w:val="22"/>
              </w:rPr>
            </w:pPr>
            <w:r w:rsidRPr="0095344A">
              <w:rPr>
                <w:rFonts w:ascii="Arial" w:hAnsi="Arial" w:cs="Arial"/>
                <w:sz w:val="22"/>
                <w:szCs w:val="22"/>
              </w:rPr>
              <w:t xml:space="preserve"> 4,117,717,270.44 </w:t>
            </w:r>
          </w:p>
        </w:tc>
        <w:tc>
          <w:tcPr>
            <w:tcW w:w="2189" w:type="dxa"/>
            <w:tcBorders>
              <w:top w:val="nil"/>
              <w:left w:val="nil"/>
              <w:bottom w:val="nil"/>
              <w:right w:val="nil"/>
            </w:tcBorders>
            <w:shd w:val="clear" w:color="auto" w:fill="auto"/>
          </w:tcPr>
          <w:p w14:paraId="7AC9977E" w14:textId="1478EE0C" w:rsidR="00295009" w:rsidRPr="0095344A" w:rsidRDefault="00295009" w:rsidP="00C73BE7">
            <w:pPr>
              <w:jc w:val="right"/>
              <w:rPr>
                <w:rFonts w:ascii="Arial" w:hAnsi="Arial" w:cs="Arial"/>
                <w:sz w:val="22"/>
                <w:szCs w:val="22"/>
              </w:rPr>
            </w:pPr>
            <w:r w:rsidRPr="0095344A">
              <w:rPr>
                <w:rFonts w:ascii="Arial" w:hAnsi="Arial" w:cs="Arial"/>
                <w:sz w:val="22"/>
                <w:szCs w:val="22"/>
              </w:rPr>
              <w:t>254,220,078.95</w:t>
            </w:r>
          </w:p>
        </w:tc>
        <w:tc>
          <w:tcPr>
            <w:tcW w:w="2189" w:type="dxa"/>
            <w:tcBorders>
              <w:top w:val="nil"/>
              <w:left w:val="nil"/>
              <w:bottom w:val="nil"/>
              <w:right w:val="nil"/>
            </w:tcBorders>
            <w:shd w:val="clear" w:color="auto" w:fill="auto"/>
          </w:tcPr>
          <w:p w14:paraId="22C5B602" w14:textId="7E51099D" w:rsidR="00295009" w:rsidRPr="0095344A" w:rsidRDefault="00295009" w:rsidP="00A9782B">
            <w:pPr>
              <w:jc w:val="right"/>
              <w:rPr>
                <w:rFonts w:ascii="Arial" w:hAnsi="Arial" w:cs="Arial"/>
                <w:sz w:val="22"/>
                <w:szCs w:val="22"/>
              </w:rPr>
            </w:pPr>
            <w:r w:rsidRPr="0095344A">
              <w:rPr>
                <w:rFonts w:ascii="Arial" w:hAnsi="Arial" w:cs="Arial"/>
                <w:sz w:val="22"/>
                <w:szCs w:val="22"/>
              </w:rPr>
              <w:t>4,371,937,349.39</w:t>
            </w:r>
          </w:p>
        </w:tc>
      </w:tr>
      <w:tr w:rsidR="00295009" w:rsidRPr="0095344A" w14:paraId="6918BDFF" w14:textId="77777777" w:rsidTr="00C73BE7">
        <w:trPr>
          <w:trHeight w:val="20"/>
        </w:trPr>
        <w:tc>
          <w:tcPr>
            <w:tcW w:w="3150" w:type="dxa"/>
            <w:tcBorders>
              <w:top w:val="single" w:sz="4" w:space="0" w:color="000000"/>
              <w:left w:val="nil"/>
              <w:bottom w:val="single" w:sz="4" w:space="0" w:color="000000"/>
              <w:right w:val="nil"/>
            </w:tcBorders>
            <w:shd w:val="clear" w:color="auto" w:fill="auto"/>
          </w:tcPr>
          <w:p w14:paraId="7091C712" w14:textId="77777777" w:rsidR="00295009" w:rsidRPr="0095344A" w:rsidRDefault="00295009" w:rsidP="00C73BE7">
            <w:pPr>
              <w:ind w:left="187" w:hanging="187"/>
              <w:rPr>
                <w:rFonts w:ascii="Arial" w:hAnsi="Arial" w:cs="Arial"/>
                <w:b/>
                <w:sz w:val="22"/>
                <w:szCs w:val="22"/>
              </w:rPr>
            </w:pPr>
            <w:r w:rsidRPr="0095344A">
              <w:rPr>
                <w:rFonts w:ascii="Arial" w:hAnsi="Arial" w:cs="Arial"/>
                <w:b/>
                <w:sz w:val="22"/>
                <w:szCs w:val="22"/>
              </w:rPr>
              <w:t>Total Net Assets/Equity</w:t>
            </w:r>
          </w:p>
        </w:tc>
        <w:tc>
          <w:tcPr>
            <w:tcW w:w="2189" w:type="dxa"/>
            <w:tcBorders>
              <w:top w:val="single" w:sz="4" w:space="0" w:color="000000"/>
              <w:left w:val="nil"/>
              <w:bottom w:val="single" w:sz="4" w:space="0" w:color="000000"/>
              <w:right w:val="nil"/>
            </w:tcBorders>
            <w:shd w:val="clear" w:color="auto" w:fill="auto"/>
          </w:tcPr>
          <w:p w14:paraId="238EED69" w14:textId="05EAC247" w:rsidR="00295009" w:rsidRPr="0095344A" w:rsidRDefault="00295009" w:rsidP="00A9782B">
            <w:pPr>
              <w:jc w:val="right"/>
              <w:rPr>
                <w:rFonts w:ascii="Arial" w:hAnsi="Arial" w:cs="Arial"/>
                <w:b/>
                <w:sz w:val="22"/>
                <w:szCs w:val="22"/>
              </w:rPr>
            </w:pPr>
            <w:r w:rsidRPr="0095344A">
              <w:rPr>
                <w:rFonts w:ascii="Arial" w:hAnsi="Arial" w:cs="Arial"/>
                <w:b/>
                <w:sz w:val="22"/>
                <w:szCs w:val="22"/>
              </w:rPr>
              <w:t>40,364,620,209.01</w:t>
            </w:r>
          </w:p>
        </w:tc>
        <w:tc>
          <w:tcPr>
            <w:tcW w:w="2189" w:type="dxa"/>
            <w:tcBorders>
              <w:top w:val="single" w:sz="4" w:space="0" w:color="000000"/>
              <w:left w:val="nil"/>
              <w:bottom w:val="single" w:sz="4" w:space="0" w:color="000000"/>
              <w:right w:val="nil"/>
            </w:tcBorders>
            <w:shd w:val="clear" w:color="auto" w:fill="auto"/>
          </w:tcPr>
          <w:p w14:paraId="3D368FF7" w14:textId="1A2BC32F" w:rsidR="00295009" w:rsidRPr="0095344A" w:rsidRDefault="00295009" w:rsidP="00C73BE7">
            <w:pPr>
              <w:ind w:left="-109"/>
              <w:jc w:val="right"/>
              <w:rPr>
                <w:rFonts w:ascii="Arial" w:hAnsi="Arial" w:cs="Arial"/>
                <w:b/>
                <w:sz w:val="22"/>
                <w:szCs w:val="22"/>
              </w:rPr>
            </w:pPr>
            <w:r w:rsidRPr="0095344A">
              <w:rPr>
                <w:rFonts w:ascii="Arial" w:hAnsi="Arial" w:cs="Arial"/>
                <w:b/>
                <w:sz w:val="22"/>
                <w:szCs w:val="22"/>
              </w:rPr>
              <w:t>4,080,666,139.27</w:t>
            </w:r>
          </w:p>
        </w:tc>
        <w:tc>
          <w:tcPr>
            <w:tcW w:w="2189" w:type="dxa"/>
            <w:tcBorders>
              <w:top w:val="single" w:sz="4" w:space="0" w:color="000000"/>
              <w:left w:val="nil"/>
              <w:bottom w:val="single" w:sz="4" w:space="0" w:color="000000"/>
              <w:right w:val="nil"/>
            </w:tcBorders>
            <w:shd w:val="clear" w:color="auto" w:fill="auto"/>
          </w:tcPr>
          <w:p w14:paraId="713DC0C2" w14:textId="1BEBAE0E" w:rsidR="00295009" w:rsidRPr="0095344A" w:rsidRDefault="00295009" w:rsidP="00A9782B">
            <w:pPr>
              <w:jc w:val="right"/>
              <w:rPr>
                <w:rFonts w:ascii="Arial" w:hAnsi="Arial" w:cs="Arial"/>
                <w:b/>
                <w:sz w:val="22"/>
                <w:szCs w:val="22"/>
              </w:rPr>
            </w:pPr>
            <w:r w:rsidRPr="0095344A">
              <w:rPr>
                <w:rFonts w:ascii="Arial" w:hAnsi="Arial" w:cs="Arial"/>
                <w:b/>
                <w:sz w:val="22"/>
                <w:szCs w:val="22"/>
              </w:rPr>
              <w:t>44,445,286,348.28</w:t>
            </w:r>
          </w:p>
        </w:tc>
      </w:tr>
      <w:tr w:rsidR="00295009" w:rsidRPr="0095344A" w14:paraId="19405137" w14:textId="77777777" w:rsidTr="00C73BE7">
        <w:trPr>
          <w:trHeight w:val="20"/>
        </w:trPr>
        <w:tc>
          <w:tcPr>
            <w:tcW w:w="3150" w:type="dxa"/>
            <w:tcBorders>
              <w:top w:val="nil"/>
              <w:left w:val="nil"/>
              <w:bottom w:val="single" w:sz="6" w:space="0" w:color="000000"/>
              <w:right w:val="nil"/>
            </w:tcBorders>
            <w:shd w:val="clear" w:color="auto" w:fill="auto"/>
          </w:tcPr>
          <w:p w14:paraId="753DD2A6" w14:textId="31B30378" w:rsidR="00295009" w:rsidRPr="0095344A" w:rsidRDefault="00295009" w:rsidP="00C73BE7">
            <w:pPr>
              <w:ind w:left="187" w:hanging="187"/>
              <w:rPr>
                <w:rFonts w:ascii="Arial" w:hAnsi="Arial" w:cs="Arial"/>
                <w:b/>
                <w:sz w:val="22"/>
                <w:szCs w:val="22"/>
              </w:rPr>
            </w:pPr>
            <w:r w:rsidRPr="0095344A">
              <w:rPr>
                <w:rFonts w:ascii="Arial" w:hAnsi="Arial" w:cs="Arial"/>
                <w:b/>
                <w:sz w:val="22"/>
                <w:szCs w:val="22"/>
              </w:rPr>
              <w:t>Total Liabilities and Net</w:t>
            </w:r>
            <w:r w:rsidR="00B8684B">
              <w:rPr>
                <w:rFonts w:ascii="Arial" w:hAnsi="Arial" w:cs="Arial"/>
                <w:b/>
                <w:sz w:val="22"/>
                <w:szCs w:val="22"/>
              </w:rPr>
              <w:t xml:space="preserve"> </w:t>
            </w:r>
            <w:r w:rsidRPr="0095344A">
              <w:rPr>
                <w:rFonts w:ascii="Arial" w:hAnsi="Arial" w:cs="Arial"/>
                <w:b/>
                <w:sz w:val="22"/>
                <w:szCs w:val="22"/>
              </w:rPr>
              <w:t>Assets/Equity</w:t>
            </w:r>
          </w:p>
        </w:tc>
        <w:tc>
          <w:tcPr>
            <w:tcW w:w="2189" w:type="dxa"/>
            <w:tcBorders>
              <w:top w:val="nil"/>
              <w:left w:val="nil"/>
              <w:bottom w:val="single" w:sz="6" w:space="0" w:color="000000"/>
              <w:right w:val="nil"/>
            </w:tcBorders>
            <w:shd w:val="clear" w:color="auto" w:fill="auto"/>
          </w:tcPr>
          <w:p w14:paraId="5FC72389" w14:textId="3B81099B" w:rsidR="00295009" w:rsidRPr="0095344A" w:rsidRDefault="00295009" w:rsidP="00C73BE7">
            <w:pPr>
              <w:jc w:val="right"/>
              <w:rPr>
                <w:rFonts w:ascii="Arial" w:hAnsi="Arial" w:cs="Arial"/>
                <w:b/>
                <w:sz w:val="22"/>
                <w:szCs w:val="22"/>
              </w:rPr>
            </w:pPr>
            <w:r w:rsidRPr="0095344A">
              <w:rPr>
                <w:rFonts w:ascii="Arial" w:hAnsi="Arial" w:cs="Arial"/>
                <w:b/>
                <w:sz w:val="22"/>
                <w:szCs w:val="22"/>
              </w:rPr>
              <w:t>62,542,872,024.44</w:t>
            </w:r>
          </w:p>
        </w:tc>
        <w:tc>
          <w:tcPr>
            <w:tcW w:w="2189" w:type="dxa"/>
            <w:tcBorders>
              <w:top w:val="nil"/>
              <w:left w:val="nil"/>
              <w:bottom w:val="single" w:sz="6" w:space="0" w:color="000000"/>
              <w:right w:val="nil"/>
            </w:tcBorders>
            <w:shd w:val="clear" w:color="auto" w:fill="auto"/>
          </w:tcPr>
          <w:p w14:paraId="75AB3B13" w14:textId="605A53D3" w:rsidR="00295009" w:rsidRPr="0095344A" w:rsidRDefault="00295009" w:rsidP="00C73BE7">
            <w:pPr>
              <w:jc w:val="right"/>
              <w:rPr>
                <w:rFonts w:ascii="Arial" w:hAnsi="Arial" w:cs="Arial"/>
                <w:b/>
                <w:sz w:val="22"/>
                <w:szCs w:val="22"/>
              </w:rPr>
            </w:pPr>
            <w:r w:rsidRPr="0095344A">
              <w:rPr>
                <w:rFonts w:ascii="Arial" w:hAnsi="Arial" w:cs="Arial"/>
                <w:b/>
                <w:sz w:val="22"/>
                <w:szCs w:val="22"/>
              </w:rPr>
              <w:t>3,863,038,403.53</w:t>
            </w:r>
          </w:p>
        </w:tc>
        <w:tc>
          <w:tcPr>
            <w:tcW w:w="2189" w:type="dxa"/>
            <w:tcBorders>
              <w:top w:val="nil"/>
              <w:left w:val="nil"/>
              <w:bottom w:val="single" w:sz="6" w:space="0" w:color="000000"/>
              <w:right w:val="nil"/>
            </w:tcBorders>
            <w:shd w:val="clear" w:color="auto" w:fill="auto"/>
          </w:tcPr>
          <w:p w14:paraId="45062EDB" w14:textId="044EC1AA" w:rsidR="00295009" w:rsidRPr="0095344A" w:rsidRDefault="00295009" w:rsidP="00A9782B">
            <w:pPr>
              <w:jc w:val="right"/>
              <w:rPr>
                <w:rFonts w:ascii="Arial" w:hAnsi="Arial" w:cs="Arial"/>
                <w:b/>
                <w:sz w:val="22"/>
                <w:szCs w:val="22"/>
              </w:rPr>
            </w:pPr>
            <w:r w:rsidRPr="0095344A">
              <w:rPr>
                <w:rFonts w:ascii="Arial" w:hAnsi="Arial" w:cs="Arial"/>
                <w:b/>
                <w:sz w:val="22"/>
                <w:szCs w:val="22"/>
              </w:rPr>
              <w:t>66,405,910,427.97</w:t>
            </w:r>
          </w:p>
        </w:tc>
      </w:tr>
    </w:tbl>
    <w:p w14:paraId="186FDFC5" w14:textId="78DB62EF" w:rsidR="00C85D1E" w:rsidRPr="00D45DAD" w:rsidRDefault="00C85D1E">
      <w:pPr>
        <w:rPr>
          <w:rFonts w:ascii="Arial" w:hAnsi="Arial" w:cs="Arial"/>
          <w:b/>
          <w:sz w:val="22"/>
          <w:szCs w:val="22"/>
        </w:rPr>
      </w:pPr>
    </w:p>
    <w:p w14:paraId="1180074C" w14:textId="5121CADA" w:rsidR="00EF5030" w:rsidRPr="00D45DAD" w:rsidRDefault="00EF5030" w:rsidP="00EF5030">
      <w:pPr>
        <w:rPr>
          <w:rFonts w:ascii="Arial" w:hAnsi="Arial" w:cs="Arial"/>
          <w:b/>
          <w:sz w:val="22"/>
          <w:szCs w:val="22"/>
        </w:rPr>
      </w:pPr>
      <w:r w:rsidRPr="00D45DAD">
        <w:rPr>
          <w:rFonts w:ascii="Arial" w:hAnsi="Arial" w:cs="Arial"/>
          <w:b/>
          <w:sz w:val="22"/>
          <w:szCs w:val="22"/>
        </w:rPr>
        <w:t>Statement of Financial Performance – Restated (All Funds)</w:t>
      </w:r>
    </w:p>
    <w:p w14:paraId="77A4B2F1" w14:textId="77777777" w:rsidR="00EF5030" w:rsidRPr="00D45DAD" w:rsidRDefault="00EF5030" w:rsidP="00EF5030">
      <w:pPr>
        <w:rPr>
          <w:rFonts w:ascii="Arial" w:hAnsi="Arial" w:cs="Arial"/>
          <w:b/>
          <w:sz w:val="22"/>
          <w:szCs w:val="22"/>
        </w:rPr>
      </w:pPr>
      <w:r w:rsidRPr="00D45DAD">
        <w:rPr>
          <w:rFonts w:ascii="Arial" w:hAnsi="Arial" w:cs="Arial"/>
          <w:b/>
          <w:sz w:val="22"/>
          <w:szCs w:val="22"/>
        </w:rPr>
        <w:t>As at December 31, 2021</w:t>
      </w:r>
    </w:p>
    <w:p w14:paraId="0471BA92" w14:textId="77777777" w:rsidR="00EF5030" w:rsidRPr="00D45DAD" w:rsidRDefault="00EF5030" w:rsidP="00EF5030">
      <w:pPr>
        <w:rPr>
          <w:rFonts w:ascii="Arial" w:hAnsi="Arial" w:cs="Arial"/>
          <w:sz w:val="22"/>
          <w:szCs w:val="22"/>
        </w:rPr>
      </w:pPr>
    </w:p>
    <w:tbl>
      <w:tblPr>
        <w:tblStyle w:val="afffffffffffffffffff0"/>
        <w:tblW w:w="9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4"/>
        <w:gridCol w:w="2189"/>
        <w:gridCol w:w="2189"/>
        <w:gridCol w:w="2189"/>
      </w:tblGrid>
      <w:tr w:rsidR="00EF5030" w:rsidRPr="004F1D0C" w14:paraId="0FE47685" w14:textId="77777777" w:rsidTr="00C73BE7">
        <w:trPr>
          <w:trHeight w:val="85"/>
          <w:tblHeader/>
        </w:trPr>
        <w:tc>
          <w:tcPr>
            <w:tcW w:w="3154" w:type="dxa"/>
            <w:tcBorders>
              <w:top w:val="single" w:sz="4" w:space="0" w:color="000000"/>
              <w:left w:val="nil"/>
              <w:bottom w:val="single" w:sz="4" w:space="0" w:color="000000"/>
              <w:right w:val="nil"/>
            </w:tcBorders>
            <w:shd w:val="clear" w:color="auto" w:fill="auto"/>
            <w:vAlign w:val="center"/>
          </w:tcPr>
          <w:p w14:paraId="1A0F1FA0" w14:textId="77777777" w:rsidR="00EF5030" w:rsidRPr="00FB23FD" w:rsidRDefault="00EF5030" w:rsidP="00C73BE7">
            <w:pPr>
              <w:contextualSpacing/>
              <w:jc w:val="center"/>
              <w:rPr>
                <w:rFonts w:ascii="Arial" w:hAnsi="Arial" w:cs="Arial"/>
                <w:b/>
                <w:sz w:val="22"/>
                <w:szCs w:val="22"/>
              </w:rPr>
            </w:pPr>
            <w:r w:rsidRPr="00FB23FD">
              <w:rPr>
                <w:rFonts w:ascii="Arial" w:hAnsi="Arial" w:cs="Arial"/>
                <w:b/>
                <w:sz w:val="22"/>
                <w:szCs w:val="22"/>
              </w:rPr>
              <w:t>Accounts</w:t>
            </w:r>
          </w:p>
        </w:tc>
        <w:tc>
          <w:tcPr>
            <w:tcW w:w="2189" w:type="dxa"/>
            <w:tcBorders>
              <w:top w:val="single" w:sz="4" w:space="0" w:color="000000"/>
              <w:left w:val="nil"/>
              <w:bottom w:val="single" w:sz="4" w:space="0" w:color="000000"/>
              <w:right w:val="nil"/>
            </w:tcBorders>
            <w:shd w:val="clear" w:color="auto" w:fill="auto"/>
            <w:vAlign w:val="center"/>
          </w:tcPr>
          <w:p w14:paraId="513CF386" w14:textId="77777777" w:rsidR="00EF5030" w:rsidRPr="00FB23FD" w:rsidRDefault="00EF5030" w:rsidP="00C73BE7">
            <w:pPr>
              <w:contextualSpacing/>
              <w:jc w:val="center"/>
              <w:rPr>
                <w:rFonts w:ascii="Arial" w:hAnsi="Arial" w:cs="Arial"/>
                <w:b/>
                <w:sz w:val="22"/>
                <w:szCs w:val="22"/>
              </w:rPr>
            </w:pPr>
            <w:r w:rsidRPr="00FB23FD">
              <w:rPr>
                <w:rFonts w:ascii="Arial" w:hAnsi="Arial" w:cs="Arial"/>
                <w:b/>
                <w:sz w:val="22"/>
                <w:szCs w:val="22"/>
              </w:rPr>
              <w:t>Previously Reported</w:t>
            </w:r>
          </w:p>
        </w:tc>
        <w:tc>
          <w:tcPr>
            <w:tcW w:w="2189" w:type="dxa"/>
            <w:tcBorders>
              <w:top w:val="single" w:sz="4" w:space="0" w:color="000000"/>
              <w:left w:val="nil"/>
              <w:bottom w:val="single" w:sz="4" w:space="0" w:color="000000"/>
              <w:right w:val="nil"/>
            </w:tcBorders>
            <w:shd w:val="clear" w:color="auto" w:fill="auto"/>
            <w:vAlign w:val="center"/>
          </w:tcPr>
          <w:p w14:paraId="2A573093" w14:textId="77777777" w:rsidR="00EF5030" w:rsidRPr="00FB23FD" w:rsidRDefault="00EF5030" w:rsidP="00C73BE7">
            <w:pPr>
              <w:contextualSpacing/>
              <w:jc w:val="center"/>
              <w:rPr>
                <w:rFonts w:ascii="Arial" w:hAnsi="Arial" w:cs="Arial"/>
                <w:b/>
                <w:sz w:val="22"/>
                <w:szCs w:val="22"/>
              </w:rPr>
            </w:pPr>
            <w:r w:rsidRPr="00FB23FD">
              <w:rPr>
                <w:rFonts w:ascii="Arial" w:hAnsi="Arial" w:cs="Arial"/>
                <w:b/>
                <w:sz w:val="22"/>
                <w:szCs w:val="22"/>
              </w:rPr>
              <w:t>Adjustments</w:t>
            </w:r>
          </w:p>
        </w:tc>
        <w:tc>
          <w:tcPr>
            <w:tcW w:w="2189" w:type="dxa"/>
            <w:tcBorders>
              <w:top w:val="single" w:sz="4" w:space="0" w:color="000000"/>
              <w:left w:val="nil"/>
              <w:bottom w:val="single" w:sz="4" w:space="0" w:color="000000"/>
              <w:right w:val="nil"/>
            </w:tcBorders>
            <w:shd w:val="clear" w:color="auto" w:fill="auto"/>
            <w:vAlign w:val="center"/>
          </w:tcPr>
          <w:p w14:paraId="6DEF4985" w14:textId="77777777" w:rsidR="00EF5030" w:rsidRPr="00FB23FD" w:rsidRDefault="00EF5030" w:rsidP="00C73BE7">
            <w:pPr>
              <w:contextualSpacing/>
              <w:jc w:val="center"/>
              <w:rPr>
                <w:rFonts w:ascii="Arial" w:hAnsi="Arial" w:cs="Arial"/>
                <w:b/>
                <w:sz w:val="22"/>
                <w:szCs w:val="22"/>
              </w:rPr>
            </w:pPr>
            <w:r w:rsidRPr="00FB23FD">
              <w:rPr>
                <w:rFonts w:ascii="Arial" w:hAnsi="Arial" w:cs="Arial"/>
                <w:b/>
                <w:sz w:val="22"/>
                <w:szCs w:val="22"/>
              </w:rPr>
              <w:t>Restated</w:t>
            </w:r>
          </w:p>
        </w:tc>
      </w:tr>
      <w:tr w:rsidR="00EF5030" w:rsidRPr="004F1D0C" w14:paraId="49021336" w14:textId="77777777" w:rsidTr="00C73BE7">
        <w:trPr>
          <w:trHeight w:val="85"/>
        </w:trPr>
        <w:tc>
          <w:tcPr>
            <w:tcW w:w="3154" w:type="dxa"/>
            <w:tcBorders>
              <w:top w:val="nil"/>
              <w:left w:val="nil"/>
              <w:bottom w:val="nil"/>
              <w:right w:val="nil"/>
            </w:tcBorders>
            <w:shd w:val="clear" w:color="auto" w:fill="auto"/>
          </w:tcPr>
          <w:p w14:paraId="7DBADCCB" w14:textId="77777777" w:rsidR="00EF5030" w:rsidRPr="00FB23FD" w:rsidRDefault="00EF5030" w:rsidP="00C73BE7">
            <w:pPr>
              <w:contextualSpacing/>
              <w:rPr>
                <w:rFonts w:ascii="Arial" w:hAnsi="Arial" w:cs="Arial"/>
                <w:b/>
                <w:sz w:val="22"/>
                <w:szCs w:val="22"/>
              </w:rPr>
            </w:pPr>
            <w:r w:rsidRPr="00FB23FD">
              <w:rPr>
                <w:rFonts w:ascii="Arial" w:hAnsi="Arial" w:cs="Arial"/>
                <w:b/>
                <w:sz w:val="22"/>
                <w:szCs w:val="22"/>
              </w:rPr>
              <w:t>INCOME</w:t>
            </w:r>
          </w:p>
        </w:tc>
        <w:tc>
          <w:tcPr>
            <w:tcW w:w="2189" w:type="dxa"/>
            <w:tcBorders>
              <w:top w:val="nil"/>
              <w:left w:val="nil"/>
              <w:bottom w:val="nil"/>
              <w:right w:val="nil"/>
            </w:tcBorders>
            <w:shd w:val="clear" w:color="auto" w:fill="auto"/>
          </w:tcPr>
          <w:p w14:paraId="04B55734" w14:textId="77777777" w:rsidR="00EF5030" w:rsidRPr="00FB23FD" w:rsidRDefault="00EF5030" w:rsidP="00C73BE7">
            <w:pPr>
              <w:contextualSpacing/>
              <w:jc w:val="right"/>
              <w:rPr>
                <w:rFonts w:ascii="Arial" w:hAnsi="Arial" w:cs="Arial"/>
                <w:b/>
                <w:sz w:val="22"/>
                <w:szCs w:val="22"/>
              </w:rPr>
            </w:pPr>
          </w:p>
        </w:tc>
        <w:tc>
          <w:tcPr>
            <w:tcW w:w="2189" w:type="dxa"/>
            <w:tcBorders>
              <w:top w:val="nil"/>
              <w:left w:val="nil"/>
              <w:bottom w:val="nil"/>
              <w:right w:val="nil"/>
            </w:tcBorders>
            <w:shd w:val="clear" w:color="auto" w:fill="auto"/>
          </w:tcPr>
          <w:p w14:paraId="3BDF1851" w14:textId="77777777" w:rsidR="00EF5030" w:rsidRPr="00FB23FD" w:rsidRDefault="00EF5030"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78B4BEA1" w14:textId="77777777" w:rsidR="00EF5030" w:rsidRPr="00FB23FD" w:rsidRDefault="00EF5030" w:rsidP="00C73BE7">
            <w:pPr>
              <w:contextualSpacing/>
              <w:jc w:val="right"/>
              <w:rPr>
                <w:rFonts w:ascii="Arial" w:hAnsi="Arial" w:cs="Arial"/>
                <w:sz w:val="22"/>
                <w:szCs w:val="22"/>
              </w:rPr>
            </w:pPr>
          </w:p>
        </w:tc>
      </w:tr>
      <w:tr w:rsidR="00295009" w:rsidRPr="004F1D0C" w14:paraId="21637A59" w14:textId="77777777" w:rsidTr="00C73BE7">
        <w:trPr>
          <w:trHeight w:val="85"/>
        </w:trPr>
        <w:tc>
          <w:tcPr>
            <w:tcW w:w="3154" w:type="dxa"/>
            <w:tcBorders>
              <w:top w:val="nil"/>
              <w:left w:val="nil"/>
              <w:bottom w:val="nil"/>
              <w:right w:val="nil"/>
            </w:tcBorders>
            <w:shd w:val="clear" w:color="auto" w:fill="auto"/>
          </w:tcPr>
          <w:p w14:paraId="6FA7C7AB"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Professional Tax </w:t>
            </w:r>
          </w:p>
        </w:tc>
        <w:tc>
          <w:tcPr>
            <w:tcW w:w="2189" w:type="dxa"/>
            <w:tcBorders>
              <w:top w:val="nil"/>
              <w:left w:val="nil"/>
              <w:bottom w:val="nil"/>
              <w:right w:val="nil"/>
            </w:tcBorders>
            <w:shd w:val="clear" w:color="auto" w:fill="auto"/>
          </w:tcPr>
          <w:p w14:paraId="12A3EF26" w14:textId="5C683B7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5,448,488.92 </w:t>
            </w:r>
          </w:p>
        </w:tc>
        <w:tc>
          <w:tcPr>
            <w:tcW w:w="2189" w:type="dxa"/>
            <w:tcBorders>
              <w:top w:val="nil"/>
              <w:left w:val="nil"/>
              <w:bottom w:val="nil"/>
              <w:right w:val="nil"/>
            </w:tcBorders>
            <w:shd w:val="clear" w:color="auto" w:fill="auto"/>
          </w:tcPr>
          <w:p w14:paraId="361A3A61" w14:textId="25BE6AF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73E7035" w14:textId="1519A58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5,448,488.92 </w:t>
            </w:r>
          </w:p>
        </w:tc>
      </w:tr>
      <w:tr w:rsidR="00295009" w:rsidRPr="004F1D0C" w14:paraId="4553D454" w14:textId="77777777" w:rsidTr="00C73BE7">
        <w:trPr>
          <w:trHeight w:val="85"/>
        </w:trPr>
        <w:tc>
          <w:tcPr>
            <w:tcW w:w="3154" w:type="dxa"/>
            <w:tcBorders>
              <w:top w:val="nil"/>
              <w:left w:val="nil"/>
              <w:bottom w:val="nil"/>
              <w:right w:val="nil"/>
            </w:tcBorders>
            <w:shd w:val="clear" w:color="auto" w:fill="auto"/>
          </w:tcPr>
          <w:p w14:paraId="00595AB0"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Community Tax </w:t>
            </w:r>
          </w:p>
        </w:tc>
        <w:tc>
          <w:tcPr>
            <w:tcW w:w="2189" w:type="dxa"/>
            <w:tcBorders>
              <w:top w:val="nil"/>
              <w:left w:val="nil"/>
              <w:bottom w:val="nil"/>
              <w:right w:val="nil"/>
            </w:tcBorders>
            <w:shd w:val="clear" w:color="auto" w:fill="auto"/>
          </w:tcPr>
          <w:p w14:paraId="7EF8C7CF" w14:textId="13EFD6D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91,180,305.20 </w:t>
            </w:r>
          </w:p>
        </w:tc>
        <w:tc>
          <w:tcPr>
            <w:tcW w:w="2189" w:type="dxa"/>
            <w:tcBorders>
              <w:top w:val="nil"/>
              <w:left w:val="nil"/>
              <w:bottom w:val="nil"/>
              <w:right w:val="nil"/>
            </w:tcBorders>
            <w:shd w:val="clear" w:color="auto" w:fill="auto"/>
          </w:tcPr>
          <w:p w14:paraId="2916410B" w14:textId="731151F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5CA19FD" w14:textId="7A8341F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91,180,305.20 </w:t>
            </w:r>
          </w:p>
        </w:tc>
      </w:tr>
      <w:tr w:rsidR="00295009" w:rsidRPr="004F1D0C" w14:paraId="02173347" w14:textId="77777777" w:rsidTr="00C73BE7">
        <w:trPr>
          <w:trHeight w:val="85"/>
        </w:trPr>
        <w:tc>
          <w:tcPr>
            <w:tcW w:w="3154" w:type="dxa"/>
            <w:tcBorders>
              <w:top w:val="nil"/>
              <w:left w:val="nil"/>
              <w:bottom w:val="nil"/>
              <w:right w:val="nil"/>
            </w:tcBorders>
            <w:shd w:val="clear" w:color="auto" w:fill="auto"/>
          </w:tcPr>
          <w:p w14:paraId="3C05770D"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Real Property Tax</w:t>
            </w:r>
          </w:p>
        </w:tc>
        <w:tc>
          <w:tcPr>
            <w:tcW w:w="2189" w:type="dxa"/>
            <w:tcBorders>
              <w:top w:val="nil"/>
              <w:left w:val="nil"/>
              <w:bottom w:val="nil"/>
              <w:right w:val="nil"/>
            </w:tcBorders>
            <w:shd w:val="clear" w:color="auto" w:fill="auto"/>
          </w:tcPr>
          <w:p w14:paraId="38B51413" w14:textId="188729C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8,670,721,527.34 </w:t>
            </w:r>
          </w:p>
        </w:tc>
        <w:tc>
          <w:tcPr>
            <w:tcW w:w="2189" w:type="dxa"/>
            <w:tcBorders>
              <w:top w:val="nil"/>
              <w:left w:val="nil"/>
              <w:bottom w:val="nil"/>
              <w:right w:val="nil"/>
            </w:tcBorders>
            <w:shd w:val="clear" w:color="auto" w:fill="auto"/>
          </w:tcPr>
          <w:p w14:paraId="15CFFB64" w14:textId="1459966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504,679,957.57</w:t>
            </w:r>
          </w:p>
        </w:tc>
        <w:tc>
          <w:tcPr>
            <w:tcW w:w="2189" w:type="dxa"/>
            <w:tcBorders>
              <w:top w:val="nil"/>
              <w:left w:val="nil"/>
              <w:bottom w:val="nil"/>
              <w:right w:val="nil"/>
            </w:tcBorders>
            <w:shd w:val="clear" w:color="auto" w:fill="auto"/>
          </w:tcPr>
          <w:p w14:paraId="66EBE0AD" w14:textId="4BEC87B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9,175,401,484.91</w:t>
            </w:r>
          </w:p>
        </w:tc>
      </w:tr>
      <w:tr w:rsidR="00295009" w:rsidRPr="004F1D0C" w14:paraId="0A60EAA9" w14:textId="77777777" w:rsidTr="00C73BE7">
        <w:trPr>
          <w:trHeight w:val="85"/>
        </w:trPr>
        <w:tc>
          <w:tcPr>
            <w:tcW w:w="3154" w:type="dxa"/>
            <w:tcBorders>
              <w:top w:val="nil"/>
              <w:left w:val="nil"/>
              <w:bottom w:val="nil"/>
              <w:right w:val="nil"/>
            </w:tcBorders>
            <w:shd w:val="clear" w:color="auto" w:fill="auto"/>
          </w:tcPr>
          <w:p w14:paraId="4F16E9E2" w14:textId="3B98DE7F"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Discount on Real Property Tax- Basic</w:t>
            </w:r>
          </w:p>
        </w:tc>
        <w:tc>
          <w:tcPr>
            <w:tcW w:w="2189" w:type="dxa"/>
            <w:tcBorders>
              <w:top w:val="nil"/>
              <w:left w:val="nil"/>
              <w:bottom w:val="nil"/>
              <w:right w:val="nil"/>
            </w:tcBorders>
            <w:shd w:val="clear" w:color="auto" w:fill="auto"/>
          </w:tcPr>
          <w:p w14:paraId="3D175AB2" w14:textId="4C20946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(46,522,421.80)</w:t>
            </w:r>
          </w:p>
        </w:tc>
        <w:tc>
          <w:tcPr>
            <w:tcW w:w="2189" w:type="dxa"/>
            <w:tcBorders>
              <w:top w:val="nil"/>
              <w:left w:val="nil"/>
              <w:bottom w:val="nil"/>
              <w:right w:val="nil"/>
            </w:tcBorders>
            <w:shd w:val="clear" w:color="auto" w:fill="auto"/>
          </w:tcPr>
          <w:p w14:paraId="43FF361B" w14:textId="18EA5AC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0CB82AD" w14:textId="71AA88C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(46,522,421.80)</w:t>
            </w:r>
          </w:p>
        </w:tc>
      </w:tr>
      <w:tr w:rsidR="00295009" w:rsidRPr="004F1D0C" w14:paraId="37DA0173" w14:textId="77777777" w:rsidTr="00C73BE7">
        <w:trPr>
          <w:trHeight w:val="85"/>
        </w:trPr>
        <w:tc>
          <w:tcPr>
            <w:tcW w:w="3154" w:type="dxa"/>
            <w:tcBorders>
              <w:top w:val="nil"/>
              <w:left w:val="nil"/>
              <w:bottom w:val="nil"/>
              <w:right w:val="nil"/>
            </w:tcBorders>
            <w:shd w:val="clear" w:color="auto" w:fill="auto"/>
          </w:tcPr>
          <w:p w14:paraId="431717A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Special Education Tax</w:t>
            </w:r>
          </w:p>
        </w:tc>
        <w:tc>
          <w:tcPr>
            <w:tcW w:w="2189" w:type="dxa"/>
            <w:tcBorders>
              <w:top w:val="nil"/>
              <w:left w:val="nil"/>
              <w:bottom w:val="nil"/>
              <w:right w:val="nil"/>
            </w:tcBorders>
            <w:shd w:val="clear" w:color="auto" w:fill="auto"/>
          </w:tcPr>
          <w:p w14:paraId="67F26B34" w14:textId="364ECC8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5,824,650,245.81 </w:t>
            </w:r>
          </w:p>
        </w:tc>
        <w:tc>
          <w:tcPr>
            <w:tcW w:w="2189" w:type="dxa"/>
            <w:tcBorders>
              <w:top w:val="nil"/>
              <w:left w:val="nil"/>
              <w:bottom w:val="nil"/>
              <w:right w:val="nil"/>
            </w:tcBorders>
            <w:shd w:val="clear" w:color="auto" w:fill="auto"/>
          </w:tcPr>
          <w:p w14:paraId="5A07A36C" w14:textId="08094FC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554,167,196.25</w:t>
            </w:r>
          </w:p>
        </w:tc>
        <w:tc>
          <w:tcPr>
            <w:tcW w:w="2189" w:type="dxa"/>
            <w:tcBorders>
              <w:top w:val="nil"/>
              <w:left w:val="nil"/>
              <w:bottom w:val="nil"/>
              <w:right w:val="nil"/>
            </w:tcBorders>
            <w:shd w:val="clear" w:color="auto" w:fill="auto"/>
          </w:tcPr>
          <w:p w14:paraId="721557E6" w14:textId="68456A7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6,378,817,442.06</w:t>
            </w:r>
          </w:p>
        </w:tc>
      </w:tr>
      <w:tr w:rsidR="00295009" w:rsidRPr="004F1D0C" w14:paraId="659E4B16" w14:textId="77777777" w:rsidTr="00C73BE7">
        <w:trPr>
          <w:trHeight w:val="85"/>
        </w:trPr>
        <w:tc>
          <w:tcPr>
            <w:tcW w:w="3154" w:type="dxa"/>
            <w:tcBorders>
              <w:top w:val="nil"/>
              <w:left w:val="nil"/>
              <w:bottom w:val="nil"/>
              <w:right w:val="nil"/>
            </w:tcBorders>
            <w:shd w:val="clear" w:color="auto" w:fill="auto"/>
          </w:tcPr>
          <w:p w14:paraId="41766C06" w14:textId="729C880C"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Discount on Special Education Tax</w:t>
            </w:r>
          </w:p>
        </w:tc>
        <w:tc>
          <w:tcPr>
            <w:tcW w:w="2189" w:type="dxa"/>
            <w:tcBorders>
              <w:top w:val="nil"/>
              <w:left w:val="nil"/>
              <w:bottom w:val="nil"/>
              <w:right w:val="nil"/>
            </w:tcBorders>
            <w:shd w:val="clear" w:color="auto" w:fill="auto"/>
          </w:tcPr>
          <w:p w14:paraId="771AF473" w14:textId="4A13334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(365,040,321.40)</w:t>
            </w:r>
          </w:p>
        </w:tc>
        <w:tc>
          <w:tcPr>
            <w:tcW w:w="2189" w:type="dxa"/>
            <w:tcBorders>
              <w:top w:val="nil"/>
              <w:left w:val="nil"/>
              <w:bottom w:val="nil"/>
              <w:right w:val="nil"/>
            </w:tcBorders>
            <w:shd w:val="clear" w:color="auto" w:fill="auto"/>
          </w:tcPr>
          <w:p w14:paraId="6020CA8C" w14:textId="5DA2D38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50756EA" w14:textId="4A9AC13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(365,040,321.40)</w:t>
            </w:r>
          </w:p>
        </w:tc>
      </w:tr>
      <w:tr w:rsidR="00295009" w:rsidRPr="004F1D0C" w14:paraId="31D57204" w14:textId="77777777" w:rsidTr="00C73BE7">
        <w:trPr>
          <w:trHeight w:val="85"/>
        </w:trPr>
        <w:tc>
          <w:tcPr>
            <w:tcW w:w="3154" w:type="dxa"/>
            <w:tcBorders>
              <w:top w:val="nil"/>
              <w:left w:val="nil"/>
              <w:bottom w:val="nil"/>
              <w:right w:val="nil"/>
            </w:tcBorders>
            <w:shd w:val="clear" w:color="auto" w:fill="auto"/>
          </w:tcPr>
          <w:p w14:paraId="04B3836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Real Property Transfer Tax</w:t>
            </w:r>
          </w:p>
        </w:tc>
        <w:tc>
          <w:tcPr>
            <w:tcW w:w="2189" w:type="dxa"/>
            <w:tcBorders>
              <w:top w:val="nil"/>
              <w:left w:val="nil"/>
              <w:bottom w:val="nil"/>
              <w:right w:val="nil"/>
            </w:tcBorders>
            <w:shd w:val="clear" w:color="auto" w:fill="auto"/>
          </w:tcPr>
          <w:p w14:paraId="75C4DC48" w14:textId="2DF3DBB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404,073,115.30 </w:t>
            </w:r>
          </w:p>
        </w:tc>
        <w:tc>
          <w:tcPr>
            <w:tcW w:w="2189" w:type="dxa"/>
            <w:tcBorders>
              <w:top w:val="nil"/>
              <w:left w:val="nil"/>
              <w:bottom w:val="nil"/>
              <w:right w:val="nil"/>
            </w:tcBorders>
            <w:shd w:val="clear" w:color="auto" w:fill="auto"/>
          </w:tcPr>
          <w:p w14:paraId="1C43BC81" w14:textId="7F3FADF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DA36E90" w14:textId="49013A4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404,073,115.30 </w:t>
            </w:r>
          </w:p>
        </w:tc>
      </w:tr>
      <w:tr w:rsidR="00295009" w:rsidRPr="004F1D0C" w14:paraId="00DEAACE" w14:textId="77777777" w:rsidTr="00C73BE7">
        <w:trPr>
          <w:trHeight w:val="85"/>
        </w:trPr>
        <w:tc>
          <w:tcPr>
            <w:tcW w:w="3154" w:type="dxa"/>
            <w:tcBorders>
              <w:top w:val="nil"/>
              <w:left w:val="nil"/>
              <w:bottom w:val="nil"/>
              <w:right w:val="nil"/>
            </w:tcBorders>
            <w:shd w:val="clear" w:color="auto" w:fill="auto"/>
          </w:tcPr>
          <w:p w14:paraId="6483C5E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Business Tax  </w:t>
            </w:r>
          </w:p>
        </w:tc>
        <w:tc>
          <w:tcPr>
            <w:tcW w:w="2189" w:type="dxa"/>
            <w:tcBorders>
              <w:top w:val="nil"/>
              <w:left w:val="nil"/>
              <w:bottom w:val="nil"/>
              <w:right w:val="nil"/>
            </w:tcBorders>
            <w:shd w:val="clear" w:color="auto" w:fill="auto"/>
          </w:tcPr>
          <w:p w14:paraId="2E4C8045" w14:textId="4F25074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4,478,060,060.73 </w:t>
            </w:r>
          </w:p>
        </w:tc>
        <w:tc>
          <w:tcPr>
            <w:tcW w:w="2189" w:type="dxa"/>
            <w:tcBorders>
              <w:top w:val="nil"/>
              <w:left w:val="nil"/>
              <w:bottom w:val="nil"/>
              <w:right w:val="nil"/>
            </w:tcBorders>
            <w:shd w:val="clear" w:color="auto" w:fill="auto"/>
          </w:tcPr>
          <w:p w14:paraId="47E19DE0" w14:textId="5A9476E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(50,716,660.66)</w:t>
            </w:r>
          </w:p>
        </w:tc>
        <w:tc>
          <w:tcPr>
            <w:tcW w:w="2189" w:type="dxa"/>
            <w:tcBorders>
              <w:top w:val="nil"/>
              <w:left w:val="nil"/>
              <w:bottom w:val="nil"/>
              <w:right w:val="nil"/>
            </w:tcBorders>
            <w:shd w:val="clear" w:color="auto" w:fill="auto"/>
          </w:tcPr>
          <w:p w14:paraId="357266CE" w14:textId="0CA21C1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4,427,343,400.07 </w:t>
            </w:r>
          </w:p>
        </w:tc>
      </w:tr>
      <w:tr w:rsidR="00295009" w:rsidRPr="004F1D0C" w14:paraId="4C1FD32C" w14:textId="77777777" w:rsidTr="00C73BE7">
        <w:trPr>
          <w:trHeight w:val="85"/>
        </w:trPr>
        <w:tc>
          <w:tcPr>
            <w:tcW w:w="3154" w:type="dxa"/>
            <w:tcBorders>
              <w:top w:val="nil"/>
              <w:left w:val="nil"/>
              <w:bottom w:val="nil"/>
              <w:right w:val="nil"/>
            </w:tcBorders>
            <w:shd w:val="clear" w:color="auto" w:fill="auto"/>
          </w:tcPr>
          <w:p w14:paraId="794B5CA0"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Amusement Tax </w:t>
            </w:r>
          </w:p>
        </w:tc>
        <w:tc>
          <w:tcPr>
            <w:tcW w:w="2189" w:type="dxa"/>
            <w:tcBorders>
              <w:top w:val="nil"/>
              <w:left w:val="nil"/>
              <w:bottom w:val="nil"/>
              <w:right w:val="nil"/>
            </w:tcBorders>
            <w:shd w:val="clear" w:color="auto" w:fill="auto"/>
          </w:tcPr>
          <w:p w14:paraId="5B2D6461" w14:textId="421B68B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633,544.43 </w:t>
            </w:r>
          </w:p>
        </w:tc>
        <w:tc>
          <w:tcPr>
            <w:tcW w:w="2189" w:type="dxa"/>
            <w:tcBorders>
              <w:top w:val="nil"/>
              <w:left w:val="nil"/>
              <w:bottom w:val="nil"/>
              <w:right w:val="nil"/>
            </w:tcBorders>
            <w:shd w:val="clear" w:color="auto" w:fill="auto"/>
          </w:tcPr>
          <w:p w14:paraId="7770C529" w14:textId="308D9C6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C48B3A0" w14:textId="43B53C4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633,544.43 </w:t>
            </w:r>
          </w:p>
        </w:tc>
      </w:tr>
      <w:tr w:rsidR="00295009" w:rsidRPr="004F1D0C" w14:paraId="4B444B4B" w14:textId="77777777" w:rsidTr="00C73BE7">
        <w:trPr>
          <w:trHeight w:val="85"/>
        </w:trPr>
        <w:tc>
          <w:tcPr>
            <w:tcW w:w="3154" w:type="dxa"/>
            <w:tcBorders>
              <w:top w:val="nil"/>
              <w:left w:val="nil"/>
              <w:bottom w:val="nil"/>
              <w:right w:val="nil"/>
            </w:tcBorders>
            <w:shd w:val="clear" w:color="auto" w:fill="auto"/>
          </w:tcPr>
          <w:p w14:paraId="7BF514D9"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Franchise Tax  </w:t>
            </w:r>
          </w:p>
        </w:tc>
        <w:tc>
          <w:tcPr>
            <w:tcW w:w="2189" w:type="dxa"/>
            <w:tcBorders>
              <w:top w:val="nil"/>
              <w:left w:val="nil"/>
              <w:bottom w:val="nil"/>
              <w:right w:val="nil"/>
            </w:tcBorders>
            <w:shd w:val="clear" w:color="auto" w:fill="auto"/>
          </w:tcPr>
          <w:p w14:paraId="042DCF2F" w14:textId="1AD595F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153,012,117.48 </w:t>
            </w:r>
          </w:p>
        </w:tc>
        <w:tc>
          <w:tcPr>
            <w:tcW w:w="2189" w:type="dxa"/>
            <w:tcBorders>
              <w:top w:val="nil"/>
              <w:left w:val="nil"/>
              <w:bottom w:val="nil"/>
              <w:right w:val="nil"/>
            </w:tcBorders>
            <w:shd w:val="clear" w:color="auto" w:fill="auto"/>
          </w:tcPr>
          <w:p w14:paraId="6C71E569" w14:textId="0EE693A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87AD4D8" w14:textId="3EBB114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153,012,117.48 </w:t>
            </w:r>
          </w:p>
        </w:tc>
      </w:tr>
      <w:tr w:rsidR="00295009" w:rsidRPr="004F1D0C" w14:paraId="4468136E" w14:textId="77777777" w:rsidTr="00C73BE7">
        <w:trPr>
          <w:trHeight w:val="85"/>
        </w:trPr>
        <w:tc>
          <w:tcPr>
            <w:tcW w:w="3154" w:type="dxa"/>
            <w:tcBorders>
              <w:top w:val="nil"/>
              <w:left w:val="nil"/>
              <w:bottom w:val="nil"/>
              <w:right w:val="nil"/>
            </w:tcBorders>
            <w:shd w:val="clear" w:color="auto" w:fill="auto"/>
          </w:tcPr>
          <w:p w14:paraId="16095A8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Printing and Publication Tax </w:t>
            </w:r>
          </w:p>
        </w:tc>
        <w:tc>
          <w:tcPr>
            <w:tcW w:w="2189" w:type="dxa"/>
            <w:tcBorders>
              <w:top w:val="nil"/>
              <w:left w:val="nil"/>
              <w:bottom w:val="nil"/>
              <w:right w:val="nil"/>
            </w:tcBorders>
            <w:shd w:val="clear" w:color="auto" w:fill="auto"/>
          </w:tcPr>
          <w:p w14:paraId="7FE1F408" w14:textId="2991F58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16,549,112.05 </w:t>
            </w:r>
          </w:p>
        </w:tc>
        <w:tc>
          <w:tcPr>
            <w:tcW w:w="2189" w:type="dxa"/>
            <w:tcBorders>
              <w:top w:val="nil"/>
              <w:left w:val="nil"/>
              <w:bottom w:val="nil"/>
              <w:right w:val="nil"/>
            </w:tcBorders>
            <w:shd w:val="clear" w:color="auto" w:fill="auto"/>
          </w:tcPr>
          <w:p w14:paraId="1A5BC9B3" w14:textId="5F85331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E5595FE" w14:textId="14065E5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16,549,112.05 </w:t>
            </w:r>
          </w:p>
        </w:tc>
      </w:tr>
      <w:tr w:rsidR="00295009" w:rsidRPr="004F1D0C" w14:paraId="68E48D77" w14:textId="77777777" w:rsidTr="00C73BE7">
        <w:trPr>
          <w:trHeight w:val="85"/>
        </w:trPr>
        <w:tc>
          <w:tcPr>
            <w:tcW w:w="3154" w:type="dxa"/>
            <w:tcBorders>
              <w:top w:val="nil"/>
              <w:left w:val="nil"/>
              <w:bottom w:val="nil"/>
              <w:right w:val="nil"/>
            </w:tcBorders>
            <w:shd w:val="clear" w:color="auto" w:fill="auto"/>
          </w:tcPr>
          <w:p w14:paraId="67BE3AD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Taxes</w:t>
            </w:r>
          </w:p>
        </w:tc>
        <w:tc>
          <w:tcPr>
            <w:tcW w:w="2189" w:type="dxa"/>
            <w:tcBorders>
              <w:top w:val="nil"/>
              <w:left w:val="nil"/>
              <w:bottom w:val="nil"/>
              <w:right w:val="nil"/>
            </w:tcBorders>
            <w:shd w:val="clear" w:color="auto" w:fill="auto"/>
          </w:tcPr>
          <w:p w14:paraId="07E49983" w14:textId="535DE6A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800.50 </w:t>
            </w:r>
          </w:p>
        </w:tc>
        <w:tc>
          <w:tcPr>
            <w:tcW w:w="2189" w:type="dxa"/>
            <w:tcBorders>
              <w:top w:val="nil"/>
              <w:left w:val="nil"/>
              <w:bottom w:val="nil"/>
              <w:right w:val="nil"/>
            </w:tcBorders>
            <w:shd w:val="clear" w:color="auto" w:fill="auto"/>
          </w:tcPr>
          <w:p w14:paraId="67E1E1AC" w14:textId="5467681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F9B6E55" w14:textId="1E11341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800.50 </w:t>
            </w:r>
          </w:p>
        </w:tc>
      </w:tr>
      <w:tr w:rsidR="00295009" w:rsidRPr="004F1D0C" w14:paraId="0157F86B" w14:textId="77777777" w:rsidTr="00C73BE7">
        <w:trPr>
          <w:trHeight w:val="85"/>
        </w:trPr>
        <w:tc>
          <w:tcPr>
            <w:tcW w:w="3154" w:type="dxa"/>
            <w:tcBorders>
              <w:top w:val="nil"/>
              <w:left w:val="nil"/>
              <w:bottom w:val="nil"/>
              <w:right w:val="nil"/>
            </w:tcBorders>
            <w:shd w:val="clear" w:color="auto" w:fill="auto"/>
          </w:tcPr>
          <w:p w14:paraId="2313FF39" w14:textId="7A1C335C"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Tax Revenue - Fines and Penalties - Other Taxes</w:t>
            </w:r>
          </w:p>
        </w:tc>
        <w:tc>
          <w:tcPr>
            <w:tcW w:w="2189" w:type="dxa"/>
            <w:tcBorders>
              <w:top w:val="nil"/>
              <w:left w:val="nil"/>
              <w:bottom w:val="nil"/>
              <w:right w:val="nil"/>
            </w:tcBorders>
            <w:shd w:val="clear" w:color="auto" w:fill="auto"/>
          </w:tcPr>
          <w:p w14:paraId="51330440" w14:textId="26EB4C2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107,378,681.55 </w:t>
            </w:r>
          </w:p>
        </w:tc>
        <w:tc>
          <w:tcPr>
            <w:tcW w:w="2189" w:type="dxa"/>
            <w:tcBorders>
              <w:top w:val="nil"/>
              <w:left w:val="nil"/>
              <w:bottom w:val="nil"/>
              <w:right w:val="nil"/>
            </w:tcBorders>
            <w:shd w:val="clear" w:color="auto" w:fill="auto"/>
          </w:tcPr>
          <w:p w14:paraId="2D36DD39" w14:textId="2BD463A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CD1A29C" w14:textId="0DFF08E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107,378,681.55 </w:t>
            </w:r>
          </w:p>
        </w:tc>
      </w:tr>
      <w:tr w:rsidR="00295009" w:rsidRPr="004F1D0C" w14:paraId="106F1286" w14:textId="77777777" w:rsidTr="00C73BE7">
        <w:trPr>
          <w:trHeight w:val="85"/>
        </w:trPr>
        <w:tc>
          <w:tcPr>
            <w:tcW w:w="3154" w:type="dxa"/>
            <w:tcBorders>
              <w:top w:val="nil"/>
              <w:left w:val="nil"/>
              <w:bottom w:val="nil"/>
              <w:right w:val="nil"/>
            </w:tcBorders>
            <w:shd w:val="clear" w:color="auto" w:fill="auto"/>
          </w:tcPr>
          <w:p w14:paraId="26E1C7C3" w14:textId="0C066C74"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Share from Internal Revenue Collections</w:t>
            </w:r>
          </w:p>
        </w:tc>
        <w:tc>
          <w:tcPr>
            <w:tcW w:w="2189" w:type="dxa"/>
            <w:tcBorders>
              <w:top w:val="nil"/>
              <w:left w:val="nil"/>
              <w:bottom w:val="nil"/>
              <w:right w:val="nil"/>
            </w:tcBorders>
            <w:shd w:val="clear" w:color="auto" w:fill="auto"/>
          </w:tcPr>
          <w:p w14:paraId="3EB941BB" w14:textId="624C4CB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3,763,196,569.00 </w:t>
            </w:r>
          </w:p>
        </w:tc>
        <w:tc>
          <w:tcPr>
            <w:tcW w:w="2189" w:type="dxa"/>
            <w:tcBorders>
              <w:top w:val="nil"/>
              <w:left w:val="nil"/>
              <w:bottom w:val="nil"/>
              <w:right w:val="nil"/>
            </w:tcBorders>
            <w:shd w:val="clear" w:color="auto" w:fill="auto"/>
          </w:tcPr>
          <w:p w14:paraId="641B899F" w14:textId="2427B57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F7B8377" w14:textId="226862E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3,763,196,569.00 </w:t>
            </w:r>
          </w:p>
        </w:tc>
      </w:tr>
      <w:tr w:rsidR="00295009" w:rsidRPr="004F1D0C" w14:paraId="6B3D3C09"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10264B31"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Revenue</w:t>
            </w:r>
          </w:p>
        </w:tc>
        <w:tc>
          <w:tcPr>
            <w:tcW w:w="2189" w:type="dxa"/>
            <w:tcBorders>
              <w:top w:val="single" w:sz="4" w:space="0" w:color="000000"/>
              <w:left w:val="nil"/>
              <w:bottom w:val="single" w:sz="4" w:space="0" w:color="000000"/>
              <w:right w:val="nil"/>
            </w:tcBorders>
            <w:shd w:val="clear" w:color="auto" w:fill="auto"/>
          </w:tcPr>
          <w:p w14:paraId="281F463B" w14:textId="19A804C1"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23,103,341,825.11 </w:t>
            </w:r>
          </w:p>
        </w:tc>
        <w:tc>
          <w:tcPr>
            <w:tcW w:w="2189" w:type="dxa"/>
            <w:tcBorders>
              <w:top w:val="single" w:sz="4" w:space="0" w:color="000000"/>
              <w:left w:val="nil"/>
              <w:bottom w:val="single" w:sz="4" w:space="0" w:color="000000"/>
              <w:right w:val="nil"/>
            </w:tcBorders>
            <w:shd w:val="clear" w:color="auto" w:fill="auto"/>
          </w:tcPr>
          <w:p w14:paraId="52D61E73" w14:textId="5DCB0DBE"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1,008,130,493.15</w:t>
            </w:r>
          </w:p>
        </w:tc>
        <w:tc>
          <w:tcPr>
            <w:tcW w:w="2189" w:type="dxa"/>
            <w:tcBorders>
              <w:top w:val="single" w:sz="4" w:space="0" w:color="000000"/>
              <w:left w:val="nil"/>
              <w:bottom w:val="single" w:sz="4" w:space="0" w:color="000000"/>
              <w:right w:val="nil"/>
            </w:tcBorders>
            <w:shd w:val="clear" w:color="auto" w:fill="auto"/>
          </w:tcPr>
          <w:p w14:paraId="7B5AF385" w14:textId="51DB239D"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24,111,472,318.26</w:t>
            </w:r>
          </w:p>
        </w:tc>
      </w:tr>
      <w:tr w:rsidR="00FB23FD" w:rsidRPr="00FB23FD" w14:paraId="37A5B2B8" w14:textId="77777777" w:rsidTr="00FB23FD">
        <w:trPr>
          <w:trHeight w:val="85"/>
        </w:trPr>
        <w:tc>
          <w:tcPr>
            <w:tcW w:w="3154" w:type="dxa"/>
            <w:tcBorders>
              <w:top w:val="nil"/>
              <w:left w:val="nil"/>
              <w:bottom w:val="nil"/>
              <w:right w:val="nil"/>
            </w:tcBorders>
            <w:shd w:val="clear" w:color="auto" w:fill="auto"/>
          </w:tcPr>
          <w:p w14:paraId="25CF7324" w14:textId="77777777" w:rsidR="00FB23FD" w:rsidRPr="00FB23FD" w:rsidRDefault="00FB23FD" w:rsidP="00C73BE7">
            <w:pPr>
              <w:ind w:left="187" w:hanging="187"/>
              <w:contextualSpacing/>
              <w:rPr>
                <w:rFonts w:ascii="Arial" w:hAnsi="Arial" w:cs="Arial"/>
                <w:sz w:val="22"/>
                <w:szCs w:val="22"/>
              </w:rPr>
            </w:pPr>
          </w:p>
        </w:tc>
        <w:tc>
          <w:tcPr>
            <w:tcW w:w="2189" w:type="dxa"/>
            <w:tcBorders>
              <w:top w:val="nil"/>
              <w:left w:val="nil"/>
              <w:bottom w:val="nil"/>
              <w:right w:val="nil"/>
            </w:tcBorders>
            <w:shd w:val="clear" w:color="auto" w:fill="auto"/>
          </w:tcPr>
          <w:p w14:paraId="2280E8EC"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46746C18"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7B639DB2" w14:textId="77777777" w:rsidR="00FB23FD" w:rsidRPr="00FB23FD" w:rsidRDefault="00FB23FD" w:rsidP="00C73BE7">
            <w:pPr>
              <w:contextualSpacing/>
              <w:jc w:val="right"/>
              <w:rPr>
                <w:rFonts w:ascii="Arial" w:hAnsi="Arial" w:cs="Arial"/>
                <w:sz w:val="22"/>
                <w:szCs w:val="22"/>
              </w:rPr>
            </w:pPr>
          </w:p>
        </w:tc>
      </w:tr>
      <w:tr w:rsidR="00295009" w:rsidRPr="004F1D0C" w14:paraId="6908E8EF" w14:textId="77777777" w:rsidTr="00C73BE7">
        <w:trPr>
          <w:trHeight w:val="85"/>
        </w:trPr>
        <w:tc>
          <w:tcPr>
            <w:tcW w:w="3154" w:type="dxa"/>
            <w:tcBorders>
              <w:top w:val="nil"/>
              <w:left w:val="nil"/>
              <w:bottom w:val="nil"/>
              <w:right w:val="nil"/>
            </w:tcBorders>
            <w:shd w:val="clear" w:color="auto" w:fill="auto"/>
          </w:tcPr>
          <w:p w14:paraId="273515E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Permit Fees</w:t>
            </w:r>
          </w:p>
        </w:tc>
        <w:tc>
          <w:tcPr>
            <w:tcW w:w="2189" w:type="dxa"/>
            <w:tcBorders>
              <w:top w:val="nil"/>
              <w:left w:val="nil"/>
              <w:bottom w:val="nil"/>
              <w:right w:val="nil"/>
            </w:tcBorders>
            <w:shd w:val="clear" w:color="auto" w:fill="auto"/>
          </w:tcPr>
          <w:p w14:paraId="3A957F9B" w14:textId="5EF225F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502,632,551.02 </w:t>
            </w:r>
          </w:p>
        </w:tc>
        <w:tc>
          <w:tcPr>
            <w:tcW w:w="2189" w:type="dxa"/>
            <w:tcBorders>
              <w:top w:val="nil"/>
              <w:left w:val="nil"/>
              <w:bottom w:val="nil"/>
              <w:right w:val="nil"/>
            </w:tcBorders>
            <w:shd w:val="clear" w:color="auto" w:fill="auto"/>
          </w:tcPr>
          <w:p w14:paraId="144D247E" w14:textId="0AA725B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E7DBEAD" w14:textId="495F6F3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502,632,551.02 </w:t>
            </w:r>
          </w:p>
        </w:tc>
      </w:tr>
      <w:tr w:rsidR="00295009" w:rsidRPr="004F1D0C" w14:paraId="7F0B3BAB" w14:textId="77777777" w:rsidTr="00C73BE7">
        <w:trPr>
          <w:trHeight w:val="85"/>
        </w:trPr>
        <w:tc>
          <w:tcPr>
            <w:tcW w:w="3154" w:type="dxa"/>
            <w:tcBorders>
              <w:top w:val="nil"/>
              <w:left w:val="nil"/>
              <w:bottom w:val="nil"/>
              <w:right w:val="nil"/>
            </w:tcBorders>
            <w:shd w:val="clear" w:color="auto" w:fill="auto"/>
          </w:tcPr>
          <w:p w14:paraId="15DCFCDB"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Registration Fees</w:t>
            </w:r>
          </w:p>
        </w:tc>
        <w:tc>
          <w:tcPr>
            <w:tcW w:w="2189" w:type="dxa"/>
            <w:tcBorders>
              <w:top w:val="nil"/>
              <w:left w:val="nil"/>
              <w:bottom w:val="nil"/>
              <w:right w:val="nil"/>
            </w:tcBorders>
            <w:shd w:val="clear" w:color="auto" w:fill="auto"/>
          </w:tcPr>
          <w:p w14:paraId="59DD23D7" w14:textId="6D39991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11,324,013.50 </w:t>
            </w:r>
          </w:p>
        </w:tc>
        <w:tc>
          <w:tcPr>
            <w:tcW w:w="2189" w:type="dxa"/>
            <w:tcBorders>
              <w:top w:val="nil"/>
              <w:left w:val="nil"/>
              <w:bottom w:val="nil"/>
              <w:right w:val="nil"/>
            </w:tcBorders>
            <w:shd w:val="clear" w:color="auto" w:fill="auto"/>
          </w:tcPr>
          <w:p w14:paraId="13B4D77C" w14:textId="55B315F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BBB6480" w14:textId="525DB1D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11,324,013.50 </w:t>
            </w:r>
          </w:p>
        </w:tc>
      </w:tr>
      <w:tr w:rsidR="00295009" w:rsidRPr="004F1D0C" w14:paraId="53876CA3" w14:textId="77777777" w:rsidTr="00C73BE7">
        <w:trPr>
          <w:trHeight w:val="85"/>
        </w:trPr>
        <w:tc>
          <w:tcPr>
            <w:tcW w:w="3154" w:type="dxa"/>
            <w:tcBorders>
              <w:top w:val="nil"/>
              <w:left w:val="nil"/>
              <w:bottom w:val="nil"/>
              <w:right w:val="nil"/>
            </w:tcBorders>
            <w:shd w:val="clear" w:color="auto" w:fill="auto"/>
          </w:tcPr>
          <w:p w14:paraId="6CFCFFA9" w14:textId="6D7B5762"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Registration Plates, Tags and Stickers Fees</w:t>
            </w:r>
          </w:p>
        </w:tc>
        <w:tc>
          <w:tcPr>
            <w:tcW w:w="2189" w:type="dxa"/>
            <w:tcBorders>
              <w:top w:val="nil"/>
              <w:left w:val="nil"/>
              <w:bottom w:val="nil"/>
              <w:right w:val="nil"/>
            </w:tcBorders>
            <w:shd w:val="clear" w:color="auto" w:fill="auto"/>
          </w:tcPr>
          <w:p w14:paraId="40E8F001" w14:textId="6F7D5A0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10,210,969.70 </w:t>
            </w:r>
          </w:p>
        </w:tc>
        <w:tc>
          <w:tcPr>
            <w:tcW w:w="2189" w:type="dxa"/>
            <w:tcBorders>
              <w:top w:val="nil"/>
              <w:left w:val="nil"/>
              <w:bottom w:val="nil"/>
              <w:right w:val="nil"/>
            </w:tcBorders>
            <w:shd w:val="clear" w:color="auto" w:fill="auto"/>
          </w:tcPr>
          <w:p w14:paraId="434C28B6" w14:textId="36F3AA3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BC2997E" w14:textId="3CD5DA9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10,210,969.70 </w:t>
            </w:r>
          </w:p>
        </w:tc>
      </w:tr>
      <w:tr w:rsidR="00295009" w:rsidRPr="004F1D0C" w14:paraId="7DF0A15C" w14:textId="77777777" w:rsidTr="00C73BE7">
        <w:trPr>
          <w:trHeight w:val="85"/>
        </w:trPr>
        <w:tc>
          <w:tcPr>
            <w:tcW w:w="3154" w:type="dxa"/>
            <w:tcBorders>
              <w:top w:val="nil"/>
              <w:left w:val="nil"/>
              <w:bottom w:val="nil"/>
              <w:right w:val="nil"/>
            </w:tcBorders>
            <w:shd w:val="clear" w:color="auto" w:fill="auto"/>
          </w:tcPr>
          <w:p w14:paraId="0D5F785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Clearance and Certification Fees</w:t>
            </w:r>
          </w:p>
        </w:tc>
        <w:tc>
          <w:tcPr>
            <w:tcW w:w="2189" w:type="dxa"/>
            <w:tcBorders>
              <w:top w:val="nil"/>
              <w:left w:val="nil"/>
              <w:bottom w:val="nil"/>
              <w:right w:val="nil"/>
            </w:tcBorders>
            <w:shd w:val="clear" w:color="auto" w:fill="auto"/>
          </w:tcPr>
          <w:p w14:paraId="22987441" w14:textId="732EDDA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137,944,497.39 </w:t>
            </w:r>
          </w:p>
        </w:tc>
        <w:tc>
          <w:tcPr>
            <w:tcW w:w="2189" w:type="dxa"/>
            <w:tcBorders>
              <w:top w:val="nil"/>
              <w:left w:val="nil"/>
              <w:bottom w:val="nil"/>
              <w:right w:val="nil"/>
            </w:tcBorders>
            <w:shd w:val="clear" w:color="auto" w:fill="auto"/>
          </w:tcPr>
          <w:p w14:paraId="4DB0A280" w14:textId="67FABFA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C56EDE2" w14:textId="1997AEC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137,944,497.39 </w:t>
            </w:r>
          </w:p>
        </w:tc>
      </w:tr>
      <w:tr w:rsidR="00295009" w:rsidRPr="004F1D0C" w14:paraId="7130BABA" w14:textId="77777777" w:rsidTr="00C73BE7">
        <w:trPr>
          <w:trHeight w:val="85"/>
        </w:trPr>
        <w:tc>
          <w:tcPr>
            <w:tcW w:w="3154" w:type="dxa"/>
            <w:tcBorders>
              <w:top w:val="nil"/>
              <w:left w:val="nil"/>
              <w:bottom w:val="nil"/>
              <w:right w:val="nil"/>
            </w:tcBorders>
            <w:shd w:val="clear" w:color="auto" w:fill="auto"/>
          </w:tcPr>
          <w:p w14:paraId="136B3159"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Inspection Fees</w:t>
            </w:r>
          </w:p>
        </w:tc>
        <w:tc>
          <w:tcPr>
            <w:tcW w:w="2189" w:type="dxa"/>
            <w:tcBorders>
              <w:top w:val="nil"/>
              <w:left w:val="nil"/>
              <w:bottom w:val="nil"/>
              <w:right w:val="nil"/>
            </w:tcBorders>
            <w:shd w:val="clear" w:color="auto" w:fill="auto"/>
          </w:tcPr>
          <w:p w14:paraId="1250DE9A" w14:textId="6B19EAB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57,321,469.10 </w:t>
            </w:r>
          </w:p>
        </w:tc>
        <w:tc>
          <w:tcPr>
            <w:tcW w:w="2189" w:type="dxa"/>
            <w:tcBorders>
              <w:top w:val="nil"/>
              <w:left w:val="nil"/>
              <w:bottom w:val="nil"/>
              <w:right w:val="nil"/>
            </w:tcBorders>
            <w:shd w:val="clear" w:color="auto" w:fill="auto"/>
          </w:tcPr>
          <w:p w14:paraId="4378876C" w14:textId="5C4DDB5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1F00D09" w14:textId="31E5BF9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57,321,469.10 </w:t>
            </w:r>
          </w:p>
        </w:tc>
      </w:tr>
      <w:tr w:rsidR="00295009" w:rsidRPr="004F1D0C" w14:paraId="2F9F77B9" w14:textId="77777777" w:rsidTr="00C73BE7">
        <w:trPr>
          <w:trHeight w:val="85"/>
        </w:trPr>
        <w:tc>
          <w:tcPr>
            <w:tcW w:w="3154" w:type="dxa"/>
            <w:tcBorders>
              <w:top w:val="nil"/>
              <w:left w:val="nil"/>
              <w:bottom w:val="nil"/>
              <w:right w:val="nil"/>
            </w:tcBorders>
            <w:shd w:val="clear" w:color="auto" w:fill="auto"/>
          </w:tcPr>
          <w:p w14:paraId="7578751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Processing Fees</w:t>
            </w:r>
          </w:p>
        </w:tc>
        <w:tc>
          <w:tcPr>
            <w:tcW w:w="2189" w:type="dxa"/>
            <w:tcBorders>
              <w:top w:val="nil"/>
              <w:left w:val="nil"/>
              <w:bottom w:val="nil"/>
              <w:right w:val="nil"/>
            </w:tcBorders>
            <w:shd w:val="clear" w:color="auto" w:fill="auto"/>
          </w:tcPr>
          <w:p w14:paraId="29301BEA" w14:textId="55F3521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42,413,079.53 </w:t>
            </w:r>
          </w:p>
        </w:tc>
        <w:tc>
          <w:tcPr>
            <w:tcW w:w="2189" w:type="dxa"/>
            <w:tcBorders>
              <w:top w:val="nil"/>
              <w:left w:val="nil"/>
              <w:bottom w:val="nil"/>
              <w:right w:val="nil"/>
            </w:tcBorders>
            <w:shd w:val="clear" w:color="auto" w:fill="auto"/>
          </w:tcPr>
          <w:p w14:paraId="35ABBAE6" w14:textId="72A1984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82DC9B2" w14:textId="3C5B6D5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42,413,079.53 </w:t>
            </w:r>
          </w:p>
        </w:tc>
      </w:tr>
      <w:tr w:rsidR="00295009" w:rsidRPr="004F1D0C" w14:paraId="07BBD822" w14:textId="77777777" w:rsidTr="00C73BE7">
        <w:trPr>
          <w:trHeight w:val="85"/>
        </w:trPr>
        <w:tc>
          <w:tcPr>
            <w:tcW w:w="3154" w:type="dxa"/>
            <w:tcBorders>
              <w:top w:val="nil"/>
              <w:left w:val="nil"/>
              <w:bottom w:val="nil"/>
              <w:right w:val="nil"/>
            </w:tcBorders>
            <w:shd w:val="clear" w:color="auto" w:fill="auto"/>
          </w:tcPr>
          <w:p w14:paraId="13C0C7AE"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Occupation Fees</w:t>
            </w:r>
          </w:p>
        </w:tc>
        <w:tc>
          <w:tcPr>
            <w:tcW w:w="2189" w:type="dxa"/>
            <w:tcBorders>
              <w:top w:val="nil"/>
              <w:left w:val="nil"/>
              <w:bottom w:val="nil"/>
              <w:right w:val="nil"/>
            </w:tcBorders>
            <w:shd w:val="clear" w:color="auto" w:fill="auto"/>
          </w:tcPr>
          <w:p w14:paraId="65B91F06" w14:textId="1A7DF67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41,712,226.78 </w:t>
            </w:r>
          </w:p>
        </w:tc>
        <w:tc>
          <w:tcPr>
            <w:tcW w:w="2189" w:type="dxa"/>
            <w:tcBorders>
              <w:top w:val="nil"/>
              <w:left w:val="nil"/>
              <w:bottom w:val="nil"/>
              <w:right w:val="nil"/>
            </w:tcBorders>
            <w:shd w:val="clear" w:color="auto" w:fill="auto"/>
          </w:tcPr>
          <w:p w14:paraId="09E80798" w14:textId="6D655A5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578009A" w14:textId="6446D7E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41,712,226.78 </w:t>
            </w:r>
          </w:p>
        </w:tc>
      </w:tr>
      <w:tr w:rsidR="00295009" w:rsidRPr="004F1D0C" w14:paraId="75260C11" w14:textId="77777777" w:rsidTr="00C73BE7">
        <w:trPr>
          <w:trHeight w:val="85"/>
        </w:trPr>
        <w:tc>
          <w:tcPr>
            <w:tcW w:w="3154" w:type="dxa"/>
            <w:tcBorders>
              <w:top w:val="nil"/>
              <w:left w:val="nil"/>
              <w:bottom w:val="nil"/>
              <w:right w:val="nil"/>
            </w:tcBorders>
            <w:shd w:val="clear" w:color="auto" w:fill="auto"/>
          </w:tcPr>
          <w:p w14:paraId="4C5F4F1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Fees for Sealing and Licensing of </w:t>
            </w:r>
            <w:r w:rsidRPr="00FB23FD">
              <w:rPr>
                <w:rFonts w:ascii="Arial" w:hAnsi="Arial" w:cs="Arial"/>
                <w:sz w:val="22"/>
                <w:szCs w:val="22"/>
              </w:rPr>
              <w:tab/>
              <w:t>Weights and Measures</w:t>
            </w:r>
          </w:p>
        </w:tc>
        <w:tc>
          <w:tcPr>
            <w:tcW w:w="2189" w:type="dxa"/>
            <w:tcBorders>
              <w:top w:val="nil"/>
              <w:left w:val="nil"/>
              <w:bottom w:val="nil"/>
              <w:right w:val="nil"/>
            </w:tcBorders>
            <w:shd w:val="clear" w:color="auto" w:fill="auto"/>
          </w:tcPr>
          <w:p w14:paraId="7F691A49" w14:textId="0CD48F5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1,987,898.00 </w:t>
            </w:r>
          </w:p>
        </w:tc>
        <w:tc>
          <w:tcPr>
            <w:tcW w:w="2189" w:type="dxa"/>
            <w:tcBorders>
              <w:top w:val="nil"/>
              <w:left w:val="nil"/>
              <w:bottom w:val="nil"/>
              <w:right w:val="nil"/>
            </w:tcBorders>
            <w:shd w:val="clear" w:color="auto" w:fill="auto"/>
          </w:tcPr>
          <w:p w14:paraId="7E225DEC" w14:textId="518C6DE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77A2D3C" w14:textId="135FFFB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1,987,898.00 </w:t>
            </w:r>
          </w:p>
        </w:tc>
      </w:tr>
      <w:tr w:rsidR="00295009" w:rsidRPr="004F1D0C" w14:paraId="52E1C5F8" w14:textId="77777777" w:rsidTr="00C73BE7">
        <w:trPr>
          <w:trHeight w:val="85"/>
        </w:trPr>
        <w:tc>
          <w:tcPr>
            <w:tcW w:w="3154" w:type="dxa"/>
            <w:tcBorders>
              <w:top w:val="nil"/>
              <w:left w:val="nil"/>
              <w:bottom w:val="nil"/>
              <w:right w:val="nil"/>
            </w:tcBorders>
            <w:shd w:val="clear" w:color="auto" w:fill="auto"/>
          </w:tcPr>
          <w:p w14:paraId="4FA9EDFF" w14:textId="2FD4421D"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lastRenderedPageBreak/>
              <w:t xml:space="preserve">Fines and Penalties - Service Income </w:t>
            </w:r>
          </w:p>
        </w:tc>
        <w:tc>
          <w:tcPr>
            <w:tcW w:w="2189" w:type="dxa"/>
            <w:tcBorders>
              <w:top w:val="nil"/>
              <w:left w:val="nil"/>
              <w:bottom w:val="nil"/>
              <w:right w:val="nil"/>
            </w:tcBorders>
            <w:shd w:val="clear" w:color="auto" w:fill="auto"/>
          </w:tcPr>
          <w:p w14:paraId="451C395C" w14:textId="64E20B6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701,222.91 </w:t>
            </w:r>
          </w:p>
        </w:tc>
        <w:tc>
          <w:tcPr>
            <w:tcW w:w="2189" w:type="dxa"/>
            <w:tcBorders>
              <w:top w:val="nil"/>
              <w:left w:val="nil"/>
              <w:bottom w:val="nil"/>
              <w:right w:val="nil"/>
            </w:tcBorders>
            <w:shd w:val="clear" w:color="auto" w:fill="auto"/>
          </w:tcPr>
          <w:p w14:paraId="66D16393" w14:textId="4EDCA59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9E5E07D" w14:textId="01CA7C8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701,222.91 </w:t>
            </w:r>
          </w:p>
        </w:tc>
      </w:tr>
      <w:tr w:rsidR="00295009" w:rsidRPr="004F1D0C" w14:paraId="0618174B" w14:textId="77777777" w:rsidTr="00C73BE7">
        <w:trPr>
          <w:trHeight w:val="85"/>
        </w:trPr>
        <w:tc>
          <w:tcPr>
            <w:tcW w:w="3154" w:type="dxa"/>
            <w:tcBorders>
              <w:top w:val="nil"/>
              <w:left w:val="nil"/>
              <w:bottom w:val="nil"/>
              <w:right w:val="nil"/>
            </w:tcBorders>
            <w:shd w:val="clear" w:color="auto" w:fill="auto"/>
          </w:tcPr>
          <w:p w14:paraId="3A749B87"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Service Income</w:t>
            </w:r>
          </w:p>
        </w:tc>
        <w:tc>
          <w:tcPr>
            <w:tcW w:w="2189" w:type="dxa"/>
            <w:tcBorders>
              <w:top w:val="nil"/>
              <w:left w:val="nil"/>
              <w:bottom w:val="nil"/>
              <w:right w:val="nil"/>
            </w:tcBorders>
            <w:shd w:val="clear" w:color="auto" w:fill="auto"/>
          </w:tcPr>
          <w:p w14:paraId="267F5B1E" w14:textId="5017667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82,614.81 </w:t>
            </w:r>
          </w:p>
        </w:tc>
        <w:tc>
          <w:tcPr>
            <w:tcW w:w="2189" w:type="dxa"/>
            <w:tcBorders>
              <w:top w:val="nil"/>
              <w:left w:val="nil"/>
              <w:bottom w:val="nil"/>
              <w:right w:val="nil"/>
            </w:tcBorders>
            <w:shd w:val="clear" w:color="auto" w:fill="auto"/>
          </w:tcPr>
          <w:p w14:paraId="7ED755E7" w14:textId="2CC2918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6076E1D" w14:textId="3F562F5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82,614.81 </w:t>
            </w:r>
          </w:p>
        </w:tc>
      </w:tr>
      <w:tr w:rsidR="00295009" w:rsidRPr="004F1D0C" w14:paraId="158C3F37" w14:textId="77777777" w:rsidTr="00C73BE7">
        <w:trPr>
          <w:trHeight w:val="85"/>
        </w:trPr>
        <w:tc>
          <w:tcPr>
            <w:tcW w:w="3154" w:type="dxa"/>
            <w:tcBorders>
              <w:top w:val="nil"/>
              <w:left w:val="nil"/>
              <w:bottom w:val="nil"/>
              <w:right w:val="nil"/>
            </w:tcBorders>
            <w:shd w:val="clear" w:color="auto" w:fill="auto"/>
          </w:tcPr>
          <w:p w14:paraId="65425A0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School Fees</w:t>
            </w:r>
          </w:p>
        </w:tc>
        <w:tc>
          <w:tcPr>
            <w:tcW w:w="2189" w:type="dxa"/>
            <w:tcBorders>
              <w:top w:val="nil"/>
              <w:left w:val="nil"/>
              <w:bottom w:val="nil"/>
              <w:right w:val="nil"/>
            </w:tcBorders>
            <w:shd w:val="clear" w:color="auto" w:fill="auto"/>
          </w:tcPr>
          <w:p w14:paraId="3D84D12E" w14:textId="68636FD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34,507.02 </w:t>
            </w:r>
          </w:p>
        </w:tc>
        <w:tc>
          <w:tcPr>
            <w:tcW w:w="2189" w:type="dxa"/>
            <w:tcBorders>
              <w:top w:val="nil"/>
              <w:left w:val="nil"/>
              <w:bottom w:val="nil"/>
              <w:right w:val="nil"/>
            </w:tcBorders>
            <w:shd w:val="clear" w:color="auto" w:fill="auto"/>
          </w:tcPr>
          <w:p w14:paraId="2B59973F" w14:textId="49C5F39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70C14F2" w14:textId="4A1E4D4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34,507.02 </w:t>
            </w:r>
          </w:p>
        </w:tc>
      </w:tr>
      <w:tr w:rsidR="00295009" w:rsidRPr="004F1D0C" w14:paraId="7A23B4CF" w14:textId="77777777" w:rsidTr="00C73BE7">
        <w:trPr>
          <w:trHeight w:val="85"/>
        </w:trPr>
        <w:tc>
          <w:tcPr>
            <w:tcW w:w="3154" w:type="dxa"/>
            <w:tcBorders>
              <w:top w:val="nil"/>
              <w:left w:val="nil"/>
              <w:bottom w:val="nil"/>
              <w:right w:val="nil"/>
            </w:tcBorders>
            <w:shd w:val="clear" w:color="auto" w:fill="auto"/>
          </w:tcPr>
          <w:p w14:paraId="4061D66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Affiliation Fees</w:t>
            </w:r>
          </w:p>
        </w:tc>
        <w:tc>
          <w:tcPr>
            <w:tcW w:w="2189" w:type="dxa"/>
            <w:tcBorders>
              <w:top w:val="nil"/>
              <w:left w:val="nil"/>
              <w:bottom w:val="nil"/>
              <w:right w:val="nil"/>
            </w:tcBorders>
            <w:shd w:val="clear" w:color="auto" w:fill="auto"/>
          </w:tcPr>
          <w:p w14:paraId="046B1AD1" w14:textId="0786A45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114,700.22 </w:t>
            </w:r>
          </w:p>
        </w:tc>
        <w:tc>
          <w:tcPr>
            <w:tcW w:w="2189" w:type="dxa"/>
            <w:tcBorders>
              <w:top w:val="nil"/>
              <w:left w:val="nil"/>
              <w:bottom w:val="nil"/>
              <w:right w:val="nil"/>
            </w:tcBorders>
            <w:shd w:val="clear" w:color="auto" w:fill="auto"/>
          </w:tcPr>
          <w:p w14:paraId="1BF07EE6" w14:textId="535A418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7440EF28" w14:textId="489138F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114,700.22 </w:t>
            </w:r>
          </w:p>
        </w:tc>
      </w:tr>
      <w:tr w:rsidR="00295009" w:rsidRPr="004F1D0C" w14:paraId="680F75BC" w14:textId="77777777" w:rsidTr="00C73BE7">
        <w:trPr>
          <w:trHeight w:val="85"/>
        </w:trPr>
        <w:tc>
          <w:tcPr>
            <w:tcW w:w="3154" w:type="dxa"/>
            <w:tcBorders>
              <w:top w:val="nil"/>
              <w:left w:val="nil"/>
              <w:bottom w:val="nil"/>
              <w:right w:val="nil"/>
            </w:tcBorders>
            <w:shd w:val="clear" w:color="auto" w:fill="auto"/>
          </w:tcPr>
          <w:p w14:paraId="46DC5CF7"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Rent Income </w:t>
            </w:r>
          </w:p>
        </w:tc>
        <w:tc>
          <w:tcPr>
            <w:tcW w:w="2189" w:type="dxa"/>
            <w:tcBorders>
              <w:top w:val="nil"/>
              <w:left w:val="nil"/>
              <w:bottom w:val="nil"/>
              <w:right w:val="nil"/>
            </w:tcBorders>
            <w:shd w:val="clear" w:color="auto" w:fill="auto"/>
          </w:tcPr>
          <w:p w14:paraId="0EE73BA3" w14:textId="0643B39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22,981,039.22 </w:t>
            </w:r>
          </w:p>
        </w:tc>
        <w:tc>
          <w:tcPr>
            <w:tcW w:w="2189" w:type="dxa"/>
            <w:tcBorders>
              <w:top w:val="nil"/>
              <w:left w:val="nil"/>
              <w:bottom w:val="nil"/>
              <w:right w:val="nil"/>
            </w:tcBorders>
            <w:shd w:val="clear" w:color="auto" w:fill="auto"/>
          </w:tcPr>
          <w:p w14:paraId="57E78FC4" w14:textId="6E4DDA2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9832AD7" w14:textId="3BB8229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22,981,039.22 </w:t>
            </w:r>
          </w:p>
        </w:tc>
      </w:tr>
      <w:tr w:rsidR="00295009" w:rsidRPr="004F1D0C" w14:paraId="01D922B9" w14:textId="77777777" w:rsidTr="00C73BE7">
        <w:trPr>
          <w:trHeight w:val="85"/>
        </w:trPr>
        <w:tc>
          <w:tcPr>
            <w:tcW w:w="3154" w:type="dxa"/>
            <w:tcBorders>
              <w:top w:val="nil"/>
              <w:left w:val="nil"/>
              <w:bottom w:val="nil"/>
              <w:right w:val="nil"/>
            </w:tcBorders>
            <w:shd w:val="clear" w:color="auto" w:fill="auto"/>
          </w:tcPr>
          <w:p w14:paraId="3424A24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Road Network Fees </w:t>
            </w:r>
          </w:p>
        </w:tc>
        <w:tc>
          <w:tcPr>
            <w:tcW w:w="2189" w:type="dxa"/>
            <w:tcBorders>
              <w:top w:val="nil"/>
              <w:left w:val="nil"/>
              <w:bottom w:val="nil"/>
              <w:right w:val="nil"/>
            </w:tcBorders>
            <w:shd w:val="clear" w:color="auto" w:fill="auto"/>
          </w:tcPr>
          <w:p w14:paraId="7C71AC91" w14:textId="22144C9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2,425,435.00 </w:t>
            </w:r>
          </w:p>
        </w:tc>
        <w:tc>
          <w:tcPr>
            <w:tcW w:w="2189" w:type="dxa"/>
            <w:tcBorders>
              <w:top w:val="nil"/>
              <w:left w:val="nil"/>
              <w:bottom w:val="nil"/>
              <w:right w:val="nil"/>
            </w:tcBorders>
            <w:shd w:val="clear" w:color="auto" w:fill="auto"/>
          </w:tcPr>
          <w:p w14:paraId="2FF63AC7" w14:textId="7FCAB36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439A0C3" w14:textId="1E51C7B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2,425,435.00 </w:t>
            </w:r>
          </w:p>
        </w:tc>
      </w:tr>
      <w:tr w:rsidR="00295009" w:rsidRPr="004F1D0C" w14:paraId="2F62C0CF" w14:textId="77777777" w:rsidTr="00C73BE7">
        <w:trPr>
          <w:trHeight w:val="85"/>
        </w:trPr>
        <w:tc>
          <w:tcPr>
            <w:tcW w:w="3154" w:type="dxa"/>
            <w:tcBorders>
              <w:top w:val="nil"/>
              <w:left w:val="nil"/>
              <w:bottom w:val="nil"/>
              <w:right w:val="nil"/>
            </w:tcBorders>
            <w:shd w:val="clear" w:color="auto" w:fill="auto"/>
          </w:tcPr>
          <w:p w14:paraId="0215CA6F"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Parking Fees </w:t>
            </w:r>
          </w:p>
        </w:tc>
        <w:tc>
          <w:tcPr>
            <w:tcW w:w="2189" w:type="dxa"/>
            <w:tcBorders>
              <w:top w:val="nil"/>
              <w:left w:val="nil"/>
              <w:bottom w:val="nil"/>
              <w:right w:val="nil"/>
            </w:tcBorders>
            <w:shd w:val="clear" w:color="auto" w:fill="auto"/>
          </w:tcPr>
          <w:p w14:paraId="1903B2C9" w14:textId="4266B79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115,548,539.49 </w:t>
            </w:r>
          </w:p>
        </w:tc>
        <w:tc>
          <w:tcPr>
            <w:tcW w:w="2189" w:type="dxa"/>
            <w:tcBorders>
              <w:top w:val="nil"/>
              <w:left w:val="nil"/>
              <w:bottom w:val="nil"/>
              <w:right w:val="nil"/>
            </w:tcBorders>
            <w:shd w:val="clear" w:color="auto" w:fill="auto"/>
          </w:tcPr>
          <w:p w14:paraId="3DEE84CF" w14:textId="799D804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269C978" w14:textId="2A4F29F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115,548,539.49 </w:t>
            </w:r>
          </w:p>
        </w:tc>
      </w:tr>
      <w:tr w:rsidR="00295009" w:rsidRPr="004F1D0C" w14:paraId="132F51CC" w14:textId="77777777" w:rsidTr="00C73BE7">
        <w:trPr>
          <w:trHeight w:val="85"/>
        </w:trPr>
        <w:tc>
          <w:tcPr>
            <w:tcW w:w="3154" w:type="dxa"/>
            <w:tcBorders>
              <w:top w:val="nil"/>
              <w:left w:val="nil"/>
              <w:bottom w:val="nil"/>
              <w:right w:val="nil"/>
            </w:tcBorders>
            <w:shd w:val="clear" w:color="auto" w:fill="auto"/>
          </w:tcPr>
          <w:p w14:paraId="7A8B9239"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Receipts from Market Operations</w:t>
            </w:r>
          </w:p>
        </w:tc>
        <w:tc>
          <w:tcPr>
            <w:tcW w:w="2189" w:type="dxa"/>
            <w:tcBorders>
              <w:top w:val="nil"/>
              <w:left w:val="nil"/>
              <w:bottom w:val="nil"/>
              <w:right w:val="nil"/>
            </w:tcBorders>
            <w:shd w:val="clear" w:color="auto" w:fill="auto"/>
          </w:tcPr>
          <w:p w14:paraId="5775A16C" w14:textId="3A0AB50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79,649,749.25 </w:t>
            </w:r>
          </w:p>
        </w:tc>
        <w:tc>
          <w:tcPr>
            <w:tcW w:w="2189" w:type="dxa"/>
            <w:tcBorders>
              <w:top w:val="nil"/>
              <w:left w:val="nil"/>
              <w:bottom w:val="nil"/>
              <w:right w:val="nil"/>
            </w:tcBorders>
            <w:shd w:val="clear" w:color="auto" w:fill="auto"/>
          </w:tcPr>
          <w:p w14:paraId="56BE8ADE" w14:textId="47D00A3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6E2504C" w14:textId="1324A1B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79,649,749.25 </w:t>
            </w:r>
          </w:p>
        </w:tc>
      </w:tr>
      <w:tr w:rsidR="00295009" w:rsidRPr="004F1D0C" w14:paraId="1B5C450C" w14:textId="77777777" w:rsidTr="00C73BE7">
        <w:trPr>
          <w:trHeight w:val="85"/>
        </w:trPr>
        <w:tc>
          <w:tcPr>
            <w:tcW w:w="3154" w:type="dxa"/>
            <w:tcBorders>
              <w:top w:val="nil"/>
              <w:left w:val="nil"/>
              <w:bottom w:val="nil"/>
              <w:right w:val="nil"/>
            </w:tcBorders>
            <w:shd w:val="clear" w:color="auto" w:fill="auto"/>
          </w:tcPr>
          <w:p w14:paraId="1961BEF3" w14:textId="7CF92195"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Receipts from Slaughterhouse Operation </w:t>
            </w:r>
          </w:p>
        </w:tc>
        <w:tc>
          <w:tcPr>
            <w:tcW w:w="2189" w:type="dxa"/>
            <w:tcBorders>
              <w:top w:val="nil"/>
              <w:left w:val="nil"/>
              <w:bottom w:val="nil"/>
              <w:right w:val="nil"/>
            </w:tcBorders>
            <w:shd w:val="clear" w:color="auto" w:fill="auto"/>
          </w:tcPr>
          <w:p w14:paraId="55E740D3" w14:textId="7F5BE89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33,127,172.18 </w:t>
            </w:r>
          </w:p>
        </w:tc>
        <w:tc>
          <w:tcPr>
            <w:tcW w:w="2189" w:type="dxa"/>
            <w:tcBorders>
              <w:top w:val="nil"/>
              <w:left w:val="nil"/>
              <w:bottom w:val="nil"/>
              <w:right w:val="nil"/>
            </w:tcBorders>
            <w:shd w:val="clear" w:color="auto" w:fill="auto"/>
          </w:tcPr>
          <w:p w14:paraId="23AEC29C" w14:textId="03F74BF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26C99FE" w14:textId="412A0B7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33,127,172.18 </w:t>
            </w:r>
          </w:p>
        </w:tc>
      </w:tr>
      <w:tr w:rsidR="00295009" w:rsidRPr="004F1D0C" w14:paraId="28FC909D" w14:textId="77777777" w:rsidTr="00C73BE7">
        <w:trPr>
          <w:trHeight w:val="85"/>
        </w:trPr>
        <w:tc>
          <w:tcPr>
            <w:tcW w:w="3154" w:type="dxa"/>
            <w:tcBorders>
              <w:top w:val="nil"/>
              <w:left w:val="nil"/>
              <w:bottom w:val="nil"/>
              <w:right w:val="nil"/>
            </w:tcBorders>
            <w:shd w:val="clear" w:color="auto" w:fill="auto"/>
          </w:tcPr>
          <w:p w14:paraId="3DD19170"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Receipts from Cemetery Operations</w:t>
            </w:r>
          </w:p>
        </w:tc>
        <w:tc>
          <w:tcPr>
            <w:tcW w:w="2189" w:type="dxa"/>
            <w:tcBorders>
              <w:top w:val="nil"/>
              <w:left w:val="nil"/>
              <w:bottom w:val="nil"/>
              <w:right w:val="nil"/>
            </w:tcBorders>
            <w:shd w:val="clear" w:color="auto" w:fill="auto"/>
          </w:tcPr>
          <w:p w14:paraId="2BC54962" w14:textId="05077C3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17,924,149.22 </w:t>
            </w:r>
          </w:p>
        </w:tc>
        <w:tc>
          <w:tcPr>
            <w:tcW w:w="2189" w:type="dxa"/>
            <w:tcBorders>
              <w:top w:val="nil"/>
              <w:left w:val="nil"/>
              <w:bottom w:val="nil"/>
              <w:right w:val="nil"/>
            </w:tcBorders>
            <w:shd w:val="clear" w:color="auto" w:fill="auto"/>
          </w:tcPr>
          <w:p w14:paraId="4A9D0A52" w14:textId="0B34767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5A1BDD7" w14:textId="76B06C3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17,924,149.22 </w:t>
            </w:r>
          </w:p>
        </w:tc>
      </w:tr>
      <w:tr w:rsidR="00295009" w:rsidRPr="004F1D0C" w14:paraId="216BF4C7" w14:textId="77777777" w:rsidTr="00C73BE7">
        <w:trPr>
          <w:trHeight w:val="85"/>
        </w:trPr>
        <w:tc>
          <w:tcPr>
            <w:tcW w:w="3154" w:type="dxa"/>
            <w:tcBorders>
              <w:top w:val="nil"/>
              <w:left w:val="nil"/>
              <w:bottom w:val="nil"/>
              <w:right w:val="nil"/>
            </w:tcBorders>
            <w:shd w:val="clear" w:color="auto" w:fill="auto"/>
          </w:tcPr>
          <w:p w14:paraId="7C4490A7" w14:textId="7C8A432B"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Receipts from Printing and Publication </w:t>
            </w:r>
          </w:p>
        </w:tc>
        <w:tc>
          <w:tcPr>
            <w:tcW w:w="2189" w:type="dxa"/>
            <w:tcBorders>
              <w:top w:val="nil"/>
              <w:left w:val="nil"/>
              <w:bottom w:val="nil"/>
              <w:right w:val="nil"/>
            </w:tcBorders>
            <w:shd w:val="clear" w:color="auto" w:fill="auto"/>
          </w:tcPr>
          <w:p w14:paraId="6D6E4AA8" w14:textId="69348FC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30,300.00 </w:t>
            </w:r>
          </w:p>
        </w:tc>
        <w:tc>
          <w:tcPr>
            <w:tcW w:w="2189" w:type="dxa"/>
            <w:tcBorders>
              <w:top w:val="nil"/>
              <w:left w:val="nil"/>
              <w:bottom w:val="nil"/>
              <w:right w:val="nil"/>
            </w:tcBorders>
            <w:shd w:val="clear" w:color="auto" w:fill="auto"/>
          </w:tcPr>
          <w:p w14:paraId="3B32EFC4" w14:textId="207C099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C24F8DD" w14:textId="51882F2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30,300.00 </w:t>
            </w:r>
          </w:p>
        </w:tc>
      </w:tr>
      <w:tr w:rsidR="00295009" w:rsidRPr="004F1D0C" w14:paraId="0630FDC9" w14:textId="77777777" w:rsidTr="00C73BE7">
        <w:trPr>
          <w:trHeight w:val="85"/>
        </w:trPr>
        <w:tc>
          <w:tcPr>
            <w:tcW w:w="3154" w:type="dxa"/>
            <w:tcBorders>
              <w:top w:val="nil"/>
              <w:left w:val="nil"/>
              <w:bottom w:val="nil"/>
              <w:right w:val="nil"/>
            </w:tcBorders>
            <w:shd w:val="clear" w:color="auto" w:fill="auto"/>
          </w:tcPr>
          <w:p w14:paraId="459A3C80"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Garbage Fees</w:t>
            </w:r>
          </w:p>
        </w:tc>
        <w:tc>
          <w:tcPr>
            <w:tcW w:w="2189" w:type="dxa"/>
            <w:tcBorders>
              <w:top w:val="nil"/>
              <w:left w:val="nil"/>
              <w:bottom w:val="nil"/>
              <w:right w:val="nil"/>
            </w:tcBorders>
            <w:shd w:val="clear" w:color="auto" w:fill="auto"/>
          </w:tcPr>
          <w:p w14:paraId="490FDBE8" w14:textId="7085FAC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142,777,340.36 </w:t>
            </w:r>
          </w:p>
        </w:tc>
        <w:tc>
          <w:tcPr>
            <w:tcW w:w="2189" w:type="dxa"/>
            <w:tcBorders>
              <w:top w:val="nil"/>
              <w:left w:val="nil"/>
              <w:bottom w:val="nil"/>
              <w:right w:val="nil"/>
            </w:tcBorders>
            <w:shd w:val="clear" w:color="auto" w:fill="auto"/>
          </w:tcPr>
          <w:p w14:paraId="00743238" w14:textId="5EF3928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4B74725" w14:textId="4149B2F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142,777,340.36 </w:t>
            </w:r>
          </w:p>
        </w:tc>
      </w:tr>
      <w:tr w:rsidR="00295009" w:rsidRPr="004F1D0C" w14:paraId="03F9DD2C" w14:textId="77777777" w:rsidTr="00C73BE7">
        <w:trPr>
          <w:trHeight w:val="85"/>
        </w:trPr>
        <w:tc>
          <w:tcPr>
            <w:tcW w:w="3154" w:type="dxa"/>
            <w:tcBorders>
              <w:top w:val="nil"/>
              <w:left w:val="nil"/>
              <w:bottom w:val="nil"/>
              <w:right w:val="nil"/>
            </w:tcBorders>
            <w:shd w:val="clear" w:color="auto" w:fill="auto"/>
          </w:tcPr>
          <w:p w14:paraId="2084AE7E"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Hospital Fees</w:t>
            </w:r>
          </w:p>
        </w:tc>
        <w:tc>
          <w:tcPr>
            <w:tcW w:w="2189" w:type="dxa"/>
            <w:tcBorders>
              <w:top w:val="nil"/>
              <w:left w:val="nil"/>
              <w:bottom w:val="nil"/>
              <w:right w:val="nil"/>
            </w:tcBorders>
            <w:shd w:val="clear" w:color="auto" w:fill="auto"/>
          </w:tcPr>
          <w:p w14:paraId="1D26E142" w14:textId="4362963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443,740,616.15 </w:t>
            </w:r>
          </w:p>
        </w:tc>
        <w:tc>
          <w:tcPr>
            <w:tcW w:w="2189" w:type="dxa"/>
            <w:tcBorders>
              <w:top w:val="nil"/>
              <w:left w:val="nil"/>
              <w:bottom w:val="nil"/>
              <w:right w:val="nil"/>
            </w:tcBorders>
            <w:shd w:val="clear" w:color="auto" w:fill="auto"/>
          </w:tcPr>
          <w:p w14:paraId="779C5BF1" w14:textId="3829FE45" w:rsidR="00295009" w:rsidRPr="00FB23FD" w:rsidRDefault="00295009" w:rsidP="00C73BE7">
            <w:pPr>
              <w:ind w:left="-8"/>
              <w:contextualSpacing/>
              <w:jc w:val="right"/>
              <w:rPr>
                <w:rFonts w:ascii="Arial" w:hAnsi="Arial" w:cs="Arial"/>
                <w:sz w:val="22"/>
                <w:szCs w:val="22"/>
              </w:rPr>
            </w:pPr>
            <w:r w:rsidRPr="00FB23FD">
              <w:rPr>
                <w:rFonts w:ascii="Arial" w:hAnsi="Arial" w:cs="Arial"/>
                <w:sz w:val="22"/>
                <w:szCs w:val="22"/>
              </w:rPr>
              <w:t>(441,529,438.15)</w:t>
            </w:r>
          </w:p>
        </w:tc>
        <w:tc>
          <w:tcPr>
            <w:tcW w:w="2189" w:type="dxa"/>
            <w:tcBorders>
              <w:top w:val="nil"/>
              <w:left w:val="nil"/>
              <w:bottom w:val="nil"/>
              <w:right w:val="nil"/>
            </w:tcBorders>
            <w:shd w:val="clear" w:color="auto" w:fill="auto"/>
          </w:tcPr>
          <w:p w14:paraId="44802AE1" w14:textId="3E0C76A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2,211,178.00 </w:t>
            </w:r>
          </w:p>
        </w:tc>
      </w:tr>
      <w:tr w:rsidR="00295009" w:rsidRPr="004F1D0C" w14:paraId="18BEF90C" w14:textId="77777777" w:rsidTr="00C73BE7">
        <w:trPr>
          <w:trHeight w:val="85"/>
        </w:trPr>
        <w:tc>
          <w:tcPr>
            <w:tcW w:w="3154" w:type="dxa"/>
            <w:tcBorders>
              <w:top w:val="nil"/>
              <w:left w:val="nil"/>
              <w:bottom w:val="nil"/>
              <w:right w:val="nil"/>
            </w:tcBorders>
            <w:shd w:val="clear" w:color="auto" w:fill="auto"/>
          </w:tcPr>
          <w:p w14:paraId="23A695E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Interest Income </w:t>
            </w:r>
          </w:p>
        </w:tc>
        <w:tc>
          <w:tcPr>
            <w:tcW w:w="2189" w:type="dxa"/>
            <w:tcBorders>
              <w:top w:val="nil"/>
              <w:left w:val="nil"/>
              <w:bottom w:val="nil"/>
              <w:right w:val="nil"/>
            </w:tcBorders>
            <w:shd w:val="clear" w:color="auto" w:fill="auto"/>
          </w:tcPr>
          <w:p w14:paraId="48D0E215" w14:textId="7F31D45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47,029,822.75 </w:t>
            </w:r>
          </w:p>
        </w:tc>
        <w:tc>
          <w:tcPr>
            <w:tcW w:w="2189" w:type="dxa"/>
            <w:tcBorders>
              <w:top w:val="nil"/>
              <w:left w:val="nil"/>
              <w:bottom w:val="nil"/>
              <w:right w:val="nil"/>
            </w:tcBorders>
            <w:shd w:val="clear" w:color="auto" w:fill="auto"/>
          </w:tcPr>
          <w:p w14:paraId="107E1773" w14:textId="35ABF35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05645C2" w14:textId="20A3DDA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47,029,822.75 </w:t>
            </w:r>
          </w:p>
        </w:tc>
      </w:tr>
      <w:tr w:rsidR="00295009" w:rsidRPr="004F1D0C" w14:paraId="277D0F54" w14:textId="77777777" w:rsidTr="00C73BE7">
        <w:trPr>
          <w:trHeight w:val="85"/>
        </w:trPr>
        <w:tc>
          <w:tcPr>
            <w:tcW w:w="3154" w:type="dxa"/>
            <w:tcBorders>
              <w:top w:val="nil"/>
              <w:left w:val="nil"/>
              <w:bottom w:val="nil"/>
              <w:right w:val="nil"/>
            </w:tcBorders>
            <w:shd w:val="clear" w:color="auto" w:fill="auto"/>
          </w:tcPr>
          <w:p w14:paraId="71650577"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Business Income</w:t>
            </w:r>
          </w:p>
        </w:tc>
        <w:tc>
          <w:tcPr>
            <w:tcW w:w="2189" w:type="dxa"/>
            <w:tcBorders>
              <w:top w:val="nil"/>
              <w:left w:val="nil"/>
              <w:bottom w:val="nil"/>
              <w:right w:val="nil"/>
            </w:tcBorders>
            <w:shd w:val="clear" w:color="auto" w:fill="auto"/>
          </w:tcPr>
          <w:p w14:paraId="4B8FAAB4" w14:textId="497BF3B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7,918,346.35 </w:t>
            </w:r>
          </w:p>
        </w:tc>
        <w:tc>
          <w:tcPr>
            <w:tcW w:w="2189" w:type="dxa"/>
            <w:tcBorders>
              <w:top w:val="nil"/>
              <w:left w:val="nil"/>
              <w:bottom w:val="nil"/>
              <w:right w:val="nil"/>
            </w:tcBorders>
            <w:shd w:val="clear" w:color="auto" w:fill="auto"/>
          </w:tcPr>
          <w:p w14:paraId="61949A9F" w14:textId="334274D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CFCC0CC" w14:textId="178984D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7,918,346.35 </w:t>
            </w:r>
          </w:p>
        </w:tc>
      </w:tr>
      <w:tr w:rsidR="00295009" w:rsidRPr="004F1D0C" w14:paraId="621642B5"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03C1CC5B" w14:textId="5F3FB424" w:rsidR="00295009" w:rsidRPr="00FB23FD" w:rsidRDefault="00295009" w:rsidP="00C73BE7">
            <w:pPr>
              <w:tabs>
                <w:tab w:val="left" w:pos="282"/>
              </w:tabs>
              <w:ind w:left="187" w:hanging="187"/>
              <w:contextualSpacing/>
              <w:rPr>
                <w:rFonts w:ascii="Arial" w:hAnsi="Arial" w:cs="Arial"/>
                <w:b/>
                <w:sz w:val="22"/>
                <w:szCs w:val="22"/>
              </w:rPr>
            </w:pPr>
            <w:r w:rsidRPr="00FB23FD">
              <w:rPr>
                <w:rFonts w:ascii="Arial" w:hAnsi="Arial" w:cs="Arial"/>
                <w:b/>
                <w:sz w:val="22"/>
                <w:szCs w:val="22"/>
              </w:rPr>
              <w:t>Total Service and Business Income</w:t>
            </w:r>
          </w:p>
        </w:tc>
        <w:tc>
          <w:tcPr>
            <w:tcW w:w="2189" w:type="dxa"/>
            <w:tcBorders>
              <w:top w:val="single" w:sz="4" w:space="0" w:color="000000"/>
              <w:left w:val="nil"/>
              <w:bottom w:val="single" w:sz="4" w:space="0" w:color="000000"/>
              <w:right w:val="nil"/>
            </w:tcBorders>
            <w:shd w:val="clear" w:color="auto" w:fill="auto"/>
          </w:tcPr>
          <w:p w14:paraId="3CC9736F" w14:textId="29EEBC18"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1,719,632,259.95</w:t>
            </w:r>
          </w:p>
        </w:tc>
        <w:tc>
          <w:tcPr>
            <w:tcW w:w="2189" w:type="dxa"/>
            <w:tcBorders>
              <w:top w:val="single" w:sz="4" w:space="0" w:color="000000"/>
              <w:left w:val="nil"/>
              <w:bottom w:val="single" w:sz="4" w:space="0" w:color="000000"/>
              <w:right w:val="nil"/>
            </w:tcBorders>
            <w:shd w:val="clear" w:color="auto" w:fill="auto"/>
          </w:tcPr>
          <w:p w14:paraId="175E41E4" w14:textId="2E9320C0"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(441,529,438.15)</w:t>
            </w:r>
          </w:p>
        </w:tc>
        <w:tc>
          <w:tcPr>
            <w:tcW w:w="2189" w:type="dxa"/>
            <w:tcBorders>
              <w:top w:val="single" w:sz="4" w:space="0" w:color="000000"/>
              <w:left w:val="nil"/>
              <w:bottom w:val="single" w:sz="4" w:space="0" w:color="000000"/>
              <w:right w:val="nil"/>
            </w:tcBorders>
            <w:shd w:val="clear" w:color="auto" w:fill="auto"/>
          </w:tcPr>
          <w:p w14:paraId="16129622" w14:textId="46B2B797"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1,278,102,821.80</w:t>
            </w:r>
          </w:p>
        </w:tc>
      </w:tr>
      <w:tr w:rsidR="00FB23FD" w:rsidRPr="00FB23FD" w14:paraId="1FCBF509" w14:textId="77777777" w:rsidTr="00FB23FD">
        <w:trPr>
          <w:trHeight w:val="85"/>
        </w:trPr>
        <w:tc>
          <w:tcPr>
            <w:tcW w:w="3154" w:type="dxa"/>
            <w:tcBorders>
              <w:top w:val="nil"/>
              <w:left w:val="nil"/>
              <w:bottom w:val="nil"/>
              <w:right w:val="nil"/>
            </w:tcBorders>
            <w:shd w:val="clear" w:color="auto" w:fill="auto"/>
          </w:tcPr>
          <w:p w14:paraId="35AD8090" w14:textId="77777777" w:rsidR="00FB23FD" w:rsidRPr="00FB23FD" w:rsidRDefault="00FB23FD" w:rsidP="00C73BE7">
            <w:pPr>
              <w:contextualSpacing/>
              <w:rPr>
                <w:rFonts w:ascii="Arial" w:hAnsi="Arial" w:cs="Arial"/>
                <w:sz w:val="22"/>
                <w:szCs w:val="22"/>
              </w:rPr>
            </w:pPr>
          </w:p>
        </w:tc>
        <w:tc>
          <w:tcPr>
            <w:tcW w:w="2189" w:type="dxa"/>
            <w:tcBorders>
              <w:top w:val="nil"/>
              <w:left w:val="nil"/>
              <w:bottom w:val="nil"/>
              <w:right w:val="nil"/>
            </w:tcBorders>
            <w:shd w:val="clear" w:color="auto" w:fill="auto"/>
          </w:tcPr>
          <w:p w14:paraId="5C29DA72"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4CAE21DA"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4F558B40" w14:textId="77777777" w:rsidR="00FB23FD" w:rsidRPr="00FB23FD" w:rsidRDefault="00FB23FD" w:rsidP="00C73BE7">
            <w:pPr>
              <w:contextualSpacing/>
              <w:jc w:val="right"/>
              <w:rPr>
                <w:rFonts w:ascii="Arial" w:hAnsi="Arial" w:cs="Arial"/>
                <w:sz w:val="22"/>
                <w:szCs w:val="22"/>
              </w:rPr>
            </w:pPr>
          </w:p>
        </w:tc>
      </w:tr>
      <w:tr w:rsidR="00295009" w:rsidRPr="004F1D0C" w14:paraId="2E5B2A29" w14:textId="77777777" w:rsidTr="00C73BE7">
        <w:trPr>
          <w:trHeight w:val="85"/>
        </w:trPr>
        <w:tc>
          <w:tcPr>
            <w:tcW w:w="3154" w:type="dxa"/>
            <w:tcBorders>
              <w:top w:val="nil"/>
              <w:left w:val="nil"/>
              <w:bottom w:val="nil"/>
              <w:right w:val="nil"/>
            </w:tcBorders>
            <w:shd w:val="clear" w:color="auto" w:fill="auto"/>
          </w:tcPr>
          <w:p w14:paraId="0B0A07F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Grants and Donations in Kind </w:t>
            </w:r>
          </w:p>
        </w:tc>
        <w:tc>
          <w:tcPr>
            <w:tcW w:w="2189" w:type="dxa"/>
            <w:tcBorders>
              <w:top w:val="nil"/>
              <w:left w:val="nil"/>
              <w:bottom w:val="nil"/>
              <w:right w:val="nil"/>
            </w:tcBorders>
            <w:shd w:val="clear" w:color="auto" w:fill="auto"/>
          </w:tcPr>
          <w:p w14:paraId="1AE0BCB7" w14:textId="36E396D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330,472,512.70 </w:t>
            </w:r>
          </w:p>
        </w:tc>
        <w:tc>
          <w:tcPr>
            <w:tcW w:w="2189" w:type="dxa"/>
            <w:tcBorders>
              <w:top w:val="nil"/>
              <w:left w:val="nil"/>
              <w:bottom w:val="nil"/>
              <w:right w:val="nil"/>
            </w:tcBorders>
            <w:shd w:val="clear" w:color="auto" w:fill="auto"/>
          </w:tcPr>
          <w:p w14:paraId="3AB4897B" w14:textId="541DD28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B0AF4B9" w14:textId="17224F8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330,472,512.70 </w:t>
            </w:r>
          </w:p>
        </w:tc>
      </w:tr>
      <w:tr w:rsidR="00295009" w:rsidRPr="004F1D0C" w14:paraId="03F4311A"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7A6D2F46" w14:textId="77777777" w:rsidR="00295009" w:rsidRPr="00FB23FD" w:rsidRDefault="00295009" w:rsidP="00C73BE7">
            <w:pPr>
              <w:tabs>
                <w:tab w:val="left" w:pos="282"/>
              </w:tabs>
              <w:ind w:left="187" w:hanging="187"/>
              <w:contextualSpacing/>
              <w:rPr>
                <w:rFonts w:ascii="Arial" w:hAnsi="Arial" w:cs="Arial"/>
                <w:b/>
                <w:sz w:val="22"/>
                <w:szCs w:val="22"/>
              </w:rPr>
            </w:pPr>
            <w:r w:rsidRPr="00FB23FD">
              <w:rPr>
                <w:rFonts w:ascii="Arial" w:hAnsi="Arial" w:cs="Arial"/>
                <w:b/>
                <w:sz w:val="22"/>
                <w:szCs w:val="22"/>
              </w:rPr>
              <w:t>Total Grants and Donation</w:t>
            </w:r>
          </w:p>
        </w:tc>
        <w:tc>
          <w:tcPr>
            <w:tcW w:w="2189" w:type="dxa"/>
            <w:tcBorders>
              <w:top w:val="single" w:sz="4" w:space="0" w:color="000000"/>
              <w:left w:val="nil"/>
              <w:bottom w:val="single" w:sz="4" w:space="0" w:color="000000"/>
              <w:right w:val="nil"/>
            </w:tcBorders>
            <w:shd w:val="clear" w:color="auto" w:fill="auto"/>
          </w:tcPr>
          <w:p w14:paraId="49BB7C1A" w14:textId="1A51904A"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330,472,512.70 </w:t>
            </w:r>
          </w:p>
        </w:tc>
        <w:tc>
          <w:tcPr>
            <w:tcW w:w="2189" w:type="dxa"/>
            <w:tcBorders>
              <w:top w:val="single" w:sz="4" w:space="0" w:color="000000"/>
              <w:left w:val="nil"/>
              <w:bottom w:val="single" w:sz="4" w:space="0" w:color="000000"/>
              <w:right w:val="nil"/>
            </w:tcBorders>
            <w:shd w:val="clear" w:color="auto" w:fill="auto"/>
          </w:tcPr>
          <w:p w14:paraId="3894CC09" w14:textId="46191ABC"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   </w:t>
            </w:r>
          </w:p>
        </w:tc>
        <w:tc>
          <w:tcPr>
            <w:tcW w:w="2189" w:type="dxa"/>
            <w:tcBorders>
              <w:top w:val="single" w:sz="4" w:space="0" w:color="000000"/>
              <w:left w:val="nil"/>
              <w:bottom w:val="single" w:sz="4" w:space="0" w:color="000000"/>
              <w:right w:val="nil"/>
            </w:tcBorders>
            <w:shd w:val="clear" w:color="auto" w:fill="auto"/>
          </w:tcPr>
          <w:p w14:paraId="3F643FE6" w14:textId="4C236C72"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330,472,512.70 </w:t>
            </w:r>
          </w:p>
        </w:tc>
      </w:tr>
      <w:tr w:rsidR="00FB23FD" w:rsidRPr="00FB23FD" w14:paraId="7E1086BB" w14:textId="77777777" w:rsidTr="00FB23FD">
        <w:trPr>
          <w:trHeight w:val="85"/>
        </w:trPr>
        <w:tc>
          <w:tcPr>
            <w:tcW w:w="3154" w:type="dxa"/>
            <w:tcBorders>
              <w:top w:val="nil"/>
              <w:left w:val="nil"/>
              <w:bottom w:val="nil"/>
              <w:right w:val="nil"/>
            </w:tcBorders>
            <w:shd w:val="clear" w:color="auto" w:fill="auto"/>
          </w:tcPr>
          <w:p w14:paraId="3A3760AC" w14:textId="77777777" w:rsidR="00FB23FD" w:rsidRPr="00FB23FD" w:rsidRDefault="00FB23FD" w:rsidP="00C73BE7">
            <w:pPr>
              <w:tabs>
                <w:tab w:val="left" w:pos="282"/>
              </w:tabs>
              <w:contextualSpacing/>
              <w:rPr>
                <w:rFonts w:ascii="Arial" w:hAnsi="Arial" w:cs="Arial"/>
                <w:sz w:val="22"/>
                <w:szCs w:val="22"/>
              </w:rPr>
            </w:pPr>
          </w:p>
        </w:tc>
        <w:tc>
          <w:tcPr>
            <w:tcW w:w="2189" w:type="dxa"/>
            <w:tcBorders>
              <w:top w:val="nil"/>
              <w:left w:val="nil"/>
              <w:bottom w:val="nil"/>
              <w:right w:val="nil"/>
            </w:tcBorders>
            <w:shd w:val="clear" w:color="auto" w:fill="auto"/>
          </w:tcPr>
          <w:p w14:paraId="798486C4"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6C32F6B3"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7A2F27A3" w14:textId="77777777" w:rsidR="00FB23FD" w:rsidRPr="00FB23FD" w:rsidRDefault="00FB23FD" w:rsidP="00C73BE7">
            <w:pPr>
              <w:contextualSpacing/>
              <w:jc w:val="right"/>
              <w:rPr>
                <w:rFonts w:ascii="Arial" w:hAnsi="Arial" w:cs="Arial"/>
                <w:sz w:val="22"/>
                <w:szCs w:val="22"/>
              </w:rPr>
            </w:pPr>
          </w:p>
        </w:tc>
      </w:tr>
      <w:tr w:rsidR="00295009" w:rsidRPr="004F1D0C" w14:paraId="38FA70D7" w14:textId="77777777" w:rsidTr="00C73BE7">
        <w:trPr>
          <w:trHeight w:val="85"/>
        </w:trPr>
        <w:tc>
          <w:tcPr>
            <w:tcW w:w="3154" w:type="dxa"/>
            <w:tcBorders>
              <w:top w:val="nil"/>
              <w:left w:val="nil"/>
              <w:bottom w:val="nil"/>
              <w:right w:val="nil"/>
            </w:tcBorders>
            <w:shd w:val="clear" w:color="auto" w:fill="auto"/>
          </w:tcPr>
          <w:p w14:paraId="4A0C5E0E" w14:textId="36F84652"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Gain on Sale of Property, Plant and Equipment</w:t>
            </w:r>
          </w:p>
        </w:tc>
        <w:tc>
          <w:tcPr>
            <w:tcW w:w="2189" w:type="dxa"/>
            <w:tcBorders>
              <w:top w:val="nil"/>
              <w:left w:val="nil"/>
              <w:bottom w:val="nil"/>
              <w:right w:val="nil"/>
            </w:tcBorders>
            <w:shd w:val="clear" w:color="auto" w:fill="auto"/>
          </w:tcPr>
          <w:p w14:paraId="0D0260A8" w14:textId="627C3AB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1,401,157,654.17 </w:t>
            </w:r>
          </w:p>
        </w:tc>
        <w:tc>
          <w:tcPr>
            <w:tcW w:w="2189" w:type="dxa"/>
            <w:tcBorders>
              <w:top w:val="nil"/>
              <w:left w:val="nil"/>
              <w:bottom w:val="nil"/>
              <w:right w:val="nil"/>
            </w:tcBorders>
            <w:shd w:val="clear" w:color="auto" w:fill="auto"/>
          </w:tcPr>
          <w:p w14:paraId="2CFD22A0" w14:textId="6645D1F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1F1EC14" w14:textId="1FD0BC1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1,401,157,654.17 </w:t>
            </w:r>
          </w:p>
        </w:tc>
      </w:tr>
      <w:tr w:rsidR="00295009" w:rsidRPr="004F1D0C" w14:paraId="695F8288"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7AC7BD13"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Gains</w:t>
            </w:r>
          </w:p>
        </w:tc>
        <w:tc>
          <w:tcPr>
            <w:tcW w:w="2189" w:type="dxa"/>
            <w:tcBorders>
              <w:top w:val="single" w:sz="4" w:space="0" w:color="000000"/>
              <w:left w:val="nil"/>
              <w:bottom w:val="single" w:sz="4" w:space="0" w:color="000000"/>
              <w:right w:val="nil"/>
            </w:tcBorders>
            <w:shd w:val="clear" w:color="auto" w:fill="auto"/>
          </w:tcPr>
          <w:p w14:paraId="5BAD71FE" w14:textId="25CD6CEB"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1,401,157,654.17</w:t>
            </w:r>
          </w:p>
        </w:tc>
        <w:tc>
          <w:tcPr>
            <w:tcW w:w="2189" w:type="dxa"/>
            <w:tcBorders>
              <w:top w:val="single" w:sz="4" w:space="0" w:color="000000"/>
              <w:left w:val="nil"/>
              <w:bottom w:val="single" w:sz="4" w:space="0" w:color="000000"/>
              <w:right w:val="nil"/>
            </w:tcBorders>
            <w:shd w:val="clear" w:color="auto" w:fill="auto"/>
          </w:tcPr>
          <w:p w14:paraId="27FB134A" w14:textId="54D838AE"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w:t>
            </w:r>
          </w:p>
        </w:tc>
        <w:tc>
          <w:tcPr>
            <w:tcW w:w="2189" w:type="dxa"/>
            <w:tcBorders>
              <w:top w:val="single" w:sz="4" w:space="0" w:color="000000"/>
              <w:left w:val="nil"/>
              <w:bottom w:val="single" w:sz="4" w:space="0" w:color="000000"/>
              <w:right w:val="nil"/>
            </w:tcBorders>
            <w:shd w:val="clear" w:color="auto" w:fill="auto"/>
          </w:tcPr>
          <w:p w14:paraId="661FB494" w14:textId="060345BA"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1,401,157,654.17</w:t>
            </w:r>
          </w:p>
        </w:tc>
      </w:tr>
      <w:tr w:rsidR="00FB23FD" w:rsidRPr="00FB23FD" w14:paraId="18A1C178" w14:textId="77777777" w:rsidTr="00FB23FD">
        <w:trPr>
          <w:trHeight w:val="85"/>
        </w:trPr>
        <w:tc>
          <w:tcPr>
            <w:tcW w:w="3154" w:type="dxa"/>
            <w:tcBorders>
              <w:top w:val="nil"/>
              <w:left w:val="nil"/>
              <w:bottom w:val="nil"/>
              <w:right w:val="nil"/>
            </w:tcBorders>
            <w:shd w:val="clear" w:color="auto" w:fill="auto"/>
          </w:tcPr>
          <w:p w14:paraId="229D941B" w14:textId="77777777" w:rsidR="00FB23FD" w:rsidRPr="00FB23FD" w:rsidRDefault="00FB23FD" w:rsidP="00C73BE7">
            <w:pPr>
              <w:contextualSpacing/>
              <w:rPr>
                <w:rFonts w:ascii="Arial" w:hAnsi="Arial" w:cs="Arial"/>
                <w:sz w:val="22"/>
                <w:szCs w:val="22"/>
              </w:rPr>
            </w:pPr>
          </w:p>
        </w:tc>
        <w:tc>
          <w:tcPr>
            <w:tcW w:w="2189" w:type="dxa"/>
            <w:tcBorders>
              <w:top w:val="nil"/>
              <w:left w:val="nil"/>
              <w:bottom w:val="nil"/>
              <w:right w:val="nil"/>
            </w:tcBorders>
            <w:shd w:val="clear" w:color="auto" w:fill="auto"/>
          </w:tcPr>
          <w:p w14:paraId="124799FE"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5FEB5201" w14:textId="77777777" w:rsidR="00FB23FD" w:rsidRPr="00FB23FD" w:rsidRDefault="00FB23FD"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61B5DB0F" w14:textId="77777777" w:rsidR="00FB23FD" w:rsidRPr="00FB23FD" w:rsidRDefault="00FB23FD" w:rsidP="00C73BE7">
            <w:pPr>
              <w:contextualSpacing/>
              <w:jc w:val="right"/>
              <w:rPr>
                <w:rFonts w:ascii="Arial" w:hAnsi="Arial" w:cs="Arial"/>
                <w:sz w:val="22"/>
                <w:szCs w:val="22"/>
              </w:rPr>
            </w:pPr>
          </w:p>
        </w:tc>
      </w:tr>
      <w:tr w:rsidR="00295009" w:rsidRPr="004F1D0C" w14:paraId="064E60E0" w14:textId="77777777" w:rsidTr="00C73BE7">
        <w:trPr>
          <w:trHeight w:val="85"/>
        </w:trPr>
        <w:tc>
          <w:tcPr>
            <w:tcW w:w="3154" w:type="dxa"/>
            <w:tcBorders>
              <w:top w:val="nil"/>
              <w:left w:val="nil"/>
              <w:bottom w:val="nil"/>
              <w:right w:val="nil"/>
            </w:tcBorders>
            <w:shd w:val="clear" w:color="auto" w:fill="auto"/>
          </w:tcPr>
          <w:p w14:paraId="101F8369" w14:textId="77777777" w:rsidR="00295009" w:rsidRPr="00FB23FD" w:rsidRDefault="00295009" w:rsidP="00C73BE7">
            <w:pPr>
              <w:contextualSpacing/>
              <w:rPr>
                <w:rFonts w:ascii="Arial" w:hAnsi="Arial" w:cs="Arial"/>
                <w:sz w:val="22"/>
                <w:szCs w:val="22"/>
              </w:rPr>
            </w:pPr>
            <w:r w:rsidRPr="00FB23FD">
              <w:rPr>
                <w:rFonts w:ascii="Arial" w:hAnsi="Arial" w:cs="Arial"/>
                <w:sz w:val="22"/>
                <w:szCs w:val="22"/>
              </w:rPr>
              <w:t>Miscellaneous Income</w:t>
            </w:r>
          </w:p>
        </w:tc>
        <w:tc>
          <w:tcPr>
            <w:tcW w:w="2189" w:type="dxa"/>
            <w:tcBorders>
              <w:top w:val="nil"/>
              <w:left w:val="nil"/>
              <w:bottom w:val="nil"/>
              <w:right w:val="nil"/>
            </w:tcBorders>
            <w:shd w:val="clear" w:color="auto" w:fill="auto"/>
          </w:tcPr>
          <w:p w14:paraId="24010B1E" w14:textId="4696B43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16,714,676.01 </w:t>
            </w:r>
          </w:p>
        </w:tc>
        <w:tc>
          <w:tcPr>
            <w:tcW w:w="2189" w:type="dxa"/>
            <w:tcBorders>
              <w:top w:val="nil"/>
              <w:left w:val="nil"/>
              <w:bottom w:val="nil"/>
              <w:right w:val="nil"/>
            </w:tcBorders>
            <w:shd w:val="clear" w:color="auto" w:fill="auto"/>
          </w:tcPr>
          <w:p w14:paraId="57144BAC" w14:textId="1E8D161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w:t>
            </w:r>
          </w:p>
        </w:tc>
        <w:tc>
          <w:tcPr>
            <w:tcW w:w="2189" w:type="dxa"/>
            <w:tcBorders>
              <w:top w:val="nil"/>
              <w:left w:val="nil"/>
              <w:bottom w:val="nil"/>
              <w:right w:val="nil"/>
            </w:tcBorders>
            <w:shd w:val="clear" w:color="auto" w:fill="auto"/>
          </w:tcPr>
          <w:p w14:paraId="40A7F427" w14:textId="25958EA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16,714,676.01 </w:t>
            </w:r>
          </w:p>
        </w:tc>
      </w:tr>
      <w:tr w:rsidR="00295009" w:rsidRPr="004F1D0C" w14:paraId="3452F24B"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07E729A6"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Miscellaneous Income</w:t>
            </w:r>
          </w:p>
        </w:tc>
        <w:tc>
          <w:tcPr>
            <w:tcW w:w="2189" w:type="dxa"/>
            <w:tcBorders>
              <w:top w:val="single" w:sz="4" w:space="0" w:color="000000"/>
              <w:left w:val="nil"/>
              <w:bottom w:val="single" w:sz="4" w:space="0" w:color="000000"/>
              <w:right w:val="nil"/>
            </w:tcBorders>
            <w:shd w:val="clear" w:color="auto" w:fill="auto"/>
          </w:tcPr>
          <w:p w14:paraId="4A358897" w14:textId="758F7BA1"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16,714,676.01 </w:t>
            </w:r>
          </w:p>
        </w:tc>
        <w:tc>
          <w:tcPr>
            <w:tcW w:w="2189" w:type="dxa"/>
            <w:tcBorders>
              <w:top w:val="single" w:sz="4" w:space="0" w:color="000000"/>
              <w:left w:val="nil"/>
              <w:bottom w:val="single" w:sz="4" w:space="0" w:color="000000"/>
              <w:right w:val="nil"/>
            </w:tcBorders>
            <w:shd w:val="clear" w:color="auto" w:fill="auto"/>
          </w:tcPr>
          <w:p w14:paraId="02C5E70B" w14:textId="1C86C833"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w:t>
            </w:r>
          </w:p>
        </w:tc>
        <w:tc>
          <w:tcPr>
            <w:tcW w:w="2189" w:type="dxa"/>
            <w:tcBorders>
              <w:top w:val="single" w:sz="4" w:space="0" w:color="000000"/>
              <w:left w:val="nil"/>
              <w:bottom w:val="single" w:sz="4" w:space="0" w:color="000000"/>
              <w:right w:val="nil"/>
            </w:tcBorders>
            <w:shd w:val="clear" w:color="auto" w:fill="auto"/>
          </w:tcPr>
          <w:p w14:paraId="7D3D50D5" w14:textId="79BB17FA"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16,714,676.01 </w:t>
            </w:r>
          </w:p>
        </w:tc>
      </w:tr>
      <w:tr w:rsidR="00295009" w:rsidRPr="004F1D0C" w14:paraId="749027D4" w14:textId="77777777" w:rsidTr="00C73BE7">
        <w:trPr>
          <w:trHeight w:val="85"/>
        </w:trPr>
        <w:tc>
          <w:tcPr>
            <w:tcW w:w="3154" w:type="dxa"/>
            <w:tcBorders>
              <w:top w:val="nil"/>
              <w:left w:val="nil"/>
              <w:bottom w:val="single" w:sz="4" w:space="0" w:color="000000"/>
              <w:right w:val="nil"/>
            </w:tcBorders>
            <w:shd w:val="clear" w:color="auto" w:fill="auto"/>
          </w:tcPr>
          <w:p w14:paraId="6D25FBD6"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Income</w:t>
            </w:r>
          </w:p>
        </w:tc>
        <w:tc>
          <w:tcPr>
            <w:tcW w:w="2189" w:type="dxa"/>
            <w:tcBorders>
              <w:top w:val="nil"/>
              <w:left w:val="nil"/>
              <w:bottom w:val="single" w:sz="4" w:space="0" w:color="000000"/>
              <w:right w:val="nil"/>
            </w:tcBorders>
            <w:shd w:val="clear" w:color="auto" w:fill="auto"/>
          </w:tcPr>
          <w:p w14:paraId="653B43B7" w14:textId="1993CEA7"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26,571,318,927.94 </w:t>
            </w:r>
          </w:p>
        </w:tc>
        <w:tc>
          <w:tcPr>
            <w:tcW w:w="2189" w:type="dxa"/>
            <w:tcBorders>
              <w:top w:val="nil"/>
              <w:left w:val="nil"/>
              <w:bottom w:val="single" w:sz="4" w:space="0" w:color="000000"/>
              <w:right w:val="nil"/>
            </w:tcBorders>
            <w:shd w:val="clear" w:color="auto" w:fill="auto"/>
          </w:tcPr>
          <w:p w14:paraId="2DA1B0CD" w14:textId="566BA7D2" w:rsidR="00295009" w:rsidRPr="00FB23FD" w:rsidRDefault="00295009" w:rsidP="00C73BE7">
            <w:pPr>
              <w:ind w:left="-180"/>
              <w:contextualSpacing/>
              <w:jc w:val="right"/>
              <w:rPr>
                <w:rFonts w:ascii="Arial" w:hAnsi="Arial" w:cs="Arial"/>
                <w:b/>
                <w:sz w:val="22"/>
                <w:szCs w:val="22"/>
              </w:rPr>
            </w:pPr>
            <w:r w:rsidRPr="00FB23FD">
              <w:rPr>
                <w:rFonts w:ascii="Arial" w:hAnsi="Arial" w:cs="Arial"/>
                <w:b/>
                <w:sz w:val="22"/>
                <w:szCs w:val="22"/>
              </w:rPr>
              <w:t>566,601,055.00</w:t>
            </w:r>
          </w:p>
        </w:tc>
        <w:tc>
          <w:tcPr>
            <w:tcW w:w="2189" w:type="dxa"/>
            <w:tcBorders>
              <w:top w:val="nil"/>
              <w:left w:val="nil"/>
              <w:bottom w:val="single" w:sz="4" w:space="0" w:color="000000"/>
              <w:right w:val="nil"/>
            </w:tcBorders>
            <w:shd w:val="clear" w:color="auto" w:fill="auto"/>
          </w:tcPr>
          <w:p w14:paraId="2F0882D6" w14:textId="7B12043E"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27,137,919,982.94</w:t>
            </w:r>
          </w:p>
        </w:tc>
      </w:tr>
      <w:tr w:rsidR="00295009" w:rsidRPr="004F1D0C" w14:paraId="5B47486E" w14:textId="77777777" w:rsidTr="00C73BE7">
        <w:trPr>
          <w:trHeight w:val="85"/>
        </w:trPr>
        <w:tc>
          <w:tcPr>
            <w:tcW w:w="3154" w:type="dxa"/>
            <w:tcBorders>
              <w:top w:val="nil"/>
              <w:left w:val="nil"/>
              <w:bottom w:val="nil"/>
              <w:right w:val="nil"/>
            </w:tcBorders>
            <w:shd w:val="clear" w:color="auto" w:fill="auto"/>
          </w:tcPr>
          <w:p w14:paraId="5954D2EB" w14:textId="77777777" w:rsidR="00295009" w:rsidRPr="00FB23FD" w:rsidRDefault="00295009" w:rsidP="00C73BE7">
            <w:pPr>
              <w:contextualSpacing/>
              <w:rPr>
                <w:rFonts w:ascii="Arial" w:hAnsi="Arial" w:cs="Arial"/>
                <w:b/>
                <w:sz w:val="22"/>
                <w:szCs w:val="22"/>
              </w:rPr>
            </w:pPr>
          </w:p>
          <w:p w14:paraId="262C7895"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EXPENSES</w:t>
            </w:r>
          </w:p>
        </w:tc>
        <w:tc>
          <w:tcPr>
            <w:tcW w:w="2189" w:type="dxa"/>
            <w:tcBorders>
              <w:top w:val="nil"/>
              <w:left w:val="nil"/>
              <w:bottom w:val="nil"/>
              <w:right w:val="nil"/>
            </w:tcBorders>
            <w:shd w:val="clear" w:color="auto" w:fill="auto"/>
          </w:tcPr>
          <w:p w14:paraId="131AC599" w14:textId="77777777" w:rsidR="00295009" w:rsidRPr="00FB23FD" w:rsidRDefault="00295009" w:rsidP="00C73BE7">
            <w:pPr>
              <w:contextualSpacing/>
              <w:jc w:val="right"/>
              <w:rPr>
                <w:rFonts w:ascii="Arial" w:hAnsi="Arial" w:cs="Arial"/>
                <w:b/>
                <w:sz w:val="22"/>
                <w:szCs w:val="22"/>
              </w:rPr>
            </w:pPr>
          </w:p>
        </w:tc>
        <w:tc>
          <w:tcPr>
            <w:tcW w:w="2189" w:type="dxa"/>
            <w:tcBorders>
              <w:top w:val="nil"/>
              <w:left w:val="nil"/>
              <w:bottom w:val="nil"/>
              <w:right w:val="nil"/>
            </w:tcBorders>
            <w:shd w:val="clear" w:color="auto" w:fill="auto"/>
          </w:tcPr>
          <w:p w14:paraId="051B2D6B" w14:textId="77777777" w:rsidR="00295009" w:rsidRPr="00FB23FD" w:rsidRDefault="00295009"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7EAA0323" w14:textId="77777777" w:rsidR="00295009" w:rsidRPr="00FB23FD" w:rsidRDefault="00295009" w:rsidP="00C73BE7">
            <w:pPr>
              <w:contextualSpacing/>
              <w:jc w:val="right"/>
              <w:rPr>
                <w:rFonts w:ascii="Arial" w:hAnsi="Arial" w:cs="Arial"/>
                <w:sz w:val="22"/>
                <w:szCs w:val="22"/>
              </w:rPr>
            </w:pPr>
          </w:p>
        </w:tc>
      </w:tr>
      <w:tr w:rsidR="00295009" w:rsidRPr="004F1D0C" w14:paraId="70F2DFC5" w14:textId="77777777" w:rsidTr="00C73BE7">
        <w:trPr>
          <w:trHeight w:val="85"/>
        </w:trPr>
        <w:tc>
          <w:tcPr>
            <w:tcW w:w="3154" w:type="dxa"/>
            <w:tcBorders>
              <w:top w:val="nil"/>
              <w:left w:val="nil"/>
              <w:bottom w:val="nil"/>
              <w:right w:val="nil"/>
            </w:tcBorders>
            <w:shd w:val="clear" w:color="auto" w:fill="auto"/>
          </w:tcPr>
          <w:p w14:paraId="58B28165"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Salaries and Wages - Regular</w:t>
            </w:r>
          </w:p>
        </w:tc>
        <w:tc>
          <w:tcPr>
            <w:tcW w:w="2189" w:type="dxa"/>
            <w:tcBorders>
              <w:top w:val="nil"/>
              <w:left w:val="nil"/>
              <w:bottom w:val="nil"/>
              <w:right w:val="nil"/>
            </w:tcBorders>
            <w:shd w:val="clear" w:color="auto" w:fill="auto"/>
          </w:tcPr>
          <w:p w14:paraId="531AECF0" w14:textId="7D39C05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3,219,359,207.36 </w:t>
            </w:r>
          </w:p>
        </w:tc>
        <w:tc>
          <w:tcPr>
            <w:tcW w:w="2189" w:type="dxa"/>
            <w:tcBorders>
              <w:top w:val="nil"/>
              <w:left w:val="nil"/>
              <w:bottom w:val="nil"/>
              <w:right w:val="nil"/>
            </w:tcBorders>
            <w:shd w:val="clear" w:color="auto" w:fill="auto"/>
          </w:tcPr>
          <w:p w14:paraId="4B008695" w14:textId="2B95F47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4,036,811.53 </w:t>
            </w:r>
          </w:p>
        </w:tc>
        <w:tc>
          <w:tcPr>
            <w:tcW w:w="2189" w:type="dxa"/>
            <w:tcBorders>
              <w:top w:val="nil"/>
              <w:left w:val="nil"/>
              <w:bottom w:val="nil"/>
              <w:right w:val="nil"/>
            </w:tcBorders>
            <w:shd w:val="clear" w:color="auto" w:fill="auto"/>
          </w:tcPr>
          <w:p w14:paraId="6E37E256" w14:textId="32D0987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3,223,396,018.89 </w:t>
            </w:r>
          </w:p>
        </w:tc>
      </w:tr>
      <w:tr w:rsidR="00295009" w:rsidRPr="004F1D0C" w14:paraId="21A9F83E" w14:textId="77777777" w:rsidTr="00C73BE7">
        <w:trPr>
          <w:trHeight w:val="85"/>
        </w:trPr>
        <w:tc>
          <w:tcPr>
            <w:tcW w:w="3154" w:type="dxa"/>
            <w:tcBorders>
              <w:top w:val="nil"/>
              <w:left w:val="nil"/>
              <w:bottom w:val="nil"/>
              <w:right w:val="nil"/>
            </w:tcBorders>
            <w:shd w:val="clear" w:color="auto" w:fill="auto"/>
          </w:tcPr>
          <w:p w14:paraId="307F8360" w14:textId="5BDF2D20"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Salaries and Wages - Casual/Contractual</w:t>
            </w:r>
          </w:p>
        </w:tc>
        <w:tc>
          <w:tcPr>
            <w:tcW w:w="2189" w:type="dxa"/>
            <w:tcBorders>
              <w:top w:val="nil"/>
              <w:left w:val="nil"/>
              <w:bottom w:val="nil"/>
              <w:right w:val="nil"/>
            </w:tcBorders>
            <w:shd w:val="clear" w:color="auto" w:fill="auto"/>
          </w:tcPr>
          <w:p w14:paraId="26DFC8A0" w14:textId="0775737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926,946.00 </w:t>
            </w:r>
          </w:p>
        </w:tc>
        <w:tc>
          <w:tcPr>
            <w:tcW w:w="2189" w:type="dxa"/>
            <w:tcBorders>
              <w:top w:val="nil"/>
              <w:left w:val="nil"/>
              <w:bottom w:val="nil"/>
              <w:right w:val="nil"/>
            </w:tcBorders>
            <w:shd w:val="clear" w:color="auto" w:fill="auto"/>
          </w:tcPr>
          <w:p w14:paraId="7220784A" w14:textId="3FDB16C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2B3AABD" w14:textId="530506B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926,946.00 </w:t>
            </w:r>
          </w:p>
        </w:tc>
      </w:tr>
      <w:tr w:rsidR="00295009" w:rsidRPr="004F1D0C" w14:paraId="31C1BB58" w14:textId="77777777" w:rsidTr="00C73BE7">
        <w:trPr>
          <w:trHeight w:val="85"/>
        </w:trPr>
        <w:tc>
          <w:tcPr>
            <w:tcW w:w="3154" w:type="dxa"/>
            <w:tcBorders>
              <w:top w:val="nil"/>
              <w:left w:val="nil"/>
              <w:bottom w:val="nil"/>
              <w:right w:val="nil"/>
            </w:tcBorders>
            <w:shd w:val="clear" w:color="auto" w:fill="auto"/>
          </w:tcPr>
          <w:p w14:paraId="10A5255D" w14:textId="1BD3153F"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Personal Economic Relief Allowance (PERA)</w:t>
            </w:r>
          </w:p>
        </w:tc>
        <w:tc>
          <w:tcPr>
            <w:tcW w:w="2189" w:type="dxa"/>
            <w:tcBorders>
              <w:top w:val="nil"/>
              <w:left w:val="nil"/>
              <w:bottom w:val="nil"/>
              <w:right w:val="nil"/>
            </w:tcBorders>
            <w:shd w:val="clear" w:color="auto" w:fill="auto"/>
          </w:tcPr>
          <w:p w14:paraId="2A971529" w14:textId="02DF661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220,359,228.95 </w:t>
            </w:r>
          </w:p>
        </w:tc>
        <w:tc>
          <w:tcPr>
            <w:tcW w:w="2189" w:type="dxa"/>
            <w:tcBorders>
              <w:top w:val="nil"/>
              <w:left w:val="nil"/>
              <w:bottom w:val="nil"/>
              <w:right w:val="nil"/>
            </w:tcBorders>
            <w:shd w:val="clear" w:color="auto" w:fill="auto"/>
          </w:tcPr>
          <w:p w14:paraId="01139E77" w14:textId="4F5C180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(13,293.10)</w:t>
            </w:r>
          </w:p>
        </w:tc>
        <w:tc>
          <w:tcPr>
            <w:tcW w:w="2189" w:type="dxa"/>
            <w:tcBorders>
              <w:top w:val="nil"/>
              <w:left w:val="nil"/>
              <w:bottom w:val="nil"/>
              <w:right w:val="nil"/>
            </w:tcBorders>
            <w:shd w:val="clear" w:color="auto" w:fill="auto"/>
          </w:tcPr>
          <w:p w14:paraId="68B2E32A" w14:textId="1B12D40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220,345,935.85 </w:t>
            </w:r>
          </w:p>
        </w:tc>
      </w:tr>
      <w:tr w:rsidR="00295009" w:rsidRPr="004F1D0C" w14:paraId="6136D15A" w14:textId="77777777" w:rsidTr="00C73BE7">
        <w:trPr>
          <w:trHeight w:val="85"/>
        </w:trPr>
        <w:tc>
          <w:tcPr>
            <w:tcW w:w="3154" w:type="dxa"/>
            <w:tcBorders>
              <w:top w:val="nil"/>
              <w:left w:val="nil"/>
              <w:bottom w:val="nil"/>
              <w:right w:val="nil"/>
            </w:tcBorders>
            <w:shd w:val="clear" w:color="auto" w:fill="auto"/>
          </w:tcPr>
          <w:p w14:paraId="703CF249"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Representation Allowance </w:t>
            </w:r>
          </w:p>
        </w:tc>
        <w:tc>
          <w:tcPr>
            <w:tcW w:w="2189" w:type="dxa"/>
            <w:tcBorders>
              <w:top w:val="nil"/>
              <w:left w:val="nil"/>
              <w:bottom w:val="nil"/>
              <w:right w:val="nil"/>
            </w:tcBorders>
            <w:shd w:val="clear" w:color="auto" w:fill="auto"/>
          </w:tcPr>
          <w:p w14:paraId="6D27DA1F" w14:textId="3C5D21A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25,946,639.33 </w:t>
            </w:r>
          </w:p>
        </w:tc>
        <w:tc>
          <w:tcPr>
            <w:tcW w:w="2189" w:type="dxa"/>
            <w:tcBorders>
              <w:top w:val="nil"/>
              <w:left w:val="nil"/>
              <w:bottom w:val="nil"/>
              <w:right w:val="nil"/>
            </w:tcBorders>
            <w:shd w:val="clear" w:color="auto" w:fill="auto"/>
          </w:tcPr>
          <w:p w14:paraId="2CE7BDFD" w14:textId="5BE1E3D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1706DF3" w14:textId="03EE312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25,946,639.33 </w:t>
            </w:r>
          </w:p>
        </w:tc>
      </w:tr>
      <w:tr w:rsidR="00295009" w:rsidRPr="004F1D0C" w14:paraId="2935A978" w14:textId="77777777" w:rsidTr="00C73BE7">
        <w:trPr>
          <w:trHeight w:val="85"/>
        </w:trPr>
        <w:tc>
          <w:tcPr>
            <w:tcW w:w="3154" w:type="dxa"/>
            <w:tcBorders>
              <w:top w:val="nil"/>
              <w:left w:val="nil"/>
              <w:bottom w:val="nil"/>
              <w:right w:val="nil"/>
            </w:tcBorders>
            <w:shd w:val="clear" w:color="auto" w:fill="auto"/>
          </w:tcPr>
          <w:p w14:paraId="0F0A4DE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Transportation Allowance </w:t>
            </w:r>
          </w:p>
        </w:tc>
        <w:tc>
          <w:tcPr>
            <w:tcW w:w="2189" w:type="dxa"/>
            <w:tcBorders>
              <w:top w:val="nil"/>
              <w:left w:val="nil"/>
              <w:bottom w:val="nil"/>
              <w:right w:val="nil"/>
            </w:tcBorders>
            <w:shd w:val="clear" w:color="auto" w:fill="auto"/>
          </w:tcPr>
          <w:p w14:paraId="195A5E99" w14:textId="63DF952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24,995,192.44 </w:t>
            </w:r>
          </w:p>
        </w:tc>
        <w:tc>
          <w:tcPr>
            <w:tcW w:w="2189" w:type="dxa"/>
            <w:tcBorders>
              <w:top w:val="nil"/>
              <w:left w:val="nil"/>
              <w:bottom w:val="nil"/>
              <w:right w:val="nil"/>
            </w:tcBorders>
            <w:shd w:val="clear" w:color="auto" w:fill="auto"/>
          </w:tcPr>
          <w:p w14:paraId="3AEBCD5A" w14:textId="1369F50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331D143" w14:textId="62E9CAA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24,995,192.44 </w:t>
            </w:r>
          </w:p>
        </w:tc>
      </w:tr>
      <w:tr w:rsidR="00295009" w:rsidRPr="004F1D0C" w14:paraId="75DE0E6C" w14:textId="77777777" w:rsidTr="00C73BE7">
        <w:trPr>
          <w:trHeight w:val="85"/>
        </w:trPr>
        <w:tc>
          <w:tcPr>
            <w:tcW w:w="3154" w:type="dxa"/>
            <w:tcBorders>
              <w:top w:val="nil"/>
              <w:left w:val="nil"/>
              <w:bottom w:val="nil"/>
              <w:right w:val="nil"/>
            </w:tcBorders>
            <w:shd w:val="clear" w:color="auto" w:fill="auto"/>
          </w:tcPr>
          <w:p w14:paraId="0AB327EE"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Clothing/Uniform Allowance</w:t>
            </w:r>
          </w:p>
        </w:tc>
        <w:tc>
          <w:tcPr>
            <w:tcW w:w="2189" w:type="dxa"/>
            <w:tcBorders>
              <w:top w:val="nil"/>
              <w:left w:val="nil"/>
              <w:bottom w:val="nil"/>
              <w:right w:val="nil"/>
            </w:tcBorders>
            <w:shd w:val="clear" w:color="auto" w:fill="auto"/>
          </w:tcPr>
          <w:p w14:paraId="160F9CF2" w14:textId="3E117DC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68,249,357.50 </w:t>
            </w:r>
          </w:p>
        </w:tc>
        <w:tc>
          <w:tcPr>
            <w:tcW w:w="2189" w:type="dxa"/>
            <w:tcBorders>
              <w:top w:val="nil"/>
              <w:left w:val="nil"/>
              <w:bottom w:val="nil"/>
              <w:right w:val="nil"/>
            </w:tcBorders>
            <w:shd w:val="clear" w:color="auto" w:fill="auto"/>
          </w:tcPr>
          <w:p w14:paraId="7004AE54" w14:textId="401426B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(660,000.00)</w:t>
            </w:r>
          </w:p>
        </w:tc>
        <w:tc>
          <w:tcPr>
            <w:tcW w:w="2189" w:type="dxa"/>
            <w:tcBorders>
              <w:top w:val="nil"/>
              <w:left w:val="nil"/>
              <w:bottom w:val="nil"/>
              <w:right w:val="nil"/>
            </w:tcBorders>
            <w:shd w:val="clear" w:color="auto" w:fill="auto"/>
          </w:tcPr>
          <w:p w14:paraId="7EA0B21D" w14:textId="601D52D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67,589,357.50 </w:t>
            </w:r>
          </w:p>
        </w:tc>
      </w:tr>
      <w:tr w:rsidR="00295009" w:rsidRPr="004F1D0C" w14:paraId="079B36F5" w14:textId="77777777" w:rsidTr="00C73BE7">
        <w:trPr>
          <w:trHeight w:val="85"/>
        </w:trPr>
        <w:tc>
          <w:tcPr>
            <w:tcW w:w="3154" w:type="dxa"/>
            <w:tcBorders>
              <w:top w:val="nil"/>
              <w:left w:val="nil"/>
              <w:bottom w:val="nil"/>
              <w:right w:val="nil"/>
            </w:tcBorders>
            <w:shd w:val="clear" w:color="auto" w:fill="auto"/>
          </w:tcPr>
          <w:p w14:paraId="62DC4A3B"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Subsistence Allowance</w:t>
            </w:r>
          </w:p>
        </w:tc>
        <w:tc>
          <w:tcPr>
            <w:tcW w:w="2189" w:type="dxa"/>
            <w:tcBorders>
              <w:top w:val="nil"/>
              <w:left w:val="nil"/>
              <w:bottom w:val="nil"/>
              <w:right w:val="nil"/>
            </w:tcBorders>
            <w:shd w:val="clear" w:color="auto" w:fill="auto"/>
          </w:tcPr>
          <w:p w14:paraId="3818A329" w14:textId="60006D6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23,832,135.00 </w:t>
            </w:r>
          </w:p>
        </w:tc>
        <w:tc>
          <w:tcPr>
            <w:tcW w:w="2189" w:type="dxa"/>
            <w:tcBorders>
              <w:top w:val="nil"/>
              <w:left w:val="nil"/>
              <w:bottom w:val="nil"/>
              <w:right w:val="nil"/>
            </w:tcBorders>
            <w:shd w:val="clear" w:color="auto" w:fill="auto"/>
          </w:tcPr>
          <w:p w14:paraId="24381AB0" w14:textId="0B71099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7648DA8" w14:textId="0A88C5A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23,832,135.00 </w:t>
            </w:r>
          </w:p>
        </w:tc>
      </w:tr>
      <w:tr w:rsidR="00295009" w:rsidRPr="004F1D0C" w14:paraId="4C06C096" w14:textId="77777777" w:rsidTr="00C73BE7">
        <w:trPr>
          <w:trHeight w:val="85"/>
        </w:trPr>
        <w:tc>
          <w:tcPr>
            <w:tcW w:w="3154" w:type="dxa"/>
            <w:tcBorders>
              <w:top w:val="nil"/>
              <w:left w:val="nil"/>
              <w:bottom w:val="nil"/>
              <w:right w:val="nil"/>
            </w:tcBorders>
            <w:shd w:val="clear" w:color="auto" w:fill="auto"/>
          </w:tcPr>
          <w:p w14:paraId="68980F1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Laundry Allowance</w:t>
            </w:r>
          </w:p>
        </w:tc>
        <w:tc>
          <w:tcPr>
            <w:tcW w:w="2189" w:type="dxa"/>
            <w:tcBorders>
              <w:top w:val="nil"/>
              <w:left w:val="nil"/>
              <w:bottom w:val="nil"/>
              <w:right w:val="nil"/>
            </w:tcBorders>
            <w:shd w:val="clear" w:color="auto" w:fill="auto"/>
          </w:tcPr>
          <w:p w14:paraId="2C871CFA" w14:textId="3C13B0E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5,165,670.46 </w:t>
            </w:r>
          </w:p>
        </w:tc>
        <w:tc>
          <w:tcPr>
            <w:tcW w:w="2189" w:type="dxa"/>
            <w:tcBorders>
              <w:top w:val="nil"/>
              <w:left w:val="nil"/>
              <w:bottom w:val="nil"/>
              <w:right w:val="nil"/>
            </w:tcBorders>
            <w:shd w:val="clear" w:color="auto" w:fill="auto"/>
          </w:tcPr>
          <w:p w14:paraId="566F6AD3" w14:textId="5A762C7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B620FD9" w14:textId="0295957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5,165,670.46 </w:t>
            </w:r>
          </w:p>
        </w:tc>
      </w:tr>
      <w:tr w:rsidR="00295009" w:rsidRPr="004F1D0C" w14:paraId="757ACA91" w14:textId="77777777" w:rsidTr="00C73BE7">
        <w:trPr>
          <w:trHeight w:val="85"/>
        </w:trPr>
        <w:tc>
          <w:tcPr>
            <w:tcW w:w="3154" w:type="dxa"/>
            <w:tcBorders>
              <w:top w:val="nil"/>
              <w:left w:val="nil"/>
              <w:bottom w:val="nil"/>
              <w:right w:val="nil"/>
            </w:tcBorders>
            <w:shd w:val="clear" w:color="auto" w:fill="auto"/>
          </w:tcPr>
          <w:p w14:paraId="3A1722A5" w14:textId="0BE2C59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Productivity Incentive</w:t>
            </w:r>
            <w:r w:rsidR="0067276E">
              <w:rPr>
                <w:rFonts w:ascii="Arial" w:hAnsi="Arial" w:cs="Arial"/>
                <w:sz w:val="22"/>
                <w:szCs w:val="22"/>
              </w:rPr>
              <w:t xml:space="preserve"> </w:t>
            </w:r>
            <w:r w:rsidRPr="00FB23FD">
              <w:rPr>
                <w:rFonts w:ascii="Arial" w:hAnsi="Arial" w:cs="Arial"/>
                <w:sz w:val="22"/>
                <w:szCs w:val="22"/>
              </w:rPr>
              <w:t>Allowance</w:t>
            </w:r>
          </w:p>
        </w:tc>
        <w:tc>
          <w:tcPr>
            <w:tcW w:w="2189" w:type="dxa"/>
            <w:tcBorders>
              <w:top w:val="nil"/>
              <w:left w:val="nil"/>
              <w:bottom w:val="nil"/>
              <w:right w:val="nil"/>
            </w:tcBorders>
            <w:shd w:val="clear" w:color="auto" w:fill="auto"/>
          </w:tcPr>
          <w:p w14:paraId="2498D9DA" w14:textId="3F930EA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51,609,000.00 </w:t>
            </w:r>
          </w:p>
        </w:tc>
        <w:tc>
          <w:tcPr>
            <w:tcW w:w="2189" w:type="dxa"/>
            <w:tcBorders>
              <w:top w:val="nil"/>
              <w:left w:val="nil"/>
              <w:bottom w:val="nil"/>
              <w:right w:val="nil"/>
            </w:tcBorders>
            <w:shd w:val="clear" w:color="auto" w:fill="auto"/>
          </w:tcPr>
          <w:p w14:paraId="16EA45BB" w14:textId="07A7020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481DFFD" w14:textId="2D04B43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51,609,000.00 </w:t>
            </w:r>
          </w:p>
        </w:tc>
      </w:tr>
      <w:tr w:rsidR="00295009" w:rsidRPr="004F1D0C" w14:paraId="1399117C" w14:textId="77777777" w:rsidTr="00C73BE7">
        <w:trPr>
          <w:trHeight w:val="85"/>
        </w:trPr>
        <w:tc>
          <w:tcPr>
            <w:tcW w:w="3154" w:type="dxa"/>
            <w:tcBorders>
              <w:top w:val="nil"/>
              <w:left w:val="nil"/>
              <w:bottom w:val="nil"/>
              <w:right w:val="nil"/>
            </w:tcBorders>
            <w:shd w:val="clear" w:color="auto" w:fill="auto"/>
          </w:tcPr>
          <w:p w14:paraId="02BA1ED5"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lastRenderedPageBreak/>
              <w:t>Honoraria</w:t>
            </w:r>
          </w:p>
        </w:tc>
        <w:tc>
          <w:tcPr>
            <w:tcW w:w="2189" w:type="dxa"/>
            <w:tcBorders>
              <w:top w:val="nil"/>
              <w:left w:val="nil"/>
              <w:bottom w:val="nil"/>
              <w:right w:val="nil"/>
            </w:tcBorders>
            <w:shd w:val="clear" w:color="auto" w:fill="auto"/>
          </w:tcPr>
          <w:p w14:paraId="393D7220" w14:textId="288238E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3,575,800.00 </w:t>
            </w:r>
          </w:p>
        </w:tc>
        <w:tc>
          <w:tcPr>
            <w:tcW w:w="2189" w:type="dxa"/>
            <w:tcBorders>
              <w:top w:val="nil"/>
              <w:left w:val="nil"/>
              <w:bottom w:val="nil"/>
              <w:right w:val="nil"/>
            </w:tcBorders>
            <w:shd w:val="clear" w:color="auto" w:fill="auto"/>
          </w:tcPr>
          <w:p w14:paraId="054FF791" w14:textId="26CE0C7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39,710.00 </w:t>
            </w:r>
          </w:p>
        </w:tc>
        <w:tc>
          <w:tcPr>
            <w:tcW w:w="2189" w:type="dxa"/>
            <w:tcBorders>
              <w:top w:val="nil"/>
              <w:left w:val="nil"/>
              <w:bottom w:val="nil"/>
              <w:right w:val="nil"/>
            </w:tcBorders>
            <w:shd w:val="clear" w:color="auto" w:fill="auto"/>
          </w:tcPr>
          <w:p w14:paraId="67D93A28" w14:textId="49C06E6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3,615,510.00 </w:t>
            </w:r>
          </w:p>
        </w:tc>
      </w:tr>
      <w:tr w:rsidR="00295009" w:rsidRPr="004F1D0C" w14:paraId="48678A02" w14:textId="77777777" w:rsidTr="00C73BE7">
        <w:trPr>
          <w:trHeight w:val="85"/>
        </w:trPr>
        <w:tc>
          <w:tcPr>
            <w:tcW w:w="3154" w:type="dxa"/>
            <w:tcBorders>
              <w:top w:val="nil"/>
              <w:left w:val="nil"/>
              <w:bottom w:val="nil"/>
              <w:right w:val="nil"/>
            </w:tcBorders>
            <w:shd w:val="clear" w:color="auto" w:fill="auto"/>
          </w:tcPr>
          <w:p w14:paraId="72408CAC"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Hazard Pay</w:t>
            </w:r>
          </w:p>
        </w:tc>
        <w:tc>
          <w:tcPr>
            <w:tcW w:w="2189" w:type="dxa"/>
            <w:tcBorders>
              <w:top w:val="nil"/>
              <w:left w:val="nil"/>
              <w:bottom w:val="nil"/>
              <w:right w:val="nil"/>
            </w:tcBorders>
            <w:shd w:val="clear" w:color="auto" w:fill="auto"/>
          </w:tcPr>
          <w:p w14:paraId="31619F64" w14:textId="7657F1A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195,567,585.67 </w:t>
            </w:r>
          </w:p>
        </w:tc>
        <w:tc>
          <w:tcPr>
            <w:tcW w:w="2189" w:type="dxa"/>
            <w:tcBorders>
              <w:top w:val="nil"/>
              <w:left w:val="nil"/>
              <w:bottom w:val="nil"/>
              <w:right w:val="nil"/>
            </w:tcBorders>
            <w:shd w:val="clear" w:color="auto" w:fill="auto"/>
          </w:tcPr>
          <w:p w14:paraId="092C9161" w14:textId="26DD9EA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DD1E5BF" w14:textId="1F1B6B1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195,567,585.67 </w:t>
            </w:r>
          </w:p>
        </w:tc>
      </w:tr>
      <w:tr w:rsidR="00295009" w:rsidRPr="004F1D0C" w14:paraId="57FEC2EE" w14:textId="77777777" w:rsidTr="00C73BE7">
        <w:trPr>
          <w:trHeight w:val="85"/>
        </w:trPr>
        <w:tc>
          <w:tcPr>
            <w:tcW w:w="3154" w:type="dxa"/>
            <w:tcBorders>
              <w:top w:val="nil"/>
              <w:left w:val="nil"/>
              <w:bottom w:val="nil"/>
              <w:right w:val="nil"/>
            </w:tcBorders>
            <w:shd w:val="clear" w:color="auto" w:fill="auto"/>
          </w:tcPr>
          <w:p w14:paraId="47263C5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Longevity Pay</w:t>
            </w:r>
          </w:p>
        </w:tc>
        <w:tc>
          <w:tcPr>
            <w:tcW w:w="2189" w:type="dxa"/>
            <w:tcBorders>
              <w:top w:val="nil"/>
              <w:left w:val="nil"/>
              <w:bottom w:val="nil"/>
              <w:right w:val="nil"/>
            </w:tcBorders>
            <w:shd w:val="clear" w:color="auto" w:fill="auto"/>
          </w:tcPr>
          <w:p w14:paraId="20E6296E" w14:textId="79E9359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7,723,095.70 </w:t>
            </w:r>
          </w:p>
        </w:tc>
        <w:tc>
          <w:tcPr>
            <w:tcW w:w="2189" w:type="dxa"/>
            <w:tcBorders>
              <w:top w:val="nil"/>
              <w:left w:val="nil"/>
              <w:bottom w:val="nil"/>
              <w:right w:val="nil"/>
            </w:tcBorders>
            <w:shd w:val="clear" w:color="auto" w:fill="auto"/>
          </w:tcPr>
          <w:p w14:paraId="38D0278B" w14:textId="02B8C31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(230.97)</w:t>
            </w:r>
          </w:p>
        </w:tc>
        <w:tc>
          <w:tcPr>
            <w:tcW w:w="2189" w:type="dxa"/>
            <w:tcBorders>
              <w:top w:val="nil"/>
              <w:left w:val="nil"/>
              <w:bottom w:val="nil"/>
              <w:right w:val="nil"/>
            </w:tcBorders>
            <w:shd w:val="clear" w:color="auto" w:fill="auto"/>
          </w:tcPr>
          <w:p w14:paraId="2489DD62" w14:textId="0520DA8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7,722,864.73 </w:t>
            </w:r>
          </w:p>
        </w:tc>
      </w:tr>
      <w:tr w:rsidR="00295009" w:rsidRPr="004F1D0C" w14:paraId="25EDA9FD" w14:textId="77777777" w:rsidTr="00C73BE7">
        <w:trPr>
          <w:trHeight w:val="85"/>
        </w:trPr>
        <w:tc>
          <w:tcPr>
            <w:tcW w:w="3154" w:type="dxa"/>
            <w:tcBorders>
              <w:top w:val="nil"/>
              <w:left w:val="nil"/>
              <w:bottom w:val="nil"/>
              <w:right w:val="nil"/>
            </w:tcBorders>
            <w:shd w:val="clear" w:color="auto" w:fill="auto"/>
          </w:tcPr>
          <w:p w14:paraId="6389057E"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Overtime and Night Pay</w:t>
            </w:r>
          </w:p>
        </w:tc>
        <w:tc>
          <w:tcPr>
            <w:tcW w:w="2189" w:type="dxa"/>
            <w:tcBorders>
              <w:top w:val="nil"/>
              <w:left w:val="nil"/>
              <w:bottom w:val="nil"/>
              <w:right w:val="nil"/>
            </w:tcBorders>
            <w:shd w:val="clear" w:color="auto" w:fill="auto"/>
          </w:tcPr>
          <w:p w14:paraId="1AA4953B" w14:textId="586BC44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48,147,243.34 </w:t>
            </w:r>
          </w:p>
        </w:tc>
        <w:tc>
          <w:tcPr>
            <w:tcW w:w="2189" w:type="dxa"/>
            <w:tcBorders>
              <w:top w:val="nil"/>
              <w:left w:val="nil"/>
              <w:bottom w:val="nil"/>
              <w:right w:val="nil"/>
            </w:tcBorders>
            <w:shd w:val="clear" w:color="auto" w:fill="auto"/>
          </w:tcPr>
          <w:p w14:paraId="36FDC5D6" w14:textId="3955F62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09B6E92" w14:textId="31D2332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48,147,243.34 </w:t>
            </w:r>
          </w:p>
        </w:tc>
      </w:tr>
      <w:tr w:rsidR="00295009" w:rsidRPr="004F1D0C" w14:paraId="5D7BE5FD" w14:textId="77777777" w:rsidTr="00C73BE7">
        <w:trPr>
          <w:trHeight w:val="85"/>
        </w:trPr>
        <w:tc>
          <w:tcPr>
            <w:tcW w:w="3154" w:type="dxa"/>
            <w:tcBorders>
              <w:top w:val="nil"/>
              <w:left w:val="nil"/>
              <w:bottom w:val="nil"/>
              <w:right w:val="nil"/>
            </w:tcBorders>
            <w:shd w:val="clear" w:color="auto" w:fill="auto"/>
          </w:tcPr>
          <w:p w14:paraId="299F054F"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Year End Bonus</w:t>
            </w:r>
          </w:p>
        </w:tc>
        <w:tc>
          <w:tcPr>
            <w:tcW w:w="2189" w:type="dxa"/>
            <w:tcBorders>
              <w:top w:val="nil"/>
              <w:left w:val="nil"/>
              <w:bottom w:val="nil"/>
              <w:right w:val="nil"/>
            </w:tcBorders>
            <w:shd w:val="clear" w:color="auto" w:fill="auto"/>
          </w:tcPr>
          <w:p w14:paraId="549B7C98" w14:textId="680237D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498,895,770.00 </w:t>
            </w:r>
          </w:p>
        </w:tc>
        <w:tc>
          <w:tcPr>
            <w:tcW w:w="2189" w:type="dxa"/>
            <w:tcBorders>
              <w:top w:val="nil"/>
              <w:left w:val="nil"/>
              <w:bottom w:val="nil"/>
              <w:right w:val="nil"/>
            </w:tcBorders>
            <w:shd w:val="clear" w:color="auto" w:fill="auto"/>
          </w:tcPr>
          <w:p w14:paraId="6C07A556" w14:textId="3824FB9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(76,664.00)</w:t>
            </w:r>
          </w:p>
        </w:tc>
        <w:tc>
          <w:tcPr>
            <w:tcW w:w="2189" w:type="dxa"/>
            <w:tcBorders>
              <w:top w:val="nil"/>
              <w:left w:val="nil"/>
              <w:bottom w:val="nil"/>
              <w:right w:val="nil"/>
            </w:tcBorders>
            <w:shd w:val="clear" w:color="auto" w:fill="auto"/>
          </w:tcPr>
          <w:p w14:paraId="7C5ED770" w14:textId="7DD38F9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498,819,106.00 </w:t>
            </w:r>
          </w:p>
        </w:tc>
      </w:tr>
      <w:tr w:rsidR="00295009" w:rsidRPr="004F1D0C" w14:paraId="7BBE5B9C" w14:textId="77777777" w:rsidTr="00C73BE7">
        <w:trPr>
          <w:trHeight w:val="85"/>
        </w:trPr>
        <w:tc>
          <w:tcPr>
            <w:tcW w:w="3154" w:type="dxa"/>
            <w:tcBorders>
              <w:top w:val="nil"/>
              <w:left w:val="nil"/>
              <w:bottom w:val="nil"/>
              <w:right w:val="nil"/>
            </w:tcBorders>
            <w:shd w:val="clear" w:color="auto" w:fill="auto"/>
          </w:tcPr>
          <w:p w14:paraId="7532EFF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Cash Gift</w:t>
            </w:r>
          </w:p>
        </w:tc>
        <w:tc>
          <w:tcPr>
            <w:tcW w:w="2189" w:type="dxa"/>
            <w:tcBorders>
              <w:top w:val="nil"/>
              <w:left w:val="nil"/>
              <w:bottom w:val="nil"/>
              <w:right w:val="nil"/>
            </w:tcBorders>
            <w:shd w:val="clear" w:color="auto" w:fill="auto"/>
          </w:tcPr>
          <w:p w14:paraId="3E2C43B3" w14:textId="38386A4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44,892,750.00 </w:t>
            </w:r>
          </w:p>
        </w:tc>
        <w:tc>
          <w:tcPr>
            <w:tcW w:w="2189" w:type="dxa"/>
            <w:tcBorders>
              <w:top w:val="nil"/>
              <w:left w:val="nil"/>
              <w:bottom w:val="nil"/>
              <w:right w:val="nil"/>
            </w:tcBorders>
            <w:shd w:val="clear" w:color="auto" w:fill="auto"/>
          </w:tcPr>
          <w:p w14:paraId="432DFEC5" w14:textId="6750DD5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1,000.00 </w:t>
            </w:r>
          </w:p>
        </w:tc>
        <w:tc>
          <w:tcPr>
            <w:tcW w:w="2189" w:type="dxa"/>
            <w:tcBorders>
              <w:top w:val="nil"/>
              <w:left w:val="nil"/>
              <w:bottom w:val="nil"/>
              <w:right w:val="nil"/>
            </w:tcBorders>
            <w:shd w:val="clear" w:color="auto" w:fill="auto"/>
          </w:tcPr>
          <w:p w14:paraId="5693B61D" w14:textId="2448F08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44,893,750.00 </w:t>
            </w:r>
          </w:p>
        </w:tc>
      </w:tr>
      <w:tr w:rsidR="00295009" w:rsidRPr="004F1D0C" w14:paraId="1CC3D197" w14:textId="77777777" w:rsidTr="00C73BE7">
        <w:trPr>
          <w:trHeight w:val="85"/>
        </w:trPr>
        <w:tc>
          <w:tcPr>
            <w:tcW w:w="3154" w:type="dxa"/>
            <w:tcBorders>
              <w:top w:val="nil"/>
              <w:left w:val="nil"/>
              <w:bottom w:val="nil"/>
              <w:right w:val="nil"/>
            </w:tcBorders>
            <w:shd w:val="clear" w:color="auto" w:fill="auto"/>
          </w:tcPr>
          <w:p w14:paraId="50CD7126"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Bonuses and Allowances</w:t>
            </w:r>
          </w:p>
        </w:tc>
        <w:tc>
          <w:tcPr>
            <w:tcW w:w="2189" w:type="dxa"/>
            <w:tcBorders>
              <w:top w:val="nil"/>
              <w:left w:val="nil"/>
              <w:bottom w:val="nil"/>
              <w:right w:val="nil"/>
            </w:tcBorders>
            <w:shd w:val="clear" w:color="auto" w:fill="auto"/>
          </w:tcPr>
          <w:p w14:paraId="747A93D8" w14:textId="1D4070A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1,744,762.63 </w:t>
            </w:r>
          </w:p>
        </w:tc>
        <w:tc>
          <w:tcPr>
            <w:tcW w:w="2189" w:type="dxa"/>
            <w:tcBorders>
              <w:top w:val="nil"/>
              <w:left w:val="nil"/>
              <w:bottom w:val="nil"/>
              <w:right w:val="nil"/>
            </w:tcBorders>
            <w:shd w:val="clear" w:color="auto" w:fill="auto"/>
          </w:tcPr>
          <w:p w14:paraId="1D86CBE4" w14:textId="4C2E183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(74,390.35)</w:t>
            </w:r>
          </w:p>
        </w:tc>
        <w:tc>
          <w:tcPr>
            <w:tcW w:w="2189" w:type="dxa"/>
            <w:tcBorders>
              <w:top w:val="nil"/>
              <w:left w:val="nil"/>
              <w:bottom w:val="nil"/>
              <w:right w:val="nil"/>
            </w:tcBorders>
            <w:shd w:val="clear" w:color="auto" w:fill="auto"/>
          </w:tcPr>
          <w:p w14:paraId="5748BE92" w14:textId="1F650C7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1,670,372.28 </w:t>
            </w:r>
          </w:p>
        </w:tc>
      </w:tr>
      <w:tr w:rsidR="00295009" w:rsidRPr="004F1D0C" w14:paraId="0B3D0972" w14:textId="77777777" w:rsidTr="00C73BE7">
        <w:trPr>
          <w:trHeight w:val="85"/>
        </w:trPr>
        <w:tc>
          <w:tcPr>
            <w:tcW w:w="3154" w:type="dxa"/>
            <w:tcBorders>
              <w:top w:val="nil"/>
              <w:left w:val="nil"/>
              <w:bottom w:val="nil"/>
              <w:right w:val="nil"/>
            </w:tcBorders>
            <w:shd w:val="clear" w:color="auto" w:fill="auto"/>
          </w:tcPr>
          <w:p w14:paraId="1F4C4C93" w14:textId="15C2F212"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Retirement and Life Insurance Premiums</w:t>
            </w:r>
          </w:p>
        </w:tc>
        <w:tc>
          <w:tcPr>
            <w:tcW w:w="2189" w:type="dxa"/>
            <w:tcBorders>
              <w:top w:val="nil"/>
              <w:left w:val="nil"/>
              <w:bottom w:val="nil"/>
              <w:right w:val="nil"/>
            </w:tcBorders>
            <w:shd w:val="clear" w:color="auto" w:fill="auto"/>
          </w:tcPr>
          <w:p w14:paraId="4D225827" w14:textId="029C1A6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370,046,211.60 </w:t>
            </w:r>
          </w:p>
        </w:tc>
        <w:tc>
          <w:tcPr>
            <w:tcW w:w="2189" w:type="dxa"/>
            <w:tcBorders>
              <w:top w:val="nil"/>
              <w:left w:val="nil"/>
              <w:bottom w:val="nil"/>
              <w:right w:val="nil"/>
            </w:tcBorders>
            <w:shd w:val="clear" w:color="auto" w:fill="auto"/>
          </w:tcPr>
          <w:p w14:paraId="399CA536" w14:textId="39AEC8B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97AE8AD" w14:textId="0156539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370,046,211.60 </w:t>
            </w:r>
          </w:p>
        </w:tc>
      </w:tr>
      <w:tr w:rsidR="00295009" w:rsidRPr="004F1D0C" w14:paraId="7B5B423B" w14:textId="77777777" w:rsidTr="00C73BE7">
        <w:trPr>
          <w:trHeight w:val="85"/>
        </w:trPr>
        <w:tc>
          <w:tcPr>
            <w:tcW w:w="3154" w:type="dxa"/>
            <w:tcBorders>
              <w:top w:val="nil"/>
              <w:left w:val="nil"/>
              <w:bottom w:val="nil"/>
              <w:right w:val="nil"/>
            </w:tcBorders>
            <w:shd w:val="clear" w:color="auto" w:fill="auto"/>
          </w:tcPr>
          <w:p w14:paraId="3FA010A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Pag-IBIG Contributions</w:t>
            </w:r>
          </w:p>
        </w:tc>
        <w:tc>
          <w:tcPr>
            <w:tcW w:w="2189" w:type="dxa"/>
            <w:tcBorders>
              <w:top w:val="nil"/>
              <w:left w:val="nil"/>
              <w:bottom w:val="nil"/>
              <w:right w:val="nil"/>
            </w:tcBorders>
            <w:shd w:val="clear" w:color="auto" w:fill="auto"/>
          </w:tcPr>
          <w:p w14:paraId="7AAC10B6" w14:textId="67D1D38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10,710,643.52 </w:t>
            </w:r>
          </w:p>
        </w:tc>
        <w:tc>
          <w:tcPr>
            <w:tcW w:w="2189" w:type="dxa"/>
            <w:tcBorders>
              <w:top w:val="nil"/>
              <w:left w:val="nil"/>
              <w:bottom w:val="nil"/>
              <w:right w:val="nil"/>
            </w:tcBorders>
            <w:shd w:val="clear" w:color="auto" w:fill="auto"/>
          </w:tcPr>
          <w:p w14:paraId="360A16D8" w14:textId="77AC855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C1B38B5" w14:textId="3084086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10,710,643.52 </w:t>
            </w:r>
          </w:p>
        </w:tc>
      </w:tr>
      <w:tr w:rsidR="00295009" w:rsidRPr="004F1D0C" w14:paraId="25D14500" w14:textId="77777777" w:rsidTr="00C73BE7">
        <w:trPr>
          <w:trHeight w:val="85"/>
        </w:trPr>
        <w:tc>
          <w:tcPr>
            <w:tcW w:w="3154" w:type="dxa"/>
            <w:tcBorders>
              <w:top w:val="nil"/>
              <w:left w:val="nil"/>
              <w:bottom w:val="nil"/>
              <w:right w:val="nil"/>
            </w:tcBorders>
            <w:shd w:val="clear" w:color="auto" w:fill="auto"/>
          </w:tcPr>
          <w:p w14:paraId="7708C066"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PhilHealth Contributions</w:t>
            </w:r>
          </w:p>
        </w:tc>
        <w:tc>
          <w:tcPr>
            <w:tcW w:w="2189" w:type="dxa"/>
            <w:tcBorders>
              <w:top w:val="nil"/>
              <w:left w:val="nil"/>
              <w:bottom w:val="nil"/>
              <w:right w:val="nil"/>
            </w:tcBorders>
            <w:shd w:val="clear" w:color="auto" w:fill="auto"/>
          </w:tcPr>
          <w:p w14:paraId="25CA09B5" w14:textId="5442973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43,026,435.99 </w:t>
            </w:r>
          </w:p>
        </w:tc>
        <w:tc>
          <w:tcPr>
            <w:tcW w:w="2189" w:type="dxa"/>
            <w:tcBorders>
              <w:top w:val="nil"/>
              <w:left w:val="nil"/>
              <w:bottom w:val="nil"/>
              <w:right w:val="nil"/>
            </w:tcBorders>
            <w:shd w:val="clear" w:color="auto" w:fill="auto"/>
          </w:tcPr>
          <w:p w14:paraId="52E339F2" w14:textId="19AF8C8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7232E6E8" w14:textId="7EAF847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43,026,435.99 </w:t>
            </w:r>
          </w:p>
        </w:tc>
      </w:tr>
      <w:tr w:rsidR="00295009" w:rsidRPr="004F1D0C" w14:paraId="43BD0DE2" w14:textId="77777777" w:rsidTr="00C73BE7">
        <w:trPr>
          <w:trHeight w:val="85"/>
        </w:trPr>
        <w:tc>
          <w:tcPr>
            <w:tcW w:w="3154" w:type="dxa"/>
            <w:tcBorders>
              <w:top w:val="nil"/>
              <w:left w:val="nil"/>
              <w:bottom w:val="nil"/>
              <w:right w:val="nil"/>
            </w:tcBorders>
            <w:shd w:val="clear" w:color="auto" w:fill="auto"/>
          </w:tcPr>
          <w:p w14:paraId="6850C812" w14:textId="72CD6990"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Employees Compensation Insurance Premiums</w:t>
            </w:r>
          </w:p>
        </w:tc>
        <w:tc>
          <w:tcPr>
            <w:tcW w:w="2189" w:type="dxa"/>
            <w:tcBorders>
              <w:top w:val="nil"/>
              <w:left w:val="nil"/>
              <w:bottom w:val="nil"/>
              <w:right w:val="nil"/>
            </w:tcBorders>
            <w:shd w:val="clear" w:color="auto" w:fill="auto"/>
          </w:tcPr>
          <w:p w14:paraId="7E1847C8" w14:textId="2E7AA10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11,415,185.62 </w:t>
            </w:r>
          </w:p>
        </w:tc>
        <w:tc>
          <w:tcPr>
            <w:tcW w:w="2189" w:type="dxa"/>
            <w:tcBorders>
              <w:top w:val="nil"/>
              <w:left w:val="nil"/>
              <w:bottom w:val="nil"/>
              <w:right w:val="nil"/>
            </w:tcBorders>
            <w:shd w:val="clear" w:color="auto" w:fill="auto"/>
          </w:tcPr>
          <w:p w14:paraId="0486BD6B" w14:textId="317F64E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01D6BCA" w14:textId="7F4FAF7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11,415,185.62 </w:t>
            </w:r>
          </w:p>
        </w:tc>
      </w:tr>
      <w:tr w:rsidR="00295009" w:rsidRPr="004F1D0C" w14:paraId="3D3FCB39" w14:textId="77777777" w:rsidTr="00C73BE7">
        <w:trPr>
          <w:trHeight w:val="85"/>
        </w:trPr>
        <w:tc>
          <w:tcPr>
            <w:tcW w:w="3154" w:type="dxa"/>
            <w:tcBorders>
              <w:top w:val="nil"/>
              <w:left w:val="nil"/>
              <w:bottom w:val="nil"/>
              <w:right w:val="nil"/>
            </w:tcBorders>
            <w:shd w:val="clear" w:color="auto" w:fill="auto"/>
          </w:tcPr>
          <w:p w14:paraId="46CA675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Terminal Leave Benefits</w:t>
            </w:r>
          </w:p>
        </w:tc>
        <w:tc>
          <w:tcPr>
            <w:tcW w:w="2189" w:type="dxa"/>
            <w:tcBorders>
              <w:top w:val="nil"/>
              <w:left w:val="nil"/>
              <w:bottom w:val="nil"/>
              <w:right w:val="nil"/>
            </w:tcBorders>
            <w:shd w:val="clear" w:color="auto" w:fill="auto"/>
          </w:tcPr>
          <w:p w14:paraId="5DEBAFC6" w14:textId="2F0B3A2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169,223,331.13 </w:t>
            </w:r>
          </w:p>
        </w:tc>
        <w:tc>
          <w:tcPr>
            <w:tcW w:w="2189" w:type="dxa"/>
            <w:tcBorders>
              <w:top w:val="nil"/>
              <w:left w:val="nil"/>
              <w:bottom w:val="nil"/>
              <w:right w:val="nil"/>
            </w:tcBorders>
            <w:shd w:val="clear" w:color="auto" w:fill="auto"/>
          </w:tcPr>
          <w:p w14:paraId="35C33518" w14:textId="5CC1CBF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(7,109.50)</w:t>
            </w:r>
          </w:p>
        </w:tc>
        <w:tc>
          <w:tcPr>
            <w:tcW w:w="2189" w:type="dxa"/>
            <w:tcBorders>
              <w:top w:val="nil"/>
              <w:left w:val="nil"/>
              <w:bottom w:val="nil"/>
              <w:right w:val="nil"/>
            </w:tcBorders>
            <w:shd w:val="clear" w:color="auto" w:fill="auto"/>
          </w:tcPr>
          <w:p w14:paraId="1CD89E5B" w14:textId="11BBBE7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169,216,221.63 </w:t>
            </w:r>
          </w:p>
        </w:tc>
      </w:tr>
      <w:tr w:rsidR="00295009" w:rsidRPr="004F1D0C" w14:paraId="3C3B5580" w14:textId="77777777" w:rsidTr="00C73BE7">
        <w:trPr>
          <w:trHeight w:val="85"/>
        </w:trPr>
        <w:tc>
          <w:tcPr>
            <w:tcW w:w="3154" w:type="dxa"/>
            <w:tcBorders>
              <w:top w:val="nil"/>
              <w:left w:val="nil"/>
              <w:bottom w:val="nil"/>
              <w:right w:val="nil"/>
            </w:tcBorders>
            <w:shd w:val="clear" w:color="auto" w:fill="auto"/>
          </w:tcPr>
          <w:p w14:paraId="53640C1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Personnel Benefits</w:t>
            </w:r>
          </w:p>
        </w:tc>
        <w:tc>
          <w:tcPr>
            <w:tcW w:w="2189" w:type="dxa"/>
            <w:tcBorders>
              <w:top w:val="nil"/>
              <w:left w:val="nil"/>
              <w:bottom w:val="nil"/>
              <w:right w:val="nil"/>
            </w:tcBorders>
            <w:shd w:val="clear" w:color="auto" w:fill="auto"/>
          </w:tcPr>
          <w:p w14:paraId="4030CC03" w14:textId="6A86CA5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80,187,000.00 </w:t>
            </w:r>
          </w:p>
        </w:tc>
        <w:tc>
          <w:tcPr>
            <w:tcW w:w="2189" w:type="dxa"/>
            <w:tcBorders>
              <w:top w:val="nil"/>
              <w:left w:val="nil"/>
              <w:bottom w:val="nil"/>
              <w:right w:val="nil"/>
            </w:tcBorders>
            <w:shd w:val="clear" w:color="auto" w:fill="auto"/>
          </w:tcPr>
          <w:p w14:paraId="2B0F5A05" w14:textId="500DA07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6FD3DDF" w14:textId="35D27AF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80,187,000.00 </w:t>
            </w:r>
          </w:p>
        </w:tc>
      </w:tr>
      <w:tr w:rsidR="00295009" w:rsidRPr="004F1D0C" w14:paraId="5F65CF3B"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4B4BDFE6"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Personnel Services</w:t>
            </w:r>
          </w:p>
        </w:tc>
        <w:tc>
          <w:tcPr>
            <w:tcW w:w="2189" w:type="dxa"/>
            <w:tcBorders>
              <w:top w:val="single" w:sz="4" w:space="0" w:color="000000"/>
              <w:left w:val="nil"/>
              <w:bottom w:val="single" w:sz="4" w:space="0" w:color="000000"/>
              <w:right w:val="nil"/>
            </w:tcBorders>
            <w:shd w:val="clear" w:color="auto" w:fill="auto"/>
          </w:tcPr>
          <w:p w14:paraId="38D95093" w14:textId="66C3CE89"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5,125,599,192.24 </w:t>
            </w:r>
          </w:p>
        </w:tc>
        <w:tc>
          <w:tcPr>
            <w:tcW w:w="2189" w:type="dxa"/>
            <w:tcBorders>
              <w:top w:val="single" w:sz="4" w:space="0" w:color="000000"/>
              <w:left w:val="nil"/>
              <w:bottom w:val="single" w:sz="4" w:space="0" w:color="000000"/>
              <w:right w:val="nil"/>
            </w:tcBorders>
            <w:shd w:val="clear" w:color="auto" w:fill="auto"/>
          </w:tcPr>
          <w:p w14:paraId="03F4DEF6" w14:textId="00D74D31"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3,245,833.61 </w:t>
            </w:r>
          </w:p>
        </w:tc>
        <w:tc>
          <w:tcPr>
            <w:tcW w:w="2189" w:type="dxa"/>
            <w:tcBorders>
              <w:top w:val="single" w:sz="4" w:space="0" w:color="000000"/>
              <w:left w:val="nil"/>
              <w:bottom w:val="single" w:sz="4" w:space="0" w:color="000000"/>
              <w:right w:val="nil"/>
            </w:tcBorders>
            <w:shd w:val="clear" w:color="auto" w:fill="auto"/>
          </w:tcPr>
          <w:p w14:paraId="641A48C0" w14:textId="5EB90819"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5,128,845,025.85 </w:t>
            </w:r>
          </w:p>
        </w:tc>
      </w:tr>
      <w:tr w:rsidR="0067276E" w:rsidRPr="0067276E" w14:paraId="7EC1B607" w14:textId="77777777" w:rsidTr="00FB23FD">
        <w:trPr>
          <w:trHeight w:val="85"/>
        </w:trPr>
        <w:tc>
          <w:tcPr>
            <w:tcW w:w="3154" w:type="dxa"/>
            <w:tcBorders>
              <w:top w:val="nil"/>
              <w:left w:val="nil"/>
              <w:bottom w:val="nil"/>
              <w:right w:val="nil"/>
            </w:tcBorders>
            <w:shd w:val="clear" w:color="auto" w:fill="auto"/>
          </w:tcPr>
          <w:p w14:paraId="76367E1B" w14:textId="77777777" w:rsidR="0067276E" w:rsidRPr="00FB23FD" w:rsidRDefault="0067276E" w:rsidP="00C73BE7">
            <w:pPr>
              <w:contextualSpacing/>
              <w:rPr>
                <w:rFonts w:ascii="Arial" w:hAnsi="Arial" w:cs="Arial"/>
                <w:sz w:val="22"/>
                <w:szCs w:val="22"/>
              </w:rPr>
            </w:pPr>
          </w:p>
        </w:tc>
        <w:tc>
          <w:tcPr>
            <w:tcW w:w="2189" w:type="dxa"/>
            <w:tcBorders>
              <w:top w:val="nil"/>
              <w:left w:val="nil"/>
              <w:bottom w:val="nil"/>
              <w:right w:val="nil"/>
            </w:tcBorders>
            <w:shd w:val="clear" w:color="auto" w:fill="auto"/>
          </w:tcPr>
          <w:p w14:paraId="2390BC0F" w14:textId="77777777" w:rsidR="0067276E" w:rsidRPr="00FB23FD" w:rsidRDefault="0067276E"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028B54CF" w14:textId="77777777" w:rsidR="0067276E" w:rsidRPr="00FB23FD" w:rsidRDefault="0067276E"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36413602" w14:textId="77777777" w:rsidR="0067276E" w:rsidRPr="00FB23FD" w:rsidRDefault="0067276E" w:rsidP="00C73BE7">
            <w:pPr>
              <w:contextualSpacing/>
              <w:jc w:val="right"/>
              <w:rPr>
                <w:rFonts w:ascii="Arial" w:hAnsi="Arial" w:cs="Arial"/>
                <w:sz w:val="22"/>
                <w:szCs w:val="22"/>
              </w:rPr>
            </w:pPr>
          </w:p>
        </w:tc>
      </w:tr>
      <w:tr w:rsidR="00295009" w:rsidRPr="004F1D0C" w14:paraId="45894841" w14:textId="77777777" w:rsidTr="00C73BE7">
        <w:trPr>
          <w:trHeight w:val="85"/>
        </w:trPr>
        <w:tc>
          <w:tcPr>
            <w:tcW w:w="3154" w:type="dxa"/>
            <w:tcBorders>
              <w:top w:val="nil"/>
              <w:left w:val="nil"/>
              <w:bottom w:val="nil"/>
              <w:right w:val="nil"/>
            </w:tcBorders>
            <w:shd w:val="clear" w:color="auto" w:fill="auto"/>
          </w:tcPr>
          <w:p w14:paraId="5FCBF056"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Traveling Expenses - Local</w:t>
            </w:r>
          </w:p>
        </w:tc>
        <w:tc>
          <w:tcPr>
            <w:tcW w:w="2189" w:type="dxa"/>
            <w:tcBorders>
              <w:top w:val="nil"/>
              <w:left w:val="nil"/>
              <w:bottom w:val="nil"/>
              <w:right w:val="nil"/>
            </w:tcBorders>
            <w:shd w:val="clear" w:color="auto" w:fill="auto"/>
          </w:tcPr>
          <w:p w14:paraId="2DCFEE48" w14:textId="7B7882D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5,156,032.00 </w:t>
            </w:r>
          </w:p>
        </w:tc>
        <w:tc>
          <w:tcPr>
            <w:tcW w:w="2189" w:type="dxa"/>
            <w:tcBorders>
              <w:top w:val="nil"/>
              <w:left w:val="nil"/>
              <w:bottom w:val="nil"/>
              <w:right w:val="nil"/>
            </w:tcBorders>
            <w:shd w:val="clear" w:color="auto" w:fill="auto"/>
          </w:tcPr>
          <w:p w14:paraId="1CF50E3C" w14:textId="5941778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02FD19E" w14:textId="3F928F9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5,156,032.00 </w:t>
            </w:r>
          </w:p>
        </w:tc>
      </w:tr>
      <w:tr w:rsidR="00295009" w:rsidRPr="004F1D0C" w14:paraId="2432FA33" w14:textId="77777777" w:rsidTr="00C73BE7">
        <w:trPr>
          <w:trHeight w:val="85"/>
        </w:trPr>
        <w:tc>
          <w:tcPr>
            <w:tcW w:w="3154" w:type="dxa"/>
            <w:tcBorders>
              <w:top w:val="nil"/>
              <w:left w:val="nil"/>
              <w:bottom w:val="nil"/>
              <w:right w:val="nil"/>
            </w:tcBorders>
            <w:shd w:val="clear" w:color="auto" w:fill="auto"/>
          </w:tcPr>
          <w:p w14:paraId="3EA5C5C0"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Training Expenses</w:t>
            </w:r>
          </w:p>
        </w:tc>
        <w:tc>
          <w:tcPr>
            <w:tcW w:w="2189" w:type="dxa"/>
            <w:tcBorders>
              <w:top w:val="nil"/>
              <w:left w:val="nil"/>
              <w:bottom w:val="nil"/>
              <w:right w:val="nil"/>
            </w:tcBorders>
            <w:shd w:val="clear" w:color="auto" w:fill="auto"/>
          </w:tcPr>
          <w:p w14:paraId="78A01A55" w14:textId="749C6E9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9,205,098.39 </w:t>
            </w:r>
          </w:p>
        </w:tc>
        <w:tc>
          <w:tcPr>
            <w:tcW w:w="2189" w:type="dxa"/>
            <w:tcBorders>
              <w:top w:val="nil"/>
              <w:left w:val="nil"/>
              <w:bottom w:val="nil"/>
              <w:right w:val="nil"/>
            </w:tcBorders>
            <w:shd w:val="clear" w:color="auto" w:fill="auto"/>
          </w:tcPr>
          <w:p w14:paraId="311F28F0" w14:textId="304CBBE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37254FC" w14:textId="0AD072C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9,205,098.39 </w:t>
            </w:r>
          </w:p>
        </w:tc>
      </w:tr>
      <w:tr w:rsidR="00295009" w:rsidRPr="004F1D0C" w14:paraId="5895E196" w14:textId="77777777" w:rsidTr="00C73BE7">
        <w:trPr>
          <w:trHeight w:val="85"/>
        </w:trPr>
        <w:tc>
          <w:tcPr>
            <w:tcW w:w="3154" w:type="dxa"/>
            <w:tcBorders>
              <w:top w:val="nil"/>
              <w:left w:val="nil"/>
              <w:bottom w:val="nil"/>
              <w:right w:val="nil"/>
            </w:tcBorders>
            <w:shd w:val="clear" w:color="auto" w:fill="auto"/>
          </w:tcPr>
          <w:p w14:paraId="52B54846"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Office Supplies Expenses </w:t>
            </w:r>
          </w:p>
        </w:tc>
        <w:tc>
          <w:tcPr>
            <w:tcW w:w="2189" w:type="dxa"/>
            <w:tcBorders>
              <w:top w:val="nil"/>
              <w:left w:val="nil"/>
              <w:bottom w:val="nil"/>
              <w:right w:val="nil"/>
            </w:tcBorders>
            <w:shd w:val="clear" w:color="auto" w:fill="auto"/>
          </w:tcPr>
          <w:p w14:paraId="0FA285CA" w14:textId="79D0973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63,177,810.89 </w:t>
            </w:r>
          </w:p>
        </w:tc>
        <w:tc>
          <w:tcPr>
            <w:tcW w:w="2189" w:type="dxa"/>
            <w:tcBorders>
              <w:top w:val="nil"/>
              <w:left w:val="nil"/>
              <w:bottom w:val="nil"/>
              <w:right w:val="nil"/>
            </w:tcBorders>
            <w:shd w:val="clear" w:color="auto" w:fill="auto"/>
          </w:tcPr>
          <w:p w14:paraId="68F3607C" w14:textId="5246A93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BC96789" w14:textId="7BD5B94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63,177,810.89 </w:t>
            </w:r>
          </w:p>
        </w:tc>
      </w:tr>
      <w:tr w:rsidR="00295009" w:rsidRPr="004F1D0C" w14:paraId="402E1F3B" w14:textId="77777777" w:rsidTr="00C73BE7">
        <w:trPr>
          <w:trHeight w:val="85"/>
        </w:trPr>
        <w:tc>
          <w:tcPr>
            <w:tcW w:w="3154" w:type="dxa"/>
            <w:tcBorders>
              <w:top w:val="nil"/>
              <w:left w:val="nil"/>
              <w:bottom w:val="nil"/>
              <w:right w:val="nil"/>
            </w:tcBorders>
            <w:shd w:val="clear" w:color="auto" w:fill="auto"/>
          </w:tcPr>
          <w:p w14:paraId="08FC2A2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Accountable Forms Expenses</w:t>
            </w:r>
          </w:p>
        </w:tc>
        <w:tc>
          <w:tcPr>
            <w:tcW w:w="2189" w:type="dxa"/>
            <w:tcBorders>
              <w:top w:val="nil"/>
              <w:left w:val="nil"/>
              <w:bottom w:val="nil"/>
              <w:right w:val="nil"/>
            </w:tcBorders>
            <w:shd w:val="clear" w:color="auto" w:fill="auto"/>
          </w:tcPr>
          <w:p w14:paraId="4CE930BE" w14:textId="5130E78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3,401,883.50 </w:t>
            </w:r>
          </w:p>
        </w:tc>
        <w:tc>
          <w:tcPr>
            <w:tcW w:w="2189" w:type="dxa"/>
            <w:tcBorders>
              <w:top w:val="nil"/>
              <w:left w:val="nil"/>
              <w:bottom w:val="nil"/>
              <w:right w:val="nil"/>
            </w:tcBorders>
            <w:shd w:val="clear" w:color="auto" w:fill="auto"/>
          </w:tcPr>
          <w:p w14:paraId="28FFD36C" w14:textId="5C2E012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795EAD5F" w14:textId="6BEE0A7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3,401,883.50 </w:t>
            </w:r>
          </w:p>
        </w:tc>
      </w:tr>
      <w:tr w:rsidR="00295009" w:rsidRPr="004F1D0C" w14:paraId="51575347" w14:textId="77777777" w:rsidTr="00C73BE7">
        <w:trPr>
          <w:trHeight w:val="85"/>
        </w:trPr>
        <w:tc>
          <w:tcPr>
            <w:tcW w:w="3154" w:type="dxa"/>
            <w:tcBorders>
              <w:top w:val="nil"/>
              <w:left w:val="nil"/>
              <w:bottom w:val="nil"/>
              <w:right w:val="nil"/>
            </w:tcBorders>
            <w:shd w:val="clear" w:color="auto" w:fill="auto"/>
          </w:tcPr>
          <w:p w14:paraId="4470EEE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Non-Accountable Forms Expenses</w:t>
            </w:r>
          </w:p>
        </w:tc>
        <w:tc>
          <w:tcPr>
            <w:tcW w:w="2189" w:type="dxa"/>
            <w:tcBorders>
              <w:top w:val="nil"/>
              <w:left w:val="nil"/>
              <w:bottom w:val="nil"/>
              <w:right w:val="nil"/>
            </w:tcBorders>
            <w:shd w:val="clear" w:color="auto" w:fill="auto"/>
          </w:tcPr>
          <w:p w14:paraId="3B88FC6A" w14:textId="2614F31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20,000.00 </w:t>
            </w:r>
          </w:p>
        </w:tc>
        <w:tc>
          <w:tcPr>
            <w:tcW w:w="2189" w:type="dxa"/>
            <w:tcBorders>
              <w:top w:val="nil"/>
              <w:left w:val="nil"/>
              <w:bottom w:val="nil"/>
              <w:right w:val="nil"/>
            </w:tcBorders>
            <w:shd w:val="clear" w:color="auto" w:fill="auto"/>
          </w:tcPr>
          <w:p w14:paraId="11483DB6" w14:textId="0CBD99B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B74225F" w14:textId="60BDA57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20,000.00 </w:t>
            </w:r>
          </w:p>
        </w:tc>
      </w:tr>
      <w:tr w:rsidR="00295009" w:rsidRPr="004F1D0C" w14:paraId="5DFFA8A0" w14:textId="77777777" w:rsidTr="00C73BE7">
        <w:trPr>
          <w:trHeight w:val="85"/>
        </w:trPr>
        <w:tc>
          <w:tcPr>
            <w:tcW w:w="3154" w:type="dxa"/>
            <w:tcBorders>
              <w:top w:val="nil"/>
              <w:left w:val="nil"/>
              <w:bottom w:val="nil"/>
              <w:right w:val="nil"/>
            </w:tcBorders>
            <w:shd w:val="clear" w:color="auto" w:fill="auto"/>
          </w:tcPr>
          <w:p w14:paraId="1E22B08C" w14:textId="4D57AF06"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Animal/Zoological Supplies Expenses</w:t>
            </w:r>
          </w:p>
        </w:tc>
        <w:tc>
          <w:tcPr>
            <w:tcW w:w="2189" w:type="dxa"/>
            <w:tcBorders>
              <w:top w:val="nil"/>
              <w:left w:val="nil"/>
              <w:bottom w:val="nil"/>
              <w:right w:val="nil"/>
            </w:tcBorders>
            <w:shd w:val="clear" w:color="auto" w:fill="auto"/>
          </w:tcPr>
          <w:p w14:paraId="33DBB7F6" w14:textId="6682A13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1,689,446.00 </w:t>
            </w:r>
          </w:p>
        </w:tc>
        <w:tc>
          <w:tcPr>
            <w:tcW w:w="2189" w:type="dxa"/>
            <w:tcBorders>
              <w:top w:val="nil"/>
              <w:left w:val="nil"/>
              <w:bottom w:val="nil"/>
              <w:right w:val="nil"/>
            </w:tcBorders>
            <w:shd w:val="clear" w:color="auto" w:fill="auto"/>
          </w:tcPr>
          <w:p w14:paraId="0F2D2EB0" w14:textId="3C6FE85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364D301" w14:textId="2C321DC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1,689,446.00 </w:t>
            </w:r>
          </w:p>
        </w:tc>
      </w:tr>
      <w:tr w:rsidR="00295009" w:rsidRPr="004F1D0C" w14:paraId="5AC2E75E" w14:textId="77777777" w:rsidTr="00C73BE7">
        <w:trPr>
          <w:trHeight w:val="85"/>
        </w:trPr>
        <w:tc>
          <w:tcPr>
            <w:tcW w:w="3154" w:type="dxa"/>
            <w:tcBorders>
              <w:top w:val="nil"/>
              <w:left w:val="nil"/>
              <w:bottom w:val="nil"/>
              <w:right w:val="nil"/>
            </w:tcBorders>
            <w:shd w:val="clear" w:color="auto" w:fill="auto"/>
          </w:tcPr>
          <w:p w14:paraId="33F4E51B"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Food Supplies Expenses</w:t>
            </w:r>
          </w:p>
        </w:tc>
        <w:tc>
          <w:tcPr>
            <w:tcW w:w="2189" w:type="dxa"/>
            <w:tcBorders>
              <w:top w:val="nil"/>
              <w:left w:val="nil"/>
              <w:bottom w:val="nil"/>
              <w:right w:val="nil"/>
            </w:tcBorders>
            <w:shd w:val="clear" w:color="auto" w:fill="auto"/>
          </w:tcPr>
          <w:p w14:paraId="550614A0" w14:textId="19ACA3D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453,980,515.15 </w:t>
            </w:r>
          </w:p>
        </w:tc>
        <w:tc>
          <w:tcPr>
            <w:tcW w:w="2189" w:type="dxa"/>
            <w:tcBorders>
              <w:top w:val="nil"/>
              <w:left w:val="nil"/>
              <w:bottom w:val="nil"/>
              <w:right w:val="nil"/>
            </w:tcBorders>
            <w:shd w:val="clear" w:color="auto" w:fill="auto"/>
          </w:tcPr>
          <w:p w14:paraId="65521377" w14:textId="0F1685C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8C1B82A" w14:textId="6E17549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453,980,515.15 </w:t>
            </w:r>
          </w:p>
        </w:tc>
      </w:tr>
      <w:tr w:rsidR="00295009" w:rsidRPr="004F1D0C" w14:paraId="755A2E85" w14:textId="77777777" w:rsidTr="00C73BE7">
        <w:trPr>
          <w:trHeight w:val="85"/>
        </w:trPr>
        <w:tc>
          <w:tcPr>
            <w:tcW w:w="3154" w:type="dxa"/>
            <w:tcBorders>
              <w:top w:val="nil"/>
              <w:left w:val="nil"/>
              <w:bottom w:val="nil"/>
              <w:right w:val="nil"/>
            </w:tcBorders>
            <w:shd w:val="clear" w:color="auto" w:fill="auto"/>
          </w:tcPr>
          <w:p w14:paraId="0232DF4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Welfare Goods Expenses</w:t>
            </w:r>
          </w:p>
        </w:tc>
        <w:tc>
          <w:tcPr>
            <w:tcW w:w="2189" w:type="dxa"/>
            <w:tcBorders>
              <w:top w:val="nil"/>
              <w:left w:val="nil"/>
              <w:bottom w:val="nil"/>
              <w:right w:val="nil"/>
            </w:tcBorders>
            <w:shd w:val="clear" w:color="auto" w:fill="auto"/>
          </w:tcPr>
          <w:p w14:paraId="74ABC635" w14:textId="10145C1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3,672,998,178.60 </w:t>
            </w:r>
          </w:p>
        </w:tc>
        <w:tc>
          <w:tcPr>
            <w:tcW w:w="2189" w:type="dxa"/>
            <w:tcBorders>
              <w:top w:val="nil"/>
              <w:left w:val="nil"/>
              <w:bottom w:val="nil"/>
              <w:right w:val="nil"/>
            </w:tcBorders>
            <w:shd w:val="clear" w:color="auto" w:fill="auto"/>
          </w:tcPr>
          <w:p w14:paraId="7CDFDA49" w14:textId="781E1D0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2C61D2E" w14:textId="364D39C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3,672,998,178.60 </w:t>
            </w:r>
          </w:p>
        </w:tc>
      </w:tr>
      <w:tr w:rsidR="00295009" w:rsidRPr="004F1D0C" w14:paraId="47E673DD" w14:textId="77777777" w:rsidTr="00C73BE7">
        <w:trPr>
          <w:trHeight w:val="85"/>
        </w:trPr>
        <w:tc>
          <w:tcPr>
            <w:tcW w:w="3154" w:type="dxa"/>
            <w:tcBorders>
              <w:top w:val="nil"/>
              <w:left w:val="nil"/>
              <w:bottom w:val="nil"/>
              <w:right w:val="nil"/>
            </w:tcBorders>
            <w:shd w:val="clear" w:color="auto" w:fill="auto"/>
          </w:tcPr>
          <w:p w14:paraId="1FB7A917"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Drugs and Medicines Expenses</w:t>
            </w:r>
          </w:p>
        </w:tc>
        <w:tc>
          <w:tcPr>
            <w:tcW w:w="2189" w:type="dxa"/>
            <w:tcBorders>
              <w:top w:val="nil"/>
              <w:left w:val="nil"/>
              <w:bottom w:val="nil"/>
              <w:right w:val="nil"/>
            </w:tcBorders>
            <w:shd w:val="clear" w:color="auto" w:fill="auto"/>
          </w:tcPr>
          <w:p w14:paraId="63DEAC19" w14:textId="4BADD6F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1,195,128,344.56 </w:t>
            </w:r>
          </w:p>
        </w:tc>
        <w:tc>
          <w:tcPr>
            <w:tcW w:w="2189" w:type="dxa"/>
            <w:tcBorders>
              <w:top w:val="nil"/>
              <w:left w:val="nil"/>
              <w:bottom w:val="nil"/>
              <w:right w:val="nil"/>
            </w:tcBorders>
            <w:shd w:val="clear" w:color="auto" w:fill="auto"/>
          </w:tcPr>
          <w:p w14:paraId="707D25A1" w14:textId="671C958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C197692" w14:textId="4EA02C3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1,195,128,344.56 </w:t>
            </w:r>
          </w:p>
        </w:tc>
      </w:tr>
      <w:tr w:rsidR="00295009" w:rsidRPr="004F1D0C" w14:paraId="08FC076B" w14:textId="77777777" w:rsidTr="00C73BE7">
        <w:trPr>
          <w:trHeight w:val="85"/>
        </w:trPr>
        <w:tc>
          <w:tcPr>
            <w:tcW w:w="3154" w:type="dxa"/>
            <w:tcBorders>
              <w:top w:val="nil"/>
              <w:left w:val="nil"/>
              <w:bottom w:val="nil"/>
              <w:right w:val="nil"/>
            </w:tcBorders>
            <w:shd w:val="clear" w:color="auto" w:fill="auto"/>
          </w:tcPr>
          <w:p w14:paraId="6EF7C14B" w14:textId="37E260CE"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Medical, Dental and Laboratory Supplies Expenses</w:t>
            </w:r>
          </w:p>
        </w:tc>
        <w:tc>
          <w:tcPr>
            <w:tcW w:w="2189" w:type="dxa"/>
            <w:tcBorders>
              <w:top w:val="nil"/>
              <w:left w:val="nil"/>
              <w:bottom w:val="nil"/>
              <w:right w:val="nil"/>
            </w:tcBorders>
            <w:shd w:val="clear" w:color="auto" w:fill="auto"/>
          </w:tcPr>
          <w:p w14:paraId="31BF5C8C" w14:textId="71CBFB5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914,184,536.26 </w:t>
            </w:r>
          </w:p>
        </w:tc>
        <w:tc>
          <w:tcPr>
            <w:tcW w:w="2189" w:type="dxa"/>
            <w:tcBorders>
              <w:top w:val="nil"/>
              <w:left w:val="nil"/>
              <w:bottom w:val="nil"/>
              <w:right w:val="nil"/>
            </w:tcBorders>
            <w:shd w:val="clear" w:color="auto" w:fill="auto"/>
          </w:tcPr>
          <w:p w14:paraId="154E3BE8" w14:textId="3976F50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2,793,363.00 </w:t>
            </w:r>
          </w:p>
        </w:tc>
        <w:tc>
          <w:tcPr>
            <w:tcW w:w="2189" w:type="dxa"/>
            <w:tcBorders>
              <w:top w:val="nil"/>
              <w:left w:val="nil"/>
              <w:bottom w:val="nil"/>
              <w:right w:val="nil"/>
            </w:tcBorders>
            <w:shd w:val="clear" w:color="auto" w:fill="auto"/>
          </w:tcPr>
          <w:p w14:paraId="755CECF9" w14:textId="23A2EA1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916,977,899.26 </w:t>
            </w:r>
          </w:p>
        </w:tc>
      </w:tr>
      <w:tr w:rsidR="00295009" w:rsidRPr="004F1D0C" w14:paraId="06885562" w14:textId="77777777" w:rsidTr="00C73BE7">
        <w:trPr>
          <w:trHeight w:val="85"/>
        </w:trPr>
        <w:tc>
          <w:tcPr>
            <w:tcW w:w="3154" w:type="dxa"/>
            <w:tcBorders>
              <w:top w:val="nil"/>
              <w:left w:val="nil"/>
              <w:bottom w:val="nil"/>
              <w:right w:val="nil"/>
            </w:tcBorders>
            <w:shd w:val="clear" w:color="auto" w:fill="auto"/>
          </w:tcPr>
          <w:p w14:paraId="47B54A32" w14:textId="02A8A0B2"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Fuel, Oil and Lubricants Expenses</w:t>
            </w:r>
          </w:p>
        </w:tc>
        <w:tc>
          <w:tcPr>
            <w:tcW w:w="2189" w:type="dxa"/>
            <w:tcBorders>
              <w:top w:val="nil"/>
              <w:left w:val="nil"/>
              <w:bottom w:val="nil"/>
              <w:right w:val="nil"/>
            </w:tcBorders>
            <w:shd w:val="clear" w:color="auto" w:fill="auto"/>
          </w:tcPr>
          <w:p w14:paraId="10EC2E18" w14:textId="3BFAE79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41,168,504.00 </w:t>
            </w:r>
          </w:p>
        </w:tc>
        <w:tc>
          <w:tcPr>
            <w:tcW w:w="2189" w:type="dxa"/>
            <w:tcBorders>
              <w:top w:val="nil"/>
              <w:left w:val="nil"/>
              <w:bottom w:val="nil"/>
              <w:right w:val="nil"/>
            </w:tcBorders>
            <w:shd w:val="clear" w:color="auto" w:fill="auto"/>
          </w:tcPr>
          <w:p w14:paraId="4FB0FE99" w14:textId="239476E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424100B" w14:textId="11A197D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41,168,504.00 </w:t>
            </w:r>
          </w:p>
        </w:tc>
      </w:tr>
      <w:tr w:rsidR="00295009" w:rsidRPr="004F1D0C" w14:paraId="0B325D34" w14:textId="77777777" w:rsidTr="00C73BE7">
        <w:trPr>
          <w:trHeight w:val="85"/>
        </w:trPr>
        <w:tc>
          <w:tcPr>
            <w:tcW w:w="3154" w:type="dxa"/>
            <w:tcBorders>
              <w:top w:val="nil"/>
              <w:left w:val="nil"/>
              <w:bottom w:val="nil"/>
              <w:right w:val="nil"/>
            </w:tcBorders>
            <w:shd w:val="clear" w:color="auto" w:fill="auto"/>
          </w:tcPr>
          <w:p w14:paraId="37404CD8" w14:textId="1A2988AF"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Textbooks and Instructional Materials Expenses</w:t>
            </w:r>
          </w:p>
        </w:tc>
        <w:tc>
          <w:tcPr>
            <w:tcW w:w="2189" w:type="dxa"/>
            <w:tcBorders>
              <w:top w:val="nil"/>
              <w:left w:val="nil"/>
              <w:bottom w:val="nil"/>
              <w:right w:val="nil"/>
            </w:tcBorders>
            <w:shd w:val="clear" w:color="auto" w:fill="auto"/>
          </w:tcPr>
          <w:p w14:paraId="38D0D5CF" w14:textId="7F49ECF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11,521,400.00 </w:t>
            </w:r>
          </w:p>
        </w:tc>
        <w:tc>
          <w:tcPr>
            <w:tcW w:w="2189" w:type="dxa"/>
            <w:tcBorders>
              <w:top w:val="nil"/>
              <w:left w:val="nil"/>
              <w:bottom w:val="nil"/>
              <w:right w:val="nil"/>
            </w:tcBorders>
            <w:shd w:val="clear" w:color="auto" w:fill="auto"/>
          </w:tcPr>
          <w:p w14:paraId="3EA729C9" w14:textId="52158B5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196,500.00 </w:t>
            </w:r>
          </w:p>
        </w:tc>
        <w:tc>
          <w:tcPr>
            <w:tcW w:w="2189" w:type="dxa"/>
            <w:tcBorders>
              <w:top w:val="nil"/>
              <w:left w:val="nil"/>
              <w:bottom w:val="nil"/>
              <w:right w:val="nil"/>
            </w:tcBorders>
            <w:shd w:val="clear" w:color="auto" w:fill="auto"/>
          </w:tcPr>
          <w:p w14:paraId="2DFAD7B7" w14:textId="1F90468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11,717,900.00 </w:t>
            </w:r>
          </w:p>
        </w:tc>
      </w:tr>
      <w:tr w:rsidR="00295009" w:rsidRPr="004F1D0C" w14:paraId="243BE611" w14:textId="77777777" w:rsidTr="00C73BE7">
        <w:trPr>
          <w:trHeight w:val="85"/>
        </w:trPr>
        <w:tc>
          <w:tcPr>
            <w:tcW w:w="3154" w:type="dxa"/>
            <w:tcBorders>
              <w:top w:val="nil"/>
              <w:left w:val="nil"/>
              <w:bottom w:val="nil"/>
              <w:right w:val="nil"/>
            </w:tcBorders>
            <w:shd w:val="clear" w:color="auto" w:fill="auto"/>
          </w:tcPr>
          <w:p w14:paraId="262E3F93" w14:textId="466D6802"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Supplies and Materials Expenses</w:t>
            </w:r>
          </w:p>
        </w:tc>
        <w:tc>
          <w:tcPr>
            <w:tcW w:w="2189" w:type="dxa"/>
            <w:tcBorders>
              <w:top w:val="nil"/>
              <w:left w:val="nil"/>
              <w:bottom w:val="nil"/>
              <w:right w:val="nil"/>
            </w:tcBorders>
            <w:shd w:val="clear" w:color="auto" w:fill="auto"/>
          </w:tcPr>
          <w:p w14:paraId="5749C045" w14:textId="7CEE776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1,363,649,150.37 </w:t>
            </w:r>
          </w:p>
        </w:tc>
        <w:tc>
          <w:tcPr>
            <w:tcW w:w="2189" w:type="dxa"/>
            <w:tcBorders>
              <w:top w:val="nil"/>
              <w:left w:val="nil"/>
              <w:bottom w:val="nil"/>
              <w:right w:val="nil"/>
            </w:tcBorders>
            <w:shd w:val="clear" w:color="auto" w:fill="auto"/>
          </w:tcPr>
          <w:p w14:paraId="4361F70D" w14:textId="63681D8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296,279,742.00 </w:t>
            </w:r>
          </w:p>
        </w:tc>
        <w:tc>
          <w:tcPr>
            <w:tcW w:w="2189" w:type="dxa"/>
            <w:tcBorders>
              <w:top w:val="nil"/>
              <w:left w:val="nil"/>
              <w:bottom w:val="nil"/>
              <w:right w:val="nil"/>
            </w:tcBorders>
            <w:shd w:val="clear" w:color="auto" w:fill="auto"/>
          </w:tcPr>
          <w:p w14:paraId="204F7B5A" w14:textId="2C42E12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1,659,928,892.37 </w:t>
            </w:r>
          </w:p>
        </w:tc>
      </w:tr>
      <w:tr w:rsidR="00295009" w:rsidRPr="004F1D0C" w14:paraId="4155EC22" w14:textId="77777777" w:rsidTr="00C73BE7">
        <w:trPr>
          <w:trHeight w:val="85"/>
        </w:trPr>
        <w:tc>
          <w:tcPr>
            <w:tcW w:w="3154" w:type="dxa"/>
            <w:tcBorders>
              <w:top w:val="nil"/>
              <w:left w:val="nil"/>
              <w:bottom w:val="nil"/>
              <w:right w:val="nil"/>
            </w:tcBorders>
            <w:shd w:val="clear" w:color="auto" w:fill="auto"/>
          </w:tcPr>
          <w:p w14:paraId="28F5E0C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Water Expenses</w:t>
            </w:r>
          </w:p>
        </w:tc>
        <w:tc>
          <w:tcPr>
            <w:tcW w:w="2189" w:type="dxa"/>
            <w:tcBorders>
              <w:top w:val="nil"/>
              <w:left w:val="nil"/>
              <w:bottom w:val="nil"/>
              <w:right w:val="nil"/>
            </w:tcBorders>
            <w:shd w:val="clear" w:color="auto" w:fill="auto"/>
          </w:tcPr>
          <w:p w14:paraId="7BBC505C" w14:textId="1CC34AD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183,469,779.83 </w:t>
            </w:r>
          </w:p>
        </w:tc>
        <w:tc>
          <w:tcPr>
            <w:tcW w:w="2189" w:type="dxa"/>
            <w:tcBorders>
              <w:top w:val="nil"/>
              <w:left w:val="nil"/>
              <w:bottom w:val="nil"/>
              <w:right w:val="nil"/>
            </w:tcBorders>
            <w:shd w:val="clear" w:color="auto" w:fill="auto"/>
          </w:tcPr>
          <w:p w14:paraId="0263CA1E" w14:textId="0B1BC9A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94D9B91" w14:textId="44136BC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183,469,779.83 </w:t>
            </w:r>
          </w:p>
        </w:tc>
      </w:tr>
      <w:tr w:rsidR="00295009" w:rsidRPr="004F1D0C" w14:paraId="0D849A7A" w14:textId="77777777" w:rsidTr="00C73BE7">
        <w:trPr>
          <w:trHeight w:val="85"/>
        </w:trPr>
        <w:tc>
          <w:tcPr>
            <w:tcW w:w="3154" w:type="dxa"/>
            <w:tcBorders>
              <w:top w:val="nil"/>
              <w:left w:val="nil"/>
              <w:bottom w:val="nil"/>
              <w:right w:val="nil"/>
            </w:tcBorders>
            <w:shd w:val="clear" w:color="auto" w:fill="auto"/>
          </w:tcPr>
          <w:p w14:paraId="1850B8C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Electricity Expenses</w:t>
            </w:r>
          </w:p>
        </w:tc>
        <w:tc>
          <w:tcPr>
            <w:tcW w:w="2189" w:type="dxa"/>
            <w:tcBorders>
              <w:top w:val="nil"/>
              <w:left w:val="nil"/>
              <w:bottom w:val="nil"/>
              <w:right w:val="nil"/>
            </w:tcBorders>
            <w:shd w:val="clear" w:color="auto" w:fill="auto"/>
          </w:tcPr>
          <w:p w14:paraId="6BCCAD3C" w14:textId="3819700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384,461,658.38 </w:t>
            </w:r>
          </w:p>
        </w:tc>
        <w:tc>
          <w:tcPr>
            <w:tcW w:w="2189" w:type="dxa"/>
            <w:tcBorders>
              <w:top w:val="nil"/>
              <w:left w:val="nil"/>
              <w:bottom w:val="nil"/>
              <w:right w:val="nil"/>
            </w:tcBorders>
            <w:shd w:val="clear" w:color="auto" w:fill="auto"/>
          </w:tcPr>
          <w:p w14:paraId="261ED0EF" w14:textId="42EC919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(187,236.96)</w:t>
            </w:r>
          </w:p>
        </w:tc>
        <w:tc>
          <w:tcPr>
            <w:tcW w:w="2189" w:type="dxa"/>
            <w:tcBorders>
              <w:top w:val="nil"/>
              <w:left w:val="nil"/>
              <w:bottom w:val="nil"/>
              <w:right w:val="nil"/>
            </w:tcBorders>
            <w:shd w:val="clear" w:color="auto" w:fill="auto"/>
          </w:tcPr>
          <w:p w14:paraId="0742174D" w14:textId="089B2DA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384,274,421.42 </w:t>
            </w:r>
          </w:p>
        </w:tc>
      </w:tr>
      <w:tr w:rsidR="00295009" w:rsidRPr="004F1D0C" w14:paraId="350779D1" w14:textId="77777777" w:rsidTr="00C73BE7">
        <w:trPr>
          <w:trHeight w:val="85"/>
        </w:trPr>
        <w:tc>
          <w:tcPr>
            <w:tcW w:w="3154" w:type="dxa"/>
            <w:tcBorders>
              <w:top w:val="nil"/>
              <w:left w:val="nil"/>
              <w:bottom w:val="nil"/>
              <w:right w:val="nil"/>
            </w:tcBorders>
            <w:shd w:val="clear" w:color="auto" w:fill="auto"/>
          </w:tcPr>
          <w:p w14:paraId="3326E1F5"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Postage and Courier Services </w:t>
            </w:r>
          </w:p>
        </w:tc>
        <w:tc>
          <w:tcPr>
            <w:tcW w:w="2189" w:type="dxa"/>
            <w:tcBorders>
              <w:top w:val="nil"/>
              <w:left w:val="nil"/>
              <w:bottom w:val="nil"/>
              <w:right w:val="nil"/>
            </w:tcBorders>
            <w:shd w:val="clear" w:color="auto" w:fill="auto"/>
          </w:tcPr>
          <w:p w14:paraId="75B75136" w14:textId="4432E53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331,916.00 </w:t>
            </w:r>
          </w:p>
        </w:tc>
        <w:tc>
          <w:tcPr>
            <w:tcW w:w="2189" w:type="dxa"/>
            <w:tcBorders>
              <w:top w:val="nil"/>
              <w:left w:val="nil"/>
              <w:bottom w:val="nil"/>
              <w:right w:val="nil"/>
            </w:tcBorders>
            <w:shd w:val="clear" w:color="auto" w:fill="auto"/>
          </w:tcPr>
          <w:p w14:paraId="14B38353" w14:textId="6F90336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5C1C09F" w14:textId="0A1056F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331,916.00 </w:t>
            </w:r>
          </w:p>
        </w:tc>
      </w:tr>
      <w:tr w:rsidR="00295009" w:rsidRPr="004F1D0C" w14:paraId="1B84FE33" w14:textId="77777777" w:rsidTr="00C73BE7">
        <w:trPr>
          <w:trHeight w:val="85"/>
        </w:trPr>
        <w:tc>
          <w:tcPr>
            <w:tcW w:w="3154" w:type="dxa"/>
            <w:tcBorders>
              <w:top w:val="nil"/>
              <w:left w:val="nil"/>
              <w:bottom w:val="nil"/>
              <w:right w:val="nil"/>
            </w:tcBorders>
            <w:shd w:val="clear" w:color="auto" w:fill="auto"/>
          </w:tcPr>
          <w:p w14:paraId="7AD90989"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Telephone Expenses</w:t>
            </w:r>
          </w:p>
        </w:tc>
        <w:tc>
          <w:tcPr>
            <w:tcW w:w="2189" w:type="dxa"/>
            <w:tcBorders>
              <w:top w:val="nil"/>
              <w:left w:val="nil"/>
              <w:bottom w:val="nil"/>
              <w:right w:val="nil"/>
            </w:tcBorders>
            <w:shd w:val="clear" w:color="auto" w:fill="auto"/>
          </w:tcPr>
          <w:p w14:paraId="734FB8F7" w14:textId="2FE4770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17,662,936.06 </w:t>
            </w:r>
          </w:p>
        </w:tc>
        <w:tc>
          <w:tcPr>
            <w:tcW w:w="2189" w:type="dxa"/>
            <w:tcBorders>
              <w:top w:val="nil"/>
              <w:left w:val="nil"/>
              <w:bottom w:val="nil"/>
              <w:right w:val="nil"/>
            </w:tcBorders>
            <w:shd w:val="clear" w:color="auto" w:fill="auto"/>
          </w:tcPr>
          <w:p w14:paraId="5477C0A8" w14:textId="6AB71DB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126E0A6" w14:textId="0DFBA49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17,662,936.06 </w:t>
            </w:r>
          </w:p>
        </w:tc>
      </w:tr>
      <w:tr w:rsidR="00295009" w:rsidRPr="004F1D0C" w14:paraId="43EED928" w14:textId="77777777" w:rsidTr="00C73BE7">
        <w:trPr>
          <w:trHeight w:val="85"/>
        </w:trPr>
        <w:tc>
          <w:tcPr>
            <w:tcW w:w="3154" w:type="dxa"/>
            <w:tcBorders>
              <w:top w:val="nil"/>
              <w:left w:val="nil"/>
              <w:bottom w:val="nil"/>
              <w:right w:val="nil"/>
            </w:tcBorders>
            <w:shd w:val="clear" w:color="auto" w:fill="auto"/>
          </w:tcPr>
          <w:p w14:paraId="58189F5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Internet Subscription Expenses</w:t>
            </w:r>
          </w:p>
        </w:tc>
        <w:tc>
          <w:tcPr>
            <w:tcW w:w="2189" w:type="dxa"/>
            <w:tcBorders>
              <w:top w:val="nil"/>
              <w:left w:val="nil"/>
              <w:bottom w:val="nil"/>
              <w:right w:val="nil"/>
            </w:tcBorders>
            <w:shd w:val="clear" w:color="auto" w:fill="auto"/>
          </w:tcPr>
          <w:p w14:paraId="43A61BB5" w14:textId="09E6D82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25,120,453.21 </w:t>
            </w:r>
          </w:p>
        </w:tc>
        <w:tc>
          <w:tcPr>
            <w:tcW w:w="2189" w:type="dxa"/>
            <w:tcBorders>
              <w:top w:val="nil"/>
              <w:left w:val="nil"/>
              <w:bottom w:val="nil"/>
              <w:right w:val="nil"/>
            </w:tcBorders>
            <w:shd w:val="clear" w:color="auto" w:fill="auto"/>
          </w:tcPr>
          <w:p w14:paraId="5681CAB1" w14:textId="7800189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C49BD45" w14:textId="36BBC4A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25,120,453.21 </w:t>
            </w:r>
          </w:p>
        </w:tc>
      </w:tr>
      <w:tr w:rsidR="00295009" w:rsidRPr="004F1D0C" w14:paraId="593373B8" w14:textId="77777777" w:rsidTr="00C73BE7">
        <w:trPr>
          <w:trHeight w:val="85"/>
        </w:trPr>
        <w:tc>
          <w:tcPr>
            <w:tcW w:w="3154" w:type="dxa"/>
            <w:tcBorders>
              <w:top w:val="nil"/>
              <w:left w:val="nil"/>
              <w:bottom w:val="nil"/>
              <w:right w:val="nil"/>
            </w:tcBorders>
            <w:shd w:val="clear" w:color="auto" w:fill="auto"/>
          </w:tcPr>
          <w:p w14:paraId="3D0DAC3F"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Prizes</w:t>
            </w:r>
          </w:p>
        </w:tc>
        <w:tc>
          <w:tcPr>
            <w:tcW w:w="2189" w:type="dxa"/>
            <w:tcBorders>
              <w:top w:val="nil"/>
              <w:left w:val="nil"/>
              <w:bottom w:val="nil"/>
              <w:right w:val="nil"/>
            </w:tcBorders>
            <w:shd w:val="clear" w:color="auto" w:fill="auto"/>
          </w:tcPr>
          <w:p w14:paraId="5095C91F" w14:textId="5C73067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276,000.00 </w:t>
            </w:r>
          </w:p>
        </w:tc>
        <w:tc>
          <w:tcPr>
            <w:tcW w:w="2189" w:type="dxa"/>
            <w:tcBorders>
              <w:top w:val="nil"/>
              <w:left w:val="nil"/>
              <w:bottom w:val="nil"/>
              <w:right w:val="nil"/>
            </w:tcBorders>
            <w:shd w:val="clear" w:color="auto" w:fill="auto"/>
          </w:tcPr>
          <w:p w14:paraId="1D519B1B" w14:textId="43CBE2F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EB8236A" w14:textId="7FCFE2F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276,000.00 </w:t>
            </w:r>
          </w:p>
        </w:tc>
      </w:tr>
      <w:tr w:rsidR="00295009" w:rsidRPr="004F1D0C" w14:paraId="243068EF" w14:textId="77777777" w:rsidTr="00C73BE7">
        <w:trPr>
          <w:trHeight w:val="85"/>
        </w:trPr>
        <w:tc>
          <w:tcPr>
            <w:tcW w:w="3154" w:type="dxa"/>
            <w:tcBorders>
              <w:top w:val="nil"/>
              <w:left w:val="nil"/>
              <w:bottom w:val="nil"/>
              <w:right w:val="nil"/>
            </w:tcBorders>
            <w:shd w:val="clear" w:color="auto" w:fill="auto"/>
          </w:tcPr>
          <w:p w14:paraId="25EB4E5C"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Confidential Expenses</w:t>
            </w:r>
          </w:p>
        </w:tc>
        <w:tc>
          <w:tcPr>
            <w:tcW w:w="2189" w:type="dxa"/>
            <w:tcBorders>
              <w:top w:val="nil"/>
              <w:left w:val="nil"/>
              <w:bottom w:val="nil"/>
              <w:right w:val="nil"/>
            </w:tcBorders>
            <w:shd w:val="clear" w:color="auto" w:fill="auto"/>
          </w:tcPr>
          <w:p w14:paraId="4F29E435" w14:textId="6544175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120,000,000.00 </w:t>
            </w:r>
          </w:p>
        </w:tc>
        <w:tc>
          <w:tcPr>
            <w:tcW w:w="2189" w:type="dxa"/>
            <w:tcBorders>
              <w:top w:val="nil"/>
              <w:left w:val="nil"/>
              <w:bottom w:val="nil"/>
              <w:right w:val="nil"/>
            </w:tcBorders>
            <w:shd w:val="clear" w:color="auto" w:fill="auto"/>
          </w:tcPr>
          <w:p w14:paraId="1524955B" w14:textId="00415CF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7827E34" w14:textId="66987E8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120,000,000.00 </w:t>
            </w:r>
          </w:p>
        </w:tc>
      </w:tr>
      <w:tr w:rsidR="00295009" w:rsidRPr="004F1D0C" w14:paraId="175D1C23" w14:textId="77777777" w:rsidTr="00C73BE7">
        <w:trPr>
          <w:trHeight w:val="85"/>
        </w:trPr>
        <w:tc>
          <w:tcPr>
            <w:tcW w:w="3154" w:type="dxa"/>
            <w:tcBorders>
              <w:top w:val="nil"/>
              <w:left w:val="nil"/>
              <w:bottom w:val="nil"/>
              <w:right w:val="nil"/>
            </w:tcBorders>
            <w:shd w:val="clear" w:color="auto" w:fill="auto"/>
          </w:tcPr>
          <w:p w14:paraId="70365CB5"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Extraordinary and Miscellaneous Expenses</w:t>
            </w:r>
          </w:p>
        </w:tc>
        <w:tc>
          <w:tcPr>
            <w:tcW w:w="2189" w:type="dxa"/>
            <w:tcBorders>
              <w:top w:val="nil"/>
              <w:left w:val="nil"/>
              <w:bottom w:val="nil"/>
              <w:right w:val="nil"/>
            </w:tcBorders>
            <w:shd w:val="clear" w:color="auto" w:fill="auto"/>
          </w:tcPr>
          <w:p w14:paraId="708F7B52" w14:textId="6E3BFBA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72,981,414.96 </w:t>
            </w:r>
          </w:p>
        </w:tc>
        <w:tc>
          <w:tcPr>
            <w:tcW w:w="2189" w:type="dxa"/>
            <w:tcBorders>
              <w:top w:val="nil"/>
              <w:left w:val="nil"/>
              <w:bottom w:val="nil"/>
              <w:right w:val="nil"/>
            </w:tcBorders>
            <w:shd w:val="clear" w:color="auto" w:fill="auto"/>
          </w:tcPr>
          <w:p w14:paraId="4B7AE476" w14:textId="0E330BB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49B5D75" w14:textId="57554CA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72,981,414.96 </w:t>
            </w:r>
          </w:p>
        </w:tc>
      </w:tr>
      <w:tr w:rsidR="00295009" w:rsidRPr="004F1D0C" w14:paraId="4F2AA777" w14:textId="77777777" w:rsidTr="00C73BE7">
        <w:trPr>
          <w:trHeight w:val="85"/>
        </w:trPr>
        <w:tc>
          <w:tcPr>
            <w:tcW w:w="3154" w:type="dxa"/>
            <w:tcBorders>
              <w:top w:val="nil"/>
              <w:left w:val="nil"/>
              <w:bottom w:val="nil"/>
              <w:right w:val="nil"/>
            </w:tcBorders>
            <w:shd w:val="clear" w:color="auto" w:fill="auto"/>
          </w:tcPr>
          <w:p w14:paraId="6A0D1AE4"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lastRenderedPageBreak/>
              <w:t>Auditing Services</w:t>
            </w:r>
          </w:p>
        </w:tc>
        <w:tc>
          <w:tcPr>
            <w:tcW w:w="2189" w:type="dxa"/>
            <w:tcBorders>
              <w:top w:val="nil"/>
              <w:left w:val="nil"/>
              <w:bottom w:val="nil"/>
              <w:right w:val="nil"/>
            </w:tcBorders>
            <w:shd w:val="clear" w:color="auto" w:fill="auto"/>
          </w:tcPr>
          <w:p w14:paraId="13CD952A" w14:textId="568468C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2,771,298.40 </w:t>
            </w:r>
          </w:p>
        </w:tc>
        <w:tc>
          <w:tcPr>
            <w:tcW w:w="2189" w:type="dxa"/>
            <w:tcBorders>
              <w:top w:val="nil"/>
              <w:left w:val="nil"/>
              <w:bottom w:val="nil"/>
              <w:right w:val="nil"/>
            </w:tcBorders>
            <w:shd w:val="clear" w:color="auto" w:fill="auto"/>
          </w:tcPr>
          <w:p w14:paraId="50E03B28" w14:textId="30B4AF4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54A51A3" w14:textId="1EB407F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2,771,298.40 </w:t>
            </w:r>
          </w:p>
        </w:tc>
      </w:tr>
      <w:tr w:rsidR="00295009" w:rsidRPr="004F1D0C" w14:paraId="708705AE" w14:textId="77777777" w:rsidTr="00C73BE7">
        <w:trPr>
          <w:trHeight w:val="85"/>
        </w:trPr>
        <w:tc>
          <w:tcPr>
            <w:tcW w:w="3154" w:type="dxa"/>
            <w:tcBorders>
              <w:top w:val="nil"/>
              <w:left w:val="nil"/>
              <w:bottom w:val="nil"/>
              <w:right w:val="nil"/>
            </w:tcBorders>
            <w:shd w:val="clear" w:color="auto" w:fill="auto"/>
          </w:tcPr>
          <w:p w14:paraId="3267647C"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Consultancy Services</w:t>
            </w:r>
          </w:p>
        </w:tc>
        <w:tc>
          <w:tcPr>
            <w:tcW w:w="2189" w:type="dxa"/>
            <w:tcBorders>
              <w:top w:val="nil"/>
              <w:left w:val="nil"/>
              <w:bottom w:val="nil"/>
              <w:right w:val="nil"/>
            </w:tcBorders>
            <w:shd w:val="clear" w:color="auto" w:fill="auto"/>
          </w:tcPr>
          <w:p w14:paraId="4386C43C" w14:textId="7BA3314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67,035,703.33 </w:t>
            </w:r>
          </w:p>
        </w:tc>
        <w:tc>
          <w:tcPr>
            <w:tcW w:w="2189" w:type="dxa"/>
            <w:tcBorders>
              <w:top w:val="nil"/>
              <w:left w:val="nil"/>
              <w:bottom w:val="nil"/>
              <w:right w:val="nil"/>
            </w:tcBorders>
            <w:shd w:val="clear" w:color="auto" w:fill="auto"/>
          </w:tcPr>
          <w:p w14:paraId="24230DD0" w14:textId="3EA7403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FD59A22" w14:textId="315892A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67,035,703.33 </w:t>
            </w:r>
          </w:p>
        </w:tc>
      </w:tr>
      <w:tr w:rsidR="00295009" w:rsidRPr="004F1D0C" w14:paraId="1F3C047D" w14:textId="77777777" w:rsidTr="00C73BE7">
        <w:trPr>
          <w:trHeight w:val="85"/>
        </w:trPr>
        <w:tc>
          <w:tcPr>
            <w:tcW w:w="3154" w:type="dxa"/>
            <w:tcBorders>
              <w:top w:val="nil"/>
              <w:left w:val="nil"/>
              <w:bottom w:val="nil"/>
              <w:right w:val="nil"/>
            </w:tcBorders>
            <w:shd w:val="clear" w:color="auto" w:fill="auto"/>
          </w:tcPr>
          <w:p w14:paraId="06F1E3D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Professional Services</w:t>
            </w:r>
          </w:p>
        </w:tc>
        <w:tc>
          <w:tcPr>
            <w:tcW w:w="2189" w:type="dxa"/>
            <w:tcBorders>
              <w:top w:val="nil"/>
              <w:left w:val="nil"/>
              <w:bottom w:val="nil"/>
              <w:right w:val="nil"/>
            </w:tcBorders>
            <w:shd w:val="clear" w:color="auto" w:fill="auto"/>
          </w:tcPr>
          <w:p w14:paraId="08BD894B" w14:textId="2DFF858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386,707,531.70 </w:t>
            </w:r>
          </w:p>
        </w:tc>
        <w:tc>
          <w:tcPr>
            <w:tcW w:w="2189" w:type="dxa"/>
            <w:tcBorders>
              <w:top w:val="nil"/>
              <w:left w:val="nil"/>
              <w:bottom w:val="nil"/>
              <w:right w:val="nil"/>
            </w:tcBorders>
            <w:shd w:val="clear" w:color="auto" w:fill="auto"/>
          </w:tcPr>
          <w:p w14:paraId="6A48B6D8" w14:textId="3EB2A35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29B69F1" w14:textId="663076B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386,707,531.70 </w:t>
            </w:r>
          </w:p>
        </w:tc>
      </w:tr>
      <w:tr w:rsidR="00295009" w:rsidRPr="004F1D0C" w14:paraId="59EA7CAD" w14:textId="77777777" w:rsidTr="00C73BE7">
        <w:trPr>
          <w:trHeight w:val="85"/>
        </w:trPr>
        <w:tc>
          <w:tcPr>
            <w:tcW w:w="3154" w:type="dxa"/>
            <w:tcBorders>
              <w:top w:val="nil"/>
              <w:left w:val="nil"/>
              <w:bottom w:val="nil"/>
              <w:right w:val="nil"/>
            </w:tcBorders>
            <w:shd w:val="clear" w:color="auto" w:fill="auto"/>
          </w:tcPr>
          <w:p w14:paraId="5C85034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Environment/Sanitary Services</w:t>
            </w:r>
          </w:p>
        </w:tc>
        <w:tc>
          <w:tcPr>
            <w:tcW w:w="2189" w:type="dxa"/>
            <w:tcBorders>
              <w:top w:val="nil"/>
              <w:left w:val="nil"/>
              <w:bottom w:val="nil"/>
              <w:right w:val="nil"/>
            </w:tcBorders>
            <w:shd w:val="clear" w:color="auto" w:fill="auto"/>
          </w:tcPr>
          <w:p w14:paraId="75DACF45" w14:textId="6C4793A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942,893,453.52 </w:t>
            </w:r>
          </w:p>
        </w:tc>
        <w:tc>
          <w:tcPr>
            <w:tcW w:w="2189" w:type="dxa"/>
            <w:tcBorders>
              <w:top w:val="nil"/>
              <w:left w:val="nil"/>
              <w:bottom w:val="nil"/>
              <w:right w:val="nil"/>
            </w:tcBorders>
            <w:shd w:val="clear" w:color="auto" w:fill="auto"/>
          </w:tcPr>
          <w:p w14:paraId="664E712A" w14:textId="10F8AF4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A58560F" w14:textId="2F6944C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942,893,453.52 </w:t>
            </w:r>
          </w:p>
        </w:tc>
      </w:tr>
      <w:tr w:rsidR="00295009" w:rsidRPr="004F1D0C" w14:paraId="710C66B2" w14:textId="77777777" w:rsidTr="00C73BE7">
        <w:trPr>
          <w:trHeight w:val="85"/>
        </w:trPr>
        <w:tc>
          <w:tcPr>
            <w:tcW w:w="3154" w:type="dxa"/>
            <w:tcBorders>
              <w:top w:val="nil"/>
              <w:left w:val="nil"/>
              <w:bottom w:val="nil"/>
              <w:right w:val="nil"/>
            </w:tcBorders>
            <w:shd w:val="clear" w:color="auto" w:fill="auto"/>
          </w:tcPr>
          <w:p w14:paraId="13BDE306"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Janitorial Services</w:t>
            </w:r>
          </w:p>
        </w:tc>
        <w:tc>
          <w:tcPr>
            <w:tcW w:w="2189" w:type="dxa"/>
            <w:tcBorders>
              <w:top w:val="nil"/>
              <w:left w:val="nil"/>
              <w:bottom w:val="nil"/>
              <w:right w:val="nil"/>
            </w:tcBorders>
            <w:shd w:val="clear" w:color="auto" w:fill="auto"/>
          </w:tcPr>
          <w:p w14:paraId="76BB1F6A" w14:textId="74808E8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80,648,379.80 </w:t>
            </w:r>
          </w:p>
        </w:tc>
        <w:tc>
          <w:tcPr>
            <w:tcW w:w="2189" w:type="dxa"/>
            <w:tcBorders>
              <w:top w:val="nil"/>
              <w:left w:val="nil"/>
              <w:bottom w:val="nil"/>
              <w:right w:val="nil"/>
            </w:tcBorders>
            <w:shd w:val="clear" w:color="auto" w:fill="auto"/>
          </w:tcPr>
          <w:p w14:paraId="03B1153B" w14:textId="02E819F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B882551" w14:textId="1D392BF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80,648,379.80 </w:t>
            </w:r>
          </w:p>
        </w:tc>
      </w:tr>
      <w:tr w:rsidR="00295009" w:rsidRPr="004F1D0C" w14:paraId="5003E49C" w14:textId="77777777" w:rsidTr="00C73BE7">
        <w:trPr>
          <w:trHeight w:val="85"/>
        </w:trPr>
        <w:tc>
          <w:tcPr>
            <w:tcW w:w="3154" w:type="dxa"/>
            <w:tcBorders>
              <w:top w:val="nil"/>
              <w:left w:val="nil"/>
              <w:bottom w:val="nil"/>
              <w:right w:val="nil"/>
            </w:tcBorders>
            <w:shd w:val="clear" w:color="auto" w:fill="auto"/>
          </w:tcPr>
          <w:p w14:paraId="03CCA57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Security Services</w:t>
            </w:r>
          </w:p>
        </w:tc>
        <w:tc>
          <w:tcPr>
            <w:tcW w:w="2189" w:type="dxa"/>
            <w:tcBorders>
              <w:top w:val="nil"/>
              <w:left w:val="nil"/>
              <w:bottom w:val="nil"/>
              <w:right w:val="nil"/>
            </w:tcBorders>
            <w:shd w:val="clear" w:color="auto" w:fill="auto"/>
          </w:tcPr>
          <w:p w14:paraId="5CF38D62" w14:textId="355879A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108,804,269.67 </w:t>
            </w:r>
          </w:p>
        </w:tc>
        <w:tc>
          <w:tcPr>
            <w:tcW w:w="2189" w:type="dxa"/>
            <w:tcBorders>
              <w:top w:val="nil"/>
              <w:left w:val="nil"/>
              <w:bottom w:val="nil"/>
              <w:right w:val="nil"/>
            </w:tcBorders>
            <w:shd w:val="clear" w:color="auto" w:fill="auto"/>
          </w:tcPr>
          <w:p w14:paraId="0683BE53" w14:textId="1E3FBAC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72921D7" w14:textId="0DEC7C1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108,804,269.67 </w:t>
            </w:r>
          </w:p>
        </w:tc>
      </w:tr>
      <w:tr w:rsidR="00295009" w:rsidRPr="004F1D0C" w14:paraId="3CE1D90E" w14:textId="77777777" w:rsidTr="00C73BE7">
        <w:trPr>
          <w:trHeight w:val="85"/>
        </w:trPr>
        <w:tc>
          <w:tcPr>
            <w:tcW w:w="3154" w:type="dxa"/>
            <w:tcBorders>
              <w:top w:val="nil"/>
              <w:left w:val="nil"/>
              <w:bottom w:val="nil"/>
              <w:right w:val="nil"/>
            </w:tcBorders>
            <w:shd w:val="clear" w:color="auto" w:fill="auto"/>
          </w:tcPr>
          <w:p w14:paraId="406614A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Other General Services</w:t>
            </w:r>
          </w:p>
        </w:tc>
        <w:tc>
          <w:tcPr>
            <w:tcW w:w="2189" w:type="dxa"/>
            <w:tcBorders>
              <w:top w:val="nil"/>
              <w:left w:val="nil"/>
              <w:bottom w:val="nil"/>
              <w:right w:val="nil"/>
            </w:tcBorders>
            <w:shd w:val="clear" w:color="auto" w:fill="auto"/>
          </w:tcPr>
          <w:p w14:paraId="27333EA9" w14:textId="44607EF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1,057,446,342.24 </w:t>
            </w:r>
          </w:p>
        </w:tc>
        <w:tc>
          <w:tcPr>
            <w:tcW w:w="2189" w:type="dxa"/>
            <w:tcBorders>
              <w:top w:val="nil"/>
              <w:left w:val="nil"/>
              <w:bottom w:val="nil"/>
              <w:right w:val="nil"/>
            </w:tcBorders>
            <w:shd w:val="clear" w:color="auto" w:fill="auto"/>
          </w:tcPr>
          <w:p w14:paraId="73F793C3" w14:textId="44F41EC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152,997.60 </w:t>
            </w:r>
          </w:p>
        </w:tc>
        <w:tc>
          <w:tcPr>
            <w:tcW w:w="2189" w:type="dxa"/>
            <w:tcBorders>
              <w:top w:val="nil"/>
              <w:left w:val="nil"/>
              <w:bottom w:val="nil"/>
              <w:right w:val="nil"/>
            </w:tcBorders>
            <w:shd w:val="clear" w:color="auto" w:fill="auto"/>
          </w:tcPr>
          <w:p w14:paraId="7BEC8CC8" w14:textId="644C951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1,057,599,339.84 </w:t>
            </w:r>
          </w:p>
        </w:tc>
      </w:tr>
      <w:tr w:rsidR="00295009" w:rsidRPr="004F1D0C" w14:paraId="79470ECE" w14:textId="77777777" w:rsidTr="00C73BE7">
        <w:trPr>
          <w:trHeight w:val="85"/>
        </w:trPr>
        <w:tc>
          <w:tcPr>
            <w:tcW w:w="3154" w:type="dxa"/>
            <w:tcBorders>
              <w:top w:val="nil"/>
              <w:left w:val="nil"/>
              <w:bottom w:val="nil"/>
              <w:right w:val="nil"/>
            </w:tcBorders>
            <w:shd w:val="clear" w:color="auto" w:fill="auto"/>
          </w:tcPr>
          <w:p w14:paraId="3F50C66D" w14:textId="7E6ADFC9"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Repairs and Maintenance - Infrastructure Assets</w:t>
            </w:r>
          </w:p>
        </w:tc>
        <w:tc>
          <w:tcPr>
            <w:tcW w:w="2189" w:type="dxa"/>
            <w:tcBorders>
              <w:top w:val="nil"/>
              <w:left w:val="nil"/>
              <w:bottom w:val="nil"/>
              <w:right w:val="nil"/>
            </w:tcBorders>
            <w:shd w:val="clear" w:color="auto" w:fill="auto"/>
          </w:tcPr>
          <w:p w14:paraId="18D9235C" w14:textId="6900C8C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163,089,409.51 </w:t>
            </w:r>
          </w:p>
        </w:tc>
        <w:tc>
          <w:tcPr>
            <w:tcW w:w="2189" w:type="dxa"/>
            <w:tcBorders>
              <w:top w:val="nil"/>
              <w:left w:val="nil"/>
              <w:bottom w:val="nil"/>
              <w:right w:val="nil"/>
            </w:tcBorders>
            <w:shd w:val="clear" w:color="auto" w:fill="auto"/>
          </w:tcPr>
          <w:p w14:paraId="5D2E3924" w14:textId="5E228AC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153072C" w14:textId="6E33A98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163,089,409.51 </w:t>
            </w:r>
          </w:p>
        </w:tc>
      </w:tr>
      <w:tr w:rsidR="00295009" w:rsidRPr="004F1D0C" w14:paraId="16A0524C" w14:textId="77777777" w:rsidTr="00C73BE7">
        <w:trPr>
          <w:trHeight w:val="85"/>
        </w:trPr>
        <w:tc>
          <w:tcPr>
            <w:tcW w:w="3154" w:type="dxa"/>
            <w:tcBorders>
              <w:top w:val="nil"/>
              <w:left w:val="nil"/>
              <w:bottom w:val="nil"/>
              <w:right w:val="nil"/>
            </w:tcBorders>
            <w:shd w:val="clear" w:color="auto" w:fill="auto"/>
          </w:tcPr>
          <w:p w14:paraId="360FDD49" w14:textId="66CC5A25"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Repairs and Maintenance - Buildings and Other</w:t>
            </w:r>
            <w:r w:rsidR="0067276E">
              <w:rPr>
                <w:rFonts w:ascii="Arial" w:hAnsi="Arial" w:cs="Arial"/>
                <w:sz w:val="22"/>
                <w:szCs w:val="22"/>
              </w:rPr>
              <w:t xml:space="preserve"> </w:t>
            </w:r>
            <w:r w:rsidRPr="00FB23FD">
              <w:rPr>
                <w:rFonts w:ascii="Arial" w:hAnsi="Arial" w:cs="Arial"/>
                <w:sz w:val="22"/>
                <w:szCs w:val="22"/>
              </w:rPr>
              <w:t>Structures</w:t>
            </w:r>
          </w:p>
        </w:tc>
        <w:tc>
          <w:tcPr>
            <w:tcW w:w="2189" w:type="dxa"/>
            <w:tcBorders>
              <w:top w:val="nil"/>
              <w:left w:val="nil"/>
              <w:bottom w:val="nil"/>
              <w:right w:val="nil"/>
            </w:tcBorders>
            <w:shd w:val="clear" w:color="auto" w:fill="auto"/>
          </w:tcPr>
          <w:p w14:paraId="19A91B74" w14:textId="4EFB455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14,224,502.75 </w:t>
            </w:r>
          </w:p>
        </w:tc>
        <w:tc>
          <w:tcPr>
            <w:tcW w:w="2189" w:type="dxa"/>
            <w:tcBorders>
              <w:top w:val="nil"/>
              <w:left w:val="nil"/>
              <w:bottom w:val="nil"/>
              <w:right w:val="nil"/>
            </w:tcBorders>
            <w:shd w:val="clear" w:color="auto" w:fill="auto"/>
          </w:tcPr>
          <w:p w14:paraId="078EF421" w14:textId="18A09F9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8,774,230.19 </w:t>
            </w:r>
          </w:p>
        </w:tc>
        <w:tc>
          <w:tcPr>
            <w:tcW w:w="2189" w:type="dxa"/>
            <w:tcBorders>
              <w:top w:val="nil"/>
              <w:left w:val="nil"/>
              <w:bottom w:val="nil"/>
              <w:right w:val="nil"/>
            </w:tcBorders>
            <w:shd w:val="clear" w:color="auto" w:fill="auto"/>
          </w:tcPr>
          <w:p w14:paraId="1238584E" w14:textId="6516E3B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22,998,732.94 </w:t>
            </w:r>
          </w:p>
        </w:tc>
      </w:tr>
      <w:tr w:rsidR="00295009" w:rsidRPr="004F1D0C" w14:paraId="5FE28373" w14:textId="77777777" w:rsidTr="00C73BE7">
        <w:trPr>
          <w:trHeight w:val="85"/>
        </w:trPr>
        <w:tc>
          <w:tcPr>
            <w:tcW w:w="3154" w:type="dxa"/>
            <w:tcBorders>
              <w:top w:val="nil"/>
              <w:left w:val="nil"/>
              <w:bottom w:val="nil"/>
              <w:right w:val="nil"/>
            </w:tcBorders>
            <w:shd w:val="clear" w:color="auto" w:fill="auto"/>
          </w:tcPr>
          <w:p w14:paraId="1F81FCA9" w14:textId="48AB36AD"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Repairs and Maintenance - Machinery and Equipment </w:t>
            </w:r>
          </w:p>
        </w:tc>
        <w:tc>
          <w:tcPr>
            <w:tcW w:w="2189" w:type="dxa"/>
            <w:tcBorders>
              <w:top w:val="nil"/>
              <w:left w:val="nil"/>
              <w:bottom w:val="nil"/>
              <w:right w:val="nil"/>
            </w:tcBorders>
            <w:shd w:val="clear" w:color="auto" w:fill="auto"/>
          </w:tcPr>
          <w:p w14:paraId="58C6AB12" w14:textId="3A2A62A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13,816,855.18 </w:t>
            </w:r>
          </w:p>
        </w:tc>
        <w:tc>
          <w:tcPr>
            <w:tcW w:w="2189" w:type="dxa"/>
            <w:tcBorders>
              <w:top w:val="nil"/>
              <w:left w:val="nil"/>
              <w:bottom w:val="nil"/>
              <w:right w:val="nil"/>
            </w:tcBorders>
            <w:shd w:val="clear" w:color="auto" w:fill="auto"/>
          </w:tcPr>
          <w:p w14:paraId="589DBCE9" w14:textId="0717A0F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6651BA6" w14:textId="30863C8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13,816,855.18 </w:t>
            </w:r>
          </w:p>
        </w:tc>
      </w:tr>
      <w:tr w:rsidR="00295009" w:rsidRPr="004F1D0C" w14:paraId="2D7E87C9" w14:textId="77777777" w:rsidTr="00C73BE7">
        <w:trPr>
          <w:trHeight w:val="85"/>
        </w:trPr>
        <w:tc>
          <w:tcPr>
            <w:tcW w:w="3154" w:type="dxa"/>
            <w:tcBorders>
              <w:top w:val="nil"/>
              <w:left w:val="nil"/>
              <w:bottom w:val="nil"/>
              <w:right w:val="nil"/>
            </w:tcBorders>
            <w:shd w:val="clear" w:color="auto" w:fill="auto"/>
          </w:tcPr>
          <w:p w14:paraId="68D11BE4" w14:textId="6B5D60A3"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Repairs and Maintenance - Transportation Equipment</w:t>
            </w:r>
          </w:p>
        </w:tc>
        <w:tc>
          <w:tcPr>
            <w:tcW w:w="2189" w:type="dxa"/>
            <w:tcBorders>
              <w:top w:val="nil"/>
              <w:left w:val="nil"/>
              <w:bottom w:val="nil"/>
              <w:right w:val="nil"/>
            </w:tcBorders>
            <w:shd w:val="clear" w:color="auto" w:fill="auto"/>
          </w:tcPr>
          <w:p w14:paraId="3927DA43" w14:textId="28CDE8D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2,317,029.00</w:t>
            </w:r>
          </w:p>
        </w:tc>
        <w:tc>
          <w:tcPr>
            <w:tcW w:w="2189" w:type="dxa"/>
            <w:tcBorders>
              <w:top w:val="nil"/>
              <w:left w:val="nil"/>
              <w:bottom w:val="nil"/>
              <w:right w:val="nil"/>
            </w:tcBorders>
            <w:shd w:val="clear" w:color="auto" w:fill="auto"/>
          </w:tcPr>
          <w:p w14:paraId="48ED0D69" w14:textId="5CF17319" w:rsidR="00295009" w:rsidRPr="00FB23FD" w:rsidRDefault="00D35DB5" w:rsidP="00C73BE7">
            <w:pPr>
              <w:contextualSpacing/>
              <w:jc w:val="right"/>
              <w:rPr>
                <w:rFonts w:ascii="Arial" w:hAnsi="Arial" w:cs="Arial"/>
                <w:sz w:val="22"/>
                <w:szCs w:val="22"/>
              </w:rPr>
            </w:pPr>
            <w:r w:rsidRPr="00FB23FD">
              <w:rPr>
                <w:rFonts w:ascii="Arial" w:hAnsi="Arial" w:cs="Arial"/>
                <w:sz w:val="22"/>
                <w:szCs w:val="22"/>
              </w:rPr>
              <w:t>-</w:t>
            </w:r>
          </w:p>
        </w:tc>
        <w:tc>
          <w:tcPr>
            <w:tcW w:w="2189" w:type="dxa"/>
            <w:tcBorders>
              <w:top w:val="nil"/>
              <w:left w:val="nil"/>
              <w:bottom w:val="nil"/>
              <w:right w:val="nil"/>
            </w:tcBorders>
            <w:shd w:val="clear" w:color="auto" w:fill="auto"/>
          </w:tcPr>
          <w:p w14:paraId="49286383" w14:textId="7E6AE82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2,317,029.00</w:t>
            </w:r>
          </w:p>
        </w:tc>
      </w:tr>
      <w:tr w:rsidR="00295009" w:rsidRPr="004F1D0C" w14:paraId="1C963B72" w14:textId="77777777" w:rsidTr="00C73BE7">
        <w:trPr>
          <w:trHeight w:val="85"/>
        </w:trPr>
        <w:tc>
          <w:tcPr>
            <w:tcW w:w="3154" w:type="dxa"/>
            <w:tcBorders>
              <w:top w:val="nil"/>
              <w:left w:val="nil"/>
              <w:bottom w:val="nil"/>
              <w:right w:val="nil"/>
            </w:tcBorders>
            <w:shd w:val="clear" w:color="auto" w:fill="auto"/>
          </w:tcPr>
          <w:p w14:paraId="0FD9ABF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Taxes, Duties and Licenses</w:t>
            </w:r>
          </w:p>
        </w:tc>
        <w:tc>
          <w:tcPr>
            <w:tcW w:w="2189" w:type="dxa"/>
            <w:tcBorders>
              <w:top w:val="nil"/>
              <w:left w:val="nil"/>
              <w:bottom w:val="nil"/>
              <w:right w:val="nil"/>
            </w:tcBorders>
            <w:shd w:val="clear" w:color="auto" w:fill="auto"/>
          </w:tcPr>
          <w:p w14:paraId="2CA61C3C" w14:textId="6659352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34,264,704.97 </w:t>
            </w:r>
          </w:p>
        </w:tc>
        <w:tc>
          <w:tcPr>
            <w:tcW w:w="2189" w:type="dxa"/>
            <w:tcBorders>
              <w:top w:val="nil"/>
              <w:left w:val="nil"/>
              <w:bottom w:val="nil"/>
              <w:right w:val="nil"/>
            </w:tcBorders>
            <w:shd w:val="clear" w:color="auto" w:fill="auto"/>
          </w:tcPr>
          <w:p w14:paraId="7B9601E9" w14:textId="0757EA5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4D438DC" w14:textId="52C6AE2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34,264,704.97 </w:t>
            </w:r>
          </w:p>
        </w:tc>
      </w:tr>
      <w:tr w:rsidR="00295009" w:rsidRPr="004F1D0C" w14:paraId="3EDB8074" w14:textId="77777777" w:rsidTr="00C73BE7">
        <w:trPr>
          <w:trHeight w:val="85"/>
        </w:trPr>
        <w:tc>
          <w:tcPr>
            <w:tcW w:w="3154" w:type="dxa"/>
            <w:tcBorders>
              <w:top w:val="nil"/>
              <w:left w:val="nil"/>
              <w:bottom w:val="nil"/>
              <w:right w:val="nil"/>
            </w:tcBorders>
            <w:shd w:val="clear" w:color="auto" w:fill="auto"/>
          </w:tcPr>
          <w:p w14:paraId="4A7350FE"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Fidelity Bond Premiums </w:t>
            </w:r>
          </w:p>
        </w:tc>
        <w:tc>
          <w:tcPr>
            <w:tcW w:w="2189" w:type="dxa"/>
            <w:tcBorders>
              <w:top w:val="nil"/>
              <w:left w:val="nil"/>
              <w:bottom w:val="nil"/>
              <w:right w:val="nil"/>
            </w:tcBorders>
            <w:shd w:val="clear" w:color="auto" w:fill="auto"/>
          </w:tcPr>
          <w:p w14:paraId="44F6EC2D" w14:textId="2B14DDA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1,318,599.75 </w:t>
            </w:r>
          </w:p>
        </w:tc>
        <w:tc>
          <w:tcPr>
            <w:tcW w:w="2189" w:type="dxa"/>
            <w:tcBorders>
              <w:top w:val="nil"/>
              <w:left w:val="nil"/>
              <w:bottom w:val="nil"/>
              <w:right w:val="nil"/>
            </w:tcBorders>
            <w:shd w:val="clear" w:color="auto" w:fill="auto"/>
          </w:tcPr>
          <w:p w14:paraId="4FCF5443" w14:textId="5A86FE7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(105,000.00)</w:t>
            </w:r>
          </w:p>
        </w:tc>
        <w:tc>
          <w:tcPr>
            <w:tcW w:w="2189" w:type="dxa"/>
            <w:tcBorders>
              <w:top w:val="nil"/>
              <w:left w:val="nil"/>
              <w:bottom w:val="nil"/>
              <w:right w:val="nil"/>
            </w:tcBorders>
            <w:shd w:val="clear" w:color="auto" w:fill="auto"/>
          </w:tcPr>
          <w:p w14:paraId="5FE066FA" w14:textId="07DD160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1,213,599.75 </w:t>
            </w:r>
          </w:p>
        </w:tc>
      </w:tr>
      <w:tr w:rsidR="00295009" w:rsidRPr="004F1D0C" w14:paraId="73FC9243" w14:textId="77777777" w:rsidTr="00C73BE7">
        <w:trPr>
          <w:trHeight w:val="85"/>
        </w:trPr>
        <w:tc>
          <w:tcPr>
            <w:tcW w:w="3154" w:type="dxa"/>
            <w:tcBorders>
              <w:top w:val="nil"/>
              <w:left w:val="nil"/>
              <w:bottom w:val="nil"/>
              <w:right w:val="nil"/>
            </w:tcBorders>
            <w:shd w:val="clear" w:color="auto" w:fill="auto"/>
          </w:tcPr>
          <w:p w14:paraId="05DBB0BF"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Insurance Expenses</w:t>
            </w:r>
          </w:p>
        </w:tc>
        <w:tc>
          <w:tcPr>
            <w:tcW w:w="2189" w:type="dxa"/>
            <w:tcBorders>
              <w:top w:val="nil"/>
              <w:left w:val="nil"/>
              <w:bottom w:val="nil"/>
              <w:right w:val="nil"/>
            </w:tcBorders>
            <w:shd w:val="clear" w:color="auto" w:fill="auto"/>
          </w:tcPr>
          <w:p w14:paraId="58183141" w14:textId="47A34C4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23,077,901.57 </w:t>
            </w:r>
          </w:p>
        </w:tc>
        <w:tc>
          <w:tcPr>
            <w:tcW w:w="2189" w:type="dxa"/>
            <w:tcBorders>
              <w:top w:val="nil"/>
              <w:left w:val="nil"/>
              <w:bottom w:val="nil"/>
              <w:right w:val="nil"/>
            </w:tcBorders>
            <w:shd w:val="clear" w:color="auto" w:fill="auto"/>
          </w:tcPr>
          <w:p w14:paraId="3326685A" w14:textId="5EB341E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37E0116" w14:textId="1DF3EE2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23,077,901.57 </w:t>
            </w:r>
          </w:p>
        </w:tc>
      </w:tr>
      <w:tr w:rsidR="00295009" w:rsidRPr="004F1D0C" w14:paraId="724556EC" w14:textId="77777777" w:rsidTr="00C73BE7">
        <w:trPr>
          <w:trHeight w:val="85"/>
        </w:trPr>
        <w:tc>
          <w:tcPr>
            <w:tcW w:w="3154" w:type="dxa"/>
            <w:tcBorders>
              <w:top w:val="nil"/>
              <w:left w:val="nil"/>
              <w:bottom w:val="nil"/>
              <w:right w:val="nil"/>
            </w:tcBorders>
            <w:shd w:val="clear" w:color="auto" w:fill="auto"/>
          </w:tcPr>
          <w:p w14:paraId="3B841C69"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Advertising Expenses</w:t>
            </w:r>
          </w:p>
        </w:tc>
        <w:tc>
          <w:tcPr>
            <w:tcW w:w="2189" w:type="dxa"/>
            <w:tcBorders>
              <w:top w:val="nil"/>
              <w:left w:val="nil"/>
              <w:bottom w:val="nil"/>
              <w:right w:val="nil"/>
            </w:tcBorders>
            <w:shd w:val="clear" w:color="auto" w:fill="auto"/>
          </w:tcPr>
          <w:p w14:paraId="5642BC96" w14:textId="3204CAC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27,700,556.13 </w:t>
            </w:r>
          </w:p>
        </w:tc>
        <w:tc>
          <w:tcPr>
            <w:tcW w:w="2189" w:type="dxa"/>
            <w:tcBorders>
              <w:top w:val="nil"/>
              <w:left w:val="nil"/>
              <w:bottom w:val="nil"/>
              <w:right w:val="nil"/>
            </w:tcBorders>
            <w:shd w:val="clear" w:color="auto" w:fill="auto"/>
          </w:tcPr>
          <w:p w14:paraId="5949BB87" w14:textId="7CE30D8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7CAC1F9A" w14:textId="2D89DAF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27,700,556.13 </w:t>
            </w:r>
          </w:p>
        </w:tc>
      </w:tr>
      <w:tr w:rsidR="00295009" w:rsidRPr="004F1D0C" w14:paraId="1F7B12AC" w14:textId="77777777" w:rsidTr="00C73BE7">
        <w:trPr>
          <w:trHeight w:val="85"/>
        </w:trPr>
        <w:tc>
          <w:tcPr>
            <w:tcW w:w="3154" w:type="dxa"/>
            <w:tcBorders>
              <w:top w:val="nil"/>
              <w:left w:val="nil"/>
              <w:bottom w:val="nil"/>
              <w:right w:val="nil"/>
            </w:tcBorders>
            <w:shd w:val="clear" w:color="auto" w:fill="auto"/>
          </w:tcPr>
          <w:p w14:paraId="69247EDD" w14:textId="78514C9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Printing and Publication Expenses</w:t>
            </w:r>
          </w:p>
        </w:tc>
        <w:tc>
          <w:tcPr>
            <w:tcW w:w="2189" w:type="dxa"/>
            <w:tcBorders>
              <w:top w:val="nil"/>
              <w:left w:val="nil"/>
              <w:bottom w:val="nil"/>
              <w:right w:val="nil"/>
            </w:tcBorders>
            <w:shd w:val="clear" w:color="auto" w:fill="auto"/>
          </w:tcPr>
          <w:p w14:paraId="3823CA1D" w14:textId="1CA20C2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27,432,725.08 </w:t>
            </w:r>
          </w:p>
        </w:tc>
        <w:tc>
          <w:tcPr>
            <w:tcW w:w="2189" w:type="dxa"/>
            <w:tcBorders>
              <w:top w:val="nil"/>
              <w:left w:val="nil"/>
              <w:bottom w:val="nil"/>
              <w:right w:val="nil"/>
            </w:tcBorders>
            <w:shd w:val="clear" w:color="auto" w:fill="auto"/>
          </w:tcPr>
          <w:p w14:paraId="500D8E9B" w14:textId="0FB7EBA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277,603.20 </w:t>
            </w:r>
          </w:p>
        </w:tc>
        <w:tc>
          <w:tcPr>
            <w:tcW w:w="2189" w:type="dxa"/>
            <w:tcBorders>
              <w:top w:val="nil"/>
              <w:left w:val="nil"/>
              <w:bottom w:val="nil"/>
              <w:right w:val="nil"/>
            </w:tcBorders>
            <w:shd w:val="clear" w:color="auto" w:fill="auto"/>
          </w:tcPr>
          <w:p w14:paraId="3324A282" w14:textId="1DD8898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27,710,328.28 </w:t>
            </w:r>
          </w:p>
        </w:tc>
      </w:tr>
      <w:tr w:rsidR="00295009" w:rsidRPr="004F1D0C" w14:paraId="181FF634" w14:textId="77777777" w:rsidTr="00C73BE7">
        <w:trPr>
          <w:trHeight w:val="85"/>
        </w:trPr>
        <w:tc>
          <w:tcPr>
            <w:tcW w:w="3154" w:type="dxa"/>
            <w:tcBorders>
              <w:top w:val="nil"/>
              <w:left w:val="nil"/>
              <w:bottom w:val="nil"/>
              <w:right w:val="nil"/>
            </w:tcBorders>
            <w:shd w:val="clear" w:color="auto" w:fill="auto"/>
          </w:tcPr>
          <w:p w14:paraId="4F8801DD"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Representation Expenses</w:t>
            </w:r>
          </w:p>
        </w:tc>
        <w:tc>
          <w:tcPr>
            <w:tcW w:w="2189" w:type="dxa"/>
            <w:tcBorders>
              <w:top w:val="nil"/>
              <w:left w:val="nil"/>
              <w:bottom w:val="nil"/>
              <w:right w:val="nil"/>
            </w:tcBorders>
            <w:shd w:val="clear" w:color="auto" w:fill="auto"/>
          </w:tcPr>
          <w:p w14:paraId="2FBC49A9" w14:textId="1721302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50,995,573.70 </w:t>
            </w:r>
          </w:p>
        </w:tc>
        <w:tc>
          <w:tcPr>
            <w:tcW w:w="2189" w:type="dxa"/>
            <w:tcBorders>
              <w:top w:val="nil"/>
              <w:left w:val="nil"/>
              <w:bottom w:val="nil"/>
              <w:right w:val="nil"/>
            </w:tcBorders>
            <w:shd w:val="clear" w:color="auto" w:fill="auto"/>
          </w:tcPr>
          <w:p w14:paraId="6562B215" w14:textId="6F400FE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656B9BB" w14:textId="07AF917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50,995,573.70 </w:t>
            </w:r>
          </w:p>
        </w:tc>
      </w:tr>
      <w:tr w:rsidR="00295009" w:rsidRPr="004F1D0C" w14:paraId="43E9F67B" w14:textId="77777777" w:rsidTr="00C73BE7">
        <w:trPr>
          <w:trHeight w:val="85"/>
        </w:trPr>
        <w:tc>
          <w:tcPr>
            <w:tcW w:w="3154" w:type="dxa"/>
            <w:tcBorders>
              <w:top w:val="nil"/>
              <w:left w:val="nil"/>
              <w:bottom w:val="nil"/>
              <w:right w:val="nil"/>
            </w:tcBorders>
            <w:shd w:val="clear" w:color="auto" w:fill="auto"/>
          </w:tcPr>
          <w:p w14:paraId="1D34F65E"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Rent Expenses</w:t>
            </w:r>
          </w:p>
        </w:tc>
        <w:tc>
          <w:tcPr>
            <w:tcW w:w="2189" w:type="dxa"/>
            <w:tcBorders>
              <w:top w:val="nil"/>
              <w:left w:val="nil"/>
              <w:bottom w:val="nil"/>
              <w:right w:val="nil"/>
            </w:tcBorders>
            <w:shd w:val="clear" w:color="auto" w:fill="auto"/>
          </w:tcPr>
          <w:p w14:paraId="13DC46F2" w14:textId="756CA66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33,294,778.93 </w:t>
            </w:r>
          </w:p>
        </w:tc>
        <w:tc>
          <w:tcPr>
            <w:tcW w:w="2189" w:type="dxa"/>
            <w:tcBorders>
              <w:top w:val="nil"/>
              <w:left w:val="nil"/>
              <w:bottom w:val="nil"/>
              <w:right w:val="nil"/>
            </w:tcBorders>
            <w:shd w:val="clear" w:color="auto" w:fill="auto"/>
          </w:tcPr>
          <w:p w14:paraId="049A80BE" w14:textId="64386FE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3649AFCC" w14:textId="642A74B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33,294,778.93 </w:t>
            </w:r>
          </w:p>
        </w:tc>
      </w:tr>
      <w:tr w:rsidR="00295009" w:rsidRPr="004F1D0C" w14:paraId="1CF723B1" w14:textId="77777777" w:rsidTr="00C73BE7">
        <w:trPr>
          <w:trHeight w:val="85"/>
        </w:trPr>
        <w:tc>
          <w:tcPr>
            <w:tcW w:w="3154" w:type="dxa"/>
            <w:tcBorders>
              <w:top w:val="nil"/>
              <w:left w:val="nil"/>
              <w:bottom w:val="nil"/>
              <w:right w:val="nil"/>
            </w:tcBorders>
            <w:shd w:val="clear" w:color="auto" w:fill="auto"/>
          </w:tcPr>
          <w:p w14:paraId="01A1B091" w14:textId="70A0C829"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Membership Dues and Contributions to Organizations</w:t>
            </w:r>
          </w:p>
        </w:tc>
        <w:tc>
          <w:tcPr>
            <w:tcW w:w="2189" w:type="dxa"/>
            <w:tcBorders>
              <w:top w:val="nil"/>
              <w:left w:val="nil"/>
              <w:bottom w:val="nil"/>
              <w:right w:val="nil"/>
            </w:tcBorders>
            <w:shd w:val="clear" w:color="auto" w:fill="auto"/>
          </w:tcPr>
          <w:p w14:paraId="32FF6306" w14:textId="4BCBA0D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660,970.00 </w:t>
            </w:r>
          </w:p>
        </w:tc>
        <w:tc>
          <w:tcPr>
            <w:tcW w:w="2189" w:type="dxa"/>
            <w:tcBorders>
              <w:top w:val="nil"/>
              <w:left w:val="nil"/>
              <w:bottom w:val="nil"/>
              <w:right w:val="nil"/>
            </w:tcBorders>
            <w:shd w:val="clear" w:color="auto" w:fill="auto"/>
          </w:tcPr>
          <w:p w14:paraId="0A86A770" w14:textId="5DE6193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AD232E3" w14:textId="5F624D4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660,970.00 </w:t>
            </w:r>
          </w:p>
        </w:tc>
      </w:tr>
      <w:tr w:rsidR="00295009" w:rsidRPr="004F1D0C" w14:paraId="731DB692" w14:textId="77777777" w:rsidTr="00C73BE7">
        <w:trPr>
          <w:trHeight w:val="85"/>
        </w:trPr>
        <w:tc>
          <w:tcPr>
            <w:tcW w:w="3154" w:type="dxa"/>
            <w:tcBorders>
              <w:top w:val="nil"/>
              <w:left w:val="nil"/>
              <w:bottom w:val="nil"/>
              <w:right w:val="nil"/>
            </w:tcBorders>
            <w:shd w:val="clear" w:color="auto" w:fill="auto"/>
          </w:tcPr>
          <w:p w14:paraId="50210ADA"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Subscription Expenses</w:t>
            </w:r>
          </w:p>
        </w:tc>
        <w:tc>
          <w:tcPr>
            <w:tcW w:w="2189" w:type="dxa"/>
            <w:tcBorders>
              <w:top w:val="nil"/>
              <w:left w:val="nil"/>
              <w:bottom w:val="nil"/>
              <w:right w:val="nil"/>
            </w:tcBorders>
            <w:shd w:val="clear" w:color="auto" w:fill="auto"/>
          </w:tcPr>
          <w:p w14:paraId="1EAA26F6" w14:textId="593AEDF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1,359,534.27 </w:t>
            </w:r>
          </w:p>
        </w:tc>
        <w:tc>
          <w:tcPr>
            <w:tcW w:w="2189" w:type="dxa"/>
            <w:tcBorders>
              <w:top w:val="nil"/>
              <w:left w:val="nil"/>
              <w:bottom w:val="nil"/>
              <w:right w:val="nil"/>
            </w:tcBorders>
            <w:shd w:val="clear" w:color="auto" w:fill="auto"/>
          </w:tcPr>
          <w:p w14:paraId="00A57613" w14:textId="44C7E26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6AF6E0C" w14:textId="4345D38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1,359,534.27 </w:t>
            </w:r>
          </w:p>
        </w:tc>
      </w:tr>
      <w:tr w:rsidR="00295009" w:rsidRPr="004F1D0C" w14:paraId="522E0AF2" w14:textId="77777777" w:rsidTr="00C73BE7">
        <w:trPr>
          <w:trHeight w:val="85"/>
        </w:trPr>
        <w:tc>
          <w:tcPr>
            <w:tcW w:w="3154" w:type="dxa"/>
            <w:tcBorders>
              <w:top w:val="nil"/>
              <w:left w:val="nil"/>
              <w:bottom w:val="nil"/>
              <w:right w:val="nil"/>
            </w:tcBorders>
            <w:shd w:val="clear" w:color="auto" w:fill="auto"/>
          </w:tcPr>
          <w:p w14:paraId="55F20024"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Donations</w:t>
            </w:r>
          </w:p>
        </w:tc>
        <w:tc>
          <w:tcPr>
            <w:tcW w:w="2189" w:type="dxa"/>
            <w:tcBorders>
              <w:top w:val="nil"/>
              <w:left w:val="nil"/>
              <w:bottom w:val="nil"/>
              <w:right w:val="nil"/>
            </w:tcBorders>
            <w:shd w:val="clear" w:color="auto" w:fill="auto"/>
          </w:tcPr>
          <w:p w14:paraId="3FFC3DB8" w14:textId="68CFAAE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2,003,125,139.42 </w:t>
            </w:r>
          </w:p>
        </w:tc>
        <w:tc>
          <w:tcPr>
            <w:tcW w:w="2189" w:type="dxa"/>
            <w:tcBorders>
              <w:top w:val="nil"/>
              <w:left w:val="nil"/>
              <w:bottom w:val="nil"/>
              <w:right w:val="nil"/>
            </w:tcBorders>
            <w:shd w:val="clear" w:color="auto" w:fill="auto"/>
          </w:tcPr>
          <w:p w14:paraId="4AD8911D" w14:textId="01DCD5E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7143D422" w14:textId="10070BA3"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2,003,125,139.42 </w:t>
            </w:r>
          </w:p>
        </w:tc>
      </w:tr>
      <w:tr w:rsidR="00295009" w:rsidRPr="004F1D0C" w14:paraId="4FA94174" w14:textId="77777777" w:rsidTr="00C73BE7">
        <w:trPr>
          <w:trHeight w:val="85"/>
        </w:trPr>
        <w:tc>
          <w:tcPr>
            <w:tcW w:w="3154" w:type="dxa"/>
            <w:tcBorders>
              <w:top w:val="nil"/>
              <w:left w:val="nil"/>
              <w:bottom w:val="nil"/>
              <w:right w:val="nil"/>
            </w:tcBorders>
            <w:shd w:val="clear" w:color="auto" w:fill="auto"/>
          </w:tcPr>
          <w:p w14:paraId="4B66C3A6" w14:textId="2117B909"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Other Maintenance and Operating Expenses  </w:t>
            </w:r>
          </w:p>
        </w:tc>
        <w:tc>
          <w:tcPr>
            <w:tcW w:w="2189" w:type="dxa"/>
            <w:tcBorders>
              <w:top w:val="nil"/>
              <w:left w:val="nil"/>
              <w:bottom w:val="nil"/>
              <w:right w:val="nil"/>
            </w:tcBorders>
            <w:shd w:val="clear" w:color="auto" w:fill="auto"/>
          </w:tcPr>
          <w:p w14:paraId="406C9A0F" w14:textId="7956245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1,861,903,331.89 </w:t>
            </w:r>
          </w:p>
        </w:tc>
        <w:tc>
          <w:tcPr>
            <w:tcW w:w="2189" w:type="dxa"/>
            <w:tcBorders>
              <w:top w:val="nil"/>
              <w:left w:val="nil"/>
              <w:bottom w:val="nil"/>
              <w:right w:val="nil"/>
            </w:tcBorders>
            <w:shd w:val="clear" w:color="auto" w:fill="auto"/>
          </w:tcPr>
          <w:p w14:paraId="215F1ABA" w14:textId="78BCE9F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952,943.41 </w:t>
            </w:r>
          </w:p>
        </w:tc>
        <w:tc>
          <w:tcPr>
            <w:tcW w:w="2189" w:type="dxa"/>
            <w:tcBorders>
              <w:top w:val="nil"/>
              <w:left w:val="nil"/>
              <w:bottom w:val="nil"/>
              <w:right w:val="nil"/>
            </w:tcBorders>
            <w:shd w:val="clear" w:color="auto" w:fill="auto"/>
          </w:tcPr>
          <w:p w14:paraId="58910CEA" w14:textId="0268397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1,862,856,275.30 </w:t>
            </w:r>
          </w:p>
        </w:tc>
      </w:tr>
      <w:tr w:rsidR="00295009" w:rsidRPr="004F1D0C" w14:paraId="50D516A2"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2B40CDD1" w14:textId="108AF126" w:rsidR="00295009" w:rsidRPr="00FB23FD" w:rsidRDefault="00295009" w:rsidP="00C73BE7">
            <w:pPr>
              <w:tabs>
                <w:tab w:val="left" w:pos="264"/>
              </w:tabs>
              <w:ind w:left="187" w:hanging="187"/>
              <w:contextualSpacing/>
              <w:rPr>
                <w:rFonts w:ascii="Arial" w:hAnsi="Arial" w:cs="Arial"/>
                <w:b/>
                <w:sz w:val="22"/>
                <w:szCs w:val="22"/>
              </w:rPr>
            </w:pPr>
            <w:r w:rsidRPr="00FB23FD">
              <w:rPr>
                <w:rFonts w:ascii="Arial" w:hAnsi="Arial" w:cs="Arial"/>
                <w:b/>
                <w:sz w:val="22"/>
                <w:szCs w:val="22"/>
              </w:rPr>
              <w:t>Total Maintenance and Operating Expenses</w:t>
            </w:r>
          </w:p>
        </w:tc>
        <w:tc>
          <w:tcPr>
            <w:tcW w:w="2189" w:type="dxa"/>
            <w:tcBorders>
              <w:top w:val="single" w:sz="4" w:space="0" w:color="000000"/>
              <w:left w:val="nil"/>
              <w:bottom w:val="single" w:sz="4" w:space="0" w:color="000000"/>
              <w:right w:val="nil"/>
            </w:tcBorders>
            <w:shd w:val="clear" w:color="auto" w:fill="auto"/>
          </w:tcPr>
          <w:p w14:paraId="70249A1F" w14:textId="73706B01" w:rsidR="00295009" w:rsidRPr="00FB23FD" w:rsidRDefault="00295009" w:rsidP="00C73BE7">
            <w:pPr>
              <w:contextualSpacing/>
              <w:jc w:val="right"/>
              <w:rPr>
                <w:rFonts w:ascii="Arial" w:hAnsi="Arial" w:cs="Arial"/>
                <w:b/>
                <w:sz w:val="22"/>
                <w:szCs w:val="22"/>
              </w:rPr>
            </w:pPr>
            <w:bookmarkStart w:id="47" w:name="bookmark=id.1ksv4uv" w:colFirst="0" w:colLast="0"/>
            <w:bookmarkEnd w:id="47"/>
            <w:r w:rsidRPr="00FB23FD">
              <w:rPr>
                <w:rFonts w:ascii="Arial" w:hAnsi="Arial" w:cs="Arial"/>
                <w:b/>
                <w:sz w:val="22"/>
                <w:szCs w:val="22"/>
              </w:rPr>
              <w:t xml:space="preserve"> 15,444,473,648.97 </w:t>
            </w:r>
          </w:p>
        </w:tc>
        <w:tc>
          <w:tcPr>
            <w:tcW w:w="2189" w:type="dxa"/>
            <w:tcBorders>
              <w:top w:val="single" w:sz="4" w:space="0" w:color="000000"/>
              <w:left w:val="nil"/>
              <w:bottom w:val="single" w:sz="4" w:space="0" w:color="000000"/>
              <w:right w:val="nil"/>
            </w:tcBorders>
            <w:shd w:val="clear" w:color="auto" w:fill="auto"/>
          </w:tcPr>
          <w:p w14:paraId="4739973D" w14:textId="3AC60618"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309,135,142.44 </w:t>
            </w:r>
          </w:p>
        </w:tc>
        <w:tc>
          <w:tcPr>
            <w:tcW w:w="2189" w:type="dxa"/>
            <w:tcBorders>
              <w:top w:val="single" w:sz="4" w:space="0" w:color="000000"/>
              <w:left w:val="nil"/>
              <w:bottom w:val="single" w:sz="4" w:space="0" w:color="000000"/>
              <w:right w:val="nil"/>
            </w:tcBorders>
            <w:shd w:val="clear" w:color="auto" w:fill="auto"/>
          </w:tcPr>
          <w:p w14:paraId="076BE24B" w14:textId="59E49385"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15,753,608,791.41 </w:t>
            </w:r>
          </w:p>
        </w:tc>
      </w:tr>
      <w:tr w:rsidR="0067276E" w:rsidRPr="0067276E" w14:paraId="11F53996" w14:textId="77777777" w:rsidTr="00FB23FD">
        <w:trPr>
          <w:trHeight w:val="85"/>
        </w:trPr>
        <w:tc>
          <w:tcPr>
            <w:tcW w:w="3154" w:type="dxa"/>
            <w:tcBorders>
              <w:top w:val="nil"/>
              <w:left w:val="nil"/>
              <w:bottom w:val="nil"/>
              <w:right w:val="nil"/>
            </w:tcBorders>
            <w:shd w:val="clear" w:color="auto" w:fill="auto"/>
          </w:tcPr>
          <w:p w14:paraId="3AE2DAC6" w14:textId="77777777" w:rsidR="0067276E" w:rsidRPr="00FB23FD" w:rsidRDefault="0067276E" w:rsidP="00C73BE7">
            <w:pPr>
              <w:contextualSpacing/>
              <w:rPr>
                <w:rFonts w:ascii="Arial" w:hAnsi="Arial" w:cs="Arial"/>
                <w:sz w:val="22"/>
                <w:szCs w:val="22"/>
              </w:rPr>
            </w:pPr>
          </w:p>
        </w:tc>
        <w:tc>
          <w:tcPr>
            <w:tcW w:w="2189" w:type="dxa"/>
            <w:tcBorders>
              <w:top w:val="nil"/>
              <w:left w:val="nil"/>
              <w:bottom w:val="nil"/>
              <w:right w:val="nil"/>
            </w:tcBorders>
            <w:shd w:val="clear" w:color="auto" w:fill="auto"/>
          </w:tcPr>
          <w:p w14:paraId="2BEFA5B6" w14:textId="77777777" w:rsidR="0067276E" w:rsidRPr="00FB23FD" w:rsidRDefault="0067276E"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23B51168" w14:textId="77777777" w:rsidR="0067276E" w:rsidRPr="00FB23FD" w:rsidRDefault="0067276E"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746997E6" w14:textId="77777777" w:rsidR="0067276E" w:rsidRPr="00FB23FD" w:rsidRDefault="0067276E" w:rsidP="00C73BE7">
            <w:pPr>
              <w:contextualSpacing/>
              <w:jc w:val="right"/>
              <w:rPr>
                <w:rFonts w:ascii="Arial" w:hAnsi="Arial" w:cs="Arial"/>
                <w:sz w:val="22"/>
                <w:szCs w:val="22"/>
              </w:rPr>
            </w:pPr>
          </w:p>
        </w:tc>
      </w:tr>
      <w:tr w:rsidR="00295009" w:rsidRPr="004F1D0C" w14:paraId="60B84C66" w14:textId="77777777" w:rsidTr="00C73BE7">
        <w:trPr>
          <w:trHeight w:val="85"/>
        </w:trPr>
        <w:tc>
          <w:tcPr>
            <w:tcW w:w="3154" w:type="dxa"/>
            <w:tcBorders>
              <w:top w:val="nil"/>
              <w:left w:val="nil"/>
              <w:bottom w:val="nil"/>
              <w:right w:val="nil"/>
            </w:tcBorders>
            <w:shd w:val="clear" w:color="auto" w:fill="auto"/>
          </w:tcPr>
          <w:p w14:paraId="19D2385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Interest Expenses </w:t>
            </w:r>
          </w:p>
        </w:tc>
        <w:tc>
          <w:tcPr>
            <w:tcW w:w="2189" w:type="dxa"/>
            <w:tcBorders>
              <w:top w:val="nil"/>
              <w:left w:val="nil"/>
              <w:bottom w:val="nil"/>
              <w:right w:val="nil"/>
            </w:tcBorders>
            <w:shd w:val="clear" w:color="auto" w:fill="auto"/>
          </w:tcPr>
          <w:p w14:paraId="30C751BF" w14:textId="30FC362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7,316,427.59 </w:t>
            </w:r>
          </w:p>
        </w:tc>
        <w:tc>
          <w:tcPr>
            <w:tcW w:w="2189" w:type="dxa"/>
            <w:tcBorders>
              <w:top w:val="nil"/>
              <w:left w:val="nil"/>
              <w:bottom w:val="nil"/>
              <w:right w:val="nil"/>
            </w:tcBorders>
            <w:shd w:val="clear" w:color="auto" w:fill="auto"/>
          </w:tcPr>
          <w:p w14:paraId="6997C973" w14:textId="56B5372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7F184266" w14:textId="0112931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7,316,427.59 </w:t>
            </w:r>
          </w:p>
        </w:tc>
      </w:tr>
      <w:tr w:rsidR="00295009" w:rsidRPr="004F1D0C" w14:paraId="398F6B10" w14:textId="77777777" w:rsidTr="00C73BE7">
        <w:trPr>
          <w:trHeight w:val="85"/>
        </w:trPr>
        <w:tc>
          <w:tcPr>
            <w:tcW w:w="3154" w:type="dxa"/>
            <w:tcBorders>
              <w:top w:val="nil"/>
              <w:left w:val="nil"/>
              <w:bottom w:val="nil"/>
              <w:right w:val="nil"/>
            </w:tcBorders>
            <w:shd w:val="clear" w:color="auto" w:fill="auto"/>
          </w:tcPr>
          <w:p w14:paraId="1957BCF3"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Bank Charges</w:t>
            </w:r>
          </w:p>
        </w:tc>
        <w:tc>
          <w:tcPr>
            <w:tcW w:w="2189" w:type="dxa"/>
            <w:tcBorders>
              <w:top w:val="nil"/>
              <w:left w:val="nil"/>
              <w:bottom w:val="nil"/>
              <w:right w:val="nil"/>
            </w:tcBorders>
            <w:shd w:val="clear" w:color="auto" w:fill="auto"/>
          </w:tcPr>
          <w:p w14:paraId="55F86C3A" w14:textId="40A28A3D"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255,450.00 </w:t>
            </w:r>
          </w:p>
        </w:tc>
        <w:tc>
          <w:tcPr>
            <w:tcW w:w="2189" w:type="dxa"/>
            <w:tcBorders>
              <w:top w:val="nil"/>
              <w:left w:val="nil"/>
              <w:bottom w:val="nil"/>
              <w:right w:val="nil"/>
            </w:tcBorders>
            <w:shd w:val="clear" w:color="auto" w:fill="auto"/>
          </w:tcPr>
          <w:p w14:paraId="365CBE85" w14:textId="369E23A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F05B8CE" w14:textId="6BCB56CC"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255,450.00 </w:t>
            </w:r>
          </w:p>
        </w:tc>
      </w:tr>
      <w:tr w:rsidR="00295009" w:rsidRPr="004F1D0C" w14:paraId="5F92BE22" w14:textId="77777777" w:rsidTr="00C73BE7">
        <w:trPr>
          <w:trHeight w:val="85"/>
        </w:trPr>
        <w:tc>
          <w:tcPr>
            <w:tcW w:w="3154" w:type="dxa"/>
            <w:tcBorders>
              <w:top w:val="nil"/>
              <w:left w:val="nil"/>
              <w:bottom w:val="nil"/>
              <w:right w:val="nil"/>
            </w:tcBorders>
            <w:shd w:val="clear" w:color="auto" w:fill="auto"/>
          </w:tcPr>
          <w:p w14:paraId="4E0B0F71"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Other Financial Charges </w:t>
            </w:r>
          </w:p>
        </w:tc>
        <w:tc>
          <w:tcPr>
            <w:tcW w:w="2189" w:type="dxa"/>
            <w:tcBorders>
              <w:top w:val="nil"/>
              <w:left w:val="nil"/>
              <w:bottom w:val="nil"/>
              <w:right w:val="nil"/>
            </w:tcBorders>
            <w:shd w:val="clear" w:color="auto" w:fill="auto"/>
          </w:tcPr>
          <w:p w14:paraId="195C3898" w14:textId="72CDBDB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w:t>
            </w:r>
          </w:p>
        </w:tc>
        <w:tc>
          <w:tcPr>
            <w:tcW w:w="2189" w:type="dxa"/>
            <w:tcBorders>
              <w:top w:val="nil"/>
              <w:left w:val="nil"/>
              <w:bottom w:val="nil"/>
              <w:right w:val="nil"/>
            </w:tcBorders>
            <w:shd w:val="clear" w:color="auto" w:fill="auto"/>
          </w:tcPr>
          <w:p w14:paraId="01F3F132" w14:textId="59F47EE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w:t>
            </w:r>
          </w:p>
        </w:tc>
        <w:tc>
          <w:tcPr>
            <w:tcW w:w="2189" w:type="dxa"/>
            <w:tcBorders>
              <w:top w:val="nil"/>
              <w:left w:val="nil"/>
              <w:bottom w:val="nil"/>
              <w:right w:val="nil"/>
            </w:tcBorders>
            <w:shd w:val="clear" w:color="auto" w:fill="auto"/>
          </w:tcPr>
          <w:p w14:paraId="0678B3B4" w14:textId="13B476C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w:t>
            </w:r>
          </w:p>
        </w:tc>
      </w:tr>
      <w:tr w:rsidR="00295009" w:rsidRPr="004F1D0C" w14:paraId="12B2DD13"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1B950299"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Financial Expenses</w:t>
            </w:r>
          </w:p>
        </w:tc>
        <w:tc>
          <w:tcPr>
            <w:tcW w:w="2189" w:type="dxa"/>
            <w:tcBorders>
              <w:top w:val="single" w:sz="4" w:space="0" w:color="000000"/>
              <w:left w:val="nil"/>
              <w:bottom w:val="single" w:sz="4" w:space="0" w:color="000000"/>
              <w:right w:val="nil"/>
            </w:tcBorders>
            <w:shd w:val="clear" w:color="auto" w:fill="auto"/>
          </w:tcPr>
          <w:p w14:paraId="3E91737C" w14:textId="0D3C64A4"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7,571,877.59 </w:t>
            </w:r>
          </w:p>
        </w:tc>
        <w:tc>
          <w:tcPr>
            <w:tcW w:w="2189" w:type="dxa"/>
            <w:tcBorders>
              <w:top w:val="single" w:sz="4" w:space="0" w:color="000000"/>
              <w:left w:val="nil"/>
              <w:bottom w:val="single" w:sz="4" w:space="0" w:color="000000"/>
              <w:right w:val="nil"/>
            </w:tcBorders>
            <w:shd w:val="clear" w:color="auto" w:fill="auto"/>
          </w:tcPr>
          <w:p w14:paraId="6D0835F5" w14:textId="60EDA697"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   </w:t>
            </w:r>
          </w:p>
        </w:tc>
        <w:tc>
          <w:tcPr>
            <w:tcW w:w="2189" w:type="dxa"/>
            <w:tcBorders>
              <w:top w:val="single" w:sz="4" w:space="0" w:color="000000"/>
              <w:left w:val="nil"/>
              <w:bottom w:val="single" w:sz="4" w:space="0" w:color="000000"/>
              <w:right w:val="nil"/>
            </w:tcBorders>
            <w:shd w:val="clear" w:color="auto" w:fill="auto"/>
          </w:tcPr>
          <w:p w14:paraId="6F0AF701" w14:textId="181CE5D8"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7,571,877.59 </w:t>
            </w:r>
          </w:p>
        </w:tc>
      </w:tr>
      <w:tr w:rsidR="0067276E" w:rsidRPr="0067276E" w14:paraId="0A9570B1" w14:textId="77777777" w:rsidTr="00FB23FD">
        <w:trPr>
          <w:trHeight w:val="85"/>
        </w:trPr>
        <w:tc>
          <w:tcPr>
            <w:tcW w:w="3154" w:type="dxa"/>
            <w:tcBorders>
              <w:top w:val="nil"/>
              <w:left w:val="nil"/>
              <w:bottom w:val="nil"/>
              <w:right w:val="nil"/>
            </w:tcBorders>
            <w:shd w:val="clear" w:color="auto" w:fill="auto"/>
          </w:tcPr>
          <w:p w14:paraId="6E71660A" w14:textId="77777777" w:rsidR="0067276E" w:rsidRPr="00FB23FD" w:rsidRDefault="0067276E" w:rsidP="00C73BE7">
            <w:pPr>
              <w:tabs>
                <w:tab w:val="left" w:pos="308"/>
              </w:tabs>
              <w:contextualSpacing/>
              <w:rPr>
                <w:rFonts w:ascii="Arial" w:hAnsi="Arial" w:cs="Arial"/>
                <w:sz w:val="22"/>
                <w:szCs w:val="22"/>
              </w:rPr>
            </w:pPr>
          </w:p>
        </w:tc>
        <w:tc>
          <w:tcPr>
            <w:tcW w:w="2189" w:type="dxa"/>
            <w:tcBorders>
              <w:top w:val="nil"/>
              <w:left w:val="nil"/>
              <w:bottom w:val="nil"/>
              <w:right w:val="nil"/>
            </w:tcBorders>
            <w:shd w:val="clear" w:color="auto" w:fill="auto"/>
          </w:tcPr>
          <w:p w14:paraId="0F64703E" w14:textId="77777777" w:rsidR="0067276E" w:rsidRPr="00FB23FD" w:rsidRDefault="0067276E"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1B32AF80" w14:textId="77777777" w:rsidR="0067276E" w:rsidRPr="00FB23FD" w:rsidRDefault="0067276E"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02838517" w14:textId="77777777" w:rsidR="0067276E" w:rsidRPr="00FB23FD" w:rsidRDefault="0067276E" w:rsidP="00C73BE7">
            <w:pPr>
              <w:contextualSpacing/>
              <w:jc w:val="right"/>
              <w:rPr>
                <w:rFonts w:ascii="Arial" w:hAnsi="Arial" w:cs="Arial"/>
                <w:sz w:val="22"/>
                <w:szCs w:val="22"/>
              </w:rPr>
            </w:pPr>
          </w:p>
        </w:tc>
      </w:tr>
      <w:tr w:rsidR="00295009" w:rsidRPr="004F1D0C" w14:paraId="17614102" w14:textId="77777777" w:rsidTr="00C73BE7">
        <w:trPr>
          <w:trHeight w:val="85"/>
        </w:trPr>
        <w:tc>
          <w:tcPr>
            <w:tcW w:w="3154" w:type="dxa"/>
            <w:tcBorders>
              <w:top w:val="nil"/>
              <w:left w:val="nil"/>
              <w:bottom w:val="nil"/>
              <w:right w:val="nil"/>
            </w:tcBorders>
            <w:shd w:val="clear" w:color="auto" w:fill="auto"/>
          </w:tcPr>
          <w:p w14:paraId="72D7D12E" w14:textId="3D52015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Depreciation - Land Improvements</w:t>
            </w:r>
          </w:p>
        </w:tc>
        <w:tc>
          <w:tcPr>
            <w:tcW w:w="2189" w:type="dxa"/>
            <w:tcBorders>
              <w:top w:val="nil"/>
              <w:left w:val="nil"/>
              <w:bottom w:val="nil"/>
              <w:right w:val="nil"/>
            </w:tcBorders>
            <w:shd w:val="clear" w:color="auto" w:fill="auto"/>
          </w:tcPr>
          <w:p w14:paraId="5C80C327" w14:textId="27AA540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2,526,160.12 </w:t>
            </w:r>
          </w:p>
        </w:tc>
        <w:tc>
          <w:tcPr>
            <w:tcW w:w="2189" w:type="dxa"/>
            <w:tcBorders>
              <w:top w:val="nil"/>
              <w:left w:val="nil"/>
              <w:bottom w:val="nil"/>
              <w:right w:val="nil"/>
            </w:tcBorders>
            <w:shd w:val="clear" w:color="auto" w:fill="auto"/>
          </w:tcPr>
          <w:p w14:paraId="52CB894E" w14:textId="4C66721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655F62E1" w14:textId="113415F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2,526,160.12 </w:t>
            </w:r>
          </w:p>
        </w:tc>
      </w:tr>
      <w:tr w:rsidR="00295009" w:rsidRPr="004F1D0C" w14:paraId="7328BC42" w14:textId="77777777" w:rsidTr="00C73BE7">
        <w:trPr>
          <w:trHeight w:val="85"/>
        </w:trPr>
        <w:tc>
          <w:tcPr>
            <w:tcW w:w="3154" w:type="dxa"/>
            <w:tcBorders>
              <w:top w:val="nil"/>
              <w:left w:val="nil"/>
              <w:bottom w:val="nil"/>
              <w:right w:val="nil"/>
            </w:tcBorders>
            <w:shd w:val="clear" w:color="auto" w:fill="auto"/>
          </w:tcPr>
          <w:p w14:paraId="0907B974" w14:textId="3C0C136E"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Depreciation - Buildings and Other Structures</w:t>
            </w:r>
          </w:p>
        </w:tc>
        <w:tc>
          <w:tcPr>
            <w:tcW w:w="2189" w:type="dxa"/>
            <w:tcBorders>
              <w:top w:val="nil"/>
              <w:left w:val="nil"/>
              <w:bottom w:val="nil"/>
              <w:right w:val="nil"/>
            </w:tcBorders>
            <w:shd w:val="clear" w:color="auto" w:fill="auto"/>
          </w:tcPr>
          <w:p w14:paraId="086254CF" w14:textId="163B088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677,180,998.66 </w:t>
            </w:r>
          </w:p>
        </w:tc>
        <w:tc>
          <w:tcPr>
            <w:tcW w:w="2189" w:type="dxa"/>
            <w:tcBorders>
              <w:top w:val="nil"/>
              <w:left w:val="nil"/>
              <w:bottom w:val="nil"/>
              <w:right w:val="nil"/>
            </w:tcBorders>
            <w:shd w:val="clear" w:color="auto" w:fill="auto"/>
          </w:tcPr>
          <w:p w14:paraId="3F5C4F7B" w14:textId="71C4246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3620A0F" w14:textId="0CB53DB7"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677,180,998.66 </w:t>
            </w:r>
          </w:p>
        </w:tc>
      </w:tr>
      <w:tr w:rsidR="00295009" w:rsidRPr="004F1D0C" w14:paraId="18ABD064" w14:textId="77777777" w:rsidTr="00C73BE7">
        <w:trPr>
          <w:trHeight w:val="85"/>
        </w:trPr>
        <w:tc>
          <w:tcPr>
            <w:tcW w:w="3154" w:type="dxa"/>
            <w:tcBorders>
              <w:top w:val="nil"/>
              <w:left w:val="nil"/>
              <w:bottom w:val="nil"/>
              <w:right w:val="nil"/>
            </w:tcBorders>
            <w:shd w:val="clear" w:color="auto" w:fill="auto"/>
          </w:tcPr>
          <w:p w14:paraId="7CCB35DF" w14:textId="36522FC3"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Depreciation - Machinery and Equipment </w:t>
            </w:r>
          </w:p>
        </w:tc>
        <w:tc>
          <w:tcPr>
            <w:tcW w:w="2189" w:type="dxa"/>
            <w:tcBorders>
              <w:top w:val="nil"/>
              <w:left w:val="nil"/>
              <w:bottom w:val="nil"/>
              <w:right w:val="nil"/>
            </w:tcBorders>
            <w:shd w:val="clear" w:color="auto" w:fill="auto"/>
          </w:tcPr>
          <w:p w14:paraId="1ADE9CA2" w14:textId="200D553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450,096,555.02 </w:t>
            </w:r>
          </w:p>
        </w:tc>
        <w:tc>
          <w:tcPr>
            <w:tcW w:w="2189" w:type="dxa"/>
            <w:tcBorders>
              <w:top w:val="nil"/>
              <w:left w:val="nil"/>
              <w:bottom w:val="nil"/>
              <w:right w:val="nil"/>
            </w:tcBorders>
            <w:shd w:val="clear" w:color="auto" w:fill="auto"/>
          </w:tcPr>
          <w:p w14:paraId="692BA6A0" w14:textId="3A8C1B7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4AA435AB" w14:textId="2C068C4F"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450,096,555.02 </w:t>
            </w:r>
          </w:p>
        </w:tc>
      </w:tr>
      <w:tr w:rsidR="00295009" w:rsidRPr="004F1D0C" w14:paraId="3D1D31BB" w14:textId="77777777" w:rsidTr="00C73BE7">
        <w:trPr>
          <w:trHeight w:val="85"/>
        </w:trPr>
        <w:tc>
          <w:tcPr>
            <w:tcW w:w="3154" w:type="dxa"/>
            <w:tcBorders>
              <w:top w:val="nil"/>
              <w:left w:val="nil"/>
              <w:bottom w:val="nil"/>
              <w:right w:val="nil"/>
            </w:tcBorders>
            <w:shd w:val="clear" w:color="auto" w:fill="auto"/>
          </w:tcPr>
          <w:p w14:paraId="12665C0E" w14:textId="09FF2CA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Depreciation - Transportation Equipment</w:t>
            </w:r>
          </w:p>
        </w:tc>
        <w:tc>
          <w:tcPr>
            <w:tcW w:w="2189" w:type="dxa"/>
            <w:tcBorders>
              <w:top w:val="nil"/>
              <w:left w:val="nil"/>
              <w:bottom w:val="nil"/>
              <w:right w:val="nil"/>
            </w:tcBorders>
            <w:shd w:val="clear" w:color="auto" w:fill="auto"/>
          </w:tcPr>
          <w:p w14:paraId="7BE642C0" w14:textId="124171A4"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97,783,245.74 </w:t>
            </w:r>
          </w:p>
        </w:tc>
        <w:tc>
          <w:tcPr>
            <w:tcW w:w="2189" w:type="dxa"/>
            <w:tcBorders>
              <w:top w:val="nil"/>
              <w:left w:val="nil"/>
              <w:bottom w:val="nil"/>
              <w:right w:val="nil"/>
            </w:tcBorders>
            <w:shd w:val="clear" w:color="auto" w:fill="auto"/>
          </w:tcPr>
          <w:p w14:paraId="4B9BAC65" w14:textId="73B16A3B"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2E318738" w14:textId="78454879"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97,783,245.74 </w:t>
            </w:r>
          </w:p>
        </w:tc>
      </w:tr>
      <w:tr w:rsidR="00295009" w:rsidRPr="004F1D0C" w14:paraId="1B216BCE" w14:textId="77777777" w:rsidTr="00C73BE7">
        <w:trPr>
          <w:trHeight w:val="85"/>
        </w:trPr>
        <w:tc>
          <w:tcPr>
            <w:tcW w:w="3154" w:type="dxa"/>
            <w:tcBorders>
              <w:top w:val="nil"/>
              <w:left w:val="nil"/>
              <w:bottom w:val="nil"/>
              <w:right w:val="nil"/>
            </w:tcBorders>
            <w:shd w:val="clear" w:color="auto" w:fill="auto"/>
          </w:tcPr>
          <w:p w14:paraId="2409AA3A" w14:textId="20611053"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lastRenderedPageBreak/>
              <w:t>Depreciation - Furniture, Fixtures</w:t>
            </w:r>
            <w:r w:rsidR="005E42E6">
              <w:rPr>
                <w:rFonts w:ascii="Arial" w:hAnsi="Arial" w:cs="Arial"/>
                <w:sz w:val="22"/>
                <w:szCs w:val="22"/>
              </w:rPr>
              <w:t xml:space="preserve"> </w:t>
            </w:r>
            <w:r w:rsidRPr="00FB23FD">
              <w:rPr>
                <w:rFonts w:ascii="Arial" w:hAnsi="Arial" w:cs="Arial"/>
                <w:sz w:val="22"/>
                <w:szCs w:val="22"/>
              </w:rPr>
              <w:t xml:space="preserve">and Books  </w:t>
            </w:r>
          </w:p>
        </w:tc>
        <w:tc>
          <w:tcPr>
            <w:tcW w:w="2189" w:type="dxa"/>
            <w:tcBorders>
              <w:top w:val="nil"/>
              <w:left w:val="nil"/>
              <w:bottom w:val="nil"/>
              <w:right w:val="nil"/>
            </w:tcBorders>
            <w:shd w:val="clear" w:color="auto" w:fill="auto"/>
          </w:tcPr>
          <w:p w14:paraId="21D43E00" w14:textId="14FA51A8"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5,246,405.91 </w:t>
            </w:r>
          </w:p>
        </w:tc>
        <w:tc>
          <w:tcPr>
            <w:tcW w:w="2189" w:type="dxa"/>
            <w:tcBorders>
              <w:top w:val="nil"/>
              <w:left w:val="nil"/>
              <w:bottom w:val="nil"/>
              <w:right w:val="nil"/>
            </w:tcBorders>
            <w:shd w:val="clear" w:color="auto" w:fill="auto"/>
          </w:tcPr>
          <w:p w14:paraId="665B520D" w14:textId="621B4BB5"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5867A492" w14:textId="4C34490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5,246,405.91 </w:t>
            </w:r>
          </w:p>
        </w:tc>
      </w:tr>
      <w:tr w:rsidR="00295009" w:rsidRPr="004F1D0C" w14:paraId="4784833B" w14:textId="77777777" w:rsidTr="00C73BE7">
        <w:trPr>
          <w:trHeight w:val="85"/>
        </w:trPr>
        <w:tc>
          <w:tcPr>
            <w:tcW w:w="3154" w:type="dxa"/>
            <w:tcBorders>
              <w:top w:val="nil"/>
              <w:left w:val="nil"/>
              <w:bottom w:val="nil"/>
              <w:right w:val="nil"/>
            </w:tcBorders>
            <w:shd w:val="clear" w:color="auto" w:fill="auto"/>
          </w:tcPr>
          <w:p w14:paraId="6C316D7D" w14:textId="36F95112"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Depreciation - Other Property, Plant and Equipment</w:t>
            </w:r>
          </w:p>
        </w:tc>
        <w:tc>
          <w:tcPr>
            <w:tcW w:w="2189" w:type="dxa"/>
            <w:tcBorders>
              <w:top w:val="nil"/>
              <w:left w:val="nil"/>
              <w:bottom w:val="nil"/>
              <w:right w:val="nil"/>
            </w:tcBorders>
            <w:shd w:val="clear" w:color="auto" w:fill="auto"/>
          </w:tcPr>
          <w:p w14:paraId="3F424255" w14:textId="0CE1749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34,267,470.36 </w:t>
            </w:r>
          </w:p>
        </w:tc>
        <w:tc>
          <w:tcPr>
            <w:tcW w:w="2189" w:type="dxa"/>
            <w:tcBorders>
              <w:top w:val="nil"/>
              <w:left w:val="nil"/>
              <w:bottom w:val="nil"/>
              <w:right w:val="nil"/>
            </w:tcBorders>
            <w:shd w:val="clear" w:color="auto" w:fill="auto"/>
          </w:tcPr>
          <w:p w14:paraId="6BF77C56" w14:textId="4041CA46"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1069D7B2" w14:textId="36F9B2F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34,267,470.36 </w:t>
            </w:r>
          </w:p>
        </w:tc>
      </w:tr>
      <w:tr w:rsidR="00295009" w:rsidRPr="004F1D0C" w14:paraId="3F0C9F3B" w14:textId="77777777" w:rsidTr="00C73BE7">
        <w:trPr>
          <w:trHeight w:val="85"/>
        </w:trPr>
        <w:tc>
          <w:tcPr>
            <w:tcW w:w="3154" w:type="dxa"/>
            <w:tcBorders>
              <w:top w:val="nil"/>
              <w:left w:val="nil"/>
              <w:bottom w:val="single" w:sz="4" w:space="0" w:color="000000"/>
              <w:right w:val="nil"/>
            </w:tcBorders>
            <w:shd w:val="clear" w:color="auto" w:fill="auto"/>
          </w:tcPr>
          <w:p w14:paraId="41AB57C8"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Impairment Loss - Property, Plant and Equipment</w:t>
            </w:r>
          </w:p>
        </w:tc>
        <w:tc>
          <w:tcPr>
            <w:tcW w:w="2189" w:type="dxa"/>
            <w:tcBorders>
              <w:top w:val="nil"/>
              <w:left w:val="nil"/>
              <w:bottom w:val="single" w:sz="4" w:space="0" w:color="000000"/>
              <w:right w:val="nil"/>
            </w:tcBorders>
            <w:shd w:val="clear" w:color="auto" w:fill="auto"/>
          </w:tcPr>
          <w:p w14:paraId="65537C54" w14:textId="2453E89B" w:rsidR="00295009" w:rsidRPr="00FB23FD" w:rsidRDefault="00295009" w:rsidP="00C73BE7">
            <w:pPr>
              <w:contextualSpacing/>
              <w:jc w:val="right"/>
              <w:rPr>
                <w:rFonts w:ascii="Arial" w:hAnsi="Arial" w:cs="Arial"/>
                <w:b/>
                <w:sz w:val="22"/>
                <w:szCs w:val="22"/>
              </w:rPr>
            </w:pPr>
            <w:r w:rsidRPr="00FB23FD">
              <w:rPr>
                <w:rFonts w:ascii="Arial" w:hAnsi="Arial" w:cs="Arial"/>
                <w:sz w:val="22"/>
                <w:szCs w:val="22"/>
              </w:rPr>
              <w:t xml:space="preserve"> 27,908,232.61 </w:t>
            </w:r>
          </w:p>
        </w:tc>
        <w:tc>
          <w:tcPr>
            <w:tcW w:w="2189" w:type="dxa"/>
            <w:tcBorders>
              <w:top w:val="nil"/>
              <w:left w:val="nil"/>
              <w:bottom w:val="single" w:sz="4" w:space="0" w:color="000000"/>
              <w:right w:val="nil"/>
            </w:tcBorders>
            <w:shd w:val="clear" w:color="auto" w:fill="auto"/>
          </w:tcPr>
          <w:p w14:paraId="4ED59934" w14:textId="420F363C" w:rsidR="00295009" w:rsidRPr="00FB23FD" w:rsidRDefault="00295009" w:rsidP="00C73BE7">
            <w:pPr>
              <w:contextualSpacing/>
              <w:jc w:val="right"/>
              <w:rPr>
                <w:rFonts w:ascii="Arial" w:hAnsi="Arial" w:cs="Arial"/>
                <w:b/>
                <w:sz w:val="22"/>
                <w:szCs w:val="22"/>
              </w:rPr>
            </w:pPr>
            <w:r w:rsidRPr="00FB23FD">
              <w:rPr>
                <w:rFonts w:ascii="Arial" w:hAnsi="Arial" w:cs="Arial"/>
                <w:sz w:val="22"/>
                <w:szCs w:val="22"/>
              </w:rPr>
              <w:t xml:space="preserve"> -   </w:t>
            </w:r>
          </w:p>
        </w:tc>
        <w:tc>
          <w:tcPr>
            <w:tcW w:w="2189" w:type="dxa"/>
            <w:tcBorders>
              <w:top w:val="nil"/>
              <w:left w:val="nil"/>
              <w:bottom w:val="single" w:sz="4" w:space="0" w:color="000000"/>
              <w:right w:val="nil"/>
            </w:tcBorders>
            <w:shd w:val="clear" w:color="auto" w:fill="auto"/>
          </w:tcPr>
          <w:p w14:paraId="73632EF0" w14:textId="5CA070EA" w:rsidR="00295009" w:rsidRPr="00FB23FD" w:rsidRDefault="00295009" w:rsidP="00C73BE7">
            <w:pPr>
              <w:contextualSpacing/>
              <w:jc w:val="right"/>
              <w:rPr>
                <w:rFonts w:ascii="Arial" w:hAnsi="Arial" w:cs="Arial"/>
                <w:b/>
                <w:sz w:val="22"/>
                <w:szCs w:val="22"/>
              </w:rPr>
            </w:pPr>
            <w:r w:rsidRPr="00FB23FD">
              <w:rPr>
                <w:rFonts w:ascii="Arial" w:hAnsi="Arial" w:cs="Arial"/>
                <w:sz w:val="22"/>
                <w:szCs w:val="22"/>
              </w:rPr>
              <w:t xml:space="preserve"> 27,908,232.61 </w:t>
            </w:r>
          </w:p>
        </w:tc>
      </w:tr>
      <w:tr w:rsidR="00295009" w:rsidRPr="004F1D0C" w14:paraId="63283400"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62455F97" w14:textId="77777777" w:rsidR="00295009" w:rsidRPr="00FB23FD" w:rsidRDefault="00295009" w:rsidP="00C73BE7">
            <w:pPr>
              <w:contextualSpacing/>
              <w:rPr>
                <w:rFonts w:ascii="Arial" w:hAnsi="Arial" w:cs="Arial"/>
                <w:b/>
                <w:sz w:val="22"/>
                <w:szCs w:val="22"/>
              </w:rPr>
            </w:pPr>
            <w:r w:rsidRPr="00FB23FD">
              <w:rPr>
                <w:rFonts w:ascii="Arial" w:hAnsi="Arial" w:cs="Arial"/>
                <w:b/>
                <w:sz w:val="22"/>
                <w:szCs w:val="22"/>
              </w:rPr>
              <w:t>Total Non-Cash Expenses</w:t>
            </w:r>
          </w:p>
        </w:tc>
        <w:tc>
          <w:tcPr>
            <w:tcW w:w="2189" w:type="dxa"/>
            <w:tcBorders>
              <w:top w:val="single" w:sz="4" w:space="0" w:color="000000"/>
              <w:left w:val="nil"/>
              <w:bottom w:val="single" w:sz="4" w:space="0" w:color="000000"/>
              <w:right w:val="nil"/>
            </w:tcBorders>
            <w:shd w:val="clear" w:color="auto" w:fill="auto"/>
          </w:tcPr>
          <w:p w14:paraId="1A7116CC" w14:textId="1218A80A"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1,295,009,068.42 </w:t>
            </w:r>
          </w:p>
        </w:tc>
        <w:tc>
          <w:tcPr>
            <w:tcW w:w="2189" w:type="dxa"/>
            <w:tcBorders>
              <w:top w:val="single" w:sz="4" w:space="0" w:color="000000"/>
              <w:left w:val="nil"/>
              <w:bottom w:val="single" w:sz="4" w:space="0" w:color="000000"/>
              <w:right w:val="nil"/>
            </w:tcBorders>
            <w:shd w:val="clear" w:color="auto" w:fill="auto"/>
          </w:tcPr>
          <w:p w14:paraId="7F845C02" w14:textId="56F331BE"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   </w:t>
            </w:r>
          </w:p>
        </w:tc>
        <w:tc>
          <w:tcPr>
            <w:tcW w:w="2189" w:type="dxa"/>
            <w:tcBorders>
              <w:top w:val="single" w:sz="4" w:space="0" w:color="000000"/>
              <w:left w:val="nil"/>
              <w:bottom w:val="single" w:sz="4" w:space="0" w:color="000000"/>
              <w:right w:val="nil"/>
            </w:tcBorders>
            <w:shd w:val="clear" w:color="auto" w:fill="auto"/>
          </w:tcPr>
          <w:p w14:paraId="13CAB902" w14:textId="4AC82302"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1,295,009,068.42 </w:t>
            </w:r>
          </w:p>
        </w:tc>
      </w:tr>
      <w:tr w:rsidR="005E42E6" w:rsidRPr="005E42E6" w14:paraId="2EFC2D01" w14:textId="77777777" w:rsidTr="00FB23FD">
        <w:trPr>
          <w:trHeight w:val="85"/>
        </w:trPr>
        <w:tc>
          <w:tcPr>
            <w:tcW w:w="3154" w:type="dxa"/>
            <w:tcBorders>
              <w:top w:val="nil"/>
              <w:left w:val="nil"/>
              <w:bottom w:val="nil"/>
              <w:right w:val="nil"/>
            </w:tcBorders>
            <w:shd w:val="clear" w:color="auto" w:fill="auto"/>
          </w:tcPr>
          <w:p w14:paraId="42809E72" w14:textId="77777777" w:rsidR="005E42E6" w:rsidRPr="00C73BE7" w:rsidRDefault="005E42E6" w:rsidP="00C73BE7">
            <w:pPr>
              <w:ind w:left="187" w:hanging="187"/>
              <w:contextualSpacing/>
              <w:rPr>
                <w:rFonts w:ascii="Arial" w:hAnsi="Arial" w:cs="Arial"/>
                <w:sz w:val="20"/>
                <w:szCs w:val="20"/>
              </w:rPr>
            </w:pPr>
          </w:p>
        </w:tc>
        <w:tc>
          <w:tcPr>
            <w:tcW w:w="2189" w:type="dxa"/>
            <w:tcBorders>
              <w:top w:val="nil"/>
              <w:left w:val="nil"/>
              <w:bottom w:val="nil"/>
              <w:right w:val="nil"/>
            </w:tcBorders>
            <w:shd w:val="clear" w:color="auto" w:fill="auto"/>
          </w:tcPr>
          <w:p w14:paraId="5B4B4332" w14:textId="77777777" w:rsidR="005E42E6" w:rsidRPr="00C73BE7" w:rsidRDefault="005E42E6" w:rsidP="00C73BE7">
            <w:pPr>
              <w:contextualSpacing/>
              <w:jc w:val="right"/>
              <w:rPr>
                <w:rFonts w:ascii="Arial" w:hAnsi="Arial" w:cs="Arial"/>
                <w:sz w:val="20"/>
                <w:szCs w:val="20"/>
              </w:rPr>
            </w:pPr>
          </w:p>
        </w:tc>
        <w:tc>
          <w:tcPr>
            <w:tcW w:w="2189" w:type="dxa"/>
            <w:tcBorders>
              <w:top w:val="nil"/>
              <w:left w:val="nil"/>
              <w:bottom w:val="nil"/>
              <w:right w:val="nil"/>
            </w:tcBorders>
            <w:shd w:val="clear" w:color="auto" w:fill="auto"/>
          </w:tcPr>
          <w:p w14:paraId="715DAF73" w14:textId="77777777" w:rsidR="005E42E6" w:rsidRPr="00C73BE7" w:rsidRDefault="005E42E6" w:rsidP="00C73BE7">
            <w:pPr>
              <w:contextualSpacing/>
              <w:jc w:val="right"/>
              <w:rPr>
                <w:rFonts w:ascii="Arial" w:hAnsi="Arial" w:cs="Arial"/>
                <w:sz w:val="20"/>
                <w:szCs w:val="20"/>
              </w:rPr>
            </w:pPr>
          </w:p>
        </w:tc>
        <w:tc>
          <w:tcPr>
            <w:tcW w:w="2189" w:type="dxa"/>
            <w:tcBorders>
              <w:top w:val="nil"/>
              <w:left w:val="nil"/>
              <w:bottom w:val="nil"/>
              <w:right w:val="nil"/>
            </w:tcBorders>
            <w:shd w:val="clear" w:color="auto" w:fill="auto"/>
          </w:tcPr>
          <w:p w14:paraId="3220CA43" w14:textId="77777777" w:rsidR="005E42E6" w:rsidRPr="00C73BE7" w:rsidRDefault="005E42E6" w:rsidP="00C73BE7">
            <w:pPr>
              <w:contextualSpacing/>
              <w:jc w:val="right"/>
              <w:rPr>
                <w:rFonts w:ascii="Arial" w:hAnsi="Arial" w:cs="Arial"/>
                <w:sz w:val="20"/>
                <w:szCs w:val="20"/>
              </w:rPr>
            </w:pPr>
          </w:p>
        </w:tc>
      </w:tr>
      <w:tr w:rsidR="00464691" w:rsidRPr="004F1D0C" w14:paraId="5652EA71" w14:textId="77777777" w:rsidTr="00C73BE7">
        <w:trPr>
          <w:trHeight w:val="85"/>
        </w:trPr>
        <w:tc>
          <w:tcPr>
            <w:tcW w:w="3154" w:type="dxa"/>
            <w:tcBorders>
              <w:top w:val="nil"/>
              <w:left w:val="nil"/>
              <w:bottom w:val="nil"/>
              <w:right w:val="nil"/>
            </w:tcBorders>
            <w:shd w:val="clear" w:color="auto" w:fill="auto"/>
          </w:tcPr>
          <w:p w14:paraId="14586A8D" w14:textId="6AE0770A" w:rsidR="00464691" w:rsidRPr="00FB23FD" w:rsidRDefault="00464691" w:rsidP="00C73BE7">
            <w:pPr>
              <w:ind w:left="187" w:hanging="187"/>
              <w:contextualSpacing/>
              <w:rPr>
                <w:rFonts w:ascii="Arial" w:hAnsi="Arial" w:cs="Arial"/>
                <w:sz w:val="22"/>
                <w:szCs w:val="22"/>
              </w:rPr>
            </w:pPr>
            <w:r w:rsidRPr="00FB23FD">
              <w:rPr>
                <w:rFonts w:ascii="Arial" w:hAnsi="Arial" w:cs="Arial"/>
                <w:sz w:val="22"/>
                <w:szCs w:val="22"/>
              </w:rPr>
              <w:t>Subsidy to Other LGUs</w:t>
            </w:r>
          </w:p>
        </w:tc>
        <w:tc>
          <w:tcPr>
            <w:tcW w:w="2189" w:type="dxa"/>
            <w:tcBorders>
              <w:top w:val="nil"/>
              <w:left w:val="nil"/>
              <w:bottom w:val="nil"/>
              <w:right w:val="nil"/>
            </w:tcBorders>
            <w:shd w:val="clear" w:color="auto" w:fill="auto"/>
          </w:tcPr>
          <w:p w14:paraId="1EFC7054" w14:textId="7FE45474" w:rsidR="00464691" w:rsidRPr="00FB23FD" w:rsidRDefault="00464691" w:rsidP="00C73BE7">
            <w:pPr>
              <w:contextualSpacing/>
              <w:jc w:val="right"/>
              <w:rPr>
                <w:rFonts w:ascii="Arial" w:hAnsi="Arial" w:cs="Arial"/>
                <w:sz w:val="22"/>
                <w:szCs w:val="22"/>
              </w:rPr>
            </w:pPr>
            <w:r w:rsidRPr="00FB23FD">
              <w:rPr>
                <w:rFonts w:ascii="Arial" w:hAnsi="Arial" w:cs="Arial"/>
                <w:sz w:val="22"/>
                <w:szCs w:val="22"/>
              </w:rPr>
              <w:t>447,200,735.00</w:t>
            </w:r>
          </w:p>
        </w:tc>
        <w:tc>
          <w:tcPr>
            <w:tcW w:w="2189" w:type="dxa"/>
            <w:tcBorders>
              <w:top w:val="nil"/>
              <w:left w:val="nil"/>
              <w:bottom w:val="nil"/>
              <w:right w:val="nil"/>
            </w:tcBorders>
            <w:shd w:val="clear" w:color="auto" w:fill="auto"/>
          </w:tcPr>
          <w:p w14:paraId="556DF678" w14:textId="009E9D41" w:rsidR="00464691" w:rsidRPr="00FB23FD" w:rsidRDefault="00464691" w:rsidP="00C73BE7">
            <w:pPr>
              <w:contextualSpacing/>
              <w:jc w:val="right"/>
              <w:rPr>
                <w:rFonts w:ascii="Arial" w:hAnsi="Arial" w:cs="Arial"/>
                <w:sz w:val="22"/>
                <w:szCs w:val="22"/>
              </w:rPr>
            </w:pPr>
            <w:r w:rsidRPr="00FB23FD">
              <w:rPr>
                <w:rFonts w:ascii="Arial" w:hAnsi="Arial" w:cs="Arial"/>
                <w:sz w:val="22"/>
                <w:szCs w:val="22"/>
              </w:rPr>
              <w:t>(447,200,735.00)</w:t>
            </w:r>
          </w:p>
        </w:tc>
        <w:tc>
          <w:tcPr>
            <w:tcW w:w="2189" w:type="dxa"/>
            <w:tcBorders>
              <w:top w:val="nil"/>
              <w:left w:val="nil"/>
              <w:bottom w:val="nil"/>
              <w:right w:val="nil"/>
            </w:tcBorders>
            <w:shd w:val="clear" w:color="auto" w:fill="auto"/>
          </w:tcPr>
          <w:p w14:paraId="76953D05" w14:textId="0B8F618D" w:rsidR="00464691" w:rsidRPr="00FB23FD" w:rsidRDefault="00464691" w:rsidP="00C73BE7">
            <w:pPr>
              <w:contextualSpacing/>
              <w:jc w:val="right"/>
              <w:rPr>
                <w:rFonts w:ascii="Arial" w:hAnsi="Arial" w:cs="Arial"/>
                <w:sz w:val="22"/>
                <w:szCs w:val="22"/>
              </w:rPr>
            </w:pPr>
            <w:r w:rsidRPr="00FB23FD">
              <w:rPr>
                <w:rFonts w:ascii="Arial" w:hAnsi="Arial" w:cs="Arial"/>
                <w:sz w:val="22"/>
                <w:szCs w:val="22"/>
              </w:rPr>
              <w:t>-</w:t>
            </w:r>
          </w:p>
        </w:tc>
      </w:tr>
      <w:tr w:rsidR="00295009" w:rsidRPr="004F1D0C" w14:paraId="079B37A5" w14:textId="77777777" w:rsidTr="00C73BE7">
        <w:trPr>
          <w:trHeight w:val="85"/>
        </w:trPr>
        <w:tc>
          <w:tcPr>
            <w:tcW w:w="3154" w:type="dxa"/>
            <w:tcBorders>
              <w:top w:val="nil"/>
              <w:left w:val="nil"/>
              <w:bottom w:val="nil"/>
              <w:right w:val="nil"/>
            </w:tcBorders>
            <w:shd w:val="clear" w:color="auto" w:fill="auto"/>
          </w:tcPr>
          <w:p w14:paraId="185FDFA2" w14:textId="77777777"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Subsidies - Others</w:t>
            </w:r>
          </w:p>
        </w:tc>
        <w:tc>
          <w:tcPr>
            <w:tcW w:w="2189" w:type="dxa"/>
            <w:tcBorders>
              <w:top w:val="nil"/>
              <w:left w:val="nil"/>
              <w:bottom w:val="nil"/>
              <w:right w:val="nil"/>
            </w:tcBorders>
            <w:shd w:val="clear" w:color="auto" w:fill="auto"/>
          </w:tcPr>
          <w:p w14:paraId="31131874" w14:textId="15A7ED64" w:rsidR="00295009" w:rsidRPr="00FB23FD" w:rsidRDefault="00295009" w:rsidP="00C73BE7">
            <w:pPr>
              <w:contextualSpacing/>
              <w:jc w:val="right"/>
              <w:rPr>
                <w:rFonts w:ascii="Arial" w:hAnsi="Arial" w:cs="Arial"/>
                <w:sz w:val="22"/>
                <w:szCs w:val="22"/>
              </w:rPr>
            </w:pPr>
          </w:p>
        </w:tc>
        <w:tc>
          <w:tcPr>
            <w:tcW w:w="2189" w:type="dxa"/>
            <w:tcBorders>
              <w:top w:val="nil"/>
              <w:left w:val="nil"/>
              <w:bottom w:val="nil"/>
              <w:right w:val="nil"/>
            </w:tcBorders>
            <w:shd w:val="clear" w:color="auto" w:fill="auto"/>
          </w:tcPr>
          <w:p w14:paraId="449DE25F" w14:textId="664AE49A"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w:t>
            </w:r>
            <w:r w:rsidR="00464691" w:rsidRPr="00FB23FD">
              <w:rPr>
                <w:rFonts w:ascii="Arial" w:hAnsi="Arial" w:cs="Arial"/>
                <w:sz w:val="22"/>
                <w:szCs w:val="22"/>
              </w:rPr>
              <w:t>447,200,735.00</w:t>
            </w:r>
            <w:r w:rsidRPr="00FB23FD">
              <w:rPr>
                <w:rFonts w:ascii="Arial" w:hAnsi="Arial" w:cs="Arial"/>
                <w:sz w:val="22"/>
                <w:szCs w:val="22"/>
              </w:rPr>
              <w:t xml:space="preserve">   </w:t>
            </w:r>
          </w:p>
        </w:tc>
        <w:tc>
          <w:tcPr>
            <w:tcW w:w="2189" w:type="dxa"/>
            <w:tcBorders>
              <w:top w:val="nil"/>
              <w:left w:val="nil"/>
              <w:bottom w:val="nil"/>
              <w:right w:val="nil"/>
            </w:tcBorders>
            <w:shd w:val="clear" w:color="auto" w:fill="auto"/>
          </w:tcPr>
          <w:p w14:paraId="7802343E" w14:textId="4EA6AB82"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447,200,735.00 </w:t>
            </w:r>
          </w:p>
        </w:tc>
      </w:tr>
      <w:tr w:rsidR="00295009" w:rsidRPr="004F1D0C" w14:paraId="0F8D97CF" w14:textId="77777777" w:rsidTr="00C73BE7">
        <w:trPr>
          <w:trHeight w:val="85"/>
        </w:trPr>
        <w:tc>
          <w:tcPr>
            <w:tcW w:w="3154" w:type="dxa"/>
            <w:tcBorders>
              <w:top w:val="nil"/>
              <w:left w:val="nil"/>
              <w:bottom w:val="nil"/>
              <w:right w:val="nil"/>
            </w:tcBorders>
            <w:shd w:val="clear" w:color="auto" w:fill="auto"/>
          </w:tcPr>
          <w:p w14:paraId="68B27800" w14:textId="0489C20E" w:rsidR="00295009" w:rsidRPr="00FB23FD" w:rsidRDefault="00295009" w:rsidP="00C73BE7">
            <w:pPr>
              <w:ind w:left="187" w:hanging="187"/>
              <w:contextualSpacing/>
              <w:rPr>
                <w:rFonts w:ascii="Arial" w:hAnsi="Arial" w:cs="Arial"/>
                <w:sz w:val="22"/>
                <w:szCs w:val="22"/>
              </w:rPr>
            </w:pPr>
            <w:r w:rsidRPr="00FB23FD">
              <w:rPr>
                <w:rFonts w:ascii="Arial" w:hAnsi="Arial" w:cs="Arial"/>
                <w:sz w:val="22"/>
                <w:szCs w:val="22"/>
              </w:rPr>
              <w:t xml:space="preserve">Transfers of Unspent Current Year </w:t>
            </w:r>
            <w:r w:rsidRPr="00FB23FD">
              <w:rPr>
                <w:rFonts w:ascii="Arial" w:hAnsi="Arial" w:cs="Arial"/>
                <w:sz w:val="22"/>
                <w:szCs w:val="22"/>
              </w:rPr>
              <w:tab/>
              <w:t>DRRM Funds to the Trust Funds</w:t>
            </w:r>
          </w:p>
        </w:tc>
        <w:tc>
          <w:tcPr>
            <w:tcW w:w="2189" w:type="dxa"/>
            <w:tcBorders>
              <w:top w:val="nil"/>
              <w:left w:val="nil"/>
              <w:bottom w:val="nil"/>
              <w:right w:val="nil"/>
            </w:tcBorders>
            <w:shd w:val="clear" w:color="auto" w:fill="auto"/>
          </w:tcPr>
          <w:p w14:paraId="21B287A5" w14:textId="6B0E7291"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133,747,135.28 </w:t>
            </w:r>
          </w:p>
        </w:tc>
        <w:tc>
          <w:tcPr>
            <w:tcW w:w="2189" w:type="dxa"/>
            <w:tcBorders>
              <w:top w:val="nil"/>
              <w:left w:val="nil"/>
              <w:bottom w:val="nil"/>
              <w:right w:val="nil"/>
            </w:tcBorders>
            <w:shd w:val="clear" w:color="auto" w:fill="auto"/>
          </w:tcPr>
          <w:p w14:paraId="590A9124" w14:textId="244E0470"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   </w:t>
            </w:r>
          </w:p>
        </w:tc>
        <w:tc>
          <w:tcPr>
            <w:tcW w:w="2189" w:type="dxa"/>
            <w:tcBorders>
              <w:top w:val="nil"/>
              <w:left w:val="nil"/>
              <w:bottom w:val="nil"/>
              <w:right w:val="nil"/>
            </w:tcBorders>
            <w:shd w:val="clear" w:color="auto" w:fill="auto"/>
          </w:tcPr>
          <w:p w14:paraId="056F07DF" w14:textId="600CF58E" w:rsidR="00295009" w:rsidRPr="00FB23FD" w:rsidRDefault="00295009" w:rsidP="00C73BE7">
            <w:pPr>
              <w:contextualSpacing/>
              <w:jc w:val="right"/>
              <w:rPr>
                <w:rFonts w:ascii="Arial" w:hAnsi="Arial" w:cs="Arial"/>
                <w:sz w:val="22"/>
                <w:szCs w:val="22"/>
              </w:rPr>
            </w:pPr>
            <w:r w:rsidRPr="00FB23FD">
              <w:rPr>
                <w:rFonts w:ascii="Arial" w:hAnsi="Arial" w:cs="Arial"/>
                <w:sz w:val="22"/>
                <w:szCs w:val="22"/>
              </w:rPr>
              <w:t xml:space="preserve"> 133,747,135.28 </w:t>
            </w:r>
          </w:p>
        </w:tc>
      </w:tr>
      <w:tr w:rsidR="00295009" w:rsidRPr="004F1D0C" w14:paraId="7DA9FBCE" w14:textId="77777777" w:rsidTr="00C73BE7">
        <w:trPr>
          <w:trHeight w:val="85"/>
        </w:trPr>
        <w:tc>
          <w:tcPr>
            <w:tcW w:w="3154" w:type="dxa"/>
            <w:tcBorders>
              <w:top w:val="single" w:sz="4" w:space="0" w:color="000000"/>
              <w:left w:val="nil"/>
              <w:bottom w:val="single" w:sz="4" w:space="0" w:color="000000"/>
              <w:right w:val="nil"/>
            </w:tcBorders>
            <w:shd w:val="clear" w:color="auto" w:fill="auto"/>
          </w:tcPr>
          <w:p w14:paraId="4605909A" w14:textId="26053EC7" w:rsidR="00295009" w:rsidRPr="00FB23FD" w:rsidRDefault="00295009" w:rsidP="00C73BE7">
            <w:pPr>
              <w:tabs>
                <w:tab w:val="left" w:pos="273"/>
              </w:tabs>
              <w:ind w:left="187" w:hanging="187"/>
              <w:contextualSpacing/>
              <w:rPr>
                <w:rFonts w:ascii="Arial" w:hAnsi="Arial" w:cs="Arial"/>
                <w:b/>
                <w:sz w:val="22"/>
                <w:szCs w:val="22"/>
              </w:rPr>
            </w:pPr>
            <w:r w:rsidRPr="00FB23FD">
              <w:rPr>
                <w:rFonts w:ascii="Arial" w:hAnsi="Arial" w:cs="Arial"/>
                <w:b/>
                <w:sz w:val="22"/>
                <w:szCs w:val="22"/>
              </w:rPr>
              <w:t xml:space="preserve">Total Transfers, Assistance and Subsidy    </w:t>
            </w:r>
          </w:p>
        </w:tc>
        <w:tc>
          <w:tcPr>
            <w:tcW w:w="2189" w:type="dxa"/>
            <w:tcBorders>
              <w:top w:val="single" w:sz="4" w:space="0" w:color="000000"/>
              <w:left w:val="nil"/>
              <w:bottom w:val="single" w:sz="4" w:space="0" w:color="000000"/>
              <w:right w:val="nil"/>
            </w:tcBorders>
            <w:shd w:val="clear" w:color="auto" w:fill="auto"/>
          </w:tcPr>
          <w:p w14:paraId="5E894AD2" w14:textId="6C35439E"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580,947,870.28 </w:t>
            </w:r>
          </w:p>
        </w:tc>
        <w:tc>
          <w:tcPr>
            <w:tcW w:w="2189" w:type="dxa"/>
            <w:tcBorders>
              <w:top w:val="single" w:sz="4" w:space="0" w:color="000000"/>
              <w:left w:val="nil"/>
              <w:bottom w:val="single" w:sz="4" w:space="0" w:color="000000"/>
              <w:right w:val="nil"/>
            </w:tcBorders>
            <w:shd w:val="clear" w:color="auto" w:fill="auto"/>
          </w:tcPr>
          <w:p w14:paraId="54084330" w14:textId="526FE7FA"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   </w:t>
            </w:r>
          </w:p>
        </w:tc>
        <w:tc>
          <w:tcPr>
            <w:tcW w:w="2189" w:type="dxa"/>
            <w:tcBorders>
              <w:top w:val="single" w:sz="4" w:space="0" w:color="000000"/>
              <w:left w:val="nil"/>
              <w:bottom w:val="single" w:sz="4" w:space="0" w:color="000000"/>
              <w:right w:val="nil"/>
            </w:tcBorders>
            <w:shd w:val="clear" w:color="auto" w:fill="auto"/>
          </w:tcPr>
          <w:p w14:paraId="5C066DAA" w14:textId="2A234B19"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580,947,870.28 </w:t>
            </w:r>
          </w:p>
        </w:tc>
      </w:tr>
      <w:tr w:rsidR="00295009" w:rsidRPr="004F1D0C" w14:paraId="011422C1" w14:textId="77777777" w:rsidTr="00C73BE7">
        <w:trPr>
          <w:trHeight w:val="85"/>
        </w:trPr>
        <w:tc>
          <w:tcPr>
            <w:tcW w:w="3154" w:type="dxa"/>
            <w:tcBorders>
              <w:top w:val="nil"/>
              <w:left w:val="nil"/>
              <w:bottom w:val="single" w:sz="4" w:space="0" w:color="000000"/>
              <w:right w:val="nil"/>
            </w:tcBorders>
            <w:shd w:val="clear" w:color="auto" w:fill="auto"/>
          </w:tcPr>
          <w:p w14:paraId="7D2E00FF" w14:textId="77777777" w:rsidR="00295009" w:rsidRPr="00FB23FD" w:rsidRDefault="00295009" w:rsidP="00C73BE7">
            <w:pPr>
              <w:tabs>
                <w:tab w:val="left" w:pos="273"/>
              </w:tabs>
              <w:ind w:left="187" w:hanging="187"/>
              <w:contextualSpacing/>
              <w:rPr>
                <w:rFonts w:ascii="Arial" w:hAnsi="Arial" w:cs="Arial"/>
                <w:b/>
                <w:sz w:val="22"/>
                <w:szCs w:val="22"/>
              </w:rPr>
            </w:pPr>
            <w:r w:rsidRPr="00FB23FD">
              <w:rPr>
                <w:rFonts w:ascii="Arial" w:hAnsi="Arial" w:cs="Arial"/>
                <w:b/>
                <w:sz w:val="22"/>
                <w:szCs w:val="22"/>
              </w:rPr>
              <w:t>Total Expenses</w:t>
            </w:r>
          </w:p>
        </w:tc>
        <w:tc>
          <w:tcPr>
            <w:tcW w:w="2189" w:type="dxa"/>
            <w:tcBorders>
              <w:top w:val="nil"/>
              <w:left w:val="nil"/>
              <w:bottom w:val="single" w:sz="4" w:space="0" w:color="000000"/>
              <w:right w:val="nil"/>
            </w:tcBorders>
            <w:shd w:val="clear" w:color="auto" w:fill="auto"/>
          </w:tcPr>
          <w:p w14:paraId="68E93DE1" w14:textId="2704B96D"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22,453,601,657.50 </w:t>
            </w:r>
          </w:p>
        </w:tc>
        <w:tc>
          <w:tcPr>
            <w:tcW w:w="2189" w:type="dxa"/>
            <w:tcBorders>
              <w:top w:val="nil"/>
              <w:left w:val="nil"/>
              <w:bottom w:val="single" w:sz="4" w:space="0" w:color="000000"/>
              <w:right w:val="nil"/>
            </w:tcBorders>
            <w:shd w:val="clear" w:color="auto" w:fill="auto"/>
          </w:tcPr>
          <w:p w14:paraId="56F7DBB2" w14:textId="7B4A5F0A"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312,380,976.05 </w:t>
            </w:r>
          </w:p>
        </w:tc>
        <w:tc>
          <w:tcPr>
            <w:tcW w:w="2189" w:type="dxa"/>
            <w:tcBorders>
              <w:top w:val="nil"/>
              <w:left w:val="nil"/>
              <w:bottom w:val="single" w:sz="4" w:space="0" w:color="000000"/>
              <w:right w:val="nil"/>
            </w:tcBorders>
            <w:shd w:val="clear" w:color="auto" w:fill="auto"/>
          </w:tcPr>
          <w:p w14:paraId="7DB41846" w14:textId="6F2CF7AB"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22,765,982,633.55 </w:t>
            </w:r>
          </w:p>
        </w:tc>
      </w:tr>
      <w:tr w:rsidR="00295009" w:rsidRPr="004F1D0C" w14:paraId="62E34216" w14:textId="77777777" w:rsidTr="00C73BE7">
        <w:trPr>
          <w:trHeight w:val="20"/>
        </w:trPr>
        <w:tc>
          <w:tcPr>
            <w:tcW w:w="3154" w:type="dxa"/>
            <w:tcBorders>
              <w:top w:val="nil"/>
              <w:left w:val="nil"/>
              <w:bottom w:val="single" w:sz="6" w:space="0" w:color="000000"/>
              <w:right w:val="nil"/>
            </w:tcBorders>
            <w:shd w:val="clear" w:color="auto" w:fill="auto"/>
          </w:tcPr>
          <w:p w14:paraId="7C85FA2F" w14:textId="77777777" w:rsidR="00295009" w:rsidRPr="00FB23FD" w:rsidRDefault="00295009" w:rsidP="00C73BE7">
            <w:pPr>
              <w:tabs>
                <w:tab w:val="left" w:pos="273"/>
              </w:tabs>
              <w:ind w:left="187" w:hanging="187"/>
              <w:contextualSpacing/>
              <w:rPr>
                <w:rFonts w:ascii="Arial" w:hAnsi="Arial" w:cs="Arial"/>
                <w:b/>
                <w:sz w:val="22"/>
                <w:szCs w:val="22"/>
              </w:rPr>
            </w:pPr>
            <w:r w:rsidRPr="00FB23FD">
              <w:rPr>
                <w:rFonts w:ascii="Arial" w:hAnsi="Arial" w:cs="Arial"/>
                <w:b/>
                <w:sz w:val="22"/>
                <w:szCs w:val="22"/>
              </w:rPr>
              <w:t>Surplus (Deficit) for the Period</w:t>
            </w:r>
          </w:p>
        </w:tc>
        <w:tc>
          <w:tcPr>
            <w:tcW w:w="2189" w:type="dxa"/>
            <w:tcBorders>
              <w:top w:val="nil"/>
              <w:left w:val="nil"/>
              <w:bottom w:val="single" w:sz="6" w:space="0" w:color="000000"/>
              <w:right w:val="nil"/>
            </w:tcBorders>
            <w:shd w:val="clear" w:color="auto" w:fill="auto"/>
          </w:tcPr>
          <w:p w14:paraId="3ADBE67F" w14:textId="2B2650D6"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 xml:space="preserve"> 4,117,717,270.44 </w:t>
            </w:r>
          </w:p>
        </w:tc>
        <w:tc>
          <w:tcPr>
            <w:tcW w:w="2189" w:type="dxa"/>
            <w:tcBorders>
              <w:top w:val="nil"/>
              <w:left w:val="nil"/>
              <w:bottom w:val="single" w:sz="6" w:space="0" w:color="000000"/>
              <w:right w:val="nil"/>
            </w:tcBorders>
            <w:shd w:val="clear" w:color="auto" w:fill="auto"/>
          </w:tcPr>
          <w:p w14:paraId="21265A19" w14:textId="77F7E300" w:rsidR="00295009" w:rsidRPr="00FB23FD" w:rsidRDefault="00295009" w:rsidP="00C73BE7">
            <w:pPr>
              <w:ind w:hanging="85"/>
              <w:contextualSpacing/>
              <w:jc w:val="right"/>
              <w:rPr>
                <w:rFonts w:ascii="Arial" w:hAnsi="Arial" w:cs="Arial"/>
                <w:b/>
                <w:sz w:val="22"/>
                <w:szCs w:val="22"/>
              </w:rPr>
            </w:pPr>
            <w:r w:rsidRPr="00FB23FD">
              <w:rPr>
                <w:rFonts w:ascii="Arial" w:hAnsi="Arial" w:cs="Arial"/>
                <w:b/>
                <w:sz w:val="22"/>
                <w:szCs w:val="22"/>
              </w:rPr>
              <w:t>254,220,078.95</w:t>
            </w:r>
          </w:p>
        </w:tc>
        <w:tc>
          <w:tcPr>
            <w:tcW w:w="2189" w:type="dxa"/>
            <w:tcBorders>
              <w:top w:val="nil"/>
              <w:left w:val="nil"/>
              <w:bottom w:val="single" w:sz="6" w:space="0" w:color="000000"/>
              <w:right w:val="nil"/>
            </w:tcBorders>
            <w:shd w:val="clear" w:color="auto" w:fill="auto"/>
          </w:tcPr>
          <w:p w14:paraId="575B4141" w14:textId="7BCC7F37" w:rsidR="00295009" w:rsidRPr="00FB23FD" w:rsidRDefault="00295009" w:rsidP="00C73BE7">
            <w:pPr>
              <w:contextualSpacing/>
              <w:jc w:val="right"/>
              <w:rPr>
                <w:rFonts w:ascii="Arial" w:hAnsi="Arial" w:cs="Arial"/>
                <w:b/>
                <w:sz w:val="22"/>
                <w:szCs w:val="22"/>
              </w:rPr>
            </w:pPr>
            <w:r w:rsidRPr="00FB23FD">
              <w:rPr>
                <w:rFonts w:ascii="Arial" w:hAnsi="Arial" w:cs="Arial"/>
                <w:b/>
                <w:sz w:val="22"/>
                <w:szCs w:val="22"/>
              </w:rPr>
              <w:t>4,371,937,349.39</w:t>
            </w:r>
          </w:p>
        </w:tc>
      </w:tr>
    </w:tbl>
    <w:p w14:paraId="60892A36" w14:textId="77777777" w:rsidR="007C126F" w:rsidRPr="00C73BE7" w:rsidRDefault="007C126F" w:rsidP="00EF5030">
      <w:pPr>
        <w:rPr>
          <w:rFonts w:ascii="Arial" w:hAnsi="Arial" w:cs="Arial"/>
          <w:b/>
          <w:sz w:val="20"/>
          <w:szCs w:val="20"/>
        </w:rPr>
      </w:pPr>
    </w:p>
    <w:p w14:paraId="4974E6C5" w14:textId="09253A47" w:rsidR="00EF5030" w:rsidRPr="00D45DAD" w:rsidRDefault="00EF5030" w:rsidP="00EF5030">
      <w:pPr>
        <w:rPr>
          <w:rFonts w:ascii="Arial" w:hAnsi="Arial" w:cs="Arial"/>
          <w:b/>
          <w:sz w:val="22"/>
          <w:szCs w:val="22"/>
        </w:rPr>
      </w:pPr>
      <w:r w:rsidRPr="00D45DAD">
        <w:rPr>
          <w:rFonts w:ascii="Arial" w:hAnsi="Arial" w:cs="Arial"/>
          <w:b/>
          <w:sz w:val="22"/>
          <w:szCs w:val="22"/>
        </w:rPr>
        <w:t>Statement of Changes in Net Assets/Equity – Restated (All Funds)</w:t>
      </w:r>
    </w:p>
    <w:p w14:paraId="24C5EA8F" w14:textId="77777777" w:rsidR="00EF5030" w:rsidRPr="00D45DAD" w:rsidRDefault="00EF5030" w:rsidP="00EF5030">
      <w:pPr>
        <w:rPr>
          <w:rFonts w:ascii="Arial" w:hAnsi="Arial" w:cs="Arial"/>
          <w:b/>
          <w:sz w:val="22"/>
          <w:szCs w:val="22"/>
        </w:rPr>
      </w:pPr>
      <w:r w:rsidRPr="00D45DAD">
        <w:rPr>
          <w:rFonts w:ascii="Arial" w:hAnsi="Arial" w:cs="Arial"/>
          <w:b/>
          <w:sz w:val="22"/>
          <w:szCs w:val="22"/>
        </w:rPr>
        <w:t>For the Year Ended December 31, 2021</w:t>
      </w:r>
    </w:p>
    <w:p w14:paraId="57C4455E" w14:textId="77777777" w:rsidR="00EF5030" w:rsidRPr="00C73BE7" w:rsidRDefault="00EF5030" w:rsidP="00EF5030">
      <w:pPr>
        <w:rPr>
          <w:rFonts w:ascii="Arial" w:hAnsi="Arial" w:cs="Arial"/>
          <w:sz w:val="20"/>
          <w:szCs w:val="20"/>
        </w:rPr>
      </w:pPr>
    </w:p>
    <w:tbl>
      <w:tblPr>
        <w:tblStyle w:val="afffffffffffffffffff1"/>
        <w:tblW w:w="9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4"/>
        <w:gridCol w:w="2189"/>
        <w:gridCol w:w="2189"/>
        <w:gridCol w:w="2189"/>
      </w:tblGrid>
      <w:tr w:rsidR="00EF5030" w:rsidRPr="00D45DAD" w14:paraId="05FF3189" w14:textId="77777777" w:rsidTr="00C73BE7">
        <w:trPr>
          <w:trHeight w:val="20"/>
          <w:tblHeader/>
        </w:trPr>
        <w:tc>
          <w:tcPr>
            <w:tcW w:w="3154" w:type="dxa"/>
            <w:tcBorders>
              <w:top w:val="single" w:sz="4" w:space="0" w:color="000000"/>
              <w:left w:val="nil"/>
              <w:bottom w:val="single" w:sz="4" w:space="0" w:color="000000"/>
              <w:right w:val="nil"/>
            </w:tcBorders>
            <w:shd w:val="clear" w:color="auto" w:fill="auto"/>
            <w:vAlign w:val="center"/>
          </w:tcPr>
          <w:p w14:paraId="1FA603B0" w14:textId="77777777" w:rsidR="00EF5030" w:rsidRPr="00D45DAD" w:rsidRDefault="00EF5030" w:rsidP="003F14F5">
            <w:pPr>
              <w:jc w:val="center"/>
              <w:rPr>
                <w:rFonts w:ascii="Arial" w:hAnsi="Arial" w:cs="Arial"/>
                <w:b/>
                <w:sz w:val="22"/>
                <w:szCs w:val="22"/>
              </w:rPr>
            </w:pPr>
            <w:r w:rsidRPr="00D45DAD">
              <w:rPr>
                <w:rFonts w:ascii="Arial" w:hAnsi="Arial" w:cs="Arial"/>
                <w:b/>
                <w:sz w:val="22"/>
                <w:szCs w:val="22"/>
              </w:rPr>
              <w:t>Particulars</w:t>
            </w:r>
          </w:p>
        </w:tc>
        <w:tc>
          <w:tcPr>
            <w:tcW w:w="2189" w:type="dxa"/>
            <w:tcBorders>
              <w:top w:val="single" w:sz="4" w:space="0" w:color="000000"/>
              <w:left w:val="nil"/>
              <w:bottom w:val="single" w:sz="4" w:space="0" w:color="000000"/>
              <w:right w:val="nil"/>
            </w:tcBorders>
            <w:shd w:val="clear" w:color="auto" w:fill="auto"/>
            <w:vAlign w:val="center"/>
          </w:tcPr>
          <w:p w14:paraId="3EE836ED" w14:textId="77777777" w:rsidR="00EF5030" w:rsidRPr="00D45DAD" w:rsidRDefault="00EF5030" w:rsidP="003F14F5">
            <w:pPr>
              <w:jc w:val="center"/>
              <w:rPr>
                <w:rFonts w:ascii="Arial" w:hAnsi="Arial" w:cs="Arial"/>
                <w:b/>
                <w:sz w:val="22"/>
                <w:szCs w:val="22"/>
              </w:rPr>
            </w:pPr>
            <w:r w:rsidRPr="00D45DAD">
              <w:rPr>
                <w:rFonts w:ascii="Arial" w:hAnsi="Arial" w:cs="Arial"/>
                <w:b/>
                <w:sz w:val="22"/>
                <w:szCs w:val="22"/>
              </w:rPr>
              <w:t>Previously Reported</w:t>
            </w:r>
          </w:p>
        </w:tc>
        <w:tc>
          <w:tcPr>
            <w:tcW w:w="2189" w:type="dxa"/>
            <w:tcBorders>
              <w:top w:val="single" w:sz="4" w:space="0" w:color="000000"/>
              <w:left w:val="nil"/>
              <w:bottom w:val="single" w:sz="4" w:space="0" w:color="000000"/>
              <w:right w:val="nil"/>
            </w:tcBorders>
            <w:shd w:val="clear" w:color="auto" w:fill="auto"/>
            <w:vAlign w:val="center"/>
          </w:tcPr>
          <w:p w14:paraId="6D900094" w14:textId="77777777" w:rsidR="00EF5030" w:rsidRPr="00D45DAD" w:rsidRDefault="00EF5030" w:rsidP="003F14F5">
            <w:pPr>
              <w:jc w:val="center"/>
              <w:rPr>
                <w:rFonts w:ascii="Arial" w:hAnsi="Arial" w:cs="Arial"/>
                <w:b/>
                <w:sz w:val="22"/>
                <w:szCs w:val="22"/>
              </w:rPr>
            </w:pPr>
            <w:r w:rsidRPr="00D45DAD">
              <w:rPr>
                <w:rFonts w:ascii="Arial" w:hAnsi="Arial" w:cs="Arial"/>
                <w:b/>
                <w:sz w:val="22"/>
                <w:szCs w:val="22"/>
              </w:rPr>
              <w:t>Adjustments</w:t>
            </w:r>
          </w:p>
        </w:tc>
        <w:tc>
          <w:tcPr>
            <w:tcW w:w="2189" w:type="dxa"/>
            <w:tcBorders>
              <w:top w:val="single" w:sz="4" w:space="0" w:color="000000"/>
              <w:left w:val="nil"/>
              <w:bottom w:val="single" w:sz="4" w:space="0" w:color="000000"/>
              <w:right w:val="nil"/>
            </w:tcBorders>
            <w:shd w:val="clear" w:color="auto" w:fill="auto"/>
            <w:vAlign w:val="center"/>
          </w:tcPr>
          <w:p w14:paraId="48732FD7" w14:textId="77777777" w:rsidR="00EF5030" w:rsidRPr="00D45DAD" w:rsidRDefault="00EF5030" w:rsidP="003F14F5">
            <w:pPr>
              <w:jc w:val="center"/>
              <w:rPr>
                <w:rFonts w:ascii="Arial" w:hAnsi="Arial" w:cs="Arial"/>
                <w:b/>
                <w:sz w:val="22"/>
                <w:szCs w:val="22"/>
              </w:rPr>
            </w:pPr>
            <w:r w:rsidRPr="00D45DAD">
              <w:rPr>
                <w:rFonts w:ascii="Arial" w:hAnsi="Arial" w:cs="Arial"/>
                <w:b/>
                <w:sz w:val="22"/>
                <w:szCs w:val="22"/>
              </w:rPr>
              <w:t>Restated</w:t>
            </w:r>
          </w:p>
        </w:tc>
      </w:tr>
      <w:tr w:rsidR="00295009" w:rsidRPr="00D45DAD" w14:paraId="5B4AC953" w14:textId="77777777" w:rsidTr="00C73BE7">
        <w:trPr>
          <w:trHeight w:val="20"/>
        </w:trPr>
        <w:tc>
          <w:tcPr>
            <w:tcW w:w="3154" w:type="dxa"/>
            <w:tcBorders>
              <w:top w:val="nil"/>
              <w:left w:val="nil"/>
              <w:bottom w:val="nil"/>
              <w:right w:val="nil"/>
            </w:tcBorders>
            <w:shd w:val="clear" w:color="auto" w:fill="auto"/>
          </w:tcPr>
          <w:p w14:paraId="2A1C13DC" w14:textId="77777777" w:rsidR="00295009" w:rsidRPr="00D45DAD" w:rsidRDefault="00295009" w:rsidP="00C73BE7">
            <w:pPr>
              <w:rPr>
                <w:rFonts w:ascii="Arial" w:hAnsi="Arial" w:cs="Arial"/>
                <w:b/>
                <w:sz w:val="22"/>
                <w:szCs w:val="22"/>
              </w:rPr>
            </w:pPr>
            <w:r w:rsidRPr="00D45DAD">
              <w:rPr>
                <w:rFonts w:ascii="Arial" w:hAnsi="Arial" w:cs="Arial"/>
                <w:b/>
                <w:sz w:val="22"/>
                <w:szCs w:val="22"/>
              </w:rPr>
              <w:t>Balance at January 1</w:t>
            </w:r>
          </w:p>
        </w:tc>
        <w:tc>
          <w:tcPr>
            <w:tcW w:w="2189" w:type="dxa"/>
            <w:tcBorders>
              <w:top w:val="nil"/>
              <w:left w:val="nil"/>
              <w:bottom w:val="nil"/>
              <w:right w:val="nil"/>
            </w:tcBorders>
            <w:shd w:val="clear" w:color="auto" w:fill="auto"/>
          </w:tcPr>
          <w:p w14:paraId="1232B684" w14:textId="6F3969DF" w:rsidR="00295009" w:rsidRPr="00D45DAD" w:rsidRDefault="00295009" w:rsidP="00C73BE7">
            <w:pPr>
              <w:jc w:val="right"/>
              <w:rPr>
                <w:rFonts w:ascii="Arial" w:hAnsi="Arial" w:cs="Arial"/>
                <w:b/>
                <w:sz w:val="22"/>
                <w:szCs w:val="22"/>
              </w:rPr>
            </w:pPr>
            <w:r w:rsidRPr="00F00220">
              <w:rPr>
                <w:rFonts w:ascii="Arial" w:hAnsi="Arial" w:cs="Arial"/>
                <w:b/>
                <w:sz w:val="22"/>
                <w:szCs w:val="22"/>
              </w:rPr>
              <w:t xml:space="preserve"> 36,246,902,938.57 </w:t>
            </w:r>
          </w:p>
        </w:tc>
        <w:tc>
          <w:tcPr>
            <w:tcW w:w="2189" w:type="dxa"/>
            <w:tcBorders>
              <w:top w:val="nil"/>
              <w:left w:val="nil"/>
              <w:bottom w:val="nil"/>
              <w:right w:val="nil"/>
            </w:tcBorders>
            <w:shd w:val="clear" w:color="auto" w:fill="auto"/>
          </w:tcPr>
          <w:p w14:paraId="3E90A664" w14:textId="32461A02" w:rsidR="00295009" w:rsidRPr="00D45DAD" w:rsidRDefault="005348D5" w:rsidP="00C73BE7">
            <w:pPr>
              <w:jc w:val="right"/>
              <w:rPr>
                <w:rFonts w:ascii="Arial" w:hAnsi="Arial" w:cs="Arial"/>
                <w:b/>
                <w:sz w:val="22"/>
                <w:szCs w:val="22"/>
              </w:rPr>
            </w:pPr>
            <w:bookmarkStart w:id="48" w:name="OLE_LINK9"/>
            <w:r w:rsidRPr="005348D5">
              <w:rPr>
                <w:rFonts w:ascii="Arial" w:hAnsi="Arial" w:cs="Arial"/>
                <w:b/>
                <w:sz w:val="22"/>
                <w:szCs w:val="22"/>
              </w:rPr>
              <w:t>3,826,446,060.32</w:t>
            </w:r>
            <w:bookmarkEnd w:id="48"/>
          </w:p>
        </w:tc>
        <w:tc>
          <w:tcPr>
            <w:tcW w:w="2189" w:type="dxa"/>
            <w:tcBorders>
              <w:top w:val="nil"/>
              <w:left w:val="nil"/>
              <w:bottom w:val="nil"/>
              <w:right w:val="nil"/>
            </w:tcBorders>
            <w:shd w:val="clear" w:color="auto" w:fill="auto"/>
          </w:tcPr>
          <w:p w14:paraId="4E4C2C42" w14:textId="46607DAB" w:rsidR="00295009" w:rsidRPr="00D45DAD" w:rsidRDefault="005348D5" w:rsidP="00C73BE7">
            <w:pPr>
              <w:jc w:val="right"/>
              <w:rPr>
                <w:rFonts w:ascii="Arial" w:hAnsi="Arial" w:cs="Arial"/>
                <w:b/>
                <w:sz w:val="22"/>
                <w:szCs w:val="22"/>
              </w:rPr>
            </w:pPr>
            <w:bookmarkStart w:id="49" w:name="OLE_LINK11"/>
            <w:r w:rsidRPr="005348D5">
              <w:rPr>
                <w:rFonts w:ascii="Arial" w:hAnsi="Arial" w:cs="Arial"/>
                <w:b/>
                <w:sz w:val="22"/>
                <w:szCs w:val="22"/>
              </w:rPr>
              <w:t>40,07</w:t>
            </w:r>
            <w:r w:rsidR="00295009" w:rsidRPr="00F00220">
              <w:rPr>
                <w:rFonts w:ascii="Arial" w:hAnsi="Arial" w:cs="Arial"/>
                <w:b/>
                <w:sz w:val="22"/>
                <w:szCs w:val="22"/>
              </w:rPr>
              <w:t>3</w:t>
            </w:r>
            <w:r>
              <w:rPr>
                <w:rFonts w:ascii="Arial" w:hAnsi="Arial" w:cs="Arial"/>
                <w:b/>
                <w:sz w:val="22"/>
                <w:szCs w:val="22"/>
              </w:rPr>
              <w:t>,348,998.89</w:t>
            </w:r>
            <w:bookmarkEnd w:id="49"/>
          </w:p>
        </w:tc>
      </w:tr>
      <w:tr w:rsidR="00295009" w:rsidRPr="00D45DAD" w14:paraId="29BD9121" w14:textId="77777777" w:rsidTr="00C73BE7">
        <w:trPr>
          <w:trHeight w:val="20"/>
        </w:trPr>
        <w:tc>
          <w:tcPr>
            <w:tcW w:w="3154" w:type="dxa"/>
            <w:tcBorders>
              <w:top w:val="nil"/>
              <w:left w:val="nil"/>
              <w:bottom w:val="nil"/>
              <w:right w:val="nil"/>
            </w:tcBorders>
            <w:shd w:val="clear" w:color="auto" w:fill="auto"/>
          </w:tcPr>
          <w:p w14:paraId="5F1A5DD3" w14:textId="77777777" w:rsidR="00295009" w:rsidRPr="00D45DAD" w:rsidRDefault="00295009" w:rsidP="003F14F5">
            <w:pPr>
              <w:rPr>
                <w:rFonts w:ascii="Arial" w:hAnsi="Arial" w:cs="Arial"/>
                <w:sz w:val="22"/>
                <w:szCs w:val="22"/>
              </w:rPr>
            </w:pPr>
            <w:r w:rsidRPr="00D45DAD">
              <w:rPr>
                <w:rFonts w:ascii="Arial" w:hAnsi="Arial" w:cs="Arial"/>
                <w:sz w:val="22"/>
                <w:szCs w:val="22"/>
              </w:rPr>
              <w:t>Add (Deduct):</w:t>
            </w:r>
          </w:p>
        </w:tc>
        <w:tc>
          <w:tcPr>
            <w:tcW w:w="2189" w:type="dxa"/>
            <w:tcBorders>
              <w:top w:val="nil"/>
              <w:left w:val="nil"/>
              <w:bottom w:val="nil"/>
              <w:right w:val="nil"/>
            </w:tcBorders>
            <w:shd w:val="clear" w:color="auto" w:fill="auto"/>
            <w:vAlign w:val="center"/>
          </w:tcPr>
          <w:p w14:paraId="118E5E58" w14:textId="77777777" w:rsidR="00295009" w:rsidRPr="00D45DAD" w:rsidRDefault="00295009" w:rsidP="003F14F5">
            <w:pPr>
              <w:jc w:val="right"/>
              <w:rPr>
                <w:rFonts w:ascii="Arial" w:hAnsi="Arial" w:cs="Arial"/>
                <w:sz w:val="22"/>
                <w:szCs w:val="22"/>
              </w:rPr>
            </w:pPr>
          </w:p>
        </w:tc>
        <w:tc>
          <w:tcPr>
            <w:tcW w:w="2189" w:type="dxa"/>
            <w:tcBorders>
              <w:top w:val="nil"/>
              <w:left w:val="nil"/>
              <w:bottom w:val="nil"/>
              <w:right w:val="nil"/>
            </w:tcBorders>
            <w:shd w:val="clear" w:color="auto" w:fill="auto"/>
            <w:vAlign w:val="center"/>
          </w:tcPr>
          <w:p w14:paraId="1DC5FEA8" w14:textId="77777777" w:rsidR="00295009" w:rsidRPr="00D45DAD" w:rsidRDefault="00295009" w:rsidP="003F14F5">
            <w:pPr>
              <w:jc w:val="right"/>
              <w:rPr>
                <w:rFonts w:ascii="Arial" w:hAnsi="Arial" w:cs="Arial"/>
                <w:sz w:val="22"/>
                <w:szCs w:val="22"/>
              </w:rPr>
            </w:pPr>
          </w:p>
        </w:tc>
        <w:tc>
          <w:tcPr>
            <w:tcW w:w="2189" w:type="dxa"/>
            <w:tcBorders>
              <w:top w:val="nil"/>
              <w:left w:val="nil"/>
              <w:bottom w:val="nil"/>
              <w:right w:val="nil"/>
            </w:tcBorders>
            <w:shd w:val="clear" w:color="auto" w:fill="auto"/>
            <w:vAlign w:val="center"/>
          </w:tcPr>
          <w:p w14:paraId="4FC73EB5" w14:textId="77777777" w:rsidR="00295009" w:rsidRPr="00D45DAD" w:rsidRDefault="00295009" w:rsidP="003F14F5">
            <w:pPr>
              <w:jc w:val="right"/>
              <w:rPr>
                <w:rFonts w:ascii="Arial" w:hAnsi="Arial" w:cs="Arial"/>
                <w:sz w:val="22"/>
                <w:szCs w:val="22"/>
              </w:rPr>
            </w:pPr>
          </w:p>
        </w:tc>
      </w:tr>
      <w:tr w:rsidR="00295009" w:rsidRPr="00D45DAD" w14:paraId="2A4D9C93" w14:textId="77777777" w:rsidTr="00C73BE7">
        <w:trPr>
          <w:trHeight w:val="20"/>
        </w:trPr>
        <w:tc>
          <w:tcPr>
            <w:tcW w:w="3154" w:type="dxa"/>
            <w:tcBorders>
              <w:top w:val="nil"/>
              <w:left w:val="nil"/>
              <w:bottom w:val="nil"/>
              <w:right w:val="nil"/>
            </w:tcBorders>
            <w:shd w:val="clear" w:color="auto" w:fill="auto"/>
          </w:tcPr>
          <w:p w14:paraId="68755DA0" w14:textId="77777777" w:rsidR="00295009" w:rsidRPr="00D45DAD" w:rsidRDefault="00295009" w:rsidP="00C73BE7">
            <w:pPr>
              <w:ind w:left="158"/>
              <w:rPr>
                <w:rFonts w:ascii="Arial" w:hAnsi="Arial" w:cs="Arial"/>
                <w:sz w:val="22"/>
                <w:szCs w:val="22"/>
              </w:rPr>
            </w:pPr>
            <w:r w:rsidRPr="00D45DAD">
              <w:rPr>
                <w:rFonts w:ascii="Arial" w:hAnsi="Arial" w:cs="Arial"/>
                <w:sz w:val="22"/>
                <w:szCs w:val="22"/>
              </w:rPr>
              <w:t>Prior Period Adjustment</w:t>
            </w:r>
          </w:p>
        </w:tc>
        <w:tc>
          <w:tcPr>
            <w:tcW w:w="2189" w:type="dxa"/>
            <w:tcBorders>
              <w:top w:val="nil"/>
              <w:left w:val="nil"/>
              <w:bottom w:val="nil"/>
              <w:right w:val="nil"/>
            </w:tcBorders>
            <w:shd w:val="clear" w:color="auto" w:fill="auto"/>
            <w:vAlign w:val="center"/>
          </w:tcPr>
          <w:p w14:paraId="7995BDA1" w14:textId="10D37ACE" w:rsidR="00295009" w:rsidRPr="00D45DAD" w:rsidRDefault="00295009" w:rsidP="003F14F5">
            <w:pPr>
              <w:jc w:val="right"/>
              <w:rPr>
                <w:rFonts w:ascii="Arial" w:hAnsi="Arial" w:cs="Arial"/>
                <w:sz w:val="22"/>
                <w:szCs w:val="22"/>
              </w:rPr>
            </w:pPr>
            <w:r w:rsidRPr="00F00220">
              <w:rPr>
                <w:rFonts w:ascii="Arial" w:hAnsi="Arial" w:cs="Arial"/>
                <w:sz w:val="22"/>
                <w:szCs w:val="22"/>
              </w:rPr>
              <w:t>-</w:t>
            </w:r>
          </w:p>
        </w:tc>
        <w:tc>
          <w:tcPr>
            <w:tcW w:w="2189" w:type="dxa"/>
            <w:tcBorders>
              <w:top w:val="nil"/>
              <w:left w:val="nil"/>
              <w:bottom w:val="nil"/>
              <w:right w:val="nil"/>
            </w:tcBorders>
            <w:shd w:val="clear" w:color="auto" w:fill="auto"/>
          </w:tcPr>
          <w:p w14:paraId="0098C905" w14:textId="1C1AE01E" w:rsidR="00295009" w:rsidRPr="00D45DAD" w:rsidRDefault="00295009" w:rsidP="003F14F5">
            <w:pPr>
              <w:jc w:val="right"/>
              <w:rPr>
                <w:rFonts w:ascii="Arial" w:hAnsi="Arial" w:cs="Arial"/>
                <w:sz w:val="22"/>
                <w:szCs w:val="22"/>
              </w:rPr>
            </w:pPr>
            <w:r w:rsidRPr="00F00220">
              <w:rPr>
                <w:rFonts w:ascii="Arial" w:hAnsi="Arial" w:cs="Arial"/>
                <w:sz w:val="22"/>
                <w:szCs w:val="22"/>
              </w:rPr>
              <w:t>-</w:t>
            </w:r>
          </w:p>
        </w:tc>
        <w:tc>
          <w:tcPr>
            <w:tcW w:w="2189" w:type="dxa"/>
            <w:tcBorders>
              <w:top w:val="nil"/>
              <w:left w:val="nil"/>
              <w:bottom w:val="nil"/>
              <w:right w:val="nil"/>
            </w:tcBorders>
            <w:shd w:val="clear" w:color="auto" w:fill="auto"/>
          </w:tcPr>
          <w:p w14:paraId="00647E4A" w14:textId="4E14A9FA" w:rsidR="00295009" w:rsidRPr="00D45DAD" w:rsidRDefault="00295009" w:rsidP="003F14F5">
            <w:pPr>
              <w:jc w:val="right"/>
              <w:rPr>
                <w:rFonts w:ascii="Arial" w:hAnsi="Arial" w:cs="Arial"/>
                <w:b/>
                <w:sz w:val="22"/>
                <w:szCs w:val="22"/>
              </w:rPr>
            </w:pPr>
            <w:r w:rsidRPr="00F00220">
              <w:rPr>
                <w:rFonts w:ascii="Arial" w:hAnsi="Arial" w:cs="Arial"/>
                <w:sz w:val="22"/>
                <w:szCs w:val="22"/>
              </w:rPr>
              <w:t>-</w:t>
            </w:r>
          </w:p>
        </w:tc>
      </w:tr>
      <w:tr w:rsidR="00347575" w:rsidRPr="00D45DAD" w14:paraId="43003284" w14:textId="77777777" w:rsidTr="00C73BE7">
        <w:trPr>
          <w:trHeight w:val="20"/>
        </w:trPr>
        <w:tc>
          <w:tcPr>
            <w:tcW w:w="3154" w:type="dxa"/>
            <w:tcBorders>
              <w:top w:val="single" w:sz="4" w:space="0" w:color="000000"/>
              <w:left w:val="nil"/>
              <w:bottom w:val="single" w:sz="4" w:space="0" w:color="000000"/>
              <w:right w:val="nil"/>
            </w:tcBorders>
            <w:shd w:val="clear" w:color="auto" w:fill="auto"/>
          </w:tcPr>
          <w:p w14:paraId="7E7C8182" w14:textId="77777777" w:rsidR="00347575" w:rsidRPr="00D45DAD" w:rsidRDefault="00347575" w:rsidP="00C73BE7">
            <w:pPr>
              <w:rPr>
                <w:rFonts w:ascii="Arial" w:hAnsi="Arial" w:cs="Arial"/>
                <w:b/>
                <w:sz w:val="22"/>
                <w:szCs w:val="22"/>
              </w:rPr>
            </w:pPr>
            <w:r w:rsidRPr="00D45DAD">
              <w:rPr>
                <w:rFonts w:ascii="Arial" w:hAnsi="Arial" w:cs="Arial"/>
                <w:b/>
                <w:sz w:val="22"/>
                <w:szCs w:val="22"/>
              </w:rPr>
              <w:t>Restated Balance</w:t>
            </w:r>
          </w:p>
        </w:tc>
        <w:tc>
          <w:tcPr>
            <w:tcW w:w="2189" w:type="dxa"/>
            <w:tcBorders>
              <w:top w:val="single" w:sz="4" w:space="0" w:color="000000"/>
              <w:left w:val="nil"/>
              <w:bottom w:val="single" w:sz="4" w:space="0" w:color="000000"/>
              <w:right w:val="nil"/>
            </w:tcBorders>
            <w:shd w:val="clear" w:color="auto" w:fill="auto"/>
          </w:tcPr>
          <w:p w14:paraId="09816552" w14:textId="7EC1D2C6" w:rsidR="00347575" w:rsidRPr="00D45DAD" w:rsidRDefault="00347575" w:rsidP="00C73BE7">
            <w:pPr>
              <w:jc w:val="right"/>
              <w:rPr>
                <w:rFonts w:ascii="Arial" w:hAnsi="Arial" w:cs="Arial"/>
                <w:sz w:val="22"/>
                <w:szCs w:val="22"/>
              </w:rPr>
            </w:pPr>
            <w:r w:rsidRPr="00F00220">
              <w:rPr>
                <w:rFonts w:ascii="Arial" w:hAnsi="Arial" w:cs="Arial"/>
                <w:b/>
                <w:sz w:val="22"/>
                <w:szCs w:val="22"/>
              </w:rPr>
              <w:t xml:space="preserve"> 36,246,902,938.57 </w:t>
            </w:r>
          </w:p>
        </w:tc>
        <w:tc>
          <w:tcPr>
            <w:tcW w:w="2189" w:type="dxa"/>
            <w:tcBorders>
              <w:top w:val="single" w:sz="4" w:space="0" w:color="000000"/>
              <w:left w:val="nil"/>
              <w:bottom w:val="single" w:sz="4" w:space="0" w:color="000000"/>
              <w:right w:val="nil"/>
            </w:tcBorders>
            <w:shd w:val="clear" w:color="auto" w:fill="auto"/>
          </w:tcPr>
          <w:p w14:paraId="4418AF77" w14:textId="6CBFE4F9" w:rsidR="00347575" w:rsidRPr="00D45DAD" w:rsidRDefault="00347575" w:rsidP="00C73BE7">
            <w:pPr>
              <w:jc w:val="right"/>
              <w:rPr>
                <w:rFonts w:ascii="Arial" w:hAnsi="Arial" w:cs="Arial"/>
                <w:sz w:val="22"/>
                <w:szCs w:val="22"/>
              </w:rPr>
            </w:pPr>
            <w:r w:rsidRPr="005348D5">
              <w:rPr>
                <w:rFonts w:ascii="Arial" w:hAnsi="Arial" w:cs="Arial"/>
                <w:b/>
                <w:sz w:val="22"/>
                <w:szCs w:val="22"/>
              </w:rPr>
              <w:t>3,826,446,060.32</w:t>
            </w:r>
          </w:p>
        </w:tc>
        <w:tc>
          <w:tcPr>
            <w:tcW w:w="2189" w:type="dxa"/>
            <w:tcBorders>
              <w:top w:val="single" w:sz="4" w:space="0" w:color="000000"/>
              <w:left w:val="nil"/>
              <w:bottom w:val="single" w:sz="4" w:space="0" w:color="000000"/>
              <w:right w:val="nil"/>
            </w:tcBorders>
            <w:shd w:val="clear" w:color="auto" w:fill="auto"/>
          </w:tcPr>
          <w:p w14:paraId="0210364F" w14:textId="18C005CB" w:rsidR="00347575" w:rsidRPr="00D45DAD" w:rsidRDefault="00347575" w:rsidP="00C73BE7">
            <w:pPr>
              <w:jc w:val="right"/>
              <w:rPr>
                <w:rFonts w:ascii="Arial" w:hAnsi="Arial" w:cs="Arial"/>
                <w:sz w:val="22"/>
                <w:szCs w:val="22"/>
              </w:rPr>
            </w:pPr>
            <w:r>
              <w:rPr>
                <w:rFonts w:ascii="Arial" w:hAnsi="Arial" w:cs="Arial"/>
                <w:b/>
                <w:sz w:val="22"/>
                <w:szCs w:val="22"/>
              </w:rPr>
              <w:t>40,073,348,998.89</w:t>
            </w:r>
          </w:p>
        </w:tc>
      </w:tr>
      <w:tr w:rsidR="00295009" w:rsidRPr="00D45DAD" w14:paraId="15C945CA" w14:textId="77777777" w:rsidTr="00C73BE7">
        <w:trPr>
          <w:trHeight w:val="20"/>
        </w:trPr>
        <w:tc>
          <w:tcPr>
            <w:tcW w:w="3154" w:type="dxa"/>
            <w:tcBorders>
              <w:top w:val="nil"/>
              <w:left w:val="nil"/>
              <w:bottom w:val="nil"/>
              <w:right w:val="nil"/>
            </w:tcBorders>
            <w:shd w:val="clear" w:color="auto" w:fill="auto"/>
          </w:tcPr>
          <w:p w14:paraId="799EC62C" w14:textId="77777777" w:rsidR="00295009" w:rsidRPr="00D45DAD" w:rsidRDefault="00295009" w:rsidP="00C73BE7">
            <w:pPr>
              <w:tabs>
                <w:tab w:val="left" w:pos="279"/>
              </w:tabs>
              <w:ind w:left="187" w:hanging="187"/>
              <w:rPr>
                <w:rFonts w:ascii="Arial" w:hAnsi="Arial" w:cs="Arial"/>
                <w:b/>
                <w:sz w:val="22"/>
                <w:szCs w:val="22"/>
              </w:rPr>
            </w:pPr>
            <w:r w:rsidRPr="00D45DAD">
              <w:rPr>
                <w:rFonts w:ascii="Arial" w:hAnsi="Arial" w:cs="Arial"/>
                <w:b/>
                <w:sz w:val="22"/>
                <w:szCs w:val="22"/>
              </w:rPr>
              <w:t>Add (Deduct) Changes in net assets/equity</w:t>
            </w:r>
          </w:p>
        </w:tc>
        <w:tc>
          <w:tcPr>
            <w:tcW w:w="2189" w:type="dxa"/>
            <w:tcBorders>
              <w:top w:val="nil"/>
              <w:left w:val="nil"/>
              <w:bottom w:val="nil"/>
              <w:right w:val="nil"/>
            </w:tcBorders>
            <w:shd w:val="clear" w:color="auto" w:fill="auto"/>
            <w:vAlign w:val="center"/>
          </w:tcPr>
          <w:p w14:paraId="5B257D1E" w14:textId="77777777" w:rsidR="00295009" w:rsidRPr="00D45DAD" w:rsidRDefault="00295009" w:rsidP="00C73BE7">
            <w:pPr>
              <w:jc w:val="right"/>
              <w:rPr>
                <w:rFonts w:ascii="Arial" w:hAnsi="Arial" w:cs="Arial"/>
                <w:b/>
                <w:sz w:val="22"/>
                <w:szCs w:val="22"/>
              </w:rPr>
            </w:pPr>
          </w:p>
        </w:tc>
        <w:tc>
          <w:tcPr>
            <w:tcW w:w="2189" w:type="dxa"/>
            <w:tcBorders>
              <w:top w:val="nil"/>
              <w:left w:val="nil"/>
              <w:bottom w:val="nil"/>
              <w:right w:val="nil"/>
            </w:tcBorders>
            <w:shd w:val="clear" w:color="auto" w:fill="auto"/>
            <w:vAlign w:val="center"/>
          </w:tcPr>
          <w:p w14:paraId="483DE0E8" w14:textId="77777777" w:rsidR="00295009" w:rsidRPr="00D45DAD" w:rsidRDefault="00295009" w:rsidP="00C73BE7">
            <w:pPr>
              <w:jc w:val="right"/>
              <w:rPr>
                <w:rFonts w:ascii="Arial" w:hAnsi="Arial" w:cs="Arial"/>
                <w:sz w:val="22"/>
                <w:szCs w:val="22"/>
              </w:rPr>
            </w:pPr>
          </w:p>
        </w:tc>
        <w:tc>
          <w:tcPr>
            <w:tcW w:w="2189" w:type="dxa"/>
            <w:tcBorders>
              <w:top w:val="nil"/>
              <w:left w:val="nil"/>
              <w:bottom w:val="nil"/>
              <w:right w:val="nil"/>
            </w:tcBorders>
            <w:shd w:val="clear" w:color="auto" w:fill="auto"/>
            <w:vAlign w:val="center"/>
          </w:tcPr>
          <w:p w14:paraId="08EA0B89" w14:textId="77777777" w:rsidR="00295009" w:rsidRPr="00D45DAD" w:rsidRDefault="00295009" w:rsidP="00C73BE7">
            <w:pPr>
              <w:jc w:val="right"/>
              <w:rPr>
                <w:rFonts w:ascii="Arial" w:hAnsi="Arial" w:cs="Arial"/>
                <w:sz w:val="22"/>
                <w:szCs w:val="22"/>
              </w:rPr>
            </w:pPr>
          </w:p>
        </w:tc>
      </w:tr>
      <w:tr w:rsidR="00295009" w:rsidRPr="00D45DAD" w14:paraId="4D03802F" w14:textId="77777777" w:rsidTr="00C73BE7">
        <w:trPr>
          <w:trHeight w:val="20"/>
        </w:trPr>
        <w:tc>
          <w:tcPr>
            <w:tcW w:w="3154" w:type="dxa"/>
            <w:tcBorders>
              <w:top w:val="nil"/>
              <w:left w:val="nil"/>
              <w:bottom w:val="single" w:sz="4" w:space="0" w:color="000000"/>
              <w:right w:val="nil"/>
            </w:tcBorders>
            <w:shd w:val="clear" w:color="auto" w:fill="auto"/>
          </w:tcPr>
          <w:p w14:paraId="658700A4" w14:textId="77777777" w:rsidR="00295009" w:rsidRPr="00D45DAD" w:rsidRDefault="00295009" w:rsidP="003F14F5">
            <w:pPr>
              <w:rPr>
                <w:rFonts w:ascii="Arial" w:hAnsi="Arial" w:cs="Arial"/>
                <w:sz w:val="22"/>
                <w:szCs w:val="22"/>
              </w:rPr>
            </w:pPr>
            <w:r w:rsidRPr="00D45DAD">
              <w:rPr>
                <w:rFonts w:ascii="Arial" w:hAnsi="Arial" w:cs="Arial"/>
                <w:sz w:val="22"/>
                <w:szCs w:val="22"/>
              </w:rPr>
              <w:t>Surplus (Deficit) for the period</w:t>
            </w:r>
          </w:p>
        </w:tc>
        <w:tc>
          <w:tcPr>
            <w:tcW w:w="2189" w:type="dxa"/>
            <w:tcBorders>
              <w:top w:val="nil"/>
              <w:left w:val="nil"/>
              <w:bottom w:val="nil"/>
              <w:right w:val="nil"/>
            </w:tcBorders>
            <w:shd w:val="clear" w:color="auto" w:fill="auto"/>
          </w:tcPr>
          <w:p w14:paraId="07307E81" w14:textId="19AAEE6D" w:rsidR="00295009" w:rsidRPr="00D45DAD" w:rsidRDefault="00295009" w:rsidP="003F14F5">
            <w:pPr>
              <w:jc w:val="right"/>
              <w:rPr>
                <w:rFonts w:ascii="Arial" w:hAnsi="Arial" w:cs="Arial"/>
                <w:sz w:val="22"/>
                <w:szCs w:val="22"/>
              </w:rPr>
            </w:pPr>
            <w:r w:rsidRPr="00F00220">
              <w:rPr>
                <w:rFonts w:ascii="Arial" w:hAnsi="Arial" w:cs="Arial"/>
                <w:sz w:val="22"/>
                <w:szCs w:val="22"/>
              </w:rPr>
              <w:t xml:space="preserve">4,117,717,270.44 </w:t>
            </w:r>
          </w:p>
        </w:tc>
        <w:tc>
          <w:tcPr>
            <w:tcW w:w="2189" w:type="dxa"/>
            <w:tcBorders>
              <w:top w:val="nil"/>
              <w:left w:val="nil"/>
              <w:bottom w:val="nil"/>
              <w:right w:val="nil"/>
            </w:tcBorders>
            <w:shd w:val="clear" w:color="auto" w:fill="auto"/>
          </w:tcPr>
          <w:p w14:paraId="6A71D60E" w14:textId="4D898F7B" w:rsidR="00295009" w:rsidRPr="00D45DAD" w:rsidRDefault="00AA4061" w:rsidP="003F14F5">
            <w:pPr>
              <w:jc w:val="right"/>
              <w:rPr>
                <w:rFonts w:ascii="Arial" w:hAnsi="Arial" w:cs="Arial"/>
                <w:sz w:val="22"/>
                <w:szCs w:val="22"/>
              </w:rPr>
            </w:pPr>
            <w:r w:rsidRPr="00AA4061">
              <w:rPr>
                <w:rFonts w:ascii="Arial" w:hAnsi="Arial" w:cs="Arial"/>
                <w:sz w:val="22"/>
                <w:szCs w:val="22"/>
              </w:rPr>
              <w:t xml:space="preserve"> 254,220,078.95</w:t>
            </w:r>
          </w:p>
        </w:tc>
        <w:tc>
          <w:tcPr>
            <w:tcW w:w="2189" w:type="dxa"/>
            <w:tcBorders>
              <w:top w:val="nil"/>
              <w:left w:val="nil"/>
              <w:bottom w:val="nil"/>
              <w:right w:val="nil"/>
            </w:tcBorders>
            <w:shd w:val="clear" w:color="auto" w:fill="auto"/>
          </w:tcPr>
          <w:p w14:paraId="72C364EB" w14:textId="31525141" w:rsidR="00295009" w:rsidRPr="00D45DAD" w:rsidRDefault="00AA4061" w:rsidP="003F14F5">
            <w:pPr>
              <w:jc w:val="right"/>
              <w:rPr>
                <w:rFonts w:ascii="Arial" w:hAnsi="Arial" w:cs="Arial"/>
                <w:sz w:val="22"/>
                <w:szCs w:val="22"/>
              </w:rPr>
            </w:pPr>
            <w:r w:rsidRPr="00AA4061">
              <w:rPr>
                <w:rFonts w:ascii="Arial" w:hAnsi="Arial" w:cs="Arial"/>
                <w:sz w:val="22"/>
                <w:szCs w:val="22"/>
              </w:rPr>
              <w:t xml:space="preserve"> 4,371,93</w:t>
            </w:r>
            <w:r w:rsidR="00295009" w:rsidRPr="00F00220">
              <w:rPr>
                <w:rFonts w:ascii="Arial" w:hAnsi="Arial" w:cs="Arial"/>
                <w:sz w:val="22"/>
                <w:szCs w:val="22"/>
              </w:rPr>
              <w:t>7</w:t>
            </w:r>
            <w:r>
              <w:rPr>
                <w:rFonts w:ascii="Arial" w:hAnsi="Arial" w:cs="Arial"/>
                <w:sz w:val="22"/>
                <w:szCs w:val="22"/>
              </w:rPr>
              <w:t>,349.39</w:t>
            </w:r>
          </w:p>
        </w:tc>
      </w:tr>
      <w:tr w:rsidR="00295009" w:rsidRPr="00D45DAD" w14:paraId="7EFA1D8D" w14:textId="77777777" w:rsidTr="00C73BE7">
        <w:trPr>
          <w:trHeight w:val="20"/>
        </w:trPr>
        <w:tc>
          <w:tcPr>
            <w:tcW w:w="3154" w:type="dxa"/>
            <w:tcBorders>
              <w:top w:val="single" w:sz="4" w:space="0" w:color="000000"/>
              <w:left w:val="nil"/>
              <w:bottom w:val="single" w:sz="4" w:space="0" w:color="000000"/>
              <w:right w:val="nil"/>
            </w:tcBorders>
            <w:shd w:val="clear" w:color="auto" w:fill="auto"/>
          </w:tcPr>
          <w:p w14:paraId="1A596BCF" w14:textId="77777777" w:rsidR="00295009" w:rsidRPr="00D45DAD" w:rsidRDefault="00295009" w:rsidP="00C73BE7">
            <w:pPr>
              <w:rPr>
                <w:rFonts w:ascii="Arial" w:hAnsi="Arial" w:cs="Arial"/>
                <w:b/>
                <w:sz w:val="22"/>
                <w:szCs w:val="22"/>
              </w:rPr>
            </w:pPr>
            <w:r w:rsidRPr="00D45DAD">
              <w:rPr>
                <w:rFonts w:ascii="Arial" w:hAnsi="Arial" w:cs="Arial"/>
                <w:b/>
                <w:sz w:val="22"/>
                <w:szCs w:val="22"/>
              </w:rPr>
              <w:t>Balance at December 31</w:t>
            </w:r>
          </w:p>
        </w:tc>
        <w:tc>
          <w:tcPr>
            <w:tcW w:w="2189" w:type="dxa"/>
            <w:tcBorders>
              <w:top w:val="single" w:sz="4" w:space="0" w:color="000000"/>
              <w:left w:val="nil"/>
              <w:bottom w:val="single" w:sz="4" w:space="0" w:color="000000"/>
              <w:right w:val="nil"/>
            </w:tcBorders>
            <w:shd w:val="clear" w:color="auto" w:fill="auto"/>
          </w:tcPr>
          <w:p w14:paraId="7389AAC7" w14:textId="30EC3555" w:rsidR="00295009" w:rsidRPr="00D45DAD" w:rsidRDefault="00295009" w:rsidP="00C73BE7">
            <w:pPr>
              <w:jc w:val="right"/>
              <w:rPr>
                <w:rFonts w:ascii="Arial" w:hAnsi="Arial" w:cs="Arial"/>
                <w:b/>
                <w:sz w:val="22"/>
                <w:szCs w:val="22"/>
              </w:rPr>
            </w:pPr>
            <w:r w:rsidRPr="00F00220">
              <w:rPr>
                <w:rFonts w:ascii="Arial" w:hAnsi="Arial" w:cs="Arial"/>
                <w:b/>
                <w:sz w:val="22"/>
                <w:szCs w:val="22"/>
              </w:rPr>
              <w:t xml:space="preserve"> 40,364,620,209.01 </w:t>
            </w:r>
          </w:p>
        </w:tc>
        <w:tc>
          <w:tcPr>
            <w:tcW w:w="2189" w:type="dxa"/>
            <w:tcBorders>
              <w:top w:val="single" w:sz="4" w:space="0" w:color="000000"/>
              <w:left w:val="nil"/>
              <w:bottom w:val="single" w:sz="4" w:space="0" w:color="000000"/>
              <w:right w:val="nil"/>
            </w:tcBorders>
            <w:shd w:val="clear" w:color="auto" w:fill="auto"/>
          </w:tcPr>
          <w:p w14:paraId="0369988C" w14:textId="3E03EFD9" w:rsidR="00295009" w:rsidRPr="00D45DAD" w:rsidRDefault="009D5EC3" w:rsidP="00C73BE7">
            <w:pPr>
              <w:jc w:val="right"/>
              <w:rPr>
                <w:rFonts w:ascii="Arial" w:hAnsi="Arial" w:cs="Arial"/>
                <w:b/>
                <w:sz w:val="22"/>
                <w:szCs w:val="22"/>
              </w:rPr>
            </w:pPr>
            <w:r w:rsidRPr="009D5EC3">
              <w:rPr>
                <w:rFonts w:ascii="Arial" w:hAnsi="Arial" w:cs="Arial"/>
                <w:b/>
                <w:sz w:val="22"/>
                <w:szCs w:val="22"/>
              </w:rPr>
              <w:t>4,080,666,139.27</w:t>
            </w:r>
          </w:p>
        </w:tc>
        <w:tc>
          <w:tcPr>
            <w:tcW w:w="2189" w:type="dxa"/>
            <w:tcBorders>
              <w:top w:val="single" w:sz="4" w:space="0" w:color="000000"/>
              <w:left w:val="nil"/>
              <w:bottom w:val="single" w:sz="4" w:space="0" w:color="000000"/>
              <w:right w:val="nil"/>
            </w:tcBorders>
            <w:shd w:val="clear" w:color="auto" w:fill="auto"/>
          </w:tcPr>
          <w:p w14:paraId="050DD6E7" w14:textId="1F2DF006" w:rsidR="00295009" w:rsidRPr="00D45DAD" w:rsidRDefault="00037226" w:rsidP="00C73BE7">
            <w:pPr>
              <w:jc w:val="right"/>
              <w:rPr>
                <w:rFonts w:ascii="Arial" w:hAnsi="Arial" w:cs="Arial"/>
                <w:b/>
                <w:sz w:val="22"/>
                <w:szCs w:val="22"/>
              </w:rPr>
            </w:pPr>
            <w:r w:rsidRPr="00037226">
              <w:rPr>
                <w:rFonts w:ascii="Arial" w:hAnsi="Arial" w:cs="Arial"/>
                <w:b/>
                <w:sz w:val="22"/>
                <w:szCs w:val="22"/>
              </w:rPr>
              <w:t>44,445,286,348.28</w:t>
            </w:r>
          </w:p>
        </w:tc>
      </w:tr>
    </w:tbl>
    <w:p w14:paraId="5C4CAEEB" w14:textId="2C9D6201" w:rsidR="00891135" w:rsidRPr="00C73BE7" w:rsidRDefault="00891135" w:rsidP="00EF5030">
      <w:pPr>
        <w:rPr>
          <w:rFonts w:ascii="Arial" w:hAnsi="Arial" w:cs="Arial"/>
          <w:color w:val="000000"/>
          <w:sz w:val="20"/>
          <w:szCs w:val="20"/>
        </w:rPr>
      </w:pPr>
    </w:p>
    <w:p w14:paraId="02E0A26B" w14:textId="21DA4344" w:rsidR="00546F1C" w:rsidRPr="00C73BE7" w:rsidRDefault="00546F1C" w:rsidP="00546F1C">
      <w:pPr>
        <w:rPr>
          <w:rFonts w:ascii="Arial" w:hAnsi="Arial" w:cs="Arial"/>
          <w:b/>
          <w:bCs/>
          <w:color w:val="000000"/>
          <w:sz w:val="22"/>
          <w:szCs w:val="22"/>
        </w:rPr>
      </w:pPr>
      <w:r w:rsidRPr="00C73BE7">
        <w:rPr>
          <w:rFonts w:ascii="Arial" w:hAnsi="Arial" w:cs="Arial"/>
          <w:b/>
          <w:bCs/>
          <w:color w:val="000000"/>
          <w:sz w:val="22"/>
          <w:szCs w:val="22"/>
        </w:rPr>
        <w:t xml:space="preserve">Statement of </w:t>
      </w:r>
      <w:r>
        <w:rPr>
          <w:rFonts w:ascii="Arial" w:hAnsi="Arial" w:cs="Arial"/>
          <w:b/>
          <w:bCs/>
          <w:color w:val="000000"/>
          <w:sz w:val="22"/>
          <w:szCs w:val="22"/>
        </w:rPr>
        <w:t>Cash Flows</w:t>
      </w:r>
      <w:r w:rsidRPr="00C73BE7">
        <w:rPr>
          <w:rFonts w:ascii="Arial" w:hAnsi="Arial" w:cs="Arial"/>
          <w:b/>
          <w:bCs/>
          <w:color w:val="000000"/>
          <w:sz w:val="22"/>
          <w:szCs w:val="22"/>
        </w:rPr>
        <w:t xml:space="preserve"> – Restated (All Funds)</w:t>
      </w:r>
    </w:p>
    <w:p w14:paraId="691AD351" w14:textId="7EC38C14" w:rsidR="00546F1C" w:rsidRDefault="00546F1C" w:rsidP="00546F1C">
      <w:pPr>
        <w:rPr>
          <w:rFonts w:ascii="Arial" w:hAnsi="Arial" w:cs="Arial"/>
          <w:b/>
          <w:bCs/>
          <w:color w:val="000000"/>
          <w:sz w:val="22"/>
          <w:szCs w:val="22"/>
        </w:rPr>
      </w:pPr>
      <w:r w:rsidRPr="00C73BE7">
        <w:rPr>
          <w:rFonts w:ascii="Arial" w:hAnsi="Arial" w:cs="Arial"/>
          <w:b/>
          <w:bCs/>
          <w:color w:val="000000"/>
          <w:sz w:val="22"/>
          <w:szCs w:val="22"/>
        </w:rPr>
        <w:t>For the Year Ended December 31, 2021</w:t>
      </w:r>
    </w:p>
    <w:p w14:paraId="5561C4A0" w14:textId="77777777" w:rsidR="00ED7497" w:rsidRPr="00C73BE7" w:rsidRDefault="00ED7497" w:rsidP="00546F1C">
      <w:pPr>
        <w:rPr>
          <w:rFonts w:ascii="Arial" w:hAnsi="Arial" w:cs="Arial"/>
          <w:b/>
          <w:bCs/>
          <w:color w:val="000000"/>
          <w:sz w:val="18"/>
          <w:szCs w:val="18"/>
        </w:rPr>
      </w:pPr>
    </w:p>
    <w:tbl>
      <w:tblPr>
        <w:tblStyle w:val="afffffffffffffffffff1"/>
        <w:tblW w:w="9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4"/>
        <w:gridCol w:w="2189"/>
        <w:gridCol w:w="2189"/>
        <w:gridCol w:w="2189"/>
      </w:tblGrid>
      <w:tr w:rsidR="00546F1C" w:rsidRPr="00D45DAD" w14:paraId="20F52071" w14:textId="77777777" w:rsidTr="00C73BE7">
        <w:trPr>
          <w:trHeight w:val="20"/>
          <w:tblHeader/>
        </w:trPr>
        <w:tc>
          <w:tcPr>
            <w:tcW w:w="3154" w:type="dxa"/>
            <w:tcBorders>
              <w:top w:val="single" w:sz="4" w:space="0" w:color="000000"/>
              <w:left w:val="nil"/>
              <w:bottom w:val="single" w:sz="4" w:space="0" w:color="000000"/>
              <w:right w:val="nil"/>
            </w:tcBorders>
            <w:shd w:val="clear" w:color="auto" w:fill="auto"/>
            <w:vAlign w:val="center"/>
          </w:tcPr>
          <w:p w14:paraId="27F1DD1E" w14:textId="77777777" w:rsidR="00546F1C" w:rsidRPr="00D45DAD" w:rsidRDefault="00546F1C" w:rsidP="003F14F5">
            <w:pPr>
              <w:jc w:val="center"/>
              <w:rPr>
                <w:rFonts w:ascii="Arial" w:hAnsi="Arial" w:cs="Arial"/>
                <w:b/>
                <w:sz w:val="22"/>
                <w:szCs w:val="22"/>
              </w:rPr>
            </w:pPr>
            <w:r w:rsidRPr="00D45DAD">
              <w:rPr>
                <w:rFonts w:ascii="Arial" w:hAnsi="Arial" w:cs="Arial"/>
                <w:b/>
                <w:sz w:val="22"/>
                <w:szCs w:val="22"/>
              </w:rPr>
              <w:t>Particulars</w:t>
            </w:r>
          </w:p>
        </w:tc>
        <w:tc>
          <w:tcPr>
            <w:tcW w:w="2189" w:type="dxa"/>
            <w:tcBorders>
              <w:top w:val="single" w:sz="4" w:space="0" w:color="000000"/>
              <w:left w:val="nil"/>
              <w:bottom w:val="single" w:sz="4" w:space="0" w:color="000000"/>
              <w:right w:val="nil"/>
            </w:tcBorders>
            <w:shd w:val="clear" w:color="auto" w:fill="auto"/>
            <w:vAlign w:val="center"/>
          </w:tcPr>
          <w:p w14:paraId="04BC7FCD" w14:textId="77777777" w:rsidR="00546F1C" w:rsidRPr="00D45DAD" w:rsidRDefault="00546F1C" w:rsidP="003F14F5">
            <w:pPr>
              <w:jc w:val="center"/>
              <w:rPr>
                <w:rFonts w:ascii="Arial" w:hAnsi="Arial" w:cs="Arial"/>
                <w:b/>
                <w:sz w:val="22"/>
                <w:szCs w:val="22"/>
              </w:rPr>
            </w:pPr>
            <w:r w:rsidRPr="00D45DAD">
              <w:rPr>
                <w:rFonts w:ascii="Arial" w:hAnsi="Arial" w:cs="Arial"/>
                <w:b/>
                <w:sz w:val="22"/>
                <w:szCs w:val="22"/>
              </w:rPr>
              <w:t>Previously Reported</w:t>
            </w:r>
          </w:p>
        </w:tc>
        <w:tc>
          <w:tcPr>
            <w:tcW w:w="2189" w:type="dxa"/>
            <w:tcBorders>
              <w:top w:val="single" w:sz="4" w:space="0" w:color="000000"/>
              <w:left w:val="nil"/>
              <w:bottom w:val="single" w:sz="4" w:space="0" w:color="000000"/>
              <w:right w:val="nil"/>
            </w:tcBorders>
            <w:shd w:val="clear" w:color="auto" w:fill="auto"/>
            <w:vAlign w:val="center"/>
          </w:tcPr>
          <w:p w14:paraId="4E7F7BEB" w14:textId="77777777" w:rsidR="00546F1C" w:rsidRPr="00D45DAD" w:rsidRDefault="00546F1C" w:rsidP="003F14F5">
            <w:pPr>
              <w:jc w:val="center"/>
              <w:rPr>
                <w:rFonts w:ascii="Arial" w:hAnsi="Arial" w:cs="Arial"/>
                <w:b/>
                <w:sz w:val="22"/>
                <w:szCs w:val="22"/>
              </w:rPr>
            </w:pPr>
            <w:r w:rsidRPr="00D45DAD">
              <w:rPr>
                <w:rFonts w:ascii="Arial" w:hAnsi="Arial" w:cs="Arial"/>
                <w:b/>
                <w:sz w:val="22"/>
                <w:szCs w:val="22"/>
              </w:rPr>
              <w:t>Adjustments</w:t>
            </w:r>
          </w:p>
        </w:tc>
        <w:tc>
          <w:tcPr>
            <w:tcW w:w="2189" w:type="dxa"/>
            <w:tcBorders>
              <w:top w:val="single" w:sz="4" w:space="0" w:color="000000"/>
              <w:left w:val="nil"/>
              <w:bottom w:val="single" w:sz="4" w:space="0" w:color="000000"/>
              <w:right w:val="nil"/>
            </w:tcBorders>
            <w:shd w:val="clear" w:color="auto" w:fill="auto"/>
            <w:vAlign w:val="center"/>
          </w:tcPr>
          <w:p w14:paraId="0BC1B2CD" w14:textId="77777777" w:rsidR="00546F1C" w:rsidRPr="00D45DAD" w:rsidRDefault="00546F1C" w:rsidP="003F14F5">
            <w:pPr>
              <w:jc w:val="center"/>
              <w:rPr>
                <w:rFonts w:ascii="Arial" w:hAnsi="Arial" w:cs="Arial"/>
                <w:b/>
                <w:sz w:val="22"/>
                <w:szCs w:val="22"/>
              </w:rPr>
            </w:pPr>
            <w:r w:rsidRPr="00D45DAD">
              <w:rPr>
                <w:rFonts w:ascii="Arial" w:hAnsi="Arial" w:cs="Arial"/>
                <w:b/>
                <w:sz w:val="22"/>
                <w:szCs w:val="22"/>
              </w:rPr>
              <w:t>Restated</w:t>
            </w:r>
          </w:p>
        </w:tc>
      </w:tr>
      <w:tr w:rsidR="00A9782B" w:rsidRPr="00D45DAD" w14:paraId="00BCBBC4" w14:textId="77777777" w:rsidTr="00C73BE7">
        <w:trPr>
          <w:trHeight w:val="20"/>
        </w:trPr>
        <w:tc>
          <w:tcPr>
            <w:tcW w:w="5343" w:type="dxa"/>
            <w:gridSpan w:val="2"/>
            <w:tcBorders>
              <w:top w:val="nil"/>
              <w:left w:val="nil"/>
              <w:bottom w:val="nil"/>
              <w:right w:val="nil"/>
            </w:tcBorders>
            <w:shd w:val="clear" w:color="auto" w:fill="auto"/>
          </w:tcPr>
          <w:p w14:paraId="1546185D" w14:textId="691F42ED" w:rsidR="00A9782B" w:rsidRPr="00C73BE7" w:rsidRDefault="00A9782B" w:rsidP="00C73BE7">
            <w:pPr>
              <w:rPr>
                <w:rFonts w:ascii="Arial" w:hAnsi="Arial" w:cs="Arial"/>
                <w:b/>
                <w:color w:val="000000" w:themeColor="text1"/>
                <w:sz w:val="22"/>
                <w:szCs w:val="22"/>
              </w:rPr>
            </w:pPr>
            <w:r w:rsidRPr="00C73BE7">
              <w:rPr>
                <w:rFonts w:ascii="Arial" w:hAnsi="Arial" w:cs="Arial"/>
                <w:b/>
                <w:color w:val="000000" w:themeColor="text1"/>
                <w:sz w:val="22"/>
                <w:szCs w:val="22"/>
              </w:rPr>
              <w:t xml:space="preserve">Cash Flows from Operating Activities </w:t>
            </w:r>
          </w:p>
        </w:tc>
        <w:tc>
          <w:tcPr>
            <w:tcW w:w="2189" w:type="dxa"/>
            <w:tcBorders>
              <w:top w:val="nil"/>
              <w:left w:val="nil"/>
              <w:bottom w:val="nil"/>
              <w:right w:val="nil"/>
            </w:tcBorders>
            <w:shd w:val="clear" w:color="auto" w:fill="auto"/>
          </w:tcPr>
          <w:p w14:paraId="3D215DCF" w14:textId="644293C5" w:rsidR="00A9782B" w:rsidRPr="00C73BE7" w:rsidRDefault="00A9782B" w:rsidP="00C73BE7">
            <w:pPr>
              <w:jc w:val="right"/>
              <w:rPr>
                <w:rFonts w:ascii="Arial" w:hAnsi="Arial" w:cs="Arial"/>
                <w:b/>
                <w:color w:val="000000" w:themeColor="text1"/>
                <w:sz w:val="22"/>
                <w:szCs w:val="22"/>
              </w:rPr>
            </w:pPr>
          </w:p>
        </w:tc>
        <w:tc>
          <w:tcPr>
            <w:tcW w:w="2189" w:type="dxa"/>
            <w:tcBorders>
              <w:top w:val="nil"/>
              <w:left w:val="nil"/>
              <w:bottom w:val="nil"/>
              <w:right w:val="nil"/>
            </w:tcBorders>
            <w:shd w:val="clear" w:color="auto" w:fill="auto"/>
          </w:tcPr>
          <w:p w14:paraId="4418A69D" w14:textId="6406644C" w:rsidR="00A9782B" w:rsidRPr="00C73BE7" w:rsidRDefault="00A9782B" w:rsidP="00C73BE7">
            <w:pPr>
              <w:jc w:val="right"/>
              <w:rPr>
                <w:rFonts w:ascii="Arial" w:hAnsi="Arial" w:cs="Arial"/>
                <w:b/>
                <w:color w:val="000000" w:themeColor="text1"/>
                <w:sz w:val="22"/>
                <w:szCs w:val="22"/>
              </w:rPr>
            </w:pPr>
          </w:p>
        </w:tc>
      </w:tr>
      <w:tr w:rsidR="00891135" w:rsidRPr="00D45DAD" w14:paraId="264491EF" w14:textId="77777777" w:rsidTr="00C73BE7">
        <w:trPr>
          <w:trHeight w:val="20"/>
        </w:trPr>
        <w:tc>
          <w:tcPr>
            <w:tcW w:w="3154" w:type="dxa"/>
            <w:tcBorders>
              <w:top w:val="nil"/>
              <w:left w:val="nil"/>
              <w:bottom w:val="nil"/>
              <w:right w:val="nil"/>
            </w:tcBorders>
            <w:shd w:val="clear" w:color="auto" w:fill="auto"/>
          </w:tcPr>
          <w:p w14:paraId="50D15FC0" w14:textId="6F57651F" w:rsidR="00891135" w:rsidRPr="00C73BE7" w:rsidRDefault="00891135" w:rsidP="003F14F5">
            <w:pPr>
              <w:rPr>
                <w:rFonts w:ascii="Arial" w:hAnsi="Arial" w:cs="Arial"/>
                <w:b/>
                <w:bCs/>
                <w:color w:val="000000" w:themeColor="text1"/>
                <w:sz w:val="22"/>
                <w:szCs w:val="22"/>
              </w:rPr>
            </w:pPr>
            <w:r w:rsidRPr="00C73BE7">
              <w:rPr>
                <w:rFonts w:ascii="Arial" w:hAnsi="Arial" w:cs="Arial"/>
                <w:b/>
                <w:bCs/>
                <w:color w:val="000000" w:themeColor="text1"/>
                <w:sz w:val="22"/>
                <w:szCs w:val="22"/>
              </w:rPr>
              <w:t>Cash Inflows</w:t>
            </w:r>
          </w:p>
        </w:tc>
        <w:tc>
          <w:tcPr>
            <w:tcW w:w="2189" w:type="dxa"/>
            <w:tcBorders>
              <w:top w:val="nil"/>
              <w:left w:val="nil"/>
              <w:bottom w:val="nil"/>
              <w:right w:val="nil"/>
            </w:tcBorders>
            <w:shd w:val="clear" w:color="auto" w:fill="auto"/>
          </w:tcPr>
          <w:p w14:paraId="0B531747" w14:textId="77777777" w:rsidR="00891135" w:rsidRPr="00C73BE7" w:rsidRDefault="00891135" w:rsidP="003F14F5">
            <w:pPr>
              <w:jc w:val="right"/>
              <w:rPr>
                <w:rFonts w:ascii="Arial" w:hAnsi="Arial" w:cs="Arial"/>
                <w:color w:val="000000" w:themeColor="text1"/>
                <w:sz w:val="22"/>
                <w:szCs w:val="22"/>
              </w:rPr>
            </w:pPr>
          </w:p>
        </w:tc>
        <w:tc>
          <w:tcPr>
            <w:tcW w:w="2189" w:type="dxa"/>
            <w:tcBorders>
              <w:top w:val="nil"/>
              <w:left w:val="nil"/>
              <w:bottom w:val="nil"/>
              <w:right w:val="nil"/>
            </w:tcBorders>
            <w:shd w:val="clear" w:color="auto" w:fill="auto"/>
          </w:tcPr>
          <w:p w14:paraId="0DB0C00F" w14:textId="77777777" w:rsidR="00891135" w:rsidRPr="00C73BE7" w:rsidRDefault="00891135" w:rsidP="003F14F5">
            <w:pPr>
              <w:jc w:val="right"/>
              <w:rPr>
                <w:rFonts w:ascii="Arial" w:hAnsi="Arial" w:cs="Arial"/>
                <w:color w:val="000000" w:themeColor="text1"/>
                <w:sz w:val="22"/>
                <w:szCs w:val="22"/>
              </w:rPr>
            </w:pPr>
          </w:p>
        </w:tc>
        <w:tc>
          <w:tcPr>
            <w:tcW w:w="2189" w:type="dxa"/>
            <w:tcBorders>
              <w:top w:val="nil"/>
              <w:left w:val="nil"/>
              <w:bottom w:val="nil"/>
              <w:right w:val="nil"/>
            </w:tcBorders>
            <w:shd w:val="clear" w:color="auto" w:fill="auto"/>
          </w:tcPr>
          <w:p w14:paraId="50C4BAF1" w14:textId="77777777" w:rsidR="00891135" w:rsidRPr="00C73BE7" w:rsidRDefault="00891135" w:rsidP="003F14F5">
            <w:pPr>
              <w:jc w:val="right"/>
              <w:rPr>
                <w:rFonts w:ascii="Arial" w:hAnsi="Arial" w:cs="Arial"/>
                <w:color w:val="000000" w:themeColor="text1"/>
                <w:sz w:val="22"/>
                <w:szCs w:val="22"/>
              </w:rPr>
            </w:pPr>
          </w:p>
        </w:tc>
      </w:tr>
      <w:tr w:rsidR="00F35728" w:rsidRPr="00D45DAD" w14:paraId="233661EB" w14:textId="77777777" w:rsidTr="00C73BE7">
        <w:trPr>
          <w:trHeight w:val="20"/>
        </w:trPr>
        <w:tc>
          <w:tcPr>
            <w:tcW w:w="3154" w:type="dxa"/>
            <w:tcBorders>
              <w:top w:val="nil"/>
              <w:left w:val="nil"/>
              <w:bottom w:val="nil"/>
              <w:right w:val="nil"/>
            </w:tcBorders>
            <w:shd w:val="clear" w:color="auto" w:fill="auto"/>
          </w:tcPr>
          <w:p w14:paraId="2F9F4442" w14:textId="5D57373E" w:rsidR="00F35728" w:rsidRPr="00C73BE7" w:rsidRDefault="00F35728" w:rsidP="00C73BE7">
            <w:pPr>
              <w:ind w:left="187" w:hanging="187"/>
              <w:rPr>
                <w:rFonts w:ascii="Arial" w:hAnsi="Arial" w:cs="Arial"/>
                <w:color w:val="000000" w:themeColor="text1"/>
                <w:sz w:val="22"/>
                <w:szCs w:val="22"/>
              </w:rPr>
            </w:pPr>
            <w:r w:rsidRPr="00C73BE7">
              <w:rPr>
                <w:rFonts w:ascii="Arial" w:hAnsi="Arial" w:cs="Arial"/>
                <w:sz w:val="22"/>
                <w:szCs w:val="22"/>
              </w:rPr>
              <w:t>Collection from taxpayers</w:t>
            </w:r>
          </w:p>
        </w:tc>
        <w:tc>
          <w:tcPr>
            <w:tcW w:w="2189" w:type="dxa"/>
            <w:tcBorders>
              <w:top w:val="nil"/>
              <w:left w:val="nil"/>
              <w:bottom w:val="nil"/>
              <w:right w:val="nil"/>
            </w:tcBorders>
            <w:shd w:val="clear" w:color="auto" w:fill="auto"/>
          </w:tcPr>
          <w:p w14:paraId="0C0A67EE" w14:textId="6FB8C7BD"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10,303,441,784.38 </w:t>
            </w:r>
          </w:p>
        </w:tc>
        <w:tc>
          <w:tcPr>
            <w:tcW w:w="2189" w:type="dxa"/>
            <w:tcBorders>
              <w:top w:val="nil"/>
              <w:left w:val="nil"/>
              <w:bottom w:val="nil"/>
              <w:right w:val="nil"/>
            </w:tcBorders>
            <w:shd w:val="clear" w:color="auto" w:fill="auto"/>
          </w:tcPr>
          <w:p w14:paraId="0641C1AC" w14:textId="15E2A105"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(12,588,967.40)</w:t>
            </w:r>
          </w:p>
        </w:tc>
        <w:tc>
          <w:tcPr>
            <w:tcW w:w="2189" w:type="dxa"/>
            <w:tcBorders>
              <w:top w:val="nil"/>
              <w:left w:val="nil"/>
              <w:bottom w:val="nil"/>
              <w:right w:val="nil"/>
            </w:tcBorders>
            <w:shd w:val="clear" w:color="auto" w:fill="auto"/>
          </w:tcPr>
          <w:p w14:paraId="23AF9D68" w14:textId="06CF4D1A"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10,290,852,816.98 </w:t>
            </w:r>
          </w:p>
        </w:tc>
      </w:tr>
      <w:tr w:rsidR="00F35728" w:rsidRPr="00D45DAD" w14:paraId="7DF40755" w14:textId="77777777" w:rsidTr="00C73BE7">
        <w:trPr>
          <w:trHeight w:val="20"/>
        </w:trPr>
        <w:tc>
          <w:tcPr>
            <w:tcW w:w="3154" w:type="dxa"/>
            <w:tcBorders>
              <w:top w:val="nil"/>
              <w:left w:val="nil"/>
              <w:bottom w:val="nil"/>
              <w:right w:val="nil"/>
            </w:tcBorders>
            <w:shd w:val="clear" w:color="auto" w:fill="auto"/>
          </w:tcPr>
          <w:p w14:paraId="7857449E" w14:textId="75EF322B" w:rsidR="00F35728" w:rsidRPr="00C73BE7" w:rsidRDefault="00F35728" w:rsidP="00C73BE7">
            <w:pPr>
              <w:ind w:left="187" w:hanging="187"/>
              <w:rPr>
                <w:rFonts w:ascii="Arial" w:hAnsi="Arial" w:cs="Arial"/>
                <w:color w:val="000000" w:themeColor="text1"/>
                <w:sz w:val="22"/>
                <w:szCs w:val="22"/>
              </w:rPr>
            </w:pPr>
            <w:r w:rsidRPr="00C73BE7">
              <w:rPr>
                <w:rFonts w:ascii="Arial" w:hAnsi="Arial" w:cs="Arial"/>
                <w:sz w:val="22"/>
                <w:szCs w:val="22"/>
              </w:rPr>
              <w:t>Share from Internal Revenue Allotment</w:t>
            </w:r>
          </w:p>
        </w:tc>
        <w:tc>
          <w:tcPr>
            <w:tcW w:w="2189" w:type="dxa"/>
            <w:tcBorders>
              <w:top w:val="nil"/>
              <w:left w:val="nil"/>
              <w:bottom w:val="nil"/>
              <w:right w:val="nil"/>
            </w:tcBorders>
            <w:shd w:val="clear" w:color="auto" w:fill="auto"/>
          </w:tcPr>
          <w:p w14:paraId="46F04FD8" w14:textId="1ED39AF1"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3,763,196,569.00 </w:t>
            </w:r>
          </w:p>
        </w:tc>
        <w:tc>
          <w:tcPr>
            <w:tcW w:w="2189" w:type="dxa"/>
            <w:tcBorders>
              <w:top w:val="nil"/>
              <w:left w:val="nil"/>
              <w:bottom w:val="nil"/>
              <w:right w:val="nil"/>
            </w:tcBorders>
            <w:shd w:val="clear" w:color="auto" w:fill="auto"/>
          </w:tcPr>
          <w:p w14:paraId="0C33E16C" w14:textId="3247FF94"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   </w:t>
            </w:r>
          </w:p>
        </w:tc>
        <w:tc>
          <w:tcPr>
            <w:tcW w:w="2189" w:type="dxa"/>
            <w:tcBorders>
              <w:top w:val="nil"/>
              <w:left w:val="nil"/>
              <w:bottom w:val="nil"/>
              <w:right w:val="nil"/>
            </w:tcBorders>
            <w:shd w:val="clear" w:color="auto" w:fill="auto"/>
          </w:tcPr>
          <w:p w14:paraId="3D5B9871" w14:textId="02FA1324"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3,763,196,569.00 </w:t>
            </w:r>
          </w:p>
        </w:tc>
      </w:tr>
      <w:tr w:rsidR="00F35728" w:rsidRPr="00D45DAD" w14:paraId="7A3AB21C" w14:textId="77777777" w:rsidTr="00C73BE7">
        <w:trPr>
          <w:trHeight w:val="20"/>
        </w:trPr>
        <w:tc>
          <w:tcPr>
            <w:tcW w:w="3154" w:type="dxa"/>
            <w:tcBorders>
              <w:top w:val="nil"/>
              <w:left w:val="nil"/>
              <w:bottom w:val="nil"/>
              <w:right w:val="nil"/>
            </w:tcBorders>
            <w:shd w:val="clear" w:color="auto" w:fill="auto"/>
          </w:tcPr>
          <w:p w14:paraId="15CA3161" w14:textId="1232DA16" w:rsidR="00F35728" w:rsidRPr="00C73BE7" w:rsidRDefault="00F35728" w:rsidP="00C73BE7">
            <w:pPr>
              <w:ind w:left="187" w:hanging="187"/>
              <w:rPr>
                <w:rFonts w:ascii="Arial" w:hAnsi="Arial" w:cs="Arial"/>
                <w:color w:val="000000" w:themeColor="text1"/>
                <w:sz w:val="22"/>
                <w:szCs w:val="22"/>
              </w:rPr>
            </w:pPr>
            <w:r w:rsidRPr="00C73BE7">
              <w:rPr>
                <w:rFonts w:ascii="Arial" w:hAnsi="Arial" w:cs="Arial"/>
                <w:sz w:val="22"/>
                <w:szCs w:val="22"/>
              </w:rPr>
              <w:t>Receipts from business/</w:t>
            </w:r>
            <w:r w:rsidR="003F14F5">
              <w:rPr>
                <w:rFonts w:ascii="Arial" w:hAnsi="Arial" w:cs="Arial"/>
                <w:sz w:val="22"/>
                <w:szCs w:val="22"/>
              </w:rPr>
              <w:t xml:space="preserve"> </w:t>
            </w:r>
            <w:r w:rsidRPr="00C73BE7">
              <w:rPr>
                <w:rFonts w:ascii="Arial" w:hAnsi="Arial" w:cs="Arial"/>
                <w:sz w:val="22"/>
                <w:szCs w:val="22"/>
              </w:rPr>
              <w:t>service income</w:t>
            </w:r>
          </w:p>
        </w:tc>
        <w:tc>
          <w:tcPr>
            <w:tcW w:w="2189" w:type="dxa"/>
            <w:tcBorders>
              <w:top w:val="nil"/>
              <w:left w:val="nil"/>
              <w:bottom w:val="nil"/>
              <w:right w:val="nil"/>
            </w:tcBorders>
            <w:shd w:val="clear" w:color="auto" w:fill="auto"/>
          </w:tcPr>
          <w:p w14:paraId="08D5267D" w14:textId="36EBDE00"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1,672,602,437.20 </w:t>
            </w:r>
          </w:p>
        </w:tc>
        <w:tc>
          <w:tcPr>
            <w:tcW w:w="2189" w:type="dxa"/>
            <w:tcBorders>
              <w:top w:val="nil"/>
              <w:left w:val="nil"/>
              <w:bottom w:val="nil"/>
              <w:right w:val="nil"/>
            </w:tcBorders>
            <w:shd w:val="clear" w:color="auto" w:fill="auto"/>
          </w:tcPr>
          <w:p w14:paraId="7432517D" w14:textId="0F24A48A"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   </w:t>
            </w:r>
          </w:p>
        </w:tc>
        <w:tc>
          <w:tcPr>
            <w:tcW w:w="2189" w:type="dxa"/>
            <w:tcBorders>
              <w:top w:val="nil"/>
              <w:left w:val="nil"/>
              <w:bottom w:val="nil"/>
              <w:right w:val="nil"/>
            </w:tcBorders>
            <w:shd w:val="clear" w:color="auto" w:fill="auto"/>
          </w:tcPr>
          <w:p w14:paraId="496D1E92" w14:textId="425FEAE0"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1,672,602,437.20 </w:t>
            </w:r>
          </w:p>
        </w:tc>
      </w:tr>
      <w:tr w:rsidR="00F35728" w:rsidRPr="00D45DAD" w14:paraId="19963DCA" w14:textId="77777777" w:rsidTr="00C73BE7">
        <w:trPr>
          <w:trHeight w:val="20"/>
        </w:trPr>
        <w:tc>
          <w:tcPr>
            <w:tcW w:w="3154" w:type="dxa"/>
            <w:tcBorders>
              <w:top w:val="nil"/>
              <w:left w:val="nil"/>
              <w:bottom w:val="nil"/>
              <w:right w:val="nil"/>
            </w:tcBorders>
            <w:shd w:val="clear" w:color="auto" w:fill="auto"/>
          </w:tcPr>
          <w:p w14:paraId="38CFCBAA" w14:textId="4F28A886" w:rsidR="00F35728" w:rsidRPr="00C73BE7" w:rsidRDefault="00F35728" w:rsidP="00C73BE7">
            <w:pPr>
              <w:ind w:left="187" w:hanging="187"/>
              <w:rPr>
                <w:rFonts w:ascii="Arial" w:hAnsi="Arial" w:cs="Arial"/>
                <w:color w:val="000000" w:themeColor="text1"/>
                <w:sz w:val="22"/>
                <w:szCs w:val="22"/>
              </w:rPr>
            </w:pPr>
            <w:r w:rsidRPr="00C73BE7">
              <w:rPr>
                <w:rFonts w:ascii="Arial" w:hAnsi="Arial" w:cs="Arial"/>
                <w:sz w:val="22"/>
                <w:szCs w:val="22"/>
              </w:rPr>
              <w:t>Interest Income</w:t>
            </w:r>
          </w:p>
        </w:tc>
        <w:tc>
          <w:tcPr>
            <w:tcW w:w="2189" w:type="dxa"/>
            <w:tcBorders>
              <w:top w:val="nil"/>
              <w:left w:val="nil"/>
              <w:bottom w:val="nil"/>
              <w:right w:val="nil"/>
            </w:tcBorders>
            <w:shd w:val="clear" w:color="auto" w:fill="auto"/>
          </w:tcPr>
          <w:p w14:paraId="16C51D64" w14:textId="11B086A9"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47,029,822.75 </w:t>
            </w:r>
          </w:p>
        </w:tc>
        <w:tc>
          <w:tcPr>
            <w:tcW w:w="2189" w:type="dxa"/>
            <w:tcBorders>
              <w:top w:val="nil"/>
              <w:left w:val="nil"/>
              <w:bottom w:val="nil"/>
              <w:right w:val="nil"/>
            </w:tcBorders>
            <w:shd w:val="clear" w:color="auto" w:fill="auto"/>
          </w:tcPr>
          <w:p w14:paraId="230536A2" w14:textId="0BC8F876"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   </w:t>
            </w:r>
          </w:p>
        </w:tc>
        <w:tc>
          <w:tcPr>
            <w:tcW w:w="2189" w:type="dxa"/>
            <w:tcBorders>
              <w:top w:val="nil"/>
              <w:left w:val="nil"/>
              <w:bottom w:val="nil"/>
              <w:right w:val="nil"/>
            </w:tcBorders>
            <w:shd w:val="clear" w:color="auto" w:fill="auto"/>
          </w:tcPr>
          <w:p w14:paraId="1A0DAC43" w14:textId="60523AC2"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47,029,822.75 </w:t>
            </w:r>
          </w:p>
        </w:tc>
      </w:tr>
      <w:tr w:rsidR="00F35728" w:rsidRPr="00D45DAD" w14:paraId="11FB35BC" w14:textId="77777777" w:rsidTr="00C73BE7">
        <w:trPr>
          <w:trHeight w:val="20"/>
        </w:trPr>
        <w:tc>
          <w:tcPr>
            <w:tcW w:w="3154" w:type="dxa"/>
            <w:tcBorders>
              <w:top w:val="nil"/>
              <w:left w:val="nil"/>
              <w:bottom w:val="single" w:sz="4" w:space="0" w:color="auto"/>
              <w:right w:val="nil"/>
            </w:tcBorders>
            <w:shd w:val="clear" w:color="auto" w:fill="auto"/>
          </w:tcPr>
          <w:p w14:paraId="3BF75232" w14:textId="65D60341" w:rsidR="00F35728" w:rsidRPr="00C73BE7" w:rsidRDefault="00F35728" w:rsidP="00C73BE7">
            <w:pPr>
              <w:ind w:left="187" w:hanging="187"/>
              <w:rPr>
                <w:rFonts w:ascii="Arial" w:hAnsi="Arial" w:cs="Arial"/>
                <w:color w:val="000000" w:themeColor="text1"/>
                <w:sz w:val="22"/>
                <w:szCs w:val="22"/>
              </w:rPr>
            </w:pPr>
            <w:r w:rsidRPr="00C73BE7">
              <w:rPr>
                <w:rFonts w:ascii="Arial" w:hAnsi="Arial" w:cs="Arial"/>
                <w:sz w:val="22"/>
                <w:szCs w:val="22"/>
              </w:rPr>
              <w:t>Other Receipts</w:t>
            </w:r>
          </w:p>
        </w:tc>
        <w:tc>
          <w:tcPr>
            <w:tcW w:w="2189" w:type="dxa"/>
            <w:tcBorders>
              <w:top w:val="nil"/>
              <w:left w:val="nil"/>
              <w:bottom w:val="single" w:sz="4" w:space="0" w:color="auto"/>
              <w:right w:val="nil"/>
            </w:tcBorders>
            <w:shd w:val="clear" w:color="auto" w:fill="auto"/>
          </w:tcPr>
          <w:p w14:paraId="1A192501" w14:textId="3C2AC102"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5,458,314,118.01 </w:t>
            </w:r>
          </w:p>
        </w:tc>
        <w:tc>
          <w:tcPr>
            <w:tcW w:w="2189" w:type="dxa"/>
            <w:tcBorders>
              <w:top w:val="nil"/>
              <w:left w:val="nil"/>
              <w:bottom w:val="single" w:sz="4" w:space="0" w:color="auto"/>
              <w:right w:val="nil"/>
            </w:tcBorders>
            <w:shd w:val="clear" w:color="auto" w:fill="auto"/>
          </w:tcPr>
          <w:p w14:paraId="51AD4CDD" w14:textId="6C95253C"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w:t>
            </w:r>
          </w:p>
        </w:tc>
        <w:tc>
          <w:tcPr>
            <w:tcW w:w="2189" w:type="dxa"/>
            <w:tcBorders>
              <w:top w:val="nil"/>
              <w:left w:val="nil"/>
              <w:bottom w:val="single" w:sz="4" w:space="0" w:color="auto"/>
              <w:right w:val="nil"/>
            </w:tcBorders>
            <w:shd w:val="clear" w:color="auto" w:fill="auto"/>
          </w:tcPr>
          <w:p w14:paraId="006A884A" w14:textId="4DEB3907" w:rsidR="00F35728" w:rsidRPr="00C73BE7" w:rsidRDefault="00F35728" w:rsidP="003F14F5">
            <w:pPr>
              <w:jc w:val="right"/>
              <w:rPr>
                <w:rFonts w:ascii="Arial" w:hAnsi="Arial" w:cs="Arial"/>
                <w:color w:val="000000" w:themeColor="text1"/>
                <w:sz w:val="22"/>
                <w:szCs w:val="22"/>
              </w:rPr>
            </w:pPr>
            <w:r w:rsidRPr="00C73BE7">
              <w:rPr>
                <w:rFonts w:ascii="Arial" w:hAnsi="Arial" w:cs="Arial"/>
                <w:sz w:val="22"/>
                <w:szCs w:val="22"/>
              </w:rPr>
              <w:t xml:space="preserve"> 5,458,314,118.01 </w:t>
            </w:r>
          </w:p>
        </w:tc>
      </w:tr>
      <w:tr w:rsidR="00F35728" w:rsidRPr="00D45DAD" w14:paraId="3DCC3309"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6D491F46" w14:textId="5E47C800" w:rsidR="00F35728" w:rsidRPr="00C73BE7" w:rsidRDefault="00F35728" w:rsidP="003F14F5">
            <w:pPr>
              <w:rPr>
                <w:rFonts w:ascii="Arial" w:hAnsi="Arial" w:cs="Arial"/>
                <w:b/>
                <w:bCs/>
                <w:color w:val="000000" w:themeColor="text1"/>
                <w:sz w:val="22"/>
                <w:szCs w:val="22"/>
              </w:rPr>
            </w:pPr>
            <w:r w:rsidRPr="00C73BE7">
              <w:rPr>
                <w:rFonts w:ascii="Arial" w:hAnsi="Arial" w:cs="Arial"/>
                <w:b/>
                <w:bCs/>
                <w:sz w:val="22"/>
                <w:szCs w:val="22"/>
              </w:rPr>
              <w:t>Total Cash Inflows</w:t>
            </w:r>
          </w:p>
        </w:tc>
        <w:tc>
          <w:tcPr>
            <w:tcW w:w="2189" w:type="dxa"/>
            <w:tcBorders>
              <w:top w:val="single" w:sz="4" w:space="0" w:color="auto"/>
              <w:left w:val="nil"/>
              <w:bottom w:val="single" w:sz="4" w:space="0" w:color="auto"/>
              <w:right w:val="nil"/>
            </w:tcBorders>
            <w:shd w:val="clear" w:color="auto" w:fill="auto"/>
          </w:tcPr>
          <w:p w14:paraId="2941ABB1" w14:textId="34AA3EE8" w:rsidR="00F35728" w:rsidRPr="00C73BE7" w:rsidRDefault="00F35728" w:rsidP="003F14F5">
            <w:pPr>
              <w:jc w:val="right"/>
              <w:rPr>
                <w:rFonts w:ascii="Arial" w:hAnsi="Arial" w:cs="Arial"/>
                <w:b/>
                <w:bCs/>
                <w:color w:val="000000" w:themeColor="text1"/>
                <w:sz w:val="22"/>
                <w:szCs w:val="22"/>
              </w:rPr>
            </w:pPr>
            <w:r w:rsidRPr="00C73BE7">
              <w:rPr>
                <w:rFonts w:ascii="Arial" w:hAnsi="Arial" w:cs="Arial"/>
                <w:b/>
                <w:bCs/>
                <w:color w:val="000000" w:themeColor="text1"/>
                <w:sz w:val="22"/>
                <w:szCs w:val="22"/>
              </w:rPr>
              <w:t>21,244,584,731.34</w:t>
            </w:r>
          </w:p>
        </w:tc>
        <w:tc>
          <w:tcPr>
            <w:tcW w:w="2189" w:type="dxa"/>
            <w:tcBorders>
              <w:top w:val="single" w:sz="4" w:space="0" w:color="auto"/>
              <w:left w:val="nil"/>
              <w:bottom w:val="single" w:sz="4" w:space="0" w:color="auto"/>
              <w:right w:val="nil"/>
            </w:tcBorders>
            <w:shd w:val="clear" w:color="auto" w:fill="auto"/>
          </w:tcPr>
          <w:p w14:paraId="57646CB5" w14:textId="2D4A4798" w:rsidR="00F35728" w:rsidRPr="00C73BE7" w:rsidRDefault="00F35728" w:rsidP="003F14F5">
            <w:pPr>
              <w:jc w:val="right"/>
              <w:rPr>
                <w:rFonts w:ascii="Arial" w:hAnsi="Arial" w:cs="Arial"/>
                <w:b/>
                <w:bCs/>
                <w:color w:val="000000" w:themeColor="text1"/>
                <w:sz w:val="22"/>
                <w:szCs w:val="22"/>
              </w:rPr>
            </w:pPr>
            <w:r w:rsidRPr="00464691">
              <w:rPr>
                <w:rFonts w:ascii="Arial" w:hAnsi="Arial" w:cs="Arial"/>
                <w:b/>
                <w:bCs/>
                <w:color w:val="000000" w:themeColor="text1"/>
                <w:sz w:val="22"/>
                <w:szCs w:val="22"/>
              </w:rPr>
              <w:t>(12,588,967.40)</w:t>
            </w:r>
          </w:p>
        </w:tc>
        <w:tc>
          <w:tcPr>
            <w:tcW w:w="2189" w:type="dxa"/>
            <w:tcBorders>
              <w:top w:val="single" w:sz="4" w:space="0" w:color="auto"/>
              <w:left w:val="nil"/>
              <w:bottom w:val="single" w:sz="4" w:space="0" w:color="auto"/>
              <w:right w:val="nil"/>
            </w:tcBorders>
            <w:shd w:val="clear" w:color="auto" w:fill="auto"/>
          </w:tcPr>
          <w:p w14:paraId="42AB3990" w14:textId="5B07FBBB" w:rsidR="00F35728" w:rsidRPr="00C73BE7" w:rsidRDefault="00F35728" w:rsidP="003F14F5">
            <w:pPr>
              <w:jc w:val="right"/>
              <w:rPr>
                <w:rFonts w:ascii="Arial" w:hAnsi="Arial" w:cs="Arial"/>
                <w:b/>
                <w:bCs/>
                <w:color w:val="000000" w:themeColor="text1"/>
                <w:sz w:val="22"/>
                <w:szCs w:val="22"/>
              </w:rPr>
            </w:pPr>
            <w:r w:rsidRPr="00C73BE7">
              <w:rPr>
                <w:rFonts w:ascii="Arial" w:hAnsi="Arial" w:cs="Arial"/>
                <w:b/>
                <w:bCs/>
                <w:sz w:val="22"/>
                <w:szCs w:val="22"/>
              </w:rPr>
              <w:t xml:space="preserve"> 21,231,995,763.94 </w:t>
            </w:r>
          </w:p>
        </w:tc>
      </w:tr>
      <w:tr w:rsidR="00891135" w:rsidRPr="00D45DAD" w14:paraId="3D5A8C47" w14:textId="77777777" w:rsidTr="00C73BE7">
        <w:trPr>
          <w:trHeight w:val="20"/>
        </w:trPr>
        <w:tc>
          <w:tcPr>
            <w:tcW w:w="3154" w:type="dxa"/>
            <w:tcBorders>
              <w:top w:val="single" w:sz="4" w:space="0" w:color="auto"/>
              <w:left w:val="nil"/>
              <w:bottom w:val="nil"/>
              <w:right w:val="nil"/>
            </w:tcBorders>
            <w:shd w:val="clear" w:color="auto" w:fill="auto"/>
          </w:tcPr>
          <w:p w14:paraId="5DCEC56C" w14:textId="7FD29177" w:rsidR="00891135" w:rsidRPr="00C73BE7" w:rsidRDefault="00891135" w:rsidP="003F14F5">
            <w:pPr>
              <w:rPr>
                <w:rFonts w:ascii="Arial" w:hAnsi="Arial" w:cs="Arial"/>
                <w:b/>
                <w:bCs/>
                <w:color w:val="000000" w:themeColor="text1"/>
                <w:sz w:val="22"/>
                <w:szCs w:val="22"/>
              </w:rPr>
            </w:pPr>
            <w:r w:rsidRPr="00C73BE7">
              <w:rPr>
                <w:rFonts w:ascii="Arial" w:hAnsi="Arial" w:cs="Arial"/>
                <w:b/>
                <w:bCs/>
                <w:sz w:val="22"/>
                <w:szCs w:val="22"/>
              </w:rPr>
              <w:lastRenderedPageBreak/>
              <w:t>Cash Outflows</w:t>
            </w:r>
          </w:p>
        </w:tc>
        <w:tc>
          <w:tcPr>
            <w:tcW w:w="2189" w:type="dxa"/>
            <w:tcBorders>
              <w:top w:val="single" w:sz="4" w:space="0" w:color="auto"/>
              <w:left w:val="nil"/>
              <w:bottom w:val="nil"/>
              <w:right w:val="nil"/>
            </w:tcBorders>
            <w:shd w:val="clear" w:color="auto" w:fill="auto"/>
          </w:tcPr>
          <w:p w14:paraId="6078A250" w14:textId="77777777" w:rsidR="00891135" w:rsidRPr="00C73BE7" w:rsidRDefault="00891135" w:rsidP="003F14F5">
            <w:pPr>
              <w:jc w:val="right"/>
              <w:rPr>
                <w:rFonts w:ascii="Arial" w:hAnsi="Arial" w:cs="Arial"/>
                <w:color w:val="000000" w:themeColor="text1"/>
                <w:sz w:val="22"/>
                <w:szCs w:val="22"/>
              </w:rPr>
            </w:pPr>
          </w:p>
        </w:tc>
        <w:tc>
          <w:tcPr>
            <w:tcW w:w="2189" w:type="dxa"/>
            <w:tcBorders>
              <w:top w:val="single" w:sz="4" w:space="0" w:color="auto"/>
              <w:left w:val="nil"/>
              <w:bottom w:val="nil"/>
              <w:right w:val="nil"/>
            </w:tcBorders>
            <w:shd w:val="clear" w:color="auto" w:fill="auto"/>
          </w:tcPr>
          <w:p w14:paraId="0EF7CE5A" w14:textId="77777777" w:rsidR="00891135" w:rsidRPr="00C73BE7" w:rsidRDefault="00891135" w:rsidP="003F14F5">
            <w:pPr>
              <w:jc w:val="right"/>
              <w:rPr>
                <w:rFonts w:ascii="Arial" w:hAnsi="Arial" w:cs="Arial"/>
                <w:color w:val="000000" w:themeColor="text1"/>
                <w:sz w:val="22"/>
                <w:szCs w:val="22"/>
              </w:rPr>
            </w:pPr>
          </w:p>
        </w:tc>
        <w:tc>
          <w:tcPr>
            <w:tcW w:w="2189" w:type="dxa"/>
            <w:tcBorders>
              <w:top w:val="single" w:sz="4" w:space="0" w:color="auto"/>
              <w:left w:val="nil"/>
              <w:bottom w:val="nil"/>
              <w:right w:val="nil"/>
            </w:tcBorders>
            <w:shd w:val="clear" w:color="auto" w:fill="auto"/>
          </w:tcPr>
          <w:p w14:paraId="53B40CC4" w14:textId="77777777" w:rsidR="00891135" w:rsidRPr="00C73BE7" w:rsidRDefault="00891135" w:rsidP="003F14F5">
            <w:pPr>
              <w:jc w:val="right"/>
              <w:rPr>
                <w:rFonts w:ascii="Arial" w:hAnsi="Arial" w:cs="Arial"/>
                <w:color w:val="000000" w:themeColor="text1"/>
                <w:sz w:val="22"/>
                <w:szCs w:val="22"/>
              </w:rPr>
            </w:pPr>
          </w:p>
        </w:tc>
      </w:tr>
      <w:tr w:rsidR="002E4B0F" w:rsidRPr="00D45DAD" w14:paraId="31697023" w14:textId="77777777" w:rsidTr="00C73BE7">
        <w:trPr>
          <w:trHeight w:val="20"/>
        </w:trPr>
        <w:tc>
          <w:tcPr>
            <w:tcW w:w="3154" w:type="dxa"/>
            <w:tcBorders>
              <w:top w:val="nil"/>
              <w:left w:val="nil"/>
              <w:bottom w:val="nil"/>
              <w:right w:val="nil"/>
            </w:tcBorders>
            <w:shd w:val="clear" w:color="auto" w:fill="auto"/>
          </w:tcPr>
          <w:p w14:paraId="55C447CC" w14:textId="710B90FE" w:rsidR="002E4B0F" w:rsidRPr="003F14F5" w:rsidRDefault="002E4B0F" w:rsidP="00C73BE7">
            <w:pPr>
              <w:ind w:left="187" w:hanging="187"/>
              <w:rPr>
                <w:rFonts w:ascii="Arial" w:hAnsi="Arial" w:cs="Arial"/>
                <w:sz w:val="22"/>
                <w:szCs w:val="22"/>
              </w:rPr>
            </w:pPr>
            <w:r w:rsidRPr="00C73BE7">
              <w:rPr>
                <w:rFonts w:ascii="Arial" w:hAnsi="Arial" w:cs="Arial"/>
                <w:sz w:val="22"/>
                <w:szCs w:val="22"/>
              </w:rPr>
              <w:t>Payments to suppliers and creditors</w:t>
            </w:r>
          </w:p>
        </w:tc>
        <w:tc>
          <w:tcPr>
            <w:tcW w:w="2189" w:type="dxa"/>
            <w:tcBorders>
              <w:top w:val="nil"/>
              <w:left w:val="nil"/>
              <w:bottom w:val="nil"/>
              <w:right w:val="nil"/>
            </w:tcBorders>
            <w:shd w:val="clear" w:color="auto" w:fill="auto"/>
          </w:tcPr>
          <w:p w14:paraId="66034C4D" w14:textId="6E4A1678"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 19,769,265,868.21 </w:t>
            </w:r>
          </w:p>
        </w:tc>
        <w:tc>
          <w:tcPr>
            <w:tcW w:w="2189" w:type="dxa"/>
            <w:tcBorders>
              <w:top w:val="nil"/>
              <w:left w:val="nil"/>
              <w:bottom w:val="nil"/>
              <w:right w:val="nil"/>
            </w:tcBorders>
            <w:shd w:val="clear" w:color="auto" w:fill="auto"/>
          </w:tcPr>
          <w:p w14:paraId="27931518" w14:textId="4E35500C" w:rsidR="002E4B0F" w:rsidRPr="00C73BE7" w:rsidRDefault="002E4B0F" w:rsidP="003F14F5">
            <w:pPr>
              <w:jc w:val="right"/>
              <w:rPr>
                <w:rFonts w:ascii="Arial" w:hAnsi="Arial" w:cs="Arial"/>
                <w:color w:val="000000" w:themeColor="text1"/>
                <w:sz w:val="22"/>
                <w:szCs w:val="22"/>
              </w:rPr>
            </w:pPr>
            <w:r w:rsidRPr="00464691">
              <w:rPr>
                <w:rFonts w:ascii="Arial" w:hAnsi="Arial" w:cs="Arial"/>
                <w:color w:val="000000" w:themeColor="text1"/>
                <w:sz w:val="22"/>
                <w:szCs w:val="22"/>
              </w:rPr>
              <w:t>-</w:t>
            </w:r>
          </w:p>
        </w:tc>
        <w:tc>
          <w:tcPr>
            <w:tcW w:w="2189" w:type="dxa"/>
            <w:tcBorders>
              <w:top w:val="nil"/>
              <w:left w:val="nil"/>
              <w:bottom w:val="nil"/>
              <w:right w:val="nil"/>
            </w:tcBorders>
            <w:shd w:val="clear" w:color="auto" w:fill="auto"/>
          </w:tcPr>
          <w:p w14:paraId="509CFB81" w14:textId="59CD9537"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19,769,265,868.21 </w:t>
            </w:r>
          </w:p>
        </w:tc>
      </w:tr>
      <w:tr w:rsidR="002E4B0F" w:rsidRPr="00D45DAD" w14:paraId="73542FB4" w14:textId="77777777" w:rsidTr="00C73BE7">
        <w:trPr>
          <w:trHeight w:val="20"/>
        </w:trPr>
        <w:tc>
          <w:tcPr>
            <w:tcW w:w="3154" w:type="dxa"/>
            <w:tcBorders>
              <w:top w:val="nil"/>
              <w:left w:val="nil"/>
              <w:bottom w:val="nil"/>
              <w:right w:val="nil"/>
            </w:tcBorders>
            <w:shd w:val="clear" w:color="auto" w:fill="auto"/>
          </w:tcPr>
          <w:p w14:paraId="34FFB440" w14:textId="63C64427" w:rsidR="002E4B0F" w:rsidRPr="003F14F5" w:rsidRDefault="002E4B0F" w:rsidP="00C73BE7">
            <w:pPr>
              <w:ind w:left="187" w:hanging="187"/>
              <w:rPr>
                <w:rFonts w:ascii="Arial" w:hAnsi="Arial" w:cs="Arial"/>
                <w:sz w:val="22"/>
                <w:szCs w:val="22"/>
              </w:rPr>
            </w:pPr>
            <w:r w:rsidRPr="00C73BE7">
              <w:rPr>
                <w:rFonts w:ascii="Arial" w:hAnsi="Arial" w:cs="Arial"/>
                <w:sz w:val="22"/>
                <w:szCs w:val="22"/>
              </w:rPr>
              <w:t>Payments to employees</w:t>
            </w:r>
          </w:p>
        </w:tc>
        <w:tc>
          <w:tcPr>
            <w:tcW w:w="2189" w:type="dxa"/>
            <w:tcBorders>
              <w:top w:val="nil"/>
              <w:left w:val="nil"/>
              <w:bottom w:val="nil"/>
              <w:right w:val="nil"/>
            </w:tcBorders>
            <w:shd w:val="clear" w:color="auto" w:fill="auto"/>
          </w:tcPr>
          <w:p w14:paraId="50B2C44E" w14:textId="2B4CEB7D"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 5,150,447,299.69 </w:t>
            </w:r>
          </w:p>
        </w:tc>
        <w:tc>
          <w:tcPr>
            <w:tcW w:w="2189" w:type="dxa"/>
            <w:tcBorders>
              <w:top w:val="nil"/>
              <w:left w:val="nil"/>
              <w:bottom w:val="nil"/>
              <w:right w:val="nil"/>
            </w:tcBorders>
            <w:shd w:val="clear" w:color="auto" w:fill="auto"/>
          </w:tcPr>
          <w:p w14:paraId="7521C1FE" w14:textId="095C2A2E" w:rsidR="002E4B0F" w:rsidRPr="00C73BE7" w:rsidRDefault="002E4B0F" w:rsidP="003F14F5">
            <w:pPr>
              <w:jc w:val="right"/>
              <w:rPr>
                <w:rFonts w:ascii="Arial" w:hAnsi="Arial" w:cs="Arial"/>
                <w:color w:val="000000" w:themeColor="text1"/>
                <w:sz w:val="22"/>
                <w:szCs w:val="22"/>
              </w:rPr>
            </w:pPr>
            <w:r w:rsidRPr="00464691">
              <w:rPr>
                <w:rFonts w:ascii="Arial" w:hAnsi="Arial" w:cs="Arial"/>
                <w:color w:val="000000" w:themeColor="text1"/>
                <w:sz w:val="22"/>
                <w:szCs w:val="22"/>
              </w:rPr>
              <w:t>-</w:t>
            </w:r>
          </w:p>
        </w:tc>
        <w:tc>
          <w:tcPr>
            <w:tcW w:w="2189" w:type="dxa"/>
            <w:tcBorders>
              <w:top w:val="nil"/>
              <w:left w:val="nil"/>
              <w:bottom w:val="nil"/>
              <w:right w:val="nil"/>
            </w:tcBorders>
            <w:shd w:val="clear" w:color="auto" w:fill="auto"/>
          </w:tcPr>
          <w:p w14:paraId="2B1C2F6D" w14:textId="794A6E37"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 5,150,447,299.69 </w:t>
            </w:r>
          </w:p>
        </w:tc>
      </w:tr>
      <w:tr w:rsidR="002E4B0F" w:rsidRPr="00D45DAD" w14:paraId="6580978F" w14:textId="77777777" w:rsidTr="00C73BE7">
        <w:trPr>
          <w:trHeight w:val="20"/>
        </w:trPr>
        <w:tc>
          <w:tcPr>
            <w:tcW w:w="3154" w:type="dxa"/>
            <w:tcBorders>
              <w:top w:val="nil"/>
              <w:left w:val="nil"/>
              <w:bottom w:val="nil"/>
              <w:right w:val="nil"/>
            </w:tcBorders>
            <w:shd w:val="clear" w:color="auto" w:fill="auto"/>
          </w:tcPr>
          <w:p w14:paraId="637C02CD" w14:textId="48316AF4" w:rsidR="002E4B0F" w:rsidRPr="003F14F5" w:rsidRDefault="002E4B0F" w:rsidP="00C73BE7">
            <w:pPr>
              <w:ind w:left="187" w:hanging="187"/>
              <w:rPr>
                <w:rFonts w:ascii="Arial" w:hAnsi="Arial" w:cs="Arial"/>
                <w:sz w:val="22"/>
                <w:szCs w:val="22"/>
              </w:rPr>
            </w:pPr>
            <w:r w:rsidRPr="00C73BE7">
              <w:rPr>
                <w:rFonts w:ascii="Arial" w:hAnsi="Arial" w:cs="Arial"/>
                <w:sz w:val="22"/>
                <w:szCs w:val="22"/>
              </w:rPr>
              <w:t>Interest Expense</w:t>
            </w:r>
          </w:p>
        </w:tc>
        <w:tc>
          <w:tcPr>
            <w:tcW w:w="2189" w:type="dxa"/>
            <w:tcBorders>
              <w:top w:val="nil"/>
              <w:left w:val="nil"/>
              <w:bottom w:val="nil"/>
              <w:right w:val="nil"/>
            </w:tcBorders>
            <w:shd w:val="clear" w:color="auto" w:fill="auto"/>
          </w:tcPr>
          <w:p w14:paraId="27845FF2" w14:textId="40F2D17C"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 7,316,427.59 </w:t>
            </w:r>
          </w:p>
        </w:tc>
        <w:tc>
          <w:tcPr>
            <w:tcW w:w="2189" w:type="dxa"/>
            <w:tcBorders>
              <w:top w:val="nil"/>
              <w:left w:val="nil"/>
              <w:bottom w:val="nil"/>
              <w:right w:val="nil"/>
            </w:tcBorders>
            <w:shd w:val="clear" w:color="auto" w:fill="auto"/>
          </w:tcPr>
          <w:p w14:paraId="1C619451" w14:textId="2FEC8B7C" w:rsidR="002E4B0F" w:rsidRPr="00C73BE7" w:rsidRDefault="002E4B0F" w:rsidP="003F14F5">
            <w:pPr>
              <w:jc w:val="right"/>
              <w:rPr>
                <w:rFonts w:ascii="Arial" w:hAnsi="Arial" w:cs="Arial"/>
                <w:color w:val="000000" w:themeColor="text1"/>
                <w:sz w:val="22"/>
                <w:szCs w:val="22"/>
              </w:rPr>
            </w:pPr>
            <w:r w:rsidRPr="00464691">
              <w:rPr>
                <w:rFonts w:ascii="Arial" w:hAnsi="Arial" w:cs="Arial"/>
                <w:color w:val="000000" w:themeColor="text1"/>
                <w:sz w:val="22"/>
                <w:szCs w:val="22"/>
              </w:rPr>
              <w:t>-</w:t>
            </w:r>
          </w:p>
        </w:tc>
        <w:tc>
          <w:tcPr>
            <w:tcW w:w="2189" w:type="dxa"/>
            <w:tcBorders>
              <w:top w:val="nil"/>
              <w:left w:val="nil"/>
              <w:bottom w:val="nil"/>
              <w:right w:val="nil"/>
            </w:tcBorders>
            <w:shd w:val="clear" w:color="auto" w:fill="auto"/>
          </w:tcPr>
          <w:p w14:paraId="6683B340" w14:textId="37733010"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 7,316,427.59 </w:t>
            </w:r>
          </w:p>
        </w:tc>
      </w:tr>
      <w:tr w:rsidR="002E4B0F" w:rsidRPr="00D45DAD" w14:paraId="6BE3CB00" w14:textId="77777777" w:rsidTr="00C73BE7">
        <w:trPr>
          <w:trHeight w:val="20"/>
        </w:trPr>
        <w:tc>
          <w:tcPr>
            <w:tcW w:w="3154" w:type="dxa"/>
            <w:tcBorders>
              <w:top w:val="nil"/>
              <w:left w:val="nil"/>
              <w:bottom w:val="single" w:sz="4" w:space="0" w:color="auto"/>
              <w:right w:val="nil"/>
            </w:tcBorders>
            <w:shd w:val="clear" w:color="auto" w:fill="auto"/>
          </w:tcPr>
          <w:p w14:paraId="114325B7" w14:textId="2AE0E3DD" w:rsidR="002E4B0F" w:rsidRPr="003F14F5" w:rsidRDefault="002E4B0F" w:rsidP="00C73BE7">
            <w:pPr>
              <w:ind w:left="187" w:hanging="187"/>
              <w:rPr>
                <w:rFonts w:ascii="Arial" w:hAnsi="Arial" w:cs="Arial"/>
                <w:sz w:val="22"/>
                <w:szCs w:val="22"/>
              </w:rPr>
            </w:pPr>
            <w:r w:rsidRPr="00C73BE7">
              <w:rPr>
                <w:rFonts w:ascii="Arial" w:hAnsi="Arial" w:cs="Arial"/>
                <w:sz w:val="22"/>
                <w:szCs w:val="22"/>
              </w:rPr>
              <w:t>Other Expenses</w:t>
            </w:r>
          </w:p>
        </w:tc>
        <w:tc>
          <w:tcPr>
            <w:tcW w:w="2189" w:type="dxa"/>
            <w:tcBorders>
              <w:top w:val="nil"/>
              <w:left w:val="nil"/>
              <w:bottom w:val="single" w:sz="4" w:space="0" w:color="auto"/>
              <w:right w:val="nil"/>
            </w:tcBorders>
            <w:shd w:val="clear" w:color="auto" w:fill="auto"/>
          </w:tcPr>
          <w:p w14:paraId="580A8C03" w14:textId="3E5B48EE" w:rsidR="002E4B0F" w:rsidRPr="00C73BE7" w:rsidRDefault="002E4B0F" w:rsidP="003F14F5">
            <w:pPr>
              <w:jc w:val="right"/>
              <w:rPr>
                <w:rFonts w:ascii="Arial" w:hAnsi="Arial" w:cs="Arial"/>
                <w:color w:val="000000" w:themeColor="text1"/>
                <w:sz w:val="22"/>
                <w:szCs w:val="22"/>
              </w:rPr>
            </w:pPr>
            <w:r w:rsidRPr="00C73BE7">
              <w:rPr>
                <w:rFonts w:ascii="Arial" w:hAnsi="Arial" w:cs="Arial"/>
                <w:sz w:val="22"/>
                <w:szCs w:val="22"/>
              </w:rPr>
              <w:t xml:space="preserve"> 1,244,850,668.71 </w:t>
            </w:r>
          </w:p>
        </w:tc>
        <w:tc>
          <w:tcPr>
            <w:tcW w:w="2189" w:type="dxa"/>
            <w:tcBorders>
              <w:top w:val="nil"/>
              <w:left w:val="nil"/>
              <w:bottom w:val="single" w:sz="4" w:space="0" w:color="auto"/>
              <w:right w:val="nil"/>
            </w:tcBorders>
            <w:shd w:val="clear" w:color="auto" w:fill="auto"/>
          </w:tcPr>
          <w:p w14:paraId="27AA2137" w14:textId="526F1B7D" w:rsidR="002E4B0F" w:rsidRPr="00C73BE7" w:rsidRDefault="002E4B0F" w:rsidP="003F14F5">
            <w:pPr>
              <w:jc w:val="right"/>
              <w:rPr>
                <w:rFonts w:ascii="Arial" w:hAnsi="Arial" w:cs="Arial"/>
                <w:color w:val="000000" w:themeColor="text1"/>
                <w:sz w:val="22"/>
                <w:szCs w:val="22"/>
              </w:rPr>
            </w:pPr>
            <w:r w:rsidRPr="00464691">
              <w:rPr>
                <w:rFonts w:ascii="Arial" w:hAnsi="Arial" w:cs="Arial"/>
                <w:color w:val="000000" w:themeColor="text1"/>
                <w:sz w:val="22"/>
                <w:szCs w:val="22"/>
              </w:rPr>
              <w:t>-</w:t>
            </w:r>
          </w:p>
        </w:tc>
        <w:tc>
          <w:tcPr>
            <w:tcW w:w="2189" w:type="dxa"/>
            <w:tcBorders>
              <w:top w:val="nil"/>
              <w:left w:val="nil"/>
              <w:bottom w:val="single" w:sz="4" w:space="0" w:color="auto"/>
              <w:right w:val="nil"/>
            </w:tcBorders>
            <w:shd w:val="clear" w:color="auto" w:fill="auto"/>
          </w:tcPr>
          <w:p w14:paraId="44C8F174" w14:textId="5907A7DC" w:rsidR="002E4B0F" w:rsidRPr="00C73BE7" w:rsidRDefault="002E4B0F" w:rsidP="003F14F5">
            <w:pPr>
              <w:jc w:val="right"/>
              <w:rPr>
                <w:rFonts w:ascii="Arial" w:hAnsi="Arial" w:cs="Arial"/>
                <w:b/>
                <w:color w:val="000000" w:themeColor="text1"/>
                <w:sz w:val="22"/>
                <w:szCs w:val="22"/>
              </w:rPr>
            </w:pPr>
            <w:r w:rsidRPr="00C73BE7">
              <w:rPr>
                <w:rFonts w:ascii="Arial" w:hAnsi="Arial" w:cs="Arial"/>
                <w:sz w:val="22"/>
                <w:szCs w:val="22"/>
              </w:rPr>
              <w:t xml:space="preserve"> 1,244,850,668.71 </w:t>
            </w:r>
          </w:p>
        </w:tc>
      </w:tr>
      <w:tr w:rsidR="002E4B0F" w:rsidRPr="00D45DAD" w14:paraId="0284B80E"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1CEFB35E" w14:textId="10926B3B" w:rsidR="002E4B0F" w:rsidRPr="00C73BE7" w:rsidRDefault="002E4B0F" w:rsidP="00C73BE7">
            <w:pPr>
              <w:rPr>
                <w:rFonts w:ascii="Arial" w:hAnsi="Arial" w:cs="Arial"/>
                <w:b/>
                <w:bCs/>
                <w:color w:val="000000" w:themeColor="text1"/>
                <w:sz w:val="22"/>
                <w:szCs w:val="22"/>
              </w:rPr>
            </w:pPr>
            <w:r w:rsidRPr="00C73BE7">
              <w:rPr>
                <w:rFonts w:ascii="Arial" w:hAnsi="Arial" w:cs="Arial"/>
                <w:b/>
                <w:bCs/>
                <w:sz w:val="22"/>
                <w:szCs w:val="22"/>
              </w:rPr>
              <w:t>Total Cash Outflows</w:t>
            </w:r>
          </w:p>
        </w:tc>
        <w:tc>
          <w:tcPr>
            <w:tcW w:w="2189" w:type="dxa"/>
            <w:tcBorders>
              <w:top w:val="single" w:sz="4" w:space="0" w:color="auto"/>
              <w:left w:val="nil"/>
              <w:bottom w:val="single" w:sz="4" w:space="0" w:color="auto"/>
              <w:right w:val="nil"/>
            </w:tcBorders>
            <w:shd w:val="clear" w:color="auto" w:fill="auto"/>
          </w:tcPr>
          <w:p w14:paraId="32C0D412" w14:textId="4F09A5DB" w:rsidR="002E4B0F" w:rsidRPr="00C73BE7" w:rsidRDefault="002E4B0F"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26,171,880,264.20 </w:t>
            </w:r>
          </w:p>
        </w:tc>
        <w:tc>
          <w:tcPr>
            <w:tcW w:w="2189" w:type="dxa"/>
            <w:tcBorders>
              <w:top w:val="single" w:sz="4" w:space="0" w:color="auto"/>
              <w:left w:val="nil"/>
              <w:bottom w:val="single" w:sz="4" w:space="0" w:color="auto"/>
              <w:right w:val="nil"/>
            </w:tcBorders>
            <w:shd w:val="clear" w:color="auto" w:fill="auto"/>
          </w:tcPr>
          <w:p w14:paraId="2A9495D9" w14:textId="596FCB98" w:rsidR="002E4B0F" w:rsidRPr="00C73BE7" w:rsidRDefault="002E4B0F" w:rsidP="00C73BE7">
            <w:pPr>
              <w:jc w:val="right"/>
              <w:rPr>
                <w:rFonts w:ascii="Arial" w:hAnsi="Arial" w:cs="Arial"/>
                <w:b/>
                <w:bCs/>
                <w:color w:val="000000" w:themeColor="text1"/>
                <w:sz w:val="22"/>
                <w:szCs w:val="22"/>
              </w:rPr>
            </w:pPr>
            <w:r w:rsidRPr="00464691">
              <w:rPr>
                <w:rFonts w:ascii="Arial" w:hAnsi="Arial" w:cs="Arial"/>
                <w:b/>
                <w:bCs/>
                <w:color w:val="000000" w:themeColor="text1"/>
                <w:sz w:val="22"/>
                <w:szCs w:val="22"/>
              </w:rPr>
              <w:t>-</w:t>
            </w:r>
          </w:p>
        </w:tc>
        <w:tc>
          <w:tcPr>
            <w:tcW w:w="2189" w:type="dxa"/>
            <w:tcBorders>
              <w:top w:val="single" w:sz="4" w:space="0" w:color="auto"/>
              <w:left w:val="nil"/>
              <w:bottom w:val="single" w:sz="4" w:space="0" w:color="auto"/>
              <w:right w:val="nil"/>
            </w:tcBorders>
            <w:shd w:val="clear" w:color="auto" w:fill="auto"/>
          </w:tcPr>
          <w:p w14:paraId="21458179" w14:textId="15BF78CB" w:rsidR="002E4B0F" w:rsidRPr="00C73BE7" w:rsidRDefault="002E4B0F"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26,171,880,264.20 </w:t>
            </w:r>
          </w:p>
        </w:tc>
      </w:tr>
      <w:tr w:rsidR="00891135" w:rsidRPr="00D45DAD" w14:paraId="10174030"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3895B44C" w14:textId="1D1121C5" w:rsidR="00891135" w:rsidRPr="00C73BE7" w:rsidRDefault="00891135" w:rsidP="00C73BE7">
            <w:pPr>
              <w:tabs>
                <w:tab w:val="left" w:pos="279"/>
              </w:tabs>
              <w:ind w:left="187" w:hanging="187"/>
              <w:rPr>
                <w:rFonts w:ascii="Arial" w:hAnsi="Arial" w:cs="Arial"/>
                <w:b/>
                <w:bCs/>
                <w:color w:val="000000" w:themeColor="text1"/>
                <w:sz w:val="22"/>
                <w:szCs w:val="22"/>
              </w:rPr>
            </w:pPr>
            <w:r w:rsidRPr="00C73BE7">
              <w:rPr>
                <w:rFonts w:ascii="Arial" w:hAnsi="Arial" w:cs="Arial"/>
                <w:b/>
                <w:bCs/>
                <w:sz w:val="22"/>
                <w:szCs w:val="22"/>
              </w:rPr>
              <w:t>Net Cash Flows from Operating Activities</w:t>
            </w:r>
          </w:p>
        </w:tc>
        <w:tc>
          <w:tcPr>
            <w:tcW w:w="2189" w:type="dxa"/>
            <w:tcBorders>
              <w:top w:val="single" w:sz="4" w:space="0" w:color="auto"/>
              <w:left w:val="nil"/>
              <w:bottom w:val="single" w:sz="4" w:space="0" w:color="auto"/>
              <w:right w:val="nil"/>
            </w:tcBorders>
            <w:shd w:val="clear" w:color="auto" w:fill="auto"/>
          </w:tcPr>
          <w:p w14:paraId="62329ED4" w14:textId="6E99F8D4" w:rsidR="00891135" w:rsidRPr="00C73BE7" w:rsidRDefault="0085610A" w:rsidP="00C73BE7">
            <w:pPr>
              <w:jc w:val="right"/>
              <w:rPr>
                <w:rFonts w:ascii="Arial" w:hAnsi="Arial" w:cs="Arial"/>
                <w:b/>
                <w:color w:val="000000" w:themeColor="text1"/>
                <w:sz w:val="22"/>
                <w:szCs w:val="22"/>
              </w:rPr>
            </w:pPr>
            <w:r w:rsidRPr="00464691">
              <w:rPr>
                <w:rFonts w:ascii="Arial" w:hAnsi="Arial" w:cs="Arial"/>
                <w:b/>
                <w:color w:val="000000" w:themeColor="text1"/>
                <w:sz w:val="22"/>
                <w:szCs w:val="22"/>
              </w:rPr>
              <w:t>(4,927,295,532.86)</w:t>
            </w:r>
          </w:p>
        </w:tc>
        <w:tc>
          <w:tcPr>
            <w:tcW w:w="2189" w:type="dxa"/>
            <w:tcBorders>
              <w:top w:val="single" w:sz="4" w:space="0" w:color="auto"/>
              <w:left w:val="nil"/>
              <w:bottom w:val="single" w:sz="4" w:space="0" w:color="auto"/>
              <w:right w:val="nil"/>
            </w:tcBorders>
            <w:shd w:val="clear" w:color="auto" w:fill="auto"/>
          </w:tcPr>
          <w:p w14:paraId="4B0405FA" w14:textId="34756AE9" w:rsidR="00891135" w:rsidRPr="00C73BE7" w:rsidRDefault="0085610A" w:rsidP="00C73BE7">
            <w:pPr>
              <w:jc w:val="right"/>
              <w:rPr>
                <w:rFonts w:ascii="Arial" w:hAnsi="Arial" w:cs="Arial"/>
                <w:b/>
                <w:bCs/>
                <w:color w:val="000000" w:themeColor="text1"/>
                <w:sz w:val="22"/>
                <w:szCs w:val="22"/>
              </w:rPr>
            </w:pPr>
            <w:r w:rsidRPr="00C73BE7">
              <w:rPr>
                <w:rFonts w:ascii="Arial" w:hAnsi="Arial" w:cs="Arial"/>
                <w:b/>
                <w:bCs/>
                <w:color w:val="000000" w:themeColor="text1"/>
                <w:sz w:val="22"/>
                <w:szCs w:val="22"/>
              </w:rPr>
              <w:t>(12,588,967.40)</w:t>
            </w:r>
          </w:p>
        </w:tc>
        <w:tc>
          <w:tcPr>
            <w:tcW w:w="2189" w:type="dxa"/>
            <w:tcBorders>
              <w:top w:val="single" w:sz="4" w:space="0" w:color="auto"/>
              <w:left w:val="nil"/>
              <w:bottom w:val="single" w:sz="4" w:space="0" w:color="auto"/>
              <w:right w:val="nil"/>
            </w:tcBorders>
            <w:shd w:val="clear" w:color="auto" w:fill="auto"/>
          </w:tcPr>
          <w:p w14:paraId="7466354A" w14:textId="3DCB1804" w:rsidR="00891135" w:rsidRPr="00C73BE7" w:rsidRDefault="0085610A" w:rsidP="00C73BE7">
            <w:pPr>
              <w:jc w:val="right"/>
              <w:rPr>
                <w:rFonts w:ascii="Arial" w:hAnsi="Arial" w:cs="Arial"/>
                <w:b/>
                <w:bCs/>
                <w:color w:val="000000" w:themeColor="text1"/>
                <w:sz w:val="22"/>
                <w:szCs w:val="22"/>
              </w:rPr>
            </w:pPr>
            <w:r w:rsidRPr="00C73BE7">
              <w:rPr>
                <w:rFonts w:ascii="Arial" w:hAnsi="Arial" w:cs="Arial"/>
                <w:b/>
                <w:bCs/>
                <w:color w:val="000000" w:themeColor="text1"/>
                <w:sz w:val="22"/>
                <w:szCs w:val="22"/>
              </w:rPr>
              <w:t>(4,939,884,500.26)</w:t>
            </w:r>
          </w:p>
        </w:tc>
      </w:tr>
      <w:tr w:rsidR="00A9782B" w:rsidRPr="00D45DAD" w14:paraId="76639C7E" w14:textId="77777777" w:rsidTr="00C73BE7">
        <w:trPr>
          <w:trHeight w:val="20"/>
        </w:trPr>
        <w:tc>
          <w:tcPr>
            <w:tcW w:w="3154" w:type="dxa"/>
            <w:tcBorders>
              <w:top w:val="single" w:sz="4" w:space="0" w:color="auto"/>
              <w:left w:val="nil"/>
              <w:bottom w:val="nil"/>
              <w:right w:val="nil"/>
            </w:tcBorders>
            <w:shd w:val="clear" w:color="auto" w:fill="auto"/>
          </w:tcPr>
          <w:p w14:paraId="260FDA32" w14:textId="77777777" w:rsidR="00A9782B" w:rsidRPr="00C73BE7" w:rsidRDefault="00A9782B" w:rsidP="003F14F5">
            <w:pPr>
              <w:rPr>
                <w:rFonts w:ascii="Arial" w:hAnsi="Arial" w:cs="Arial"/>
                <w:b/>
                <w:bCs/>
                <w:sz w:val="21"/>
                <w:szCs w:val="21"/>
              </w:rPr>
            </w:pPr>
          </w:p>
        </w:tc>
        <w:tc>
          <w:tcPr>
            <w:tcW w:w="2189" w:type="dxa"/>
            <w:tcBorders>
              <w:top w:val="single" w:sz="4" w:space="0" w:color="auto"/>
              <w:left w:val="nil"/>
              <w:bottom w:val="nil"/>
              <w:right w:val="nil"/>
            </w:tcBorders>
            <w:shd w:val="clear" w:color="auto" w:fill="auto"/>
          </w:tcPr>
          <w:p w14:paraId="493286A2" w14:textId="77777777" w:rsidR="00A9782B" w:rsidRPr="00C73BE7" w:rsidRDefault="00A9782B" w:rsidP="003F14F5">
            <w:pPr>
              <w:jc w:val="right"/>
              <w:rPr>
                <w:rFonts w:ascii="Arial" w:hAnsi="Arial" w:cs="Arial"/>
                <w:color w:val="000000" w:themeColor="text1"/>
                <w:sz w:val="21"/>
                <w:szCs w:val="21"/>
              </w:rPr>
            </w:pPr>
          </w:p>
        </w:tc>
        <w:tc>
          <w:tcPr>
            <w:tcW w:w="2189" w:type="dxa"/>
            <w:tcBorders>
              <w:top w:val="single" w:sz="4" w:space="0" w:color="auto"/>
              <w:left w:val="nil"/>
              <w:bottom w:val="nil"/>
              <w:right w:val="nil"/>
            </w:tcBorders>
            <w:shd w:val="clear" w:color="auto" w:fill="auto"/>
          </w:tcPr>
          <w:p w14:paraId="3263BFDB" w14:textId="77777777" w:rsidR="00A9782B" w:rsidRPr="00C73BE7" w:rsidRDefault="00A9782B" w:rsidP="003F14F5">
            <w:pPr>
              <w:jc w:val="right"/>
              <w:rPr>
                <w:rFonts w:ascii="Arial" w:hAnsi="Arial" w:cs="Arial"/>
                <w:color w:val="000000" w:themeColor="text1"/>
                <w:sz w:val="21"/>
                <w:szCs w:val="21"/>
              </w:rPr>
            </w:pPr>
          </w:p>
        </w:tc>
        <w:tc>
          <w:tcPr>
            <w:tcW w:w="2189" w:type="dxa"/>
            <w:tcBorders>
              <w:top w:val="single" w:sz="4" w:space="0" w:color="auto"/>
              <w:left w:val="nil"/>
              <w:bottom w:val="nil"/>
              <w:right w:val="nil"/>
            </w:tcBorders>
            <w:shd w:val="clear" w:color="auto" w:fill="auto"/>
          </w:tcPr>
          <w:p w14:paraId="37C40794" w14:textId="77777777" w:rsidR="00A9782B" w:rsidRPr="00C73BE7" w:rsidRDefault="00A9782B" w:rsidP="003F14F5">
            <w:pPr>
              <w:jc w:val="right"/>
              <w:rPr>
                <w:rFonts w:ascii="Arial" w:hAnsi="Arial" w:cs="Arial"/>
                <w:color w:val="000000" w:themeColor="text1"/>
                <w:sz w:val="21"/>
                <w:szCs w:val="21"/>
              </w:rPr>
            </w:pPr>
          </w:p>
        </w:tc>
      </w:tr>
      <w:tr w:rsidR="00A9782B" w:rsidRPr="00D45DAD" w14:paraId="25322A17" w14:textId="77777777" w:rsidTr="00C73BE7">
        <w:trPr>
          <w:trHeight w:val="20"/>
        </w:trPr>
        <w:tc>
          <w:tcPr>
            <w:tcW w:w="5343" w:type="dxa"/>
            <w:gridSpan w:val="2"/>
            <w:tcBorders>
              <w:top w:val="nil"/>
              <w:left w:val="nil"/>
              <w:bottom w:val="nil"/>
              <w:right w:val="nil"/>
            </w:tcBorders>
            <w:shd w:val="clear" w:color="auto" w:fill="auto"/>
          </w:tcPr>
          <w:p w14:paraId="70DD0106" w14:textId="67674749" w:rsidR="00A9782B" w:rsidRPr="00C73BE7" w:rsidRDefault="00A9782B" w:rsidP="00C73BE7">
            <w:pPr>
              <w:rPr>
                <w:rFonts w:ascii="Arial" w:hAnsi="Arial" w:cs="Arial"/>
                <w:color w:val="000000" w:themeColor="text1"/>
                <w:sz w:val="22"/>
                <w:szCs w:val="22"/>
              </w:rPr>
            </w:pPr>
            <w:r w:rsidRPr="00C73BE7">
              <w:rPr>
                <w:rFonts w:ascii="Arial" w:hAnsi="Arial" w:cs="Arial"/>
                <w:b/>
                <w:bCs/>
                <w:sz w:val="22"/>
                <w:szCs w:val="22"/>
              </w:rPr>
              <w:t>Cash Flows from Investing Activities</w:t>
            </w:r>
          </w:p>
        </w:tc>
        <w:tc>
          <w:tcPr>
            <w:tcW w:w="2189" w:type="dxa"/>
            <w:tcBorders>
              <w:top w:val="nil"/>
              <w:left w:val="nil"/>
              <w:bottom w:val="nil"/>
              <w:right w:val="nil"/>
            </w:tcBorders>
            <w:shd w:val="clear" w:color="auto" w:fill="auto"/>
          </w:tcPr>
          <w:p w14:paraId="697D3358" w14:textId="3CDE5191" w:rsidR="00A9782B" w:rsidRPr="00C73BE7" w:rsidRDefault="00A9782B" w:rsidP="003F14F5">
            <w:pPr>
              <w:jc w:val="right"/>
              <w:rPr>
                <w:rFonts w:ascii="Arial" w:hAnsi="Arial" w:cs="Arial"/>
                <w:color w:val="000000" w:themeColor="text1"/>
                <w:sz w:val="22"/>
                <w:szCs w:val="22"/>
              </w:rPr>
            </w:pPr>
          </w:p>
        </w:tc>
        <w:tc>
          <w:tcPr>
            <w:tcW w:w="2189" w:type="dxa"/>
            <w:tcBorders>
              <w:top w:val="nil"/>
              <w:left w:val="nil"/>
              <w:bottom w:val="nil"/>
              <w:right w:val="nil"/>
            </w:tcBorders>
            <w:shd w:val="clear" w:color="auto" w:fill="auto"/>
          </w:tcPr>
          <w:p w14:paraId="0327B407" w14:textId="0D02BB76" w:rsidR="00A9782B" w:rsidRPr="00C73BE7" w:rsidRDefault="00A9782B" w:rsidP="003F14F5">
            <w:pPr>
              <w:jc w:val="right"/>
              <w:rPr>
                <w:rFonts w:ascii="Arial" w:hAnsi="Arial" w:cs="Arial"/>
                <w:color w:val="000000" w:themeColor="text1"/>
                <w:sz w:val="22"/>
                <w:szCs w:val="22"/>
              </w:rPr>
            </w:pPr>
          </w:p>
        </w:tc>
      </w:tr>
      <w:tr w:rsidR="00891135" w:rsidRPr="00D45DAD" w14:paraId="3C80534E" w14:textId="77777777" w:rsidTr="00C73BE7">
        <w:trPr>
          <w:trHeight w:val="20"/>
        </w:trPr>
        <w:tc>
          <w:tcPr>
            <w:tcW w:w="3154" w:type="dxa"/>
            <w:tcBorders>
              <w:top w:val="nil"/>
              <w:left w:val="nil"/>
              <w:bottom w:val="nil"/>
              <w:right w:val="nil"/>
            </w:tcBorders>
            <w:shd w:val="clear" w:color="auto" w:fill="auto"/>
          </w:tcPr>
          <w:p w14:paraId="10857B05" w14:textId="56C77D5B" w:rsidR="00891135" w:rsidRPr="00C73BE7" w:rsidRDefault="00891135" w:rsidP="00C73BE7">
            <w:pPr>
              <w:rPr>
                <w:rFonts w:ascii="Arial" w:hAnsi="Arial" w:cs="Arial"/>
                <w:b/>
                <w:bCs/>
                <w:color w:val="000000" w:themeColor="text1"/>
                <w:sz w:val="22"/>
                <w:szCs w:val="22"/>
              </w:rPr>
            </w:pPr>
            <w:r w:rsidRPr="00C73BE7">
              <w:rPr>
                <w:rFonts w:ascii="Arial" w:hAnsi="Arial" w:cs="Arial"/>
                <w:b/>
                <w:bCs/>
                <w:sz w:val="22"/>
                <w:szCs w:val="22"/>
              </w:rPr>
              <w:t>Cash Inflows</w:t>
            </w:r>
          </w:p>
        </w:tc>
        <w:tc>
          <w:tcPr>
            <w:tcW w:w="2189" w:type="dxa"/>
            <w:tcBorders>
              <w:top w:val="nil"/>
              <w:left w:val="nil"/>
              <w:bottom w:val="nil"/>
              <w:right w:val="nil"/>
            </w:tcBorders>
            <w:shd w:val="clear" w:color="auto" w:fill="auto"/>
          </w:tcPr>
          <w:p w14:paraId="6BCD1DF2" w14:textId="75EF8C23" w:rsidR="00891135" w:rsidRPr="00C73BE7" w:rsidRDefault="00891135" w:rsidP="00C73BE7">
            <w:pPr>
              <w:jc w:val="right"/>
              <w:rPr>
                <w:rFonts w:ascii="Arial" w:hAnsi="Arial" w:cs="Arial"/>
                <w:b/>
                <w:color w:val="000000" w:themeColor="text1"/>
                <w:sz w:val="22"/>
                <w:szCs w:val="22"/>
              </w:rPr>
            </w:pPr>
          </w:p>
        </w:tc>
        <w:tc>
          <w:tcPr>
            <w:tcW w:w="2189" w:type="dxa"/>
            <w:tcBorders>
              <w:top w:val="nil"/>
              <w:left w:val="nil"/>
              <w:bottom w:val="nil"/>
              <w:right w:val="nil"/>
            </w:tcBorders>
            <w:shd w:val="clear" w:color="auto" w:fill="auto"/>
          </w:tcPr>
          <w:p w14:paraId="3702B06B" w14:textId="6F71A5B9" w:rsidR="00891135" w:rsidRPr="00C73BE7" w:rsidRDefault="00891135" w:rsidP="00C73BE7">
            <w:pPr>
              <w:jc w:val="right"/>
              <w:rPr>
                <w:rFonts w:ascii="Arial" w:hAnsi="Arial" w:cs="Arial"/>
                <w:b/>
                <w:color w:val="000000" w:themeColor="text1"/>
                <w:sz w:val="22"/>
                <w:szCs w:val="22"/>
              </w:rPr>
            </w:pPr>
          </w:p>
        </w:tc>
        <w:tc>
          <w:tcPr>
            <w:tcW w:w="2189" w:type="dxa"/>
            <w:tcBorders>
              <w:top w:val="nil"/>
              <w:left w:val="nil"/>
              <w:bottom w:val="nil"/>
              <w:right w:val="nil"/>
            </w:tcBorders>
            <w:shd w:val="clear" w:color="auto" w:fill="auto"/>
          </w:tcPr>
          <w:p w14:paraId="7D36DB19" w14:textId="6B7E82ED" w:rsidR="00891135" w:rsidRPr="00C73BE7" w:rsidRDefault="00891135" w:rsidP="00C73BE7">
            <w:pPr>
              <w:jc w:val="right"/>
              <w:rPr>
                <w:rFonts w:ascii="Arial" w:hAnsi="Arial" w:cs="Arial"/>
                <w:b/>
                <w:color w:val="000000" w:themeColor="text1"/>
                <w:sz w:val="22"/>
                <w:szCs w:val="22"/>
              </w:rPr>
            </w:pPr>
          </w:p>
        </w:tc>
      </w:tr>
      <w:tr w:rsidR="00600B10" w:rsidRPr="00D45DAD" w14:paraId="723DAC45" w14:textId="77777777" w:rsidTr="00C73BE7">
        <w:trPr>
          <w:trHeight w:val="20"/>
        </w:trPr>
        <w:tc>
          <w:tcPr>
            <w:tcW w:w="3154" w:type="dxa"/>
            <w:tcBorders>
              <w:top w:val="nil"/>
              <w:left w:val="nil"/>
              <w:bottom w:val="single" w:sz="4" w:space="0" w:color="auto"/>
              <w:right w:val="nil"/>
            </w:tcBorders>
            <w:shd w:val="clear" w:color="auto" w:fill="auto"/>
          </w:tcPr>
          <w:p w14:paraId="22D26E2F" w14:textId="3E0F88D5" w:rsidR="00600B10" w:rsidRPr="00464691" w:rsidRDefault="00600B10" w:rsidP="00C73BE7">
            <w:pPr>
              <w:ind w:left="187" w:hanging="187"/>
              <w:rPr>
                <w:rFonts w:ascii="Arial" w:hAnsi="Arial" w:cs="Arial"/>
                <w:b/>
                <w:color w:val="000000" w:themeColor="text1"/>
                <w:sz w:val="22"/>
                <w:szCs w:val="22"/>
              </w:rPr>
            </w:pPr>
            <w:r w:rsidRPr="00C73BE7">
              <w:rPr>
                <w:rFonts w:ascii="Arial" w:hAnsi="Arial" w:cs="Arial"/>
                <w:sz w:val="22"/>
                <w:szCs w:val="22"/>
              </w:rPr>
              <w:t>Proceeds from Sale/Disposal of Property Plant and Equipment</w:t>
            </w:r>
          </w:p>
        </w:tc>
        <w:tc>
          <w:tcPr>
            <w:tcW w:w="2189" w:type="dxa"/>
            <w:tcBorders>
              <w:top w:val="nil"/>
              <w:left w:val="nil"/>
              <w:bottom w:val="single" w:sz="4" w:space="0" w:color="auto"/>
              <w:right w:val="nil"/>
            </w:tcBorders>
            <w:shd w:val="clear" w:color="auto" w:fill="auto"/>
          </w:tcPr>
          <w:p w14:paraId="7DD9BB37" w14:textId="475C0FD0" w:rsidR="00600B10" w:rsidRPr="00C73BE7" w:rsidRDefault="00600B10" w:rsidP="00C73BE7">
            <w:pPr>
              <w:jc w:val="right"/>
              <w:rPr>
                <w:rFonts w:ascii="Arial" w:hAnsi="Arial" w:cs="Arial"/>
                <w:color w:val="000000" w:themeColor="text1"/>
                <w:sz w:val="22"/>
                <w:szCs w:val="22"/>
              </w:rPr>
            </w:pPr>
            <w:r w:rsidRPr="00C73BE7">
              <w:rPr>
                <w:rFonts w:ascii="Arial" w:hAnsi="Arial" w:cs="Arial"/>
                <w:sz w:val="22"/>
                <w:szCs w:val="22"/>
              </w:rPr>
              <w:t xml:space="preserve"> 1,257,327,371.54 </w:t>
            </w:r>
          </w:p>
        </w:tc>
        <w:tc>
          <w:tcPr>
            <w:tcW w:w="2189" w:type="dxa"/>
            <w:tcBorders>
              <w:top w:val="nil"/>
              <w:left w:val="nil"/>
              <w:bottom w:val="single" w:sz="4" w:space="0" w:color="auto"/>
              <w:right w:val="nil"/>
            </w:tcBorders>
            <w:shd w:val="clear" w:color="auto" w:fill="auto"/>
          </w:tcPr>
          <w:p w14:paraId="24F02B63" w14:textId="11C0F148" w:rsidR="00600B10" w:rsidRPr="00C73BE7" w:rsidRDefault="00600B10" w:rsidP="00C73BE7">
            <w:pPr>
              <w:jc w:val="right"/>
              <w:rPr>
                <w:rFonts w:ascii="Arial" w:hAnsi="Arial" w:cs="Arial"/>
                <w:color w:val="000000" w:themeColor="text1"/>
                <w:sz w:val="22"/>
                <w:szCs w:val="22"/>
              </w:rPr>
            </w:pPr>
            <w:r w:rsidRPr="00C73BE7">
              <w:rPr>
                <w:rFonts w:ascii="Arial" w:hAnsi="Arial" w:cs="Arial"/>
                <w:color w:val="000000" w:themeColor="text1"/>
                <w:sz w:val="22"/>
                <w:szCs w:val="22"/>
              </w:rPr>
              <w:t>-</w:t>
            </w:r>
          </w:p>
        </w:tc>
        <w:tc>
          <w:tcPr>
            <w:tcW w:w="2189" w:type="dxa"/>
            <w:tcBorders>
              <w:top w:val="nil"/>
              <w:left w:val="nil"/>
              <w:bottom w:val="single" w:sz="4" w:space="0" w:color="auto"/>
              <w:right w:val="nil"/>
            </w:tcBorders>
            <w:shd w:val="clear" w:color="auto" w:fill="auto"/>
          </w:tcPr>
          <w:p w14:paraId="2CBD38ED" w14:textId="5DF70BDC" w:rsidR="00600B10" w:rsidRPr="00C73BE7" w:rsidRDefault="00600B10" w:rsidP="00C73BE7">
            <w:pPr>
              <w:jc w:val="right"/>
              <w:rPr>
                <w:rFonts w:ascii="Arial" w:hAnsi="Arial" w:cs="Arial"/>
                <w:color w:val="000000" w:themeColor="text1"/>
                <w:sz w:val="22"/>
                <w:szCs w:val="22"/>
              </w:rPr>
            </w:pPr>
            <w:r w:rsidRPr="00C73BE7">
              <w:rPr>
                <w:rFonts w:ascii="Arial" w:hAnsi="Arial" w:cs="Arial"/>
                <w:sz w:val="22"/>
                <w:szCs w:val="22"/>
              </w:rPr>
              <w:t xml:space="preserve"> 1,257,327,371.54 </w:t>
            </w:r>
          </w:p>
        </w:tc>
      </w:tr>
      <w:tr w:rsidR="00600B10" w:rsidRPr="00D45DAD" w14:paraId="39A2C648"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3E88D021" w14:textId="390D8866" w:rsidR="00600B10" w:rsidRPr="00C73BE7" w:rsidRDefault="00600B10" w:rsidP="00C73BE7">
            <w:pPr>
              <w:rPr>
                <w:rFonts w:ascii="Arial" w:hAnsi="Arial" w:cs="Arial"/>
                <w:b/>
                <w:bCs/>
                <w:color w:val="000000"/>
                <w:sz w:val="22"/>
                <w:szCs w:val="22"/>
              </w:rPr>
            </w:pPr>
            <w:r w:rsidRPr="00464691">
              <w:rPr>
                <w:rFonts w:ascii="Arial" w:hAnsi="Arial" w:cs="Arial"/>
                <w:b/>
                <w:bCs/>
                <w:color w:val="000000"/>
                <w:sz w:val="22"/>
                <w:szCs w:val="22"/>
              </w:rPr>
              <w:t>Total Cash Inflows</w:t>
            </w:r>
          </w:p>
        </w:tc>
        <w:tc>
          <w:tcPr>
            <w:tcW w:w="2189" w:type="dxa"/>
            <w:tcBorders>
              <w:top w:val="single" w:sz="4" w:space="0" w:color="auto"/>
              <w:left w:val="nil"/>
              <w:bottom w:val="single" w:sz="4" w:space="0" w:color="auto"/>
              <w:right w:val="nil"/>
            </w:tcBorders>
            <w:shd w:val="clear" w:color="auto" w:fill="auto"/>
          </w:tcPr>
          <w:p w14:paraId="21A549EC" w14:textId="31D7867D" w:rsidR="00600B10" w:rsidRPr="00464691" w:rsidRDefault="00600B10"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1,257,327,371.54 </w:t>
            </w:r>
          </w:p>
        </w:tc>
        <w:tc>
          <w:tcPr>
            <w:tcW w:w="2189" w:type="dxa"/>
            <w:tcBorders>
              <w:top w:val="single" w:sz="4" w:space="0" w:color="auto"/>
              <w:left w:val="nil"/>
              <w:bottom w:val="single" w:sz="4" w:space="0" w:color="auto"/>
              <w:right w:val="nil"/>
            </w:tcBorders>
            <w:shd w:val="clear" w:color="auto" w:fill="auto"/>
          </w:tcPr>
          <w:p w14:paraId="5D11A498" w14:textId="3DBD7E3B" w:rsidR="00600B10" w:rsidRPr="00464691" w:rsidRDefault="00600B10" w:rsidP="00C73BE7">
            <w:pPr>
              <w:jc w:val="right"/>
              <w:rPr>
                <w:rFonts w:ascii="Arial" w:hAnsi="Arial" w:cs="Arial"/>
                <w:b/>
                <w:color w:val="000000" w:themeColor="text1"/>
                <w:sz w:val="22"/>
                <w:szCs w:val="22"/>
              </w:rPr>
            </w:pPr>
            <w:r w:rsidRPr="00464691">
              <w:rPr>
                <w:rFonts w:ascii="Arial" w:hAnsi="Arial" w:cs="Arial"/>
                <w:b/>
                <w:color w:val="000000" w:themeColor="text1"/>
                <w:sz w:val="22"/>
                <w:szCs w:val="22"/>
              </w:rPr>
              <w:t>-</w:t>
            </w:r>
          </w:p>
        </w:tc>
        <w:tc>
          <w:tcPr>
            <w:tcW w:w="2189" w:type="dxa"/>
            <w:tcBorders>
              <w:top w:val="single" w:sz="4" w:space="0" w:color="auto"/>
              <w:left w:val="nil"/>
              <w:bottom w:val="single" w:sz="4" w:space="0" w:color="auto"/>
              <w:right w:val="nil"/>
            </w:tcBorders>
            <w:shd w:val="clear" w:color="auto" w:fill="auto"/>
          </w:tcPr>
          <w:p w14:paraId="08E44E76" w14:textId="698EE4D7" w:rsidR="00600B10" w:rsidRPr="00464691" w:rsidRDefault="00600B10"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1,257,327,371.54 </w:t>
            </w:r>
          </w:p>
        </w:tc>
      </w:tr>
      <w:tr w:rsidR="00891135" w:rsidRPr="00D45DAD" w14:paraId="767DDB12" w14:textId="77777777" w:rsidTr="00C73BE7">
        <w:trPr>
          <w:trHeight w:val="20"/>
        </w:trPr>
        <w:tc>
          <w:tcPr>
            <w:tcW w:w="3154" w:type="dxa"/>
            <w:tcBorders>
              <w:top w:val="single" w:sz="4" w:space="0" w:color="auto"/>
              <w:left w:val="nil"/>
              <w:bottom w:val="nil"/>
              <w:right w:val="nil"/>
            </w:tcBorders>
            <w:shd w:val="clear" w:color="auto" w:fill="auto"/>
          </w:tcPr>
          <w:p w14:paraId="349D8196" w14:textId="347BA41E" w:rsidR="00891135" w:rsidRPr="00464691" w:rsidRDefault="00891135" w:rsidP="00C73BE7">
            <w:pPr>
              <w:rPr>
                <w:rFonts w:ascii="Arial" w:hAnsi="Arial" w:cs="Arial"/>
                <w:b/>
                <w:color w:val="000000" w:themeColor="text1"/>
                <w:sz w:val="22"/>
                <w:szCs w:val="22"/>
              </w:rPr>
            </w:pPr>
            <w:r w:rsidRPr="00464691">
              <w:rPr>
                <w:rFonts w:ascii="Arial" w:hAnsi="Arial" w:cs="Arial"/>
                <w:b/>
                <w:color w:val="000000" w:themeColor="text1"/>
                <w:sz w:val="22"/>
                <w:szCs w:val="22"/>
              </w:rPr>
              <w:t>Cash Outflows</w:t>
            </w:r>
          </w:p>
        </w:tc>
        <w:tc>
          <w:tcPr>
            <w:tcW w:w="2189" w:type="dxa"/>
            <w:tcBorders>
              <w:top w:val="single" w:sz="4" w:space="0" w:color="auto"/>
              <w:left w:val="nil"/>
              <w:bottom w:val="nil"/>
              <w:right w:val="nil"/>
            </w:tcBorders>
            <w:shd w:val="clear" w:color="auto" w:fill="auto"/>
          </w:tcPr>
          <w:p w14:paraId="198131A2" w14:textId="77777777" w:rsidR="00891135" w:rsidRPr="00464691" w:rsidRDefault="00891135" w:rsidP="00C73BE7">
            <w:pPr>
              <w:jc w:val="right"/>
              <w:rPr>
                <w:rFonts w:ascii="Arial" w:hAnsi="Arial" w:cs="Arial"/>
                <w:b/>
                <w:bCs/>
                <w:color w:val="000000" w:themeColor="text1"/>
                <w:sz w:val="22"/>
                <w:szCs w:val="22"/>
              </w:rPr>
            </w:pPr>
          </w:p>
        </w:tc>
        <w:tc>
          <w:tcPr>
            <w:tcW w:w="2189" w:type="dxa"/>
            <w:tcBorders>
              <w:top w:val="single" w:sz="4" w:space="0" w:color="auto"/>
              <w:left w:val="nil"/>
              <w:bottom w:val="nil"/>
              <w:right w:val="nil"/>
            </w:tcBorders>
            <w:shd w:val="clear" w:color="auto" w:fill="auto"/>
          </w:tcPr>
          <w:p w14:paraId="0C59DB09" w14:textId="77777777" w:rsidR="00891135" w:rsidRPr="00464691" w:rsidRDefault="00891135" w:rsidP="00C73BE7">
            <w:pPr>
              <w:jc w:val="right"/>
              <w:rPr>
                <w:rFonts w:ascii="Arial" w:hAnsi="Arial" w:cs="Arial"/>
                <w:b/>
                <w:color w:val="000000" w:themeColor="text1"/>
                <w:sz w:val="22"/>
                <w:szCs w:val="22"/>
              </w:rPr>
            </w:pPr>
          </w:p>
        </w:tc>
        <w:tc>
          <w:tcPr>
            <w:tcW w:w="2189" w:type="dxa"/>
            <w:tcBorders>
              <w:top w:val="single" w:sz="4" w:space="0" w:color="auto"/>
              <w:left w:val="nil"/>
              <w:bottom w:val="nil"/>
              <w:right w:val="nil"/>
            </w:tcBorders>
            <w:shd w:val="clear" w:color="auto" w:fill="auto"/>
          </w:tcPr>
          <w:p w14:paraId="6E34B12C" w14:textId="77777777" w:rsidR="00891135" w:rsidRPr="00464691" w:rsidRDefault="00891135" w:rsidP="00C73BE7">
            <w:pPr>
              <w:jc w:val="right"/>
              <w:rPr>
                <w:rFonts w:ascii="Arial" w:hAnsi="Arial" w:cs="Arial"/>
                <w:b/>
                <w:color w:val="000000" w:themeColor="text1"/>
                <w:sz w:val="22"/>
                <w:szCs w:val="22"/>
              </w:rPr>
            </w:pPr>
          </w:p>
        </w:tc>
      </w:tr>
      <w:tr w:rsidR="00992EAC" w:rsidRPr="00D45DAD" w14:paraId="50376A5A" w14:textId="77777777" w:rsidTr="00C73BE7">
        <w:trPr>
          <w:trHeight w:val="20"/>
        </w:trPr>
        <w:tc>
          <w:tcPr>
            <w:tcW w:w="3154" w:type="dxa"/>
            <w:tcBorders>
              <w:top w:val="nil"/>
              <w:left w:val="nil"/>
              <w:bottom w:val="single" w:sz="4" w:space="0" w:color="auto"/>
              <w:right w:val="nil"/>
            </w:tcBorders>
            <w:shd w:val="clear" w:color="auto" w:fill="auto"/>
          </w:tcPr>
          <w:p w14:paraId="554A2591" w14:textId="6E2A1803" w:rsidR="00992EAC" w:rsidRPr="00464691" w:rsidRDefault="00992EAC" w:rsidP="00C73BE7">
            <w:pPr>
              <w:ind w:left="187" w:hanging="187"/>
              <w:rPr>
                <w:rFonts w:ascii="Arial" w:hAnsi="Arial" w:cs="Arial"/>
                <w:b/>
                <w:color w:val="000000" w:themeColor="text1"/>
                <w:sz w:val="22"/>
                <w:szCs w:val="22"/>
              </w:rPr>
            </w:pPr>
            <w:r w:rsidRPr="00C73BE7">
              <w:rPr>
                <w:rFonts w:ascii="Arial" w:hAnsi="Arial" w:cs="Arial"/>
                <w:sz w:val="22"/>
                <w:szCs w:val="22"/>
              </w:rPr>
              <w:t>Purchase/Construction of Property, Plant and Equipment</w:t>
            </w:r>
          </w:p>
        </w:tc>
        <w:tc>
          <w:tcPr>
            <w:tcW w:w="2189" w:type="dxa"/>
            <w:tcBorders>
              <w:top w:val="nil"/>
              <w:left w:val="nil"/>
              <w:bottom w:val="single" w:sz="4" w:space="0" w:color="auto"/>
              <w:right w:val="nil"/>
            </w:tcBorders>
            <w:shd w:val="clear" w:color="auto" w:fill="auto"/>
          </w:tcPr>
          <w:p w14:paraId="18901866" w14:textId="76F775D3" w:rsidR="00992EAC" w:rsidRPr="00464691" w:rsidRDefault="00992EAC" w:rsidP="00C73BE7">
            <w:pPr>
              <w:jc w:val="right"/>
              <w:rPr>
                <w:rFonts w:ascii="Arial" w:hAnsi="Arial" w:cs="Arial"/>
                <w:b/>
                <w:color w:val="000000" w:themeColor="text1"/>
                <w:sz w:val="22"/>
                <w:szCs w:val="22"/>
              </w:rPr>
            </w:pPr>
            <w:r w:rsidRPr="00C73BE7">
              <w:rPr>
                <w:rFonts w:ascii="Arial" w:hAnsi="Arial" w:cs="Arial"/>
                <w:sz w:val="22"/>
                <w:szCs w:val="22"/>
              </w:rPr>
              <w:t xml:space="preserve"> 4,749,910,326.52 </w:t>
            </w:r>
          </w:p>
        </w:tc>
        <w:tc>
          <w:tcPr>
            <w:tcW w:w="2189" w:type="dxa"/>
            <w:tcBorders>
              <w:top w:val="nil"/>
              <w:left w:val="nil"/>
              <w:bottom w:val="single" w:sz="4" w:space="0" w:color="auto"/>
              <w:right w:val="nil"/>
            </w:tcBorders>
            <w:shd w:val="clear" w:color="auto" w:fill="auto"/>
          </w:tcPr>
          <w:p w14:paraId="6B04CA08" w14:textId="14AA69C0" w:rsidR="00992EAC" w:rsidRPr="00464691" w:rsidRDefault="00992EAC" w:rsidP="00C73BE7">
            <w:pPr>
              <w:jc w:val="right"/>
              <w:rPr>
                <w:rFonts w:ascii="Arial" w:hAnsi="Arial" w:cs="Arial"/>
                <w:b/>
                <w:color w:val="000000" w:themeColor="text1"/>
                <w:sz w:val="22"/>
                <w:szCs w:val="22"/>
              </w:rPr>
            </w:pPr>
            <w:r w:rsidRPr="00464691">
              <w:rPr>
                <w:rFonts w:ascii="Arial" w:hAnsi="Arial" w:cs="Arial"/>
                <w:b/>
                <w:color w:val="000000" w:themeColor="text1"/>
                <w:sz w:val="22"/>
                <w:szCs w:val="22"/>
              </w:rPr>
              <w:t>-</w:t>
            </w:r>
          </w:p>
        </w:tc>
        <w:tc>
          <w:tcPr>
            <w:tcW w:w="2189" w:type="dxa"/>
            <w:tcBorders>
              <w:top w:val="nil"/>
              <w:left w:val="nil"/>
              <w:bottom w:val="single" w:sz="4" w:space="0" w:color="auto"/>
              <w:right w:val="nil"/>
            </w:tcBorders>
            <w:shd w:val="clear" w:color="auto" w:fill="auto"/>
          </w:tcPr>
          <w:p w14:paraId="31C791F6" w14:textId="5F76DFFB" w:rsidR="00992EAC" w:rsidRPr="00464691" w:rsidRDefault="00992EAC" w:rsidP="00C73BE7">
            <w:pPr>
              <w:jc w:val="right"/>
              <w:rPr>
                <w:rFonts w:ascii="Arial" w:hAnsi="Arial" w:cs="Arial"/>
                <w:b/>
                <w:color w:val="000000" w:themeColor="text1"/>
                <w:sz w:val="22"/>
                <w:szCs w:val="22"/>
              </w:rPr>
            </w:pPr>
            <w:r w:rsidRPr="00C73BE7">
              <w:rPr>
                <w:rFonts w:ascii="Arial" w:hAnsi="Arial" w:cs="Arial"/>
                <w:sz w:val="22"/>
                <w:szCs w:val="22"/>
              </w:rPr>
              <w:t xml:space="preserve"> 4,749,910,326.52 </w:t>
            </w:r>
          </w:p>
        </w:tc>
      </w:tr>
      <w:tr w:rsidR="00992EAC" w:rsidRPr="00D45DAD" w14:paraId="7E487E49"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78F7CC51" w14:textId="4F2F8B1B" w:rsidR="00992EAC" w:rsidRPr="00464691" w:rsidRDefault="00992EAC" w:rsidP="00C73BE7">
            <w:pPr>
              <w:rPr>
                <w:rFonts w:ascii="Arial" w:hAnsi="Arial" w:cs="Arial"/>
                <w:b/>
                <w:color w:val="000000" w:themeColor="text1"/>
                <w:sz w:val="22"/>
                <w:szCs w:val="22"/>
              </w:rPr>
            </w:pPr>
            <w:r w:rsidRPr="00464691">
              <w:rPr>
                <w:rFonts w:ascii="Arial" w:hAnsi="Arial" w:cs="Arial"/>
                <w:b/>
                <w:bCs/>
                <w:color w:val="000000"/>
                <w:sz w:val="22"/>
                <w:szCs w:val="22"/>
              </w:rPr>
              <w:t>Total Cash Outflows</w:t>
            </w:r>
          </w:p>
        </w:tc>
        <w:tc>
          <w:tcPr>
            <w:tcW w:w="2189" w:type="dxa"/>
            <w:tcBorders>
              <w:top w:val="single" w:sz="4" w:space="0" w:color="auto"/>
              <w:left w:val="nil"/>
              <w:bottom w:val="single" w:sz="4" w:space="0" w:color="auto"/>
              <w:right w:val="nil"/>
            </w:tcBorders>
            <w:shd w:val="clear" w:color="auto" w:fill="auto"/>
          </w:tcPr>
          <w:p w14:paraId="55664685" w14:textId="0E7024BA" w:rsidR="00992EAC" w:rsidRPr="00464691" w:rsidRDefault="00992EAC"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4,749,910,326.52 </w:t>
            </w:r>
          </w:p>
        </w:tc>
        <w:tc>
          <w:tcPr>
            <w:tcW w:w="2189" w:type="dxa"/>
            <w:tcBorders>
              <w:top w:val="single" w:sz="4" w:space="0" w:color="auto"/>
              <w:left w:val="nil"/>
              <w:bottom w:val="single" w:sz="4" w:space="0" w:color="auto"/>
              <w:right w:val="nil"/>
            </w:tcBorders>
            <w:shd w:val="clear" w:color="auto" w:fill="auto"/>
          </w:tcPr>
          <w:p w14:paraId="4FAC4956" w14:textId="4F068174" w:rsidR="00992EAC" w:rsidRPr="00464691" w:rsidRDefault="00992EAC" w:rsidP="00C73BE7">
            <w:pPr>
              <w:jc w:val="right"/>
              <w:rPr>
                <w:rFonts w:ascii="Arial" w:hAnsi="Arial" w:cs="Arial"/>
                <w:b/>
                <w:bCs/>
                <w:color w:val="000000" w:themeColor="text1"/>
                <w:sz w:val="22"/>
                <w:szCs w:val="22"/>
              </w:rPr>
            </w:pPr>
            <w:r w:rsidRPr="00464691">
              <w:rPr>
                <w:rFonts w:ascii="Arial" w:hAnsi="Arial" w:cs="Arial"/>
                <w:b/>
                <w:bCs/>
                <w:color w:val="000000" w:themeColor="text1"/>
                <w:sz w:val="22"/>
                <w:szCs w:val="22"/>
              </w:rPr>
              <w:t>-</w:t>
            </w:r>
          </w:p>
        </w:tc>
        <w:tc>
          <w:tcPr>
            <w:tcW w:w="2189" w:type="dxa"/>
            <w:tcBorders>
              <w:top w:val="single" w:sz="4" w:space="0" w:color="auto"/>
              <w:left w:val="nil"/>
              <w:bottom w:val="single" w:sz="4" w:space="0" w:color="auto"/>
              <w:right w:val="nil"/>
            </w:tcBorders>
            <w:shd w:val="clear" w:color="auto" w:fill="auto"/>
          </w:tcPr>
          <w:p w14:paraId="1F864D19" w14:textId="6E7B78BF" w:rsidR="00992EAC" w:rsidRPr="00464691" w:rsidRDefault="00992EAC"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4,749,910,326.52 </w:t>
            </w:r>
          </w:p>
        </w:tc>
      </w:tr>
      <w:tr w:rsidR="0085610A" w:rsidRPr="00D45DAD" w14:paraId="1373E314"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3E21BE4A" w14:textId="46D02701" w:rsidR="0085610A" w:rsidRPr="00464691" w:rsidRDefault="0085610A" w:rsidP="00C73BE7">
            <w:pPr>
              <w:tabs>
                <w:tab w:val="left" w:pos="279"/>
              </w:tabs>
              <w:ind w:left="187" w:hanging="187"/>
              <w:rPr>
                <w:rFonts w:ascii="Arial" w:hAnsi="Arial" w:cs="Arial"/>
                <w:b/>
                <w:bCs/>
                <w:color w:val="000000" w:themeColor="text1"/>
                <w:sz w:val="22"/>
                <w:szCs w:val="22"/>
              </w:rPr>
            </w:pPr>
            <w:r w:rsidRPr="00C73BE7">
              <w:rPr>
                <w:rFonts w:ascii="Arial" w:hAnsi="Arial" w:cs="Arial"/>
                <w:b/>
                <w:bCs/>
                <w:sz w:val="22"/>
                <w:szCs w:val="22"/>
              </w:rPr>
              <w:t>Net Cash Flows from Investing Activities</w:t>
            </w:r>
          </w:p>
        </w:tc>
        <w:tc>
          <w:tcPr>
            <w:tcW w:w="2189" w:type="dxa"/>
            <w:tcBorders>
              <w:top w:val="single" w:sz="4" w:space="0" w:color="auto"/>
              <w:left w:val="nil"/>
              <w:bottom w:val="single" w:sz="4" w:space="0" w:color="auto"/>
              <w:right w:val="nil"/>
            </w:tcBorders>
            <w:shd w:val="clear" w:color="auto" w:fill="auto"/>
          </w:tcPr>
          <w:p w14:paraId="2F8DFBD1" w14:textId="3EE256B7" w:rsidR="0085610A" w:rsidRPr="00464691" w:rsidRDefault="0085610A"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w:t>
            </w:r>
            <w:r w:rsidR="00464691" w:rsidRPr="00464691">
              <w:rPr>
                <w:rFonts w:ascii="Arial" w:hAnsi="Arial" w:cs="Arial"/>
                <w:b/>
                <w:bCs/>
                <w:sz w:val="22"/>
                <w:szCs w:val="22"/>
              </w:rPr>
              <w:t>(3,492,582,954.98)</w:t>
            </w:r>
            <w:r w:rsidRPr="00C73BE7">
              <w:rPr>
                <w:rFonts w:ascii="Arial" w:hAnsi="Arial" w:cs="Arial"/>
                <w:b/>
                <w:bCs/>
                <w:sz w:val="22"/>
                <w:szCs w:val="22"/>
              </w:rPr>
              <w:t xml:space="preserve"> </w:t>
            </w:r>
          </w:p>
        </w:tc>
        <w:tc>
          <w:tcPr>
            <w:tcW w:w="2189" w:type="dxa"/>
            <w:tcBorders>
              <w:top w:val="single" w:sz="4" w:space="0" w:color="auto"/>
              <w:left w:val="nil"/>
              <w:bottom w:val="single" w:sz="4" w:space="0" w:color="auto"/>
              <w:right w:val="nil"/>
            </w:tcBorders>
            <w:shd w:val="clear" w:color="auto" w:fill="auto"/>
          </w:tcPr>
          <w:p w14:paraId="75026015" w14:textId="180E5EF9" w:rsidR="0085610A" w:rsidRPr="00464691" w:rsidRDefault="0085610A" w:rsidP="00C73BE7">
            <w:pPr>
              <w:jc w:val="right"/>
              <w:rPr>
                <w:rFonts w:ascii="Arial" w:hAnsi="Arial" w:cs="Arial"/>
                <w:b/>
                <w:bCs/>
                <w:color w:val="000000" w:themeColor="text1"/>
                <w:sz w:val="22"/>
                <w:szCs w:val="22"/>
              </w:rPr>
            </w:pPr>
            <w:r w:rsidRPr="00C73BE7">
              <w:rPr>
                <w:rFonts w:ascii="Arial" w:hAnsi="Arial" w:cs="Arial"/>
                <w:b/>
                <w:bCs/>
                <w:sz w:val="22"/>
                <w:szCs w:val="22"/>
              </w:rPr>
              <w:t>-</w:t>
            </w:r>
          </w:p>
        </w:tc>
        <w:tc>
          <w:tcPr>
            <w:tcW w:w="2189" w:type="dxa"/>
            <w:tcBorders>
              <w:top w:val="single" w:sz="4" w:space="0" w:color="auto"/>
              <w:left w:val="nil"/>
              <w:bottom w:val="single" w:sz="4" w:space="0" w:color="auto"/>
              <w:right w:val="nil"/>
            </w:tcBorders>
            <w:shd w:val="clear" w:color="auto" w:fill="auto"/>
          </w:tcPr>
          <w:p w14:paraId="772CF9B1" w14:textId="0C258E5D" w:rsidR="0085610A" w:rsidRPr="00464691" w:rsidRDefault="00464691" w:rsidP="00C73BE7">
            <w:pPr>
              <w:jc w:val="right"/>
              <w:rPr>
                <w:rFonts w:ascii="Arial" w:hAnsi="Arial" w:cs="Arial"/>
                <w:b/>
                <w:bCs/>
                <w:color w:val="000000" w:themeColor="text1"/>
                <w:sz w:val="22"/>
                <w:szCs w:val="22"/>
              </w:rPr>
            </w:pPr>
            <w:r w:rsidRPr="00464691">
              <w:rPr>
                <w:rFonts w:ascii="Arial" w:hAnsi="Arial" w:cs="Arial"/>
                <w:b/>
                <w:bCs/>
                <w:sz w:val="22"/>
                <w:szCs w:val="22"/>
              </w:rPr>
              <w:t>(3,492,582,954.98)</w:t>
            </w:r>
          </w:p>
        </w:tc>
      </w:tr>
      <w:tr w:rsidR="00B94467" w:rsidRPr="00D45DAD" w14:paraId="4A502000" w14:textId="77777777" w:rsidTr="00C73BE7">
        <w:trPr>
          <w:trHeight w:val="20"/>
        </w:trPr>
        <w:tc>
          <w:tcPr>
            <w:tcW w:w="3154" w:type="dxa"/>
            <w:tcBorders>
              <w:top w:val="single" w:sz="4" w:space="0" w:color="auto"/>
              <w:left w:val="nil"/>
              <w:bottom w:val="nil"/>
              <w:right w:val="nil"/>
            </w:tcBorders>
            <w:shd w:val="clear" w:color="auto" w:fill="auto"/>
          </w:tcPr>
          <w:p w14:paraId="10BE605C" w14:textId="77777777" w:rsidR="00B94467" w:rsidRPr="00C73BE7" w:rsidRDefault="00B94467" w:rsidP="003F14F5">
            <w:pPr>
              <w:rPr>
                <w:rFonts w:ascii="Arial" w:hAnsi="Arial" w:cs="Arial"/>
                <w:b/>
                <w:bCs/>
                <w:sz w:val="21"/>
                <w:szCs w:val="21"/>
              </w:rPr>
            </w:pPr>
          </w:p>
        </w:tc>
        <w:tc>
          <w:tcPr>
            <w:tcW w:w="2189" w:type="dxa"/>
            <w:tcBorders>
              <w:top w:val="single" w:sz="4" w:space="0" w:color="auto"/>
              <w:left w:val="nil"/>
              <w:bottom w:val="nil"/>
              <w:right w:val="nil"/>
            </w:tcBorders>
            <w:shd w:val="clear" w:color="auto" w:fill="auto"/>
          </w:tcPr>
          <w:p w14:paraId="72835879" w14:textId="77777777" w:rsidR="00B94467" w:rsidRPr="00C73BE7" w:rsidRDefault="00B94467" w:rsidP="003F14F5">
            <w:pPr>
              <w:jc w:val="right"/>
              <w:rPr>
                <w:rFonts w:ascii="Arial" w:hAnsi="Arial" w:cs="Arial"/>
                <w:b/>
                <w:color w:val="000000" w:themeColor="text1"/>
                <w:sz w:val="21"/>
                <w:szCs w:val="21"/>
              </w:rPr>
            </w:pPr>
          </w:p>
        </w:tc>
        <w:tc>
          <w:tcPr>
            <w:tcW w:w="2189" w:type="dxa"/>
            <w:tcBorders>
              <w:top w:val="single" w:sz="4" w:space="0" w:color="auto"/>
              <w:left w:val="nil"/>
              <w:bottom w:val="nil"/>
              <w:right w:val="nil"/>
            </w:tcBorders>
            <w:shd w:val="clear" w:color="auto" w:fill="auto"/>
          </w:tcPr>
          <w:p w14:paraId="33E61CDC" w14:textId="77777777" w:rsidR="00B94467" w:rsidRPr="00C73BE7" w:rsidRDefault="00B94467" w:rsidP="003F14F5">
            <w:pPr>
              <w:jc w:val="right"/>
              <w:rPr>
                <w:rFonts w:ascii="Arial" w:hAnsi="Arial" w:cs="Arial"/>
                <w:b/>
                <w:color w:val="000000" w:themeColor="text1"/>
                <w:sz w:val="21"/>
                <w:szCs w:val="21"/>
              </w:rPr>
            </w:pPr>
          </w:p>
        </w:tc>
        <w:tc>
          <w:tcPr>
            <w:tcW w:w="2189" w:type="dxa"/>
            <w:tcBorders>
              <w:top w:val="single" w:sz="4" w:space="0" w:color="auto"/>
              <w:left w:val="nil"/>
              <w:bottom w:val="nil"/>
              <w:right w:val="nil"/>
            </w:tcBorders>
            <w:shd w:val="clear" w:color="auto" w:fill="auto"/>
          </w:tcPr>
          <w:p w14:paraId="1DEDE3FD" w14:textId="77777777" w:rsidR="00B94467" w:rsidRPr="00C73BE7" w:rsidRDefault="00B94467" w:rsidP="003F14F5">
            <w:pPr>
              <w:jc w:val="right"/>
              <w:rPr>
                <w:rFonts w:ascii="Arial" w:hAnsi="Arial" w:cs="Arial"/>
                <w:b/>
                <w:color w:val="000000" w:themeColor="text1"/>
                <w:sz w:val="21"/>
                <w:szCs w:val="21"/>
              </w:rPr>
            </w:pPr>
          </w:p>
        </w:tc>
      </w:tr>
      <w:tr w:rsidR="003E3DD3" w:rsidRPr="00D45DAD" w14:paraId="13870B2C" w14:textId="77777777" w:rsidTr="00C73BE7">
        <w:trPr>
          <w:trHeight w:val="20"/>
        </w:trPr>
        <w:tc>
          <w:tcPr>
            <w:tcW w:w="5343" w:type="dxa"/>
            <w:gridSpan w:val="2"/>
            <w:tcBorders>
              <w:top w:val="nil"/>
              <w:left w:val="nil"/>
              <w:bottom w:val="nil"/>
              <w:right w:val="nil"/>
            </w:tcBorders>
            <w:shd w:val="clear" w:color="auto" w:fill="auto"/>
          </w:tcPr>
          <w:p w14:paraId="792A49AC" w14:textId="565CCCFF" w:rsidR="003E3DD3" w:rsidRPr="00464691" w:rsidRDefault="003E3DD3" w:rsidP="00C73BE7">
            <w:pPr>
              <w:rPr>
                <w:rFonts w:ascii="Arial" w:hAnsi="Arial" w:cs="Arial"/>
                <w:b/>
                <w:color w:val="000000" w:themeColor="text1"/>
                <w:sz w:val="22"/>
                <w:szCs w:val="22"/>
              </w:rPr>
            </w:pPr>
            <w:r w:rsidRPr="00C73BE7">
              <w:rPr>
                <w:rFonts w:ascii="Arial" w:hAnsi="Arial" w:cs="Arial"/>
                <w:b/>
                <w:bCs/>
                <w:sz w:val="22"/>
                <w:szCs w:val="22"/>
              </w:rPr>
              <w:t>Cash Flows from Financing Activities</w:t>
            </w:r>
          </w:p>
        </w:tc>
        <w:tc>
          <w:tcPr>
            <w:tcW w:w="2189" w:type="dxa"/>
            <w:tcBorders>
              <w:top w:val="nil"/>
              <w:left w:val="nil"/>
              <w:bottom w:val="nil"/>
              <w:right w:val="nil"/>
            </w:tcBorders>
            <w:shd w:val="clear" w:color="auto" w:fill="auto"/>
          </w:tcPr>
          <w:p w14:paraId="665934E8" w14:textId="77777777" w:rsidR="003E3DD3" w:rsidRPr="00464691" w:rsidRDefault="003E3DD3" w:rsidP="00C73BE7">
            <w:pPr>
              <w:jc w:val="right"/>
              <w:rPr>
                <w:rFonts w:ascii="Arial" w:hAnsi="Arial" w:cs="Arial"/>
                <w:b/>
                <w:color w:val="000000" w:themeColor="text1"/>
                <w:sz w:val="22"/>
                <w:szCs w:val="22"/>
              </w:rPr>
            </w:pPr>
          </w:p>
        </w:tc>
        <w:tc>
          <w:tcPr>
            <w:tcW w:w="2189" w:type="dxa"/>
            <w:tcBorders>
              <w:top w:val="nil"/>
              <w:left w:val="nil"/>
              <w:bottom w:val="nil"/>
              <w:right w:val="nil"/>
            </w:tcBorders>
            <w:shd w:val="clear" w:color="auto" w:fill="auto"/>
          </w:tcPr>
          <w:p w14:paraId="074F9801" w14:textId="77777777" w:rsidR="003E3DD3" w:rsidRPr="00464691" w:rsidRDefault="003E3DD3" w:rsidP="00C73BE7">
            <w:pPr>
              <w:jc w:val="right"/>
              <w:rPr>
                <w:rFonts w:ascii="Arial" w:hAnsi="Arial" w:cs="Arial"/>
                <w:b/>
                <w:color w:val="000000" w:themeColor="text1"/>
                <w:sz w:val="22"/>
                <w:szCs w:val="22"/>
              </w:rPr>
            </w:pPr>
          </w:p>
        </w:tc>
      </w:tr>
      <w:tr w:rsidR="00ED735A" w:rsidRPr="00D45DAD" w14:paraId="490D6B19" w14:textId="77777777" w:rsidTr="00C73BE7">
        <w:trPr>
          <w:trHeight w:val="20"/>
        </w:trPr>
        <w:tc>
          <w:tcPr>
            <w:tcW w:w="3154" w:type="dxa"/>
            <w:tcBorders>
              <w:top w:val="nil"/>
              <w:left w:val="nil"/>
              <w:bottom w:val="nil"/>
              <w:right w:val="nil"/>
            </w:tcBorders>
            <w:shd w:val="clear" w:color="auto" w:fill="auto"/>
          </w:tcPr>
          <w:p w14:paraId="432F1681" w14:textId="5776B57C" w:rsidR="00ED735A" w:rsidRPr="00464691" w:rsidRDefault="00ED735A" w:rsidP="00C73BE7">
            <w:pPr>
              <w:rPr>
                <w:rFonts w:ascii="Arial" w:hAnsi="Arial" w:cs="Arial"/>
                <w:b/>
                <w:bCs/>
                <w:color w:val="000000" w:themeColor="text1"/>
                <w:sz w:val="22"/>
                <w:szCs w:val="22"/>
              </w:rPr>
            </w:pPr>
            <w:r w:rsidRPr="00C73BE7">
              <w:rPr>
                <w:rFonts w:ascii="Arial" w:hAnsi="Arial" w:cs="Arial"/>
                <w:b/>
                <w:bCs/>
                <w:sz w:val="22"/>
                <w:szCs w:val="22"/>
              </w:rPr>
              <w:t>Cash Inflows</w:t>
            </w:r>
          </w:p>
        </w:tc>
        <w:tc>
          <w:tcPr>
            <w:tcW w:w="2189" w:type="dxa"/>
            <w:tcBorders>
              <w:top w:val="nil"/>
              <w:left w:val="nil"/>
              <w:bottom w:val="nil"/>
              <w:right w:val="nil"/>
            </w:tcBorders>
            <w:shd w:val="clear" w:color="auto" w:fill="auto"/>
          </w:tcPr>
          <w:p w14:paraId="007F3446" w14:textId="77777777" w:rsidR="00ED735A" w:rsidRPr="00464691" w:rsidRDefault="00ED735A" w:rsidP="00C73BE7">
            <w:pPr>
              <w:jc w:val="right"/>
              <w:rPr>
                <w:rFonts w:ascii="Arial" w:hAnsi="Arial" w:cs="Arial"/>
                <w:b/>
                <w:color w:val="000000" w:themeColor="text1"/>
                <w:sz w:val="22"/>
                <w:szCs w:val="22"/>
              </w:rPr>
            </w:pPr>
          </w:p>
        </w:tc>
        <w:tc>
          <w:tcPr>
            <w:tcW w:w="2189" w:type="dxa"/>
            <w:tcBorders>
              <w:top w:val="nil"/>
              <w:left w:val="nil"/>
              <w:bottom w:val="nil"/>
              <w:right w:val="nil"/>
            </w:tcBorders>
            <w:shd w:val="clear" w:color="auto" w:fill="auto"/>
          </w:tcPr>
          <w:p w14:paraId="2B051A01" w14:textId="77777777" w:rsidR="00ED735A" w:rsidRPr="00464691" w:rsidRDefault="00ED735A" w:rsidP="00C73BE7">
            <w:pPr>
              <w:jc w:val="right"/>
              <w:rPr>
                <w:rFonts w:ascii="Arial" w:hAnsi="Arial" w:cs="Arial"/>
                <w:b/>
                <w:color w:val="000000" w:themeColor="text1"/>
                <w:sz w:val="22"/>
                <w:szCs w:val="22"/>
              </w:rPr>
            </w:pPr>
          </w:p>
        </w:tc>
        <w:tc>
          <w:tcPr>
            <w:tcW w:w="2189" w:type="dxa"/>
            <w:tcBorders>
              <w:top w:val="nil"/>
              <w:left w:val="nil"/>
              <w:bottom w:val="nil"/>
              <w:right w:val="nil"/>
            </w:tcBorders>
            <w:shd w:val="clear" w:color="auto" w:fill="auto"/>
          </w:tcPr>
          <w:p w14:paraId="7DC35128" w14:textId="77777777" w:rsidR="00ED735A" w:rsidRPr="00464691" w:rsidRDefault="00ED735A" w:rsidP="00C73BE7">
            <w:pPr>
              <w:jc w:val="right"/>
              <w:rPr>
                <w:rFonts w:ascii="Arial" w:hAnsi="Arial" w:cs="Arial"/>
                <w:b/>
                <w:color w:val="000000" w:themeColor="text1"/>
                <w:sz w:val="22"/>
                <w:szCs w:val="22"/>
              </w:rPr>
            </w:pPr>
          </w:p>
        </w:tc>
      </w:tr>
      <w:tr w:rsidR="00173221" w:rsidRPr="00D45DAD" w14:paraId="26BF708E" w14:textId="77777777" w:rsidTr="00C73BE7">
        <w:trPr>
          <w:trHeight w:val="20"/>
        </w:trPr>
        <w:tc>
          <w:tcPr>
            <w:tcW w:w="3154" w:type="dxa"/>
            <w:tcBorders>
              <w:top w:val="nil"/>
              <w:left w:val="nil"/>
              <w:bottom w:val="single" w:sz="4" w:space="0" w:color="auto"/>
              <w:right w:val="nil"/>
            </w:tcBorders>
            <w:shd w:val="clear" w:color="auto" w:fill="auto"/>
          </w:tcPr>
          <w:p w14:paraId="75C8F75F" w14:textId="08DD25DB" w:rsidR="00173221" w:rsidRPr="00464691" w:rsidRDefault="00173221" w:rsidP="00C73BE7">
            <w:pPr>
              <w:ind w:left="187" w:hanging="187"/>
              <w:rPr>
                <w:rFonts w:ascii="Arial" w:hAnsi="Arial" w:cs="Arial"/>
                <w:b/>
                <w:color w:val="000000" w:themeColor="text1"/>
                <w:sz w:val="22"/>
                <w:szCs w:val="22"/>
              </w:rPr>
            </w:pPr>
            <w:r w:rsidRPr="00C73BE7">
              <w:rPr>
                <w:rFonts w:ascii="Arial" w:hAnsi="Arial" w:cs="Arial"/>
                <w:sz w:val="22"/>
                <w:szCs w:val="22"/>
              </w:rPr>
              <w:t>Proceeds from Loans</w:t>
            </w:r>
          </w:p>
        </w:tc>
        <w:tc>
          <w:tcPr>
            <w:tcW w:w="2189" w:type="dxa"/>
            <w:tcBorders>
              <w:top w:val="nil"/>
              <w:left w:val="nil"/>
              <w:bottom w:val="single" w:sz="4" w:space="0" w:color="auto"/>
              <w:right w:val="nil"/>
            </w:tcBorders>
            <w:shd w:val="clear" w:color="auto" w:fill="auto"/>
          </w:tcPr>
          <w:p w14:paraId="39C6ECDA" w14:textId="0B713267" w:rsidR="00173221" w:rsidRPr="00464691" w:rsidRDefault="00173221" w:rsidP="00C73BE7">
            <w:pPr>
              <w:jc w:val="right"/>
              <w:rPr>
                <w:rFonts w:ascii="Arial" w:hAnsi="Arial" w:cs="Arial"/>
                <w:b/>
                <w:color w:val="000000" w:themeColor="text1"/>
                <w:sz w:val="22"/>
                <w:szCs w:val="22"/>
              </w:rPr>
            </w:pPr>
            <w:r w:rsidRPr="00C73BE7">
              <w:rPr>
                <w:rFonts w:ascii="Arial" w:hAnsi="Arial" w:cs="Arial"/>
                <w:sz w:val="22"/>
                <w:szCs w:val="22"/>
              </w:rPr>
              <w:t xml:space="preserve"> 2,991,685,073.71 </w:t>
            </w:r>
          </w:p>
        </w:tc>
        <w:tc>
          <w:tcPr>
            <w:tcW w:w="2189" w:type="dxa"/>
            <w:tcBorders>
              <w:top w:val="nil"/>
              <w:left w:val="nil"/>
              <w:bottom w:val="single" w:sz="4" w:space="0" w:color="auto"/>
              <w:right w:val="nil"/>
            </w:tcBorders>
            <w:shd w:val="clear" w:color="auto" w:fill="auto"/>
          </w:tcPr>
          <w:p w14:paraId="1F792C0F" w14:textId="46D6130E" w:rsidR="00173221" w:rsidRPr="00C73BE7" w:rsidRDefault="0085610A" w:rsidP="00C73BE7">
            <w:pPr>
              <w:jc w:val="right"/>
              <w:rPr>
                <w:rFonts w:ascii="Arial" w:hAnsi="Arial" w:cs="Arial"/>
                <w:bCs/>
                <w:color w:val="000000" w:themeColor="text1"/>
                <w:sz w:val="22"/>
                <w:szCs w:val="22"/>
              </w:rPr>
            </w:pPr>
            <w:r w:rsidRPr="00C73BE7">
              <w:rPr>
                <w:rFonts w:ascii="Arial" w:hAnsi="Arial" w:cs="Arial"/>
                <w:bCs/>
                <w:color w:val="000000" w:themeColor="text1"/>
                <w:sz w:val="22"/>
                <w:szCs w:val="22"/>
              </w:rPr>
              <w:t>-</w:t>
            </w:r>
          </w:p>
        </w:tc>
        <w:tc>
          <w:tcPr>
            <w:tcW w:w="2189" w:type="dxa"/>
            <w:tcBorders>
              <w:top w:val="nil"/>
              <w:left w:val="nil"/>
              <w:bottom w:val="single" w:sz="4" w:space="0" w:color="auto"/>
              <w:right w:val="nil"/>
            </w:tcBorders>
            <w:shd w:val="clear" w:color="auto" w:fill="auto"/>
          </w:tcPr>
          <w:p w14:paraId="069BEC28" w14:textId="4950A608" w:rsidR="00173221" w:rsidRPr="00464691" w:rsidRDefault="00173221" w:rsidP="00C73BE7">
            <w:pPr>
              <w:jc w:val="right"/>
              <w:rPr>
                <w:rFonts w:ascii="Arial" w:hAnsi="Arial" w:cs="Arial"/>
                <w:b/>
                <w:color w:val="000000" w:themeColor="text1"/>
                <w:sz w:val="22"/>
                <w:szCs w:val="22"/>
              </w:rPr>
            </w:pPr>
            <w:r w:rsidRPr="00C73BE7">
              <w:rPr>
                <w:rFonts w:ascii="Arial" w:hAnsi="Arial" w:cs="Arial"/>
                <w:sz w:val="22"/>
                <w:szCs w:val="22"/>
              </w:rPr>
              <w:t xml:space="preserve"> 2,991,685,073.71 </w:t>
            </w:r>
          </w:p>
        </w:tc>
      </w:tr>
      <w:tr w:rsidR="00173221" w:rsidRPr="00D45DAD" w14:paraId="364F27AD"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194DD001" w14:textId="270209D1" w:rsidR="00173221" w:rsidRPr="00464691" w:rsidRDefault="00173221" w:rsidP="00C73BE7">
            <w:pPr>
              <w:rPr>
                <w:rFonts w:ascii="Arial" w:hAnsi="Arial" w:cs="Arial"/>
                <w:b/>
                <w:bCs/>
                <w:color w:val="000000" w:themeColor="text1"/>
                <w:sz w:val="22"/>
                <w:szCs w:val="22"/>
              </w:rPr>
            </w:pPr>
            <w:r w:rsidRPr="00C73BE7">
              <w:rPr>
                <w:rFonts w:ascii="Arial" w:hAnsi="Arial" w:cs="Arial"/>
                <w:b/>
                <w:bCs/>
                <w:sz w:val="22"/>
                <w:szCs w:val="22"/>
              </w:rPr>
              <w:t>Total Cash Inflows</w:t>
            </w:r>
          </w:p>
        </w:tc>
        <w:tc>
          <w:tcPr>
            <w:tcW w:w="2189" w:type="dxa"/>
            <w:tcBorders>
              <w:top w:val="single" w:sz="4" w:space="0" w:color="auto"/>
              <w:left w:val="nil"/>
              <w:bottom w:val="single" w:sz="4" w:space="0" w:color="auto"/>
              <w:right w:val="nil"/>
            </w:tcBorders>
            <w:shd w:val="clear" w:color="auto" w:fill="auto"/>
          </w:tcPr>
          <w:p w14:paraId="593176BA" w14:textId="10A761CD" w:rsidR="00173221" w:rsidRPr="00464691" w:rsidRDefault="00173221"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2,991,685,073.71 </w:t>
            </w:r>
          </w:p>
        </w:tc>
        <w:tc>
          <w:tcPr>
            <w:tcW w:w="2189" w:type="dxa"/>
            <w:tcBorders>
              <w:top w:val="single" w:sz="4" w:space="0" w:color="auto"/>
              <w:left w:val="nil"/>
              <w:bottom w:val="single" w:sz="4" w:space="0" w:color="auto"/>
              <w:right w:val="nil"/>
            </w:tcBorders>
            <w:shd w:val="clear" w:color="auto" w:fill="auto"/>
          </w:tcPr>
          <w:p w14:paraId="59A49888" w14:textId="0739A9F9" w:rsidR="00173221" w:rsidRPr="00464691" w:rsidRDefault="0085610A" w:rsidP="00C73BE7">
            <w:pPr>
              <w:jc w:val="right"/>
              <w:rPr>
                <w:rFonts w:ascii="Arial" w:hAnsi="Arial" w:cs="Arial"/>
                <w:b/>
                <w:bCs/>
                <w:color w:val="000000" w:themeColor="text1"/>
                <w:sz w:val="22"/>
                <w:szCs w:val="22"/>
              </w:rPr>
            </w:pPr>
            <w:r w:rsidRPr="00464691">
              <w:rPr>
                <w:rFonts w:ascii="Arial" w:hAnsi="Arial" w:cs="Arial"/>
                <w:b/>
                <w:bCs/>
                <w:color w:val="000000" w:themeColor="text1"/>
                <w:sz w:val="22"/>
                <w:szCs w:val="22"/>
              </w:rPr>
              <w:t>-</w:t>
            </w:r>
          </w:p>
        </w:tc>
        <w:tc>
          <w:tcPr>
            <w:tcW w:w="2189" w:type="dxa"/>
            <w:tcBorders>
              <w:top w:val="single" w:sz="4" w:space="0" w:color="auto"/>
              <w:left w:val="nil"/>
              <w:bottom w:val="single" w:sz="4" w:space="0" w:color="auto"/>
              <w:right w:val="nil"/>
            </w:tcBorders>
            <w:shd w:val="clear" w:color="auto" w:fill="auto"/>
          </w:tcPr>
          <w:p w14:paraId="1A7C86E1" w14:textId="35FE549A" w:rsidR="00173221" w:rsidRPr="00464691" w:rsidRDefault="00173221" w:rsidP="00C73BE7">
            <w:pPr>
              <w:jc w:val="right"/>
              <w:rPr>
                <w:rFonts w:ascii="Arial" w:hAnsi="Arial" w:cs="Arial"/>
                <w:b/>
                <w:bCs/>
                <w:color w:val="000000" w:themeColor="text1"/>
                <w:sz w:val="22"/>
                <w:szCs w:val="22"/>
              </w:rPr>
            </w:pPr>
            <w:r w:rsidRPr="00C73BE7">
              <w:rPr>
                <w:rFonts w:ascii="Arial" w:hAnsi="Arial" w:cs="Arial"/>
                <w:b/>
                <w:bCs/>
                <w:sz w:val="22"/>
                <w:szCs w:val="22"/>
              </w:rPr>
              <w:t xml:space="preserve"> 2,991,685,073.71 </w:t>
            </w:r>
          </w:p>
        </w:tc>
      </w:tr>
      <w:tr w:rsidR="0085610A" w:rsidRPr="00D45DAD" w14:paraId="2A0AA782"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4D0F6DBF" w14:textId="39106534" w:rsidR="0085610A" w:rsidRPr="00464691" w:rsidRDefault="0085610A" w:rsidP="00C73BE7">
            <w:pPr>
              <w:rPr>
                <w:rFonts w:ascii="Arial" w:hAnsi="Arial" w:cs="Arial"/>
                <w:b/>
                <w:bCs/>
                <w:color w:val="000000" w:themeColor="text1"/>
                <w:sz w:val="22"/>
                <w:szCs w:val="22"/>
              </w:rPr>
            </w:pPr>
            <w:r w:rsidRPr="00C73BE7">
              <w:rPr>
                <w:rFonts w:ascii="Arial" w:hAnsi="Arial" w:cs="Arial"/>
                <w:b/>
                <w:bCs/>
                <w:sz w:val="22"/>
                <w:szCs w:val="22"/>
              </w:rPr>
              <w:t>Net Cash Flows from Financing Activities</w:t>
            </w:r>
          </w:p>
        </w:tc>
        <w:tc>
          <w:tcPr>
            <w:tcW w:w="2189" w:type="dxa"/>
            <w:tcBorders>
              <w:top w:val="single" w:sz="4" w:space="0" w:color="auto"/>
              <w:left w:val="nil"/>
              <w:bottom w:val="single" w:sz="4" w:space="0" w:color="auto"/>
              <w:right w:val="nil"/>
            </w:tcBorders>
            <w:shd w:val="clear" w:color="auto" w:fill="auto"/>
          </w:tcPr>
          <w:p w14:paraId="63F206AF" w14:textId="5F4DFF5B" w:rsidR="0085610A" w:rsidRPr="00464691" w:rsidRDefault="0085610A" w:rsidP="00C73BE7">
            <w:pPr>
              <w:jc w:val="right"/>
              <w:rPr>
                <w:rFonts w:ascii="Arial" w:hAnsi="Arial" w:cs="Arial"/>
                <w:b/>
                <w:color w:val="000000" w:themeColor="text1"/>
                <w:sz w:val="22"/>
                <w:szCs w:val="22"/>
              </w:rPr>
            </w:pPr>
            <w:r w:rsidRPr="00C73BE7">
              <w:rPr>
                <w:rFonts w:ascii="Arial" w:hAnsi="Arial" w:cs="Arial"/>
                <w:b/>
                <w:bCs/>
                <w:sz w:val="22"/>
                <w:szCs w:val="22"/>
              </w:rPr>
              <w:t xml:space="preserve"> 2,991,685,073.71 </w:t>
            </w:r>
          </w:p>
        </w:tc>
        <w:tc>
          <w:tcPr>
            <w:tcW w:w="2189" w:type="dxa"/>
            <w:tcBorders>
              <w:top w:val="single" w:sz="4" w:space="0" w:color="auto"/>
              <w:left w:val="nil"/>
              <w:bottom w:val="single" w:sz="4" w:space="0" w:color="auto"/>
              <w:right w:val="nil"/>
            </w:tcBorders>
            <w:shd w:val="clear" w:color="auto" w:fill="auto"/>
          </w:tcPr>
          <w:p w14:paraId="56F760A8" w14:textId="4E4A3F97" w:rsidR="0085610A" w:rsidRPr="00464691" w:rsidRDefault="0085610A" w:rsidP="00C73BE7">
            <w:pPr>
              <w:jc w:val="right"/>
              <w:rPr>
                <w:rFonts w:ascii="Arial" w:hAnsi="Arial" w:cs="Arial"/>
                <w:b/>
                <w:color w:val="000000" w:themeColor="text1"/>
                <w:sz w:val="22"/>
                <w:szCs w:val="22"/>
              </w:rPr>
            </w:pPr>
            <w:r w:rsidRPr="00464691">
              <w:rPr>
                <w:rFonts w:ascii="Arial" w:hAnsi="Arial" w:cs="Arial"/>
                <w:b/>
                <w:bCs/>
                <w:color w:val="000000" w:themeColor="text1"/>
                <w:sz w:val="22"/>
                <w:szCs w:val="22"/>
              </w:rPr>
              <w:t>-</w:t>
            </w:r>
          </w:p>
        </w:tc>
        <w:tc>
          <w:tcPr>
            <w:tcW w:w="2189" w:type="dxa"/>
            <w:tcBorders>
              <w:top w:val="single" w:sz="4" w:space="0" w:color="auto"/>
              <w:left w:val="nil"/>
              <w:bottom w:val="single" w:sz="4" w:space="0" w:color="auto"/>
              <w:right w:val="nil"/>
            </w:tcBorders>
            <w:shd w:val="clear" w:color="auto" w:fill="auto"/>
          </w:tcPr>
          <w:p w14:paraId="6B43FB40" w14:textId="11767586" w:rsidR="0085610A" w:rsidRPr="00464691" w:rsidRDefault="0085610A" w:rsidP="00C73BE7">
            <w:pPr>
              <w:jc w:val="right"/>
              <w:rPr>
                <w:rFonts w:ascii="Arial" w:hAnsi="Arial" w:cs="Arial"/>
                <w:b/>
                <w:color w:val="000000" w:themeColor="text1"/>
                <w:sz w:val="22"/>
                <w:szCs w:val="22"/>
              </w:rPr>
            </w:pPr>
            <w:r w:rsidRPr="00C73BE7">
              <w:rPr>
                <w:rFonts w:ascii="Arial" w:hAnsi="Arial" w:cs="Arial"/>
                <w:b/>
                <w:bCs/>
                <w:sz w:val="22"/>
                <w:szCs w:val="22"/>
              </w:rPr>
              <w:t xml:space="preserve"> 2,991,685,073.71 </w:t>
            </w:r>
          </w:p>
        </w:tc>
      </w:tr>
      <w:tr w:rsidR="00F35728" w:rsidRPr="00D45DAD" w14:paraId="38949B70" w14:textId="77777777" w:rsidTr="00C73BE7">
        <w:trPr>
          <w:trHeight w:val="20"/>
        </w:trPr>
        <w:tc>
          <w:tcPr>
            <w:tcW w:w="3154" w:type="dxa"/>
            <w:tcBorders>
              <w:top w:val="single" w:sz="4" w:space="0" w:color="auto"/>
              <w:left w:val="nil"/>
              <w:bottom w:val="nil"/>
              <w:right w:val="nil"/>
            </w:tcBorders>
            <w:shd w:val="clear" w:color="auto" w:fill="auto"/>
          </w:tcPr>
          <w:p w14:paraId="7A9FE7E6" w14:textId="0FB9A6CE" w:rsidR="00F35728" w:rsidRPr="00C73BE7" w:rsidRDefault="00F35728" w:rsidP="00C73BE7">
            <w:pPr>
              <w:ind w:left="187" w:hanging="187"/>
              <w:rPr>
                <w:rFonts w:ascii="Arial" w:hAnsi="Arial" w:cs="Arial"/>
                <w:b/>
                <w:bCs/>
                <w:sz w:val="22"/>
                <w:szCs w:val="22"/>
              </w:rPr>
            </w:pPr>
            <w:r w:rsidRPr="00C73BE7">
              <w:rPr>
                <w:rFonts w:ascii="Arial" w:hAnsi="Arial" w:cs="Arial"/>
                <w:b/>
                <w:bCs/>
                <w:sz w:val="22"/>
                <w:szCs w:val="22"/>
              </w:rPr>
              <w:t>Total Cash Provided by Operating, Investing and Financing Activities</w:t>
            </w:r>
          </w:p>
        </w:tc>
        <w:tc>
          <w:tcPr>
            <w:tcW w:w="2189" w:type="dxa"/>
            <w:tcBorders>
              <w:top w:val="single" w:sz="4" w:space="0" w:color="auto"/>
              <w:left w:val="nil"/>
              <w:bottom w:val="nil"/>
              <w:right w:val="nil"/>
            </w:tcBorders>
            <w:shd w:val="clear" w:color="auto" w:fill="auto"/>
          </w:tcPr>
          <w:p w14:paraId="6390696C" w14:textId="568B80F1" w:rsidR="00F35728" w:rsidRPr="00B94467" w:rsidRDefault="00D3045F" w:rsidP="00C73BE7">
            <w:pPr>
              <w:jc w:val="right"/>
              <w:rPr>
                <w:rFonts w:ascii="Arial" w:hAnsi="Arial" w:cs="Arial"/>
                <w:b/>
                <w:bCs/>
                <w:color w:val="000000" w:themeColor="text1"/>
                <w:sz w:val="22"/>
                <w:szCs w:val="22"/>
              </w:rPr>
            </w:pPr>
            <w:r w:rsidRPr="00C73BE7">
              <w:rPr>
                <w:rFonts w:ascii="Arial" w:hAnsi="Arial" w:cs="Arial"/>
                <w:b/>
                <w:bCs/>
                <w:color w:val="000000" w:themeColor="text1"/>
                <w:sz w:val="22"/>
                <w:szCs w:val="22"/>
              </w:rPr>
              <w:t>(5,428,193,414.13)</w:t>
            </w:r>
          </w:p>
        </w:tc>
        <w:tc>
          <w:tcPr>
            <w:tcW w:w="2189" w:type="dxa"/>
            <w:tcBorders>
              <w:top w:val="single" w:sz="4" w:space="0" w:color="auto"/>
              <w:left w:val="nil"/>
              <w:bottom w:val="nil"/>
              <w:right w:val="nil"/>
            </w:tcBorders>
            <w:shd w:val="clear" w:color="auto" w:fill="auto"/>
          </w:tcPr>
          <w:p w14:paraId="362952A4" w14:textId="34C9A0CA" w:rsidR="00F35728" w:rsidRPr="00B94467" w:rsidRDefault="00D3045F" w:rsidP="00C73BE7">
            <w:pPr>
              <w:jc w:val="right"/>
              <w:rPr>
                <w:rFonts w:ascii="Arial" w:hAnsi="Arial" w:cs="Arial"/>
                <w:b/>
                <w:bCs/>
                <w:color w:val="000000" w:themeColor="text1"/>
                <w:sz w:val="22"/>
                <w:szCs w:val="22"/>
              </w:rPr>
            </w:pPr>
            <w:r w:rsidRPr="00B94467">
              <w:rPr>
                <w:rFonts w:ascii="Arial" w:hAnsi="Arial" w:cs="Arial"/>
                <w:b/>
                <w:bCs/>
                <w:color w:val="000000" w:themeColor="text1"/>
                <w:sz w:val="22"/>
                <w:szCs w:val="22"/>
              </w:rPr>
              <w:t>(12,588,967.40)</w:t>
            </w:r>
          </w:p>
        </w:tc>
        <w:tc>
          <w:tcPr>
            <w:tcW w:w="2189" w:type="dxa"/>
            <w:tcBorders>
              <w:top w:val="single" w:sz="4" w:space="0" w:color="auto"/>
              <w:left w:val="nil"/>
              <w:bottom w:val="nil"/>
              <w:right w:val="nil"/>
            </w:tcBorders>
            <w:shd w:val="clear" w:color="auto" w:fill="auto"/>
          </w:tcPr>
          <w:p w14:paraId="6A542176" w14:textId="0D2077B1" w:rsidR="00F35728" w:rsidRPr="00B94467" w:rsidRDefault="007230C0" w:rsidP="00C73BE7">
            <w:pPr>
              <w:jc w:val="right"/>
              <w:rPr>
                <w:rFonts w:ascii="Arial" w:hAnsi="Arial" w:cs="Arial"/>
                <w:b/>
                <w:bCs/>
                <w:color w:val="000000" w:themeColor="text1"/>
                <w:sz w:val="22"/>
                <w:szCs w:val="22"/>
              </w:rPr>
            </w:pPr>
            <w:r w:rsidRPr="00B94467">
              <w:rPr>
                <w:rFonts w:ascii="Arial" w:hAnsi="Arial" w:cs="Arial"/>
                <w:b/>
                <w:bCs/>
                <w:color w:val="000000" w:themeColor="text1"/>
                <w:sz w:val="22"/>
                <w:szCs w:val="22"/>
              </w:rPr>
              <w:t>(5,440,782,381.53)</w:t>
            </w:r>
          </w:p>
        </w:tc>
      </w:tr>
      <w:tr w:rsidR="007230C0" w:rsidRPr="00D45DAD" w14:paraId="3E49115A" w14:textId="77777777" w:rsidTr="00C73BE7">
        <w:trPr>
          <w:trHeight w:val="20"/>
        </w:trPr>
        <w:tc>
          <w:tcPr>
            <w:tcW w:w="3154" w:type="dxa"/>
            <w:tcBorders>
              <w:top w:val="nil"/>
              <w:left w:val="nil"/>
              <w:bottom w:val="single" w:sz="4" w:space="0" w:color="auto"/>
              <w:right w:val="nil"/>
            </w:tcBorders>
            <w:shd w:val="clear" w:color="auto" w:fill="auto"/>
          </w:tcPr>
          <w:p w14:paraId="39F48400" w14:textId="1255A4A9" w:rsidR="007230C0" w:rsidRPr="00C73BE7" w:rsidRDefault="007230C0" w:rsidP="00C73BE7">
            <w:pPr>
              <w:ind w:left="187" w:hanging="187"/>
              <w:rPr>
                <w:rFonts w:ascii="Arial" w:hAnsi="Arial" w:cs="Arial"/>
                <w:sz w:val="22"/>
                <w:szCs w:val="22"/>
              </w:rPr>
            </w:pPr>
            <w:r w:rsidRPr="00C73BE7">
              <w:rPr>
                <w:rFonts w:ascii="Arial" w:hAnsi="Arial" w:cs="Arial"/>
                <w:sz w:val="22"/>
                <w:szCs w:val="22"/>
              </w:rPr>
              <w:t>Add: Cash at the Beginning of the Year</w:t>
            </w:r>
          </w:p>
        </w:tc>
        <w:tc>
          <w:tcPr>
            <w:tcW w:w="2189" w:type="dxa"/>
            <w:tcBorders>
              <w:top w:val="nil"/>
              <w:left w:val="nil"/>
              <w:bottom w:val="single" w:sz="4" w:space="0" w:color="auto"/>
              <w:right w:val="nil"/>
            </w:tcBorders>
            <w:shd w:val="clear" w:color="auto" w:fill="auto"/>
          </w:tcPr>
          <w:p w14:paraId="7478C538" w14:textId="4420AC85" w:rsidR="007230C0" w:rsidRPr="00C73BE7" w:rsidRDefault="007230C0" w:rsidP="00C73BE7">
            <w:pPr>
              <w:jc w:val="right"/>
              <w:rPr>
                <w:rFonts w:ascii="Arial" w:hAnsi="Arial" w:cs="Arial"/>
                <w:color w:val="000000" w:themeColor="text1"/>
                <w:sz w:val="22"/>
                <w:szCs w:val="22"/>
              </w:rPr>
            </w:pPr>
            <w:r w:rsidRPr="00C73BE7">
              <w:rPr>
                <w:rFonts w:ascii="Arial" w:hAnsi="Arial" w:cs="Arial"/>
                <w:sz w:val="22"/>
                <w:szCs w:val="22"/>
              </w:rPr>
              <w:t xml:space="preserve"> 16,293,107,450.66 </w:t>
            </w:r>
          </w:p>
        </w:tc>
        <w:tc>
          <w:tcPr>
            <w:tcW w:w="2189" w:type="dxa"/>
            <w:tcBorders>
              <w:top w:val="nil"/>
              <w:left w:val="nil"/>
              <w:bottom w:val="single" w:sz="4" w:space="0" w:color="auto"/>
              <w:right w:val="nil"/>
            </w:tcBorders>
            <w:shd w:val="clear" w:color="auto" w:fill="auto"/>
          </w:tcPr>
          <w:p w14:paraId="5832F1A6" w14:textId="67FA98E4" w:rsidR="007230C0" w:rsidRPr="00C73BE7" w:rsidRDefault="007230C0" w:rsidP="00C73BE7">
            <w:pPr>
              <w:jc w:val="right"/>
              <w:rPr>
                <w:rFonts w:ascii="Arial" w:hAnsi="Arial" w:cs="Arial"/>
                <w:color w:val="000000" w:themeColor="text1"/>
                <w:sz w:val="22"/>
                <w:szCs w:val="22"/>
              </w:rPr>
            </w:pPr>
            <w:r w:rsidRPr="00C73BE7">
              <w:rPr>
                <w:rFonts w:ascii="Arial" w:hAnsi="Arial" w:cs="Arial"/>
                <w:sz w:val="22"/>
                <w:szCs w:val="22"/>
              </w:rPr>
              <w:t>-</w:t>
            </w:r>
          </w:p>
        </w:tc>
        <w:tc>
          <w:tcPr>
            <w:tcW w:w="2189" w:type="dxa"/>
            <w:tcBorders>
              <w:top w:val="nil"/>
              <w:left w:val="nil"/>
              <w:bottom w:val="single" w:sz="4" w:space="0" w:color="auto"/>
              <w:right w:val="nil"/>
            </w:tcBorders>
            <w:shd w:val="clear" w:color="auto" w:fill="auto"/>
          </w:tcPr>
          <w:p w14:paraId="356D5455" w14:textId="4365AEAE" w:rsidR="007230C0" w:rsidRPr="00C73BE7" w:rsidRDefault="007230C0" w:rsidP="00C73BE7">
            <w:pPr>
              <w:jc w:val="right"/>
              <w:rPr>
                <w:rFonts w:ascii="Arial" w:hAnsi="Arial" w:cs="Arial"/>
                <w:color w:val="000000" w:themeColor="text1"/>
                <w:sz w:val="22"/>
                <w:szCs w:val="22"/>
              </w:rPr>
            </w:pPr>
            <w:r w:rsidRPr="00C73BE7">
              <w:rPr>
                <w:rFonts w:ascii="Arial" w:hAnsi="Arial" w:cs="Arial"/>
                <w:sz w:val="22"/>
                <w:szCs w:val="22"/>
              </w:rPr>
              <w:t xml:space="preserve"> 16,293,107,450.66 </w:t>
            </w:r>
          </w:p>
        </w:tc>
      </w:tr>
      <w:tr w:rsidR="00AD4AB1" w:rsidRPr="00D45DAD" w14:paraId="3DCA260B" w14:textId="77777777" w:rsidTr="00C73BE7">
        <w:trPr>
          <w:trHeight w:val="20"/>
        </w:trPr>
        <w:tc>
          <w:tcPr>
            <w:tcW w:w="3154" w:type="dxa"/>
            <w:tcBorders>
              <w:top w:val="single" w:sz="4" w:space="0" w:color="auto"/>
              <w:left w:val="nil"/>
              <w:bottom w:val="single" w:sz="4" w:space="0" w:color="auto"/>
              <w:right w:val="nil"/>
            </w:tcBorders>
            <w:shd w:val="clear" w:color="auto" w:fill="auto"/>
          </w:tcPr>
          <w:p w14:paraId="142B86AF" w14:textId="21BC6D39" w:rsidR="00AD4AB1" w:rsidRPr="00891135" w:rsidRDefault="00F35728" w:rsidP="00C73BE7">
            <w:pPr>
              <w:rPr>
                <w:rFonts w:ascii="Arial" w:hAnsi="Arial" w:cs="Arial"/>
                <w:b/>
                <w:color w:val="000000" w:themeColor="text1"/>
                <w:sz w:val="22"/>
                <w:szCs w:val="22"/>
              </w:rPr>
            </w:pPr>
            <w:r w:rsidRPr="00F35728">
              <w:rPr>
                <w:rFonts w:ascii="Arial" w:hAnsi="Arial" w:cs="Arial"/>
                <w:b/>
                <w:color w:val="000000" w:themeColor="text1"/>
                <w:sz w:val="22"/>
                <w:szCs w:val="22"/>
              </w:rPr>
              <w:t>Cash Balance as at December 31</w:t>
            </w:r>
          </w:p>
        </w:tc>
        <w:tc>
          <w:tcPr>
            <w:tcW w:w="2189" w:type="dxa"/>
            <w:tcBorders>
              <w:top w:val="single" w:sz="4" w:space="0" w:color="auto"/>
              <w:left w:val="nil"/>
              <w:bottom w:val="single" w:sz="4" w:space="0" w:color="auto"/>
              <w:right w:val="nil"/>
            </w:tcBorders>
            <w:shd w:val="clear" w:color="auto" w:fill="auto"/>
          </w:tcPr>
          <w:p w14:paraId="64DAAB02" w14:textId="41073269" w:rsidR="00AD4AB1" w:rsidRPr="00891135" w:rsidRDefault="007230C0" w:rsidP="00C73BE7">
            <w:pPr>
              <w:jc w:val="right"/>
              <w:rPr>
                <w:rFonts w:ascii="Arial" w:hAnsi="Arial" w:cs="Arial"/>
                <w:b/>
                <w:color w:val="000000" w:themeColor="text1"/>
                <w:sz w:val="22"/>
                <w:szCs w:val="22"/>
              </w:rPr>
            </w:pPr>
            <w:r w:rsidRPr="007230C0">
              <w:rPr>
                <w:rFonts w:ascii="Arial" w:hAnsi="Arial" w:cs="Arial"/>
                <w:b/>
                <w:color w:val="000000" w:themeColor="text1"/>
                <w:sz w:val="22"/>
                <w:szCs w:val="22"/>
              </w:rPr>
              <w:t>10,864,914,036.53</w:t>
            </w:r>
          </w:p>
        </w:tc>
        <w:tc>
          <w:tcPr>
            <w:tcW w:w="2189" w:type="dxa"/>
            <w:tcBorders>
              <w:top w:val="single" w:sz="4" w:space="0" w:color="auto"/>
              <w:left w:val="nil"/>
              <w:bottom w:val="single" w:sz="4" w:space="0" w:color="auto"/>
              <w:right w:val="nil"/>
            </w:tcBorders>
            <w:shd w:val="clear" w:color="auto" w:fill="auto"/>
          </w:tcPr>
          <w:p w14:paraId="33DF57D9" w14:textId="46002E71" w:rsidR="00AD4AB1" w:rsidRPr="00891135" w:rsidRDefault="007230C0" w:rsidP="00C73BE7">
            <w:pPr>
              <w:jc w:val="right"/>
              <w:rPr>
                <w:rFonts w:ascii="Arial" w:hAnsi="Arial" w:cs="Arial"/>
                <w:b/>
                <w:color w:val="000000" w:themeColor="text1"/>
                <w:sz w:val="22"/>
                <w:szCs w:val="22"/>
              </w:rPr>
            </w:pPr>
            <w:r w:rsidRPr="007230C0">
              <w:rPr>
                <w:rFonts w:ascii="Arial" w:hAnsi="Arial" w:cs="Arial"/>
                <w:b/>
                <w:color w:val="000000" w:themeColor="text1"/>
                <w:sz w:val="22"/>
                <w:szCs w:val="22"/>
              </w:rPr>
              <w:t>(12,588,967.40)</w:t>
            </w:r>
          </w:p>
        </w:tc>
        <w:tc>
          <w:tcPr>
            <w:tcW w:w="2189" w:type="dxa"/>
            <w:tcBorders>
              <w:top w:val="single" w:sz="4" w:space="0" w:color="auto"/>
              <w:left w:val="nil"/>
              <w:bottom w:val="single" w:sz="4" w:space="0" w:color="auto"/>
              <w:right w:val="nil"/>
            </w:tcBorders>
            <w:shd w:val="clear" w:color="auto" w:fill="auto"/>
          </w:tcPr>
          <w:p w14:paraId="1A39FDCB" w14:textId="4BCE75B3" w:rsidR="00AD4AB1" w:rsidRPr="00891135" w:rsidRDefault="007230C0" w:rsidP="00C73BE7">
            <w:pPr>
              <w:jc w:val="right"/>
              <w:rPr>
                <w:rFonts w:ascii="Arial" w:hAnsi="Arial" w:cs="Arial"/>
                <w:b/>
                <w:color w:val="000000" w:themeColor="text1"/>
                <w:sz w:val="22"/>
                <w:szCs w:val="22"/>
              </w:rPr>
            </w:pPr>
            <w:r w:rsidRPr="007230C0">
              <w:rPr>
                <w:rFonts w:ascii="Arial" w:hAnsi="Arial" w:cs="Arial"/>
                <w:b/>
                <w:color w:val="000000" w:themeColor="text1"/>
                <w:sz w:val="22"/>
                <w:szCs w:val="22"/>
              </w:rPr>
              <w:t>10,852,325,069.13</w:t>
            </w:r>
          </w:p>
        </w:tc>
      </w:tr>
    </w:tbl>
    <w:p w14:paraId="6FA872C3" w14:textId="77777777" w:rsidR="00546F1C" w:rsidRPr="00C73BE7" w:rsidRDefault="00546F1C" w:rsidP="00EF5030">
      <w:pPr>
        <w:rPr>
          <w:rFonts w:ascii="Arial" w:hAnsi="Arial" w:cs="Arial"/>
          <w:color w:val="000000"/>
          <w:sz w:val="20"/>
          <w:szCs w:val="20"/>
        </w:rPr>
      </w:pPr>
    </w:p>
    <w:p w14:paraId="4A27F5CD" w14:textId="77777777" w:rsidR="0042027F" w:rsidRPr="00C73BE7" w:rsidRDefault="0042027F">
      <w:pPr>
        <w:rPr>
          <w:rFonts w:ascii="Arial" w:hAnsi="Arial" w:cs="Arial"/>
          <w:color w:val="000000"/>
          <w:sz w:val="20"/>
          <w:szCs w:val="20"/>
        </w:rPr>
      </w:pPr>
    </w:p>
    <w:p w14:paraId="7A0D93D5" w14:textId="0BAEB434" w:rsidR="0042027F" w:rsidRPr="00D45DAD" w:rsidRDefault="00E35B82">
      <w:pPr>
        <w:rPr>
          <w:rFonts w:ascii="Arial" w:hAnsi="Arial" w:cs="Arial"/>
          <w:b/>
          <w:color w:val="000000"/>
          <w:sz w:val="22"/>
          <w:szCs w:val="22"/>
        </w:rPr>
      </w:pPr>
      <w:r w:rsidRPr="00D45DAD">
        <w:rPr>
          <w:rFonts w:ascii="Arial" w:hAnsi="Arial" w:cs="Arial"/>
          <w:b/>
          <w:color w:val="000000"/>
          <w:sz w:val="22"/>
          <w:szCs w:val="22"/>
        </w:rPr>
        <w:t>Note 3</w:t>
      </w:r>
      <w:r w:rsidR="000700D4" w:rsidRPr="00D45DAD">
        <w:rPr>
          <w:rFonts w:ascii="Arial" w:hAnsi="Arial" w:cs="Arial"/>
          <w:b/>
          <w:color w:val="000000"/>
          <w:sz w:val="22"/>
          <w:szCs w:val="22"/>
        </w:rPr>
        <w:t>2</w:t>
      </w:r>
      <w:r w:rsidRPr="00D45DAD">
        <w:rPr>
          <w:rFonts w:ascii="Arial" w:hAnsi="Arial" w:cs="Arial"/>
          <w:b/>
          <w:color w:val="000000"/>
          <w:sz w:val="22"/>
          <w:szCs w:val="22"/>
        </w:rPr>
        <w:t xml:space="preserve"> – Legal Cases and Other Disclosures</w:t>
      </w:r>
    </w:p>
    <w:p w14:paraId="75ED54D3" w14:textId="77777777" w:rsidR="0042027F" w:rsidRPr="00C73BE7" w:rsidRDefault="0042027F" w:rsidP="00C73BE7">
      <w:pPr>
        <w:ind w:left="907"/>
        <w:jc w:val="both"/>
        <w:rPr>
          <w:rFonts w:ascii="Arial" w:hAnsi="Arial" w:cs="Arial"/>
          <w:b/>
          <w:color w:val="000000"/>
          <w:sz w:val="20"/>
          <w:szCs w:val="20"/>
        </w:rPr>
      </w:pPr>
    </w:p>
    <w:p w14:paraId="0124AFDA" w14:textId="7EA30F16" w:rsidR="00BD7941" w:rsidRPr="00D45DAD" w:rsidRDefault="00E35B82" w:rsidP="00C73BE7">
      <w:pPr>
        <w:ind w:left="907"/>
        <w:jc w:val="both"/>
        <w:rPr>
          <w:rFonts w:ascii="Arial" w:hAnsi="Arial" w:cs="Arial"/>
          <w:color w:val="000000"/>
          <w:sz w:val="22"/>
          <w:szCs w:val="22"/>
        </w:rPr>
      </w:pPr>
      <w:r w:rsidRPr="00D45DAD">
        <w:rPr>
          <w:rFonts w:ascii="Arial" w:hAnsi="Arial" w:cs="Arial"/>
          <w:color w:val="000000"/>
          <w:sz w:val="22"/>
          <w:szCs w:val="22"/>
        </w:rPr>
        <w:t>As of December 31, 2022, the City has a total of 97 legal cases consisting of 18 tax cases</w:t>
      </w:r>
      <w:r w:rsidR="00F20808" w:rsidRPr="00D45DAD">
        <w:rPr>
          <w:rFonts w:ascii="Arial" w:hAnsi="Arial" w:cs="Arial"/>
          <w:color w:val="000000"/>
          <w:sz w:val="22"/>
          <w:szCs w:val="22"/>
        </w:rPr>
        <w:t>, 41 civil cases, 19 administrative cases</w:t>
      </w:r>
      <w:r w:rsidRPr="00D45DAD">
        <w:rPr>
          <w:rFonts w:ascii="Arial" w:hAnsi="Arial" w:cs="Arial"/>
          <w:color w:val="000000"/>
          <w:sz w:val="22"/>
          <w:szCs w:val="22"/>
        </w:rPr>
        <w:t xml:space="preserve"> and 19 expropriation cases</w:t>
      </w:r>
      <w:r w:rsidR="00546F1C">
        <w:rPr>
          <w:rFonts w:ascii="Arial" w:hAnsi="Arial" w:cs="Arial"/>
          <w:color w:val="000000"/>
          <w:sz w:val="22"/>
          <w:szCs w:val="22"/>
        </w:rPr>
        <w:t xml:space="preserve"> (related disclosure on Note 4)</w:t>
      </w:r>
      <w:r w:rsidRPr="00D45DAD">
        <w:rPr>
          <w:rFonts w:ascii="Arial" w:hAnsi="Arial" w:cs="Arial"/>
          <w:color w:val="000000"/>
          <w:sz w:val="22"/>
          <w:szCs w:val="22"/>
        </w:rPr>
        <w:t>.</w:t>
      </w:r>
      <w:r w:rsidR="00344590">
        <w:rPr>
          <w:rFonts w:ascii="Arial" w:hAnsi="Arial" w:cs="Arial"/>
          <w:color w:val="000000"/>
          <w:sz w:val="22"/>
          <w:szCs w:val="22"/>
        </w:rPr>
        <w:t xml:space="preserve"> </w:t>
      </w:r>
      <w:r w:rsidR="00BD7941">
        <w:rPr>
          <w:rFonts w:ascii="Arial" w:hAnsi="Arial" w:cs="Arial"/>
          <w:color w:val="000000"/>
          <w:sz w:val="22"/>
          <w:szCs w:val="22"/>
        </w:rPr>
        <w:t>Cases pending for decision are the following: two cases in Metropolitan Trial Court, 46 cases in Regional Trial Court, seven cases in Court of Appeals, seven cases in Court of Tax Appeals, five cases in Local Board Assessment Appeals, three cases in Commission on Audit, three cases in Office of the Ombudsman, one case in Office of the Prosecutor, 11 cases in PhilHealth Arbitration Office and 12 cases in the Supreme Court.</w:t>
      </w:r>
    </w:p>
    <w:sectPr w:rsidR="00BD7941" w:rsidRPr="00D45DAD" w:rsidSect="0018628D">
      <w:pgSz w:w="12240" w:h="15840" w:code="1"/>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98B25" w14:textId="77777777" w:rsidR="004960B6" w:rsidRDefault="004960B6">
      <w:r>
        <w:separator/>
      </w:r>
    </w:p>
  </w:endnote>
  <w:endnote w:type="continuationSeparator" w:id="0">
    <w:p w14:paraId="2358091F" w14:textId="77777777" w:rsidR="004960B6" w:rsidRDefault="00496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9947" w14:textId="77777777" w:rsidR="00793561" w:rsidRDefault="0079356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D60248">
      <w:rPr>
        <w:rFonts w:ascii="Arial" w:eastAsia="Arial" w:hAnsi="Arial" w:cs="Arial"/>
        <w:noProof/>
        <w:color w:val="000000"/>
        <w:sz w:val="20"/>
        <w:szCs w:val="20"/>
      </w:rPr>
      <w:t>43</w:t>
    </w:r>
    <w:r>
      <w:rPr>
        <w:rFonts w:ascii="Arial" w:eastAsia="Arial" w:hAnsi="Arial" w:cs="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A79DF" w14:textId="573D5F16" w:rsidR="00793561" w:rsidRDefault="00793561" w:rsidP="00C73BE7">
    <w:pPr>
      <w:pBdr>
        <w:top w:val="nil"/>
        <w:left w:val="nil"/>
        <w:bottom w:val="nil"/>
        <w:right w:val="nil"/>
        <w:between w:val="nil"/>
      </w:pBdr>
      <w:tabs>
        <w:tab w:val="center" w:pos="4320"/>
        <w:tab w:val="right" w:pos="8640"/>
      </w:tabs>
      <w:jc w:val="center"/>
      <w:rPr>
        <w:color w:val="00000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D60248">
      <w:rPr>
        <w:rFonts w:ascii="Arial" w:eastAsia="Arial" w:hAnsi="Arial" w:cs="Arial"/>
        <w:noProof/>
        <w:color w:val="000000"/>
        <w:sz w:val="20"/>
        <w:szCs w:val="20"/>
      </w:rPr>
      <w:t>57</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A06F8" w14:textId="77777777" w:rsidR="004960B6" w:rsidRDefault="004960B6">
      <w:r>
        <w:separator/>
      </w:r>
    </w:p>
  </w:footnote>
  <w:footnote w:type="continuationSeparator" w:id="0">
    <w:p w14:paraId="4CE6A599" w14:textId="77777777" w:rsidR="004960B6" w:rsidRDefault="00496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F8583" w14:textId="77777777" w:rsidR="003E4659" w:rsidRDefault="003E46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C7A30" w14:textId="77777777" w:rsidR="003E4659" w:rsidRDefault="003E46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8ACFA" w14:textId="77777777" w:rsidR="003E4659" w:rsidRDefault="003E46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58FF"/>
    <w:multiLevelType w:val="multilevel"/>
    <w:tmpl w:val="7C30C4A0"/>
    <w:lvl w:ilvl="0">
      <w:start w:val="1"/>
      <w:numFmt w:val="bullet"/>
      <w:lvlText w:val=""/>
      <w:lvlJc w:val="left"/>
      <w:pPr>
        <w:ind w:left="2160" w:hanging="360"/>
      </w:pPr>
      <w:rPr>
        <w:rFonts w:ascii="Symbol" w:hAnsi="Symbol"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050A7043"/>
    <w:multiLevelType w:val="multilevel"/>
    <w:tmpl w:val="FC38B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925E79"/>
    <w:multiLevelType w:val="multilevel"/>
    <w:tmpl w:val="04568FC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13874C97"/>
    <w:multiLevelType w:val="multilevel"/>
    <w:tmpl w:val="0E504FF6"/>
    <w:lvl w:ilvl="0">
      <w:start w:val="1"/>
      <w:numFmt w:val="decimal"/>
      <w:lvlText w:val="%1."/>
      <w:lvlJc w:val="left"/>
      <w:pPr>
        <w:ind w:left="1454" w:hanging="360"/>
      </w:pPr>
    </w:lvl>
    <w:lvl w:ilvl="1">
      <w:start w:val="1"/>
      <w:numFmt w:val="lowerLetter"/>
      <w:lvlText w:val="%2."/>
      <w:lvlJc w:val="left"/>
      <w:pPr>
        <w:ind w:left="2174" w:hanging="360"/>
      </w:pPr>
    </w:lvl>
    <w:lvl w:ilvl="2">
      <w:start w:val="1"/>
      <w:numFmt w:val="lowerRoman"/>
      <w:lvlText w:val="%3."/>
      <w:lvlJc w:val="right"/>
      <w:pPr>
        <w:ind w:left="2894" w:hanging="180"/>
      </w:pPr>
    </w:lvl>
    <w:lvl w:ilvl="3">
      <w:start w:val="1"/>
      <w:numFmt w:val="decimal"/>
      <w:lvlText w:val="%4."/>
      <w:lvlJc w:val="left"/>
      <w:pPr>
        <w:ind w:left="3614" w:hanging="360"/>
      </w:pPr>
    </w:lvl>
    <w:lvl w:ilvl="4">
      <w:start w:val="1"/>
      <w:numFmt w:val="lowerLetter"/>
      <w:lvlText w:val="%5."/>
      <w:lvlJc w:val="left"/>
      <w:pPr>
        <w:ind w:left="4334" w:hanging="360"/>
      </w:pPr>
    </w:lvl>
    <w:lvl w:ilvl="5">
      <w:start w:val="1"/>
      <w:numFmt w:val="lowerRoman"/>
      <w:lvlText w:val="%6."/>
      <w:lvlJc w:val="right"/>
      <w:pPr>
        <w:ind w:left="5054" w:hanging="180"/>
      </w:pPr>
    </w:lvl>
    <w:lvl w:ilvl="6">
      <w:start w:val="1"/>
      <w:numFmt w:val="decimal"/>
      <w:lvlText w:val="%7."/>
      <w:lvlJc w:val="left"/>
      <w:pPr>
        <w:ind w:left="5774" w:hanging="360"/>
      </w:pPr>
    </w:lvl>
    <w:lvl w:ilvl="7">
      <w:start w:val="1"/>
      <w:numFmt w:val="lowerLetter"/>
      <w:lvlText w:val="%8."/>
      <w:lvlJc w:val="left"/>
      <w:pPr>
        <w:ind w:left="6494" w:hanging="360"/>
      </w:pPr>
    </w:lvl>
    <w:lvl w:ilvl="8">
      <w:start w:val="1"/>
      <w:numFmt w:val="lowerRoman"/>
      <w:lvlText w:val="%9."/>
      <w:lvlJc w:val="right"/>
      <w:pPr>
        <w:ind w:left="7214" w:hanging="180"/>
      </w:pPr>
    </w:lvl>
  </w:abstractNum>
  <w:abstractNum w:abstractNumId="4" w15:restartNumberingAfterBreak="0">
    <w:nsid w:val="15DE235B"/>
    <w:multiLevelType w:val="hybridMultilevel"/>
    <w:tmpl w:val="EC88AA7A"/>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AAC7BF9"/>
    <w:multiLevelType w:val="multilevel"/>
    <w:tmpl w:val="97F4D2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AF1825"/>
    <w:multiLevelType w:val="multilevel"/>
    <w:tmpl w:val="F7B21F54"/>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26C33EA"/>
    <w:multiLevelType w:val="multilevel"/>
    <w:tmpl w:val="F7B21F54"/>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4260D0E"/>
    <w:multiLevelType w:val="multilevel"/>
    <w:tmpl w:val="F7B21F54"/>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61B0120"/>
    <w:multiLevelType w:val="hybridMultilevel"/>
    <w:tmpl w:val="EC88AA7A"/>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6763297"/>
    <w:multiLevelType w:val="multilevel"/>
    <w:tmpl w:val="34EA79EE"/>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E495F16"/>
    <w:multiLevelType w:val="hybridMultilevel"/>
    <w:tmpl w:val="EC88AA7A"/>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3E05607"/>
    <w:multiLevelType w:val="multilevel"/>
    <w:tmpl w:val="40067884"/>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13" w15:restartNumberingAfterBreak="0">
    <w:nsid w:val="34E20F59"/>
    <w:multiLevelType w:val="multilevel"/>
    <w:tmpl w:val="E8163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5179AC"/>
    <w:multiLevelType w:val="multilevel"/>
    <w:tmpl w:val="3F622740"/>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E82054"/>
    <w:multiLevelType w:val="multilevel"/>
    <w:tmpl w:val="D402F9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3F12BB4"/>
    <w:multiLevelType w:val="multilevel"/>
    <w:tmpl w:val="AA38A27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071464E"/>
    <w:multiLevelType w:val="multilevel"/>
    <w:tmpl w:val="CDCE06EC"/>
    <w:lvl w:ilvl="0">
      <w:start w:val="1"/>
      <w:numFmt w:val="bullet"/>
      <w:lvlText w:val="●"/>
      <w:lvlJc w:val="left"/>
      <w:pPr>
        <w:ind w:left="1713" w:hanging="360"/>
      </w:pPr>
      <w:rPr>
        <w:rFonts w:ascii="Noto Sans Symbols" w:eastAsia="Noto Sans Symbols" w:hAnsi="Noto Sans Symbols" w:cs="Noto Sans Symbols"/>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18" w15:restartNumberingAfterBreak="0">
    <w:nsid w:val="50A20A1D"/>
    <w:multiLevelType w:val="multilevel"/>
    <w:tmpl w:val="695E9734"/>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9" w15:restartNumberingAfterBreak="0">
    <w:nsid w:val="5AE12243"/>
    <w:multiLevelType w:val="multilevel"/>
    <w:tmpl w:val="5E7C4D3A"/>
    <w:lvl w:ilvl="0">
      <w:start w:val="1"/>
      <w:numFmt w:val="bullet"/>
      <w:lvlText w:val="●"/>
      <w:lvlJc w:val="left"/>
      <w:pPr>
        <w:ind w:left="1710" w:hanging="360"/>
      </w:pPr>
      <w:rPr>
        <w:rFonts w:ascii="Noto Sans Symbols" w:eastAsia="Noto Sans Symbols" w:hAnsi="Noto Sans Symbols" w:cs="Noto Sans Symbols"/>
      </w:rPr>
    </w:lvl>
    <w:lvl w:ilvl="1">
      <w:start w:val="1"/>
      <w:numFmt w:val="bullet"/>
      <w:lvlText w:val="o"/>
      <w:lvlJc w:val="left"/>
      <w:pPr>
        <w:ind w:left="2430" w:hanging="360"/>
      </w:pPr>
      <w:rPr>
        <w:rFonts w:ascii="Courier New" w:eastAsia="Courier New" w:hAnsi="Courier New" w:cs="Courier New"/>
      </w:rPr>
    </w:lvl>
    <w:lvl w:ilvl="2">
      <w:start w:val="1"/>
      <w:numFmt w:val="bullet"/>
      <w:lvlText w:val="▪"/>
      <w:lvlJc w:val="left"/>
      <w:pPr>
        <w:ind w:left="3150" w:hanging="360"/>
      </w:pPr>
      <w:rPr>
        <w:rFonts w:ascii="Noto Sans Symbols" w:eastAsia="Noto Sans Symbols" w:hAnsi="Noto Sans Symbols" w:cs="Noto Sans Symbols"/>
      </w:rPr>
    </w:lvl>
    <w:lvl w:ilvl="3">
      <w:start w:val="1"/>
      <w:numFmt w:val="bullet"/>
      <w:lvlText w:val="●"/>
      <w:lvlJc w:val="left"/>
      <w:pPr>
        <w:ind w:left="3870" w:hanging="360"/>
      </w:pPr>
      <w:rPr>
        <w:rFonts w:ascii="Noto Sans Symbols" w:eastAsia="Noto Sans Symbols" w:hAnsi="Noto Sans Symbols" w:cs="Noto Sans Symbols"/>
      </w:rPr>
    </w:lvl>
    <w:lvl w:ilvl="4">
      <w:start w:val="1"/>
      <w:numFmt w:val="bullet"/>
      <w:lvlText w:val="o"/>
      <w:lvlJc w:val="left"/>
      <w:pPr>
        <w:ind w:left="4590" w:hanging="360"/>
      </w:pPr>
      <w:rPr>
        <w:rFonts w:ascii="Courier New" w:eastAsia="Courier New" w:hAnsi="Courier New" w:cs="Courier New"/>
      </w:rPr>
    </w:lvl>
    <w:lvl w:ilvl="5">
      <w:start w:val="1"/>
      <w:numFmt w:val="bullet"/>
      <w:lvlText w:val="▪"/>
      <w:lvlJc w:val="left"/>
      <w:pPr>
        <w:ind w:left="5310" w:hanging="360"/>
      </w:pPr>
      <w:rPr>
        <w:rFonts w:ascii="Noto Sans Symbols" w:eastAsia="Noto Sans Symbols" w:hAnsi="Noto Sans Symbols" w:cs="Noto Sans Symbols"/>
      </w:rPr>
    </w:lvl>
    <w:lvl w:ilvl="6">
      <w:start w:val="1"/>
      <w:numFmt w:val="bullet"/>
      <w:lvlText w:val="●"/>
      <w:lvlJc w:val="left"/>
      <w:pPr>
        <w:ind w:left="6030" w:hanging="360"/>
      </w:pPr>
      <w:rPr>
        <w:rFonts w:ascii="Noto Sans Symbols" w:eastAsia="Noto Sans Symbols" w:hAnsi="Noto Sans Symbols" w:cs="Noto Sans Symbols"/>
      </w:rPr>
    </w:lvl>
    <w:lvl w:ilvl="7">
      <w:start w:val="1"/>
      <w:numFmt w:val="bullet"/>
      <w:lvlText w:val="o"/>
      <w:lvlJc w:val="left"/>
      <w:pPr>
        <w:ind w:left="6750" w:hanging="360"/>
      </w:pPr>
      <w:rPr>
        <w:rFonts w:ascii="Courier New" w:eastAsia="Courier New" w:hAnsi="Courier New" w:cs="Courier New"/>
      </w:rPr>
    </w:lvl>
    <w:lvl w:ilvl="8">
      <w:start w:val="1"/>
      <w:numFmt w:val="bullet"/>
      <w:lvlText w:val="▪"/>
      <w:lvlJc w:val="left"/>
      <w:pPr>
        <w:ind w:left="7470" w:hanging="360"/>
      </w:pPr>
      <w:rPr>
        <w:rFonts w:ascii="Noto Sans Symbols" w:eastAsia="Noto Sans Symbols" w:hAnsi="Noto Sans Symbols" w:cs="Noto Sans Symbols"/>
      </w:rPr>
    </w:lvl>
  </w:abstractNum>
  <w:abstractNum w:abstractNumId="20" w15:restartNumberingAfterBreak="0">
    <w:nsid w:val="5B2305F2"/>
    <w:multiLevelType w:val="multilevel"/>
    <w:tmpl w:val="91BC4D5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66A62EBF"/>
    <w:multiLevelType w:val="multilevel"/>
    <w:tmpl w:val="3CCA7CA6"/>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678E7FCF"/>
    <w:multiLevelType w:val="hybridMultilevel"/>
    <w:tmpl w:val="EC88AA7A"/>
    <w:lvl w:ilvl="0" w:tplc="34090019">
      <w:start w:val="1"/>
      <w:numFmt w:val="lowerLetter"/>
      <w:lvlText w:val="%1."/>
      <w:lvlJc w:val="left"/>
      <w:pPr>
        <w:ind w:left="1800" w:hanging="360"/>
      </w:p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6A16129E"/>
    <w:multiLevelType w:val="multilevel"/>
    <w:tmpl w:val="BAFE22FE"/>
    <w:lvl w:ilvl="0">
      <w:start w:val="1"/>
      <w:numFmt w:val="lowerLetter"/>
      <w:lvlText w:val="%1)"/>
      <w:lvlJc w:val="left"/>
      <w:pPr>
        <w:ind w:left="3060" w:hanging="360"/>
      </w:pPr>
    </w:lvl>
    <w:lvl w:ilvl="1">
      <w:start w:val="1"/>
      <w:numFmt w:val="lowerLetter"/>
      <w:lvlText w:val="%2."/>
      <w:lvlJc w:val="left"/>
      <w:pPr>
        <w:ind w:left="3780" w:hanging="360"/>
      </w:pPr>
    </w:lvl>
    <w:lvl w:ilvl="2">
      <w:start w:val="1"/>
      <w:numFmt w:val="lowerRoman"/>
      <w:lvlText w:val="%3."/>
      <w:lvlJc w:val="right"/>
      <w:pPr>
        <w:ind w:left="4500" w:hanging="180"/>
      </w:pPr>
    </w:lvl>
    <w:lvl w:ilvl="3">
      <w:start w:val="1"/>
      <w:numFmt w:val="decimal"/>
      <w:lvlText w:val="%4."/>
      <w:lvlJc w:val="left"/>
      <w:pPr>
        <w:ind w:left="5220" w:hanging="360"/>
      </w:pPr>
    </w:lvl>
    <w:lvl w:ilvl="4">
      <w:start w:val="1"/>
      <w:numFmt w:val="lowerLetter"/>
      <w:lvlText w:val="%5."/>
      <w:lvlJc w:val="left"/>
      <w:pPr>
        <w:ind w:left="5940" w:hanging="360"/>
      </w:pPr>
    </w:lvl>
    <w:lvl w:ilvl="5">
      <w:start w:val="1"/>
      <w:numFmt w:val="lowerRoman"/>
      <w:lvlText w:val="%6."/>
      <w:lvlJc w:val="right"/>
      <w:pPr>
        <w:ind w:left="6660" w:hanging="180"/>
      </w:pPr>
    </w:lvl>
    <w:lvl w:ilvl="6">
      <w:start w:val="1"/>
      <w:numFmt w:val="decimal"/>
      <w:lvlText w:val="%7."/>
      <w:lvlJc w:val="left"/>
      <w:pPr>
        <w:ind w:left="7380" w:hanging="360"/>
      </w:pPr>
    </w:lvl>
    <w:lvl w:ilvl="7">
      <w:start w:val="1"/>
      <w:numFmt w:val="lowerLetter"/>
      <w:lvlText w:val="%8."/>
      <w:lvlJc w:val="left"/>
      <w:pPr>
        <w:ind w:left="8100" w:hanging="360"/>
      </w:pPr>
    </w:lvl>
    <w:lvl w:ilvl="8">
      <w:start w:val="1"/>
      <w:numFmt w:val="lowerRoman"/>
      <w:lvlText w:val="%9."/>
      <w:lvlJc w:val="right"/>
      <w:pPr>
        <w:ind w:left="8820" w:hanging="180"/>
      </w:pPr>
    </w:lvl>
  </w:abstractNum>
  <w:abstractNum w:abstractNumId="24" w15:restartNumberingAfterBreak="0">
    <w:nsid w:val="6AA21E36"/>
    <w:multiLevelType w:val="hybridMultilevel"/>
    <w:tmpl w:val="811469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C1834F0"/>
    <w:multiLevelType w:val="multilevel"/>
    <w:tmpl w:val="3A36BC0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6" w15:restartNumberingAfterBreak="0">
    <w:nsid w:val="6F025DF7"/>
    <w:multiLevelType w:val="hybridMultilevel"/>
    <w:tmpl w:val="EC88AA7A"/>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72AD20AF"/>
    <w:multiLevelType w:val="multilevel"/>
    <w:tmpl w:val="F094EBF0"/>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1C168E"/>
    <w:multiLevelType w:val="multilevel"/>
    <w:tmpl w:val="E35ABA52"/>
    <w:lvl w:ilvl="0">
      <w:start w:val="1"/>
      <w:numFmt w:val="decimal"/>
      <w:lvlText w:val="3.%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74232CB7"/>
    <w:multiLevelType w:val="multilevel"/>
    <w:tmpl w:val="04963FD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0" w15:restartNumberingAfterBreak="0">
    <w:nsid w:val="79602502"/>
    <w:multiLevelType w:val="multilevel"/>
    <w:tmpl w:val="E0ACD2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CAC2FD8"/>
    <w:multiLevelType w:val="multilevel"/>
    <w:tmpl w:val="6AB4F50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28418456">
    <w:abstractNumId w:val="19"/>
  </w:num>
  <w:num w:numId="2" w16cid:durableId="440690842">
    <w:abstractNumId w:val="16"/>
  </w:num>
  <w:num w:numId="3" w16cid:durableId="1425421735">
    <w:abstractNumId w:val="31"/>
  </w:num>
  <w:num w:numId="4" w16cid:durableId="1126001224">
    <w:abstractNumId w:val="14"/>
  </w:num>
  <w:num w:numId="5" w16cid:durableId="422994669">
    <w:abstractNumId w:val="18"/>
  </w:num>
  <w:num w:numId="6" w16cid:durableId="719784380">
    <w:abstractNumId w:val="12"/>
  </w:num>
  <w:num w:numId="7" w16cid:durableId="95753331">
    <w:abstractNumId w:val="2"/>
  </w:num>
  <w:num w:numId="8" w16cid:durableId="1365248264">
    <w:abstractNumId w:val="17"/>
  </w:num>
  <w:num w:numId="9" w16cid:durableId="1453358317">
    <w:abstractNumId w:val="23"/>
  </w:num>
  <w:num w:numId="10" w16cid:durableId="1304386136">
    <w:abstractNumId w:val="30"/>
  </w:num>
  <w:num w:numId="11" w16cid:durableId="2074422628">
    <w:abstractNumId w:val="15"/>
  </w:num>
  <w:num w:numId="12" w16cid:durableId="1878926106">
    <w:abstractNumId w:val="20"/>
  </w:num>
  <w:num w:numId="13" w16cid:durableId="270357565">
    <w:abstractNumId w:val="5"/>
  </w:num>
  <w:num w:numId="14" w16cid:durableId="343020225">
    <w:abstractNumId w:val="1"/>
  </w:num>
  <w:num w:numId="15" w16cid:durableId="932862601">
    <w:abstractNumId w:val="28"/>
  </w:num>
  <w:num w:numId="16" w16cid:durableId="441072964">
    <w:abstractNumId w:val="8"/>
  </w:num>
  <w:num w:numId="17" w16cid:durableId="1908615290">
    <w:abstractNumId w:val="21"/>
  </w:num>
  <w:num w:numId="18" w16cid:durableId="1536691408">
    <w:abstractNumId w:val="3"/>
  </w:num>
  <w:num w:numId="19" w16cid:durableId="1322657559">
    <w:abstractNumId w:val="13"/>
  </w:num>
  <w:num w:numId="20" w16cid:durableId="458383317">
    <w:abstractNumId w:val="10"/>
  </w:num>
  <w:num w:numId="21" w16cid:durableId="2028827516">
    <w:abstractNumId w:val="6"/>
  </w:num>
  <w:num w:numId="22" w16cid:durableId="1314675006">
    <w:abstractNumId w:val="7"/>
  </w:num>
  <w:num w:numId="23" w16cid:durableId="1062563612">
    <w:abstractNumId w:val="22"/>
  </w:num>
  <w:num w:numId="24" w16cid:durableId="142548581">
    <w:abstractNumId w:val="26"/>
  </w:num>
  <w:num w:numId="25" w16cid:durableId="1325163891">
    <w:abstractNumId w:val="9"/>
  </w:num>
  <w:num w:numId="26" w16cid:durableId="61606289">
    <w:abstractNumId w:val="0"/>
  </w:num>
  <w:num w:numId="27" w16cid:durableId="522744753">
    <w:abstractNumId w:val="11"/>
  </w:num>
  <w:num w:numId="28" w16cid:durableId="280189323">
    <w:abstractNumId w:val="4"/>
  </w:num>
  <w:num w:numId="29" w16cid:durableId="718406235">
    <w:abstractNumId w:val="25"/>
  </w:num>
  <w:num w:numId="30" w16cid:durableId="436755521">
    <w:abstractNumId w:val="29"/>
  </w:num>
  <w:num w:numId="31" w16cid:durableId="293876772">
    <w:abstractNumId w:val="27"/>
  </w:num>
  <w:num w:numId="32" w16cid:durableId="13982374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l8mdJ0B1rfB0E/s4KOn3NNZuRSWXft9xsWdVlM3iDITynRau3935zN+n4eolj6Yp+rVo0zba85L5sIh306vC3A==" w:salt="l0uup5yuOvDDIHLcsZ5jB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7F"/>
    <w:rsid w:val="00000301"/>
    <w:rsid w:val="00000650"/>
    <w:rsid w:val="000016D0"/>
    <w:rsid w:val="0000424D"/>
    <w:rsid w:val="000066EC"/>
    <w:rsid w:val="000104EE"/>
    <w:rsid w:val="000166D0"/>
    <w:rsid w:val="000169BF"/>
    <w:rsid w:val="000306D2"/>
    <w:rsid w:val="000357DA"/>
    <w:rsid w:val="00037226"/>
    <w:rsid w:val="00044C11"/>
    <w:rsid w:val="00047F02"/>
    <w:rsid w:val="00051738"/>
    <w:rsid w:val="0005223F"/>
    <w:rsid w:val="00055840"/>
    <w:rsid w:val="000648B3"/>
    <w:rsid w:val="0006734B"/>
    <w:rsid w:val="000700D4"/>
    <w:rsid w:val="000710ED"/>
    <w:rsid w:val="000739F0"/>
    <w:rsid w:val="0008325B"/>
    <w:rsid w:val="000849B1"/>
    <w:rsid w:val="0008741D"/>
    <w:rsid w:val="00091407"/>
    <w:rsid w:val="00093AC4"/>
    <w:rsid w:val="00093BDE"/>
    <w:rsid w:val="000B1DF2"/>
    <w:rsid w:val="000B3623"/>
    <w:rsid w:val="000C3735"/>
    <w:rsid w:val="000D2530"/>
    <w:rsid w:val="000E777D"/>
    <w:rsid w:val="000E7A7E"/>
    <w:rsid w:val="000F0BDE"/>
    <w:rsid w:val="00114F47"/>
    <w:rsid w:val="00125842"/>
    <w:rsid w:val="00127083"/>
    <w:rsid w:val="00127907"/>
    <w:rsid w:val="00133DFE"/>
    <w:rsid w:val="0014110D"/>
    <w:rsid w:val="00142FC2"/>
    <w:rsid w:val="00143E8C"/>
    <w:rsid w:val="001506F0"/>
    <w:rsid w:val="001526E3"/>
    <w:rsid w:val="00160605"/>
    <w:rsid w:val="00160E16"/>
    <w:rsid w:val="001647DE"/>
    <w:rsid w:val="0016505E"/>
    <w:rsid w:val="00171311"/>
    <w:rsid w:val="00173221"/>
    <w:rsid w:val="00180978"/>
    <w:rsid w:val="0018628D"/>
    <w:rsid w:val="00187A01"/>
    <w:rsid w:val="001922A9"/>
    <w:rsid w:val="00193901"/>
    <w:rsid w:val="001A41AC"/>
    <w:rsid w:val="001A5D84"/>
    <w:rsid w:val="001A6B8C"/>
    <w:rsid w:val="001B51F0"/>
    <w:rsid w:val="001B7059"/>
    <w:rsid w:val="001D2EAA"/>
    <w:rsid w:val="001D357A"/>
    <w:rsid w:val="001D52B3"/>
    <w:rsid w:val="001D55D6"/>
    <w:rsid w:val="001E2642"/>
    <w:rsid w:val="001E5D57"/>
    <w:rsid w:val="001E7EAE"/>
    <w:rsid w:val="001F28BA"/>
    <w:rsid w:val="001F77CF"/>
    <w:rsid w:val="00205B89"/>
    <w:rsid w:val="00210362"/>
    <w:rsid w:val="0021171B"/>
    <w:rsid w:val="002121E5"/>
    <w:rsid w:val="00212A63"/>
    <w:rsid w:val="00213D46"/>
    <w:rsid w:val="00213F04"/>
    <w:rsid w:val="00220715"/>
    <w:rsid w:val="00227E47"/>
    <w:rsid w:val="00233587"/>
    <w:rsid w:val="0023532C"/>
    <w:rsid w:val="002370E9"/>
    <w:rsid w:val="00241BF8"/>
    <w:rsid w:val="00247B4F"/>
    <w:rsid w:val="00252A29"/>
    <w:rsid w:val="00256F6F"/>
    <w:rsid w:val="0026098E"/>
    <w:rsid w:val="002614E0"/>
    <w:rsid w:val="00261627"/>
    <w:rsid w:val="002625CF"/>
    <w:rsid w:val="00266A1D"/>
    <w:rsid w:val="002745F4"/>
    <w:rsid w:val="00276ADE"/>
    <w:rsid w:val="002777A1"/>
    <w:rsid w:val="002779BF"/>
    <w:rsid w:val="00283777"/>
    <w:rsid w:val="00286C8A"/>
    <w:rsid w:val="002915A0"/>
    <w:rsid w:val="00293E4F"/>
    <w:rsid w:val="002941BB"/>
    <w:rsid w:val="00295009"/>
    <w:rsid w:val="002A06DB"/>
    <w:rsid w:val="002A6858"/>
    <w:rsid w:val="002A6F37"/>
    <w:rsid w:val="002B6919"/>
    <w:rsid w:val="002C1501"/>
    <w:rsid w:val="002C79E5"/>
    <w:rsid w:val="002D082F"/>
    <w:rsid w:val="002D450D"/>
    <w:rsid w:val="002D4753"/>
    <w:rsid w:val="002D56B4"/>
    <w:rsid w:val="002D7FEF"/>
    <w:rsid w:val="002E4B0F"/>
    <w:rsid w:val="002F02E6"/>
    <w:rsid w:val="002F61A3"/>
    <w:rsid w:val="002F72E9"/>
    <w:rsid w:val="003049B3"/>
    <w:rsid w:val="0031614A"/>
    <w:rsid w:val="00316E52"/>
    <w:rsid w:val="003200C8"/>
    <w:rsid w:val="00322864"/>
    <w:rsid w:val="0032589A"/>
    <w:rsid w:val="00331915"/>
    <w:rsid w:val="00333F06"/>
    <w:rsid w:val="00334C5F"/>
    <w:rsid w:val="00335A50"/>
    <w:rsid w:val="00342DBC"/>
    <w:rsid w:val="0034361F"/>
    <w:rsid w:val="00344590"/>
    <w:rsid w:val="00345B28"/>
    <w:rsid w:val="00347575"/>
    <w:rsid w:val="00350314"/>
    <w:rsid w:val="00355344"/>
    <w:rsid w:val="00361D9A"/>
    <w:rsid w:val="00365F2C"/>
    <w:rsid w:val="0036788A"/>
    <w:rsid w:val="0037731D"/>
    <w:rsid w:val="00384CF7"/>
    <w:rsid w:val="00387EBD"/>
    <w:rsid w:val="00397566"/>
    <w:rsid w:val="003A5F07"/>
    <w:rsid w:val="003B3D86"/>
    <w:rsid w:val="003C4414"/>
    <w:rsid w:val="003C45B6"/>
    <w:rsid w:val="003C5064"/>
    <w:rsid w:val="003D5C37"/>
    <w:rsid w:val="003D6E51"/>
    <w:rsid w:val="003D714A"/>
    <w:rsid w:val="003E17D7"/>
    <w:rsid w:val="003E23CB"/>
    <w:rsid w:val="003E3DD3"/>
    <w:rsid w:val="003E4659"/>
    <w:rsid w:val="003E527B"/>
    <w:rsid w:val="003E7581"/>
    <w:rsid w:val="003F14F5"/>
    <w:rsid w:val="00402928"/>
    <w:rsid w:val="0041334D"/>
    <w:rsid w:val="004153DD"/>
    <w:rsid w:val="00417CFB"/>
    <w:rsid w:val="0042027F"/>
    <w:rsid w:val="00420D16"/>
    <w:rsid w:val="004234BA"/>
    <w:rsid w:val="00436033"/>
    <w:rsid w:val="004429A2"/>
    <w:rsid w:val="00447A10"/>
    <w:rsid w:val="00464691"/>
    <w:rsid w:val="0046470C"/>
    <w:rsid w:val="004744E4"/>
    <w:rsid w:val="00481F2E"/>
    <w:rsid w:val="004820A4"/>
    <w:rsid w:val="00485346"/>
    <w:rsid w:val="00490730"/>
    <w:rsid w:val="00491FD7"/>
    <w:rsid w:val="004960B6"/>
    <w:rsid w:val="004A43D1"/>
    <w:rsid w:val="004A44CD"/>
    <w:rsid w:val="004A5631"/>
    <w:rsid w:val="004B2025"/>
    <w:rsid w:val="004B31F7"/>
    <w:rsid w:val="004B435A"/>
    <w:rsid w:val="004B6866"/>
    <w:rsid w:val="004D1F67"/>
    <w:rsid w:val="004D4BE7"/>
    <w:rsid w:val="004D4DC1"/>
    <w:rsid w:val="004D7257"/>
    <w:rsid w:val="004D771A"/>
    <w:rsid w:val="004E4441"/>
    <w:rsid w:val="004E5185"/>
    <w:rsid w:val="004F1D0C"/>
    <w:rsid w:val="004F21BB"/>
    <w:rsid w:val="004F723B"/>
    <w:rsid w:val="0050180D"/>
    <w:rsid w:val="00503FC8"/>
    <w:rsid w:val="00514EC3"/>
    <w:rsid w:val="005176BE"/>
    <w:rsid w:val="0052133A"/>
    <w:rsid w:val="00523236"/>
    <w:rsid w:val="005273CC"/>
    <w:rsid w:val="00532925"/>
    <w:rsid w:val="00533960"/>
    <w:rsid w:val="005341CA"/>
    <w:rsid w:val="005348D5"/>
    <w:rsid w:val="00534F7F"/>
    <w:rsid w:val="005373EF"/>
    <w:rsid w:val="005377AB"/>
    <w:rsid w:val="0054123E"/>
    <w:rsid w:val="005434DD"/>
    <w:rsid w:val="00545FBE"/>
    <w:rsid w:val="00546A92"/>
    <w:rsid w:val="00546F1C"/>
    <w:rsid w:val="00547895"/>
    <w:rsid w:val="0055582C"/>
    <w:rsid w:val="00557C43"/>
    <w:rsid w:val="00560DD1"/>
    <w:rsid w:val="00560DEC"/>
    <w:rsid w:val="00561231"/>
    <w:rsid w:val="00563306"/>
    <w:rsid w:val="0056401D"/>
    <w:rsid w:val="005671DD"/>
    <w:rsid w:val="00567601"/>
    <w:rsid w:val="00572448"/>
    <w:rsid w:val="00572DA1"/>
    <w:rsid w:val="0057486B"/>
    <w:rsid w:val="00575B13"/>
    <w:rsid w:val="00576E54"/>
    <w:rsid w:val="00591A01"/>
    <w:rsid w:val="005A404F"/>
    <w:rsid w:val="005B12F8"/>
    <w:rsid w:val="005B193A"/>
    <w:rsid w:val="005B2A5D"/>
    <w:rsid w:val="005C0D9E"/>
    <w:rsid w:val="005C1201"/>
    <w:rsid w:val="005C1BAB"/>
    <w:rsid w:val="005C273D"/>
    <w:rsid w:val="005C4EBC"/>
    <w:rsid w:val="005D040D"/>
    <w:rsid w:val="005D2662"/>
    <w:rsid w:val="005E42E6"/>
    <w:rsid w:val="005E6A67"/>
    <w:rsid w:val="005F22A5"/>
    <w:rsid w:val="005F3BE6"/>
    <w:rsid w:val="005F4911"/>
    <w:rsid w:val="00600A12"/>
    <w:rsid w:val="00600B10"/>
    <w:rsid w:val="00602DCE"/>
    <w:rsid w:val="006043F1"/>
    <w:rsid w:val="0061067F"/>
    <w:rsid w:val="00631553"/>
    <w:rsid w:val="00632D83"/>
    <w:rsid w:val="00634FE6"/>
    <w:rsid w:val="00636812"/>
    <w:rsid w:val="00644889"/>
    <w:rsid w:val="006566A3"/>
    <w:rsid w:val="006610F1"/>
    <w:rsid w:val="00663CCF"/>
    <w:rsid w:val="00664783"/>
    <w:rsid w:val="00671D0F"/>
    <w:rsid w:val="006725BE"/>
    <w:rsid w:val="0067276E"/>
    <w:rsid w:val="006764E1"/>
    <w:rsid w:val="006766BB"/>
    <w:rsid w:val="00677BC3"/>
    <w:rsid w:val="00677BF0"/>
    <w:rsid w:val="006825A2"/>
    <w:rsid w:val="006A4C81"/>
    <w:rsid w:val="006B2522"/>
    <w:rsid w:val="006B309B"/>
    <w:rsid w:val="006C197B"/>
    <w:rsid w:val="006C1BE4"/>
    <w:rsid w:val="006D1FFA"/>
    <w:rsid w:val="006D2805"/>
    <w:rsid w:val="006D4129"/>
    <w:rsid w:val="006E21C2"/>
    <w:rsid w:val="006E47B2"/>
    <w:rsid w:val="006E4F59"/>
    <w:rsid w:val="006F19EF"/>
    <w:rsid w:val="006F3FF6"/>
    <w:rsid w:val="00703734"/>
    <w:rsid w:val="00705228"/>
    <w:rsid w:val="007077DC"/>
    <w:rsid w:val="00707916"/>
    <w:rsid w:val="00710FDE"/>
    <w:rsid w:val="007126BA"/>
    <w:rsid w:val="007128D7"/>
    <w:rsid w:val="00714646"/>
    <w:rsid w:val="0071470E"/>
    <w:rsid w:val="00716872"/>
    <w:rsid w:val="007230C0"/>
    <w:rsid w:val="007251D5"/>
    <w:rsid w:val="007266C9"/>
    <w:rsid w:val="00730960"/>
    <w:rsid w:val="00740241"/>
    <w:rsid w:val="00741A39"/>
    <w:rsid w:val="00754D0E"/>
    <w:rsid w:val="00755212"/>
    <w:rsid w:val="007561D6"/>
    <w:rsid w:val="007562FF"/>
    <w:rsid w:val="0075722B"/>
    <w:rsid w:val="007633E7"/>
    <w:rsid w:val="007637F2"/>
    <w:rsid w:val="00764818"/>
    <w:rsid w:val="0076510A"/>
    <w:rsid w:val="00765399"/>
    <w:rsid w:val="00766174"/>
    <w:rsid w:val="00767443"/>
    <w:rsid w:val="0077509C"/>
    <w:rsid w:val="00776B9F"/>
    <w:rsid w:val="0078029C"/>
    <w:rsid w:val="00782B73"/>
    <w:rsid w:val="007844B8"/>
    <w:rsid w:val="007844C9"/>
    <w:rsid w:val="00786DB8"/>
    <w:rsid w:val="00793561"/>
    <w:rsid w:val="0079409A"/>
    <w:rsid w:val="00794B56"/>
    <w:rsid w:val="00794B9F"/>
    <w:rsid w:val="007A5EE2"/>
    <w:rsid w:val="007A6F04"/>
    <w:rsid w:val="007B0E26"/>
    <w:rsid w:val="007B75AB"/>
    <w:rsid w:val="007C126F"/>
    <w:rsid w:val="007C3A26"/>
    <w:rsid w:val="007C6CD5"/>
    <w:rsid w:val="007E2692"/>
    <w:rsid w:val="007E4107"/>
    <w:rsid w:val="007F0352"/>
    <w:rsid w:val="007F13B1"/>
    <w:rsid w:val="008008B2"/>
    <w:rsid w:val="00801542"/>
    <w:rsid w:val="008026C2"/>
    <w:rsid w:val="00805EB0"/>
    <w:rsid w:val="00830592"/>
    <w:rsid w:val="00831424"/>
    <w:rsid w:val="00834868"/>
    <w:rsid w:val="00834A53"/>
    <w:rsid w:val="0084258C"/>
    <w:rsid w:val="008433D8"/>
    <w:rsid w:val="00843980"/>
    <w:rsid w:val="00845656"/>
    <w:rsid w:val="00846D61"/>
    <w:rsid w:val="0085051E"/>
    <w:rsid w:val="0085405B"/>
    <w:rsid w:val="0085610A"/>
    <w:rsid w:val="00857143"/>
    <w:rsid w:val="008608DF"/>
    <w:rsid w:val="008626CC"/>
    <w:rsid w:val="00863F9B"/>
    <w:rsid w:val="00866CB4"/>
    <w:rsid w:val="0086727D"/>
    <w:rsid w:val="00867BBF"/>
    <w:rsid w:val="00871562"/>
    <w:rsid w:val="00871E03"/>
    <w:rsid w:val="00872AE2"/>
    <w:rsid w:val="0087393F"/>
    <w:rsid w:val="0087515B"/>
    <w:rsid w:val="00883AD8"/>
    <w:rsid w:val="0088400B"/>
    <w:rsid w:val="00884BF6"/>
    <w:rsid w:val="00884E08"/>
    <w:rsid w:val="00891135"/>
    <w:rsid w:val="00891716"/>
    <w:rsid w:val="00892FF0"/>
    <w:rsid w:val="008A4252"/>
    <w:rsid w:val="008A5F93"/>
    <w:rsid w:val="008B0FDF"/>
    <w:rsid w:val="008B7E82"/>
    <w:rsid w:val="008C10F8"/>
    <w:rsid w:val="008C136B"/>
    <w:rsid w:val="008C4825"/>
    <w:rsid w:val="008C5E78"/>
    <w:rsid w:val="008C6FCA"/>
    <w:rsid w:val="008D3825"/>
    <w:rsid w:val="008F223A"/>
    <w:rsid w:val="008F27EE"/>
    <w:rsid w:val="008F6B31"/>
    <w:rsid w:val="008F6FFF"/>
    <w:rsid w:val="008F73B7"/>
    <w:rsid w:val="00900C90"/>
    <w:rsid w:val="009036DC"/>
    <w:rsid w:val="00915A56"/>
    <w:rsid w:val="00916401"/>
    <w:rsid w:val="00921B5B"/>
    <w:rsid w:val="009300FB"/>
    <w:rsid w:val="009351F7"/>
    <w:rsid w:val="00946CA5"/>
    <w:rsid w:val="009472B0"/>
    <w:rsid w:val="00947ACE"/>
    <w:rsid w:val="0095149B"/>
    <w:rsid w:val="0095344A"/>
    <w:rsid w:val="009628D9"/>
    <w:rsid w:val="009648B3"/>
    <w:rsid w:val="00972709"/>
    <w:rsid w:val="00975C9B"/>
    <w:rsid w:val="00984969"/>
    <w:rsid w:val="00992EAC"/>
    <w:rsid w:val="00993B53"/>
    <w:rsid w:val="009A1DFD"/>
    <w:rsid w:val="009A2474"/>
    <w:rsid w:val="009A2DCC"/>
    <w:rsid w:val="009A4114"/>
    <w:rsid w:val="009A4634"/>
    <w:rsid w:val="009A603E"/>
    <w:rsid w:val="009B37AB"/>
    <w:rsid w:val="009C21A1"/>
    <w:rsid w:val="009C3C60"/>
    <w:rsid w:val="009C5EEE"/>
    <w:rsid w:val="009D196D"/>
    <w:rsid w:val="009D489B"/>
    <w:rsid w:val="009D5EC3"/>
    <w:rsid w:val="009E4A6D"/>
    <w:rsid w:val="009E5F3D"/>
    <w:rsid w:val="009E60C0"/>
    <w:rsid w:val="009E6491"/>
    <w:rsid w:val="009E6A06"/>
    <w:rsid w:val="009F1418"/>
    <w:rsid w:val="009F672F"/>
    <w:rsid w:val="00A0690F"/>
    <w:rsid w:val="00A10EE6"/>
    <w:rsid w:val="00A13A67"/>
    <w:rsid w:val="00A235E3"/>
    <w:rsid w:val="00A25592"/>
    <w:rsid w:val="00A257EC"/>
    <w:rsid w:val="00A271C6"/>
    <w:rsid w:val="00A342AE"/>
    <w:rsid w:val="00A37769"/>
    <w:rsid w:val="00A41ED6"/>
    <w:rsid w:val="00A42702"/>
    <w:rsid w:val="00A4455E"/>
    <w:rsid w:val="00A4641D"/>
    <w:rsid w:val="00A464DE"/>
    <w:rsid w:val="00A51278"/>
    <w:rsid w:val="00A51DD6"/>
    <w:rsid w:val="00A529EB"/>
    <w:rsid w:val="00A54FA7"/>
    <w:rsid w:val="00A55CED"/>
    <w:rsid w:val="00A61BE0"/>
    <w:rsid w:val="00A647B7"/>
    <w:rsid w:val="00A721E1"/>
    <w:rsid w:val="00A75B7F"/>
    <w:rsid w:val="00A76FF8"/>
    <w:rsid w:val="00A8053F"/>
    <w:rsid w:val="00A85662"/>
    <w:rsid w:val="00A85CA5"/>
    <w:rsid w:val="00A86196"/>
    <w:rsid w:val="00A87333"/>
    <w:rsid w:val="00A9091E"/>
    <w:rsid w:val="00A90C50"/>
    <w:rsid w:val="00A96764"/>
    <w:rsid w:val="00A9782B"/>
    <w:rsid w:val="00AA3CAF"/>
    <w:rsid w:val="00AA4061"/>
    <w:rsid w:val="00AA52B4"/>
    <w:rsid w:val="00AB2EBA"/>
    <w:rsid w:val="00AB555B"/>
    <w:rsid w:val="00AB740C"/>
    <w:rsid w:val="00AC1305"/>
    <w:rsid w:val="00AC55C4"/>
    <w:rsid w:val="00AD01E6"/>
    <w:rsid w:val="00AD4AB1"/>
    <w:rsid w:val="00AD5F3B"/>
    <w:rsid w:val="00AE08D8"/>
    <w:rsid w:val="00AE3DED"/>
    <w:rsid w:val="00AF1531"/>
    <w:rsid w:val="00AF336F"/>
    <w:rsid w:val="00AF5A62"/>
    <w:rsid w:val="00AF69BA"/>
    <w:rsid w:val="00B041A2"/>
    <w:rsid w:val="00B058DE"/>
    <w:rsid w:val="00B07D04"/>
    <w:rsid w:val="00B14676"/>
    <w:rsid w:val="00B16095"/>
    <w:rsid w:val="00B175ED"/>
    <w:rsid w:val="00B20F7B"/>
    <w:rsid w:val="00B23A78"/>
    <w:rsid w:val="00B3159B"/>
    <w:rsid w:val="00B37485"/>
    <w:rsid w:val="00B42A72"/>
    <w:rsid w:val="00B45326"/>
    <w:rsid w:val="00B52FAA"/>
    <w:rsid w:val="00B55176"/>
    <w:rsid w:val="00B56DD0"/>
    <w:rsid w:val="00B74BAA"/>
    <w:rsid w:val="00B75420"/>
    <w:rsid w:val="00B86042"/>
    <w:rsid w:val="00B8684B"/>
    <w:rsid w:val="00B94467"/>
    <w:rsid w:val="00BA3630"/>
    <w:rsid w:val="00BA6CED"/>
    <w:rsid w:val="00BB15BC"/>
    <w:rsid w:val="00BB184E"/>
    <w:rsid w:val="00BB41E9"/>
    <w:rsid w:val="00BB7DFA"/>
    <w:rsid w:val="00BC22E3"/>
    <w:rsid w:val="00BD31E3"/>
    <w:rsid w:val="00BD3F63"/>
    <w:rsid w:val="00BD4A61"/>
    <w:rsid w:val="00BD7941"/>
    <w:rsid w:val="00BD79CD"/>
    <w:rsid w:val="00BE0E6A"/>
    <w:rsid w:val="00BE315E"/>
    <w:rsid w:val="00BF050D"/>
    <w:rsid w:val="00BF77F8"/>
    <w:rsid w:val="00C01250"/>
    <w:rsid w:val="00C03FE8"/>
    <w:rsid w:val="00C04A9F"/>
    <w:rsid w:val="00C11286"/>
    <w:rsid w:val="00C1763C"/>
    <w:rsid w:val="00C1799A"/>
    <w:rsid w:val="00C17BB3"/>
    <w:rsid w:val="00C21EC9"/>
    <w:rsid w:val="00C22691"/>
    <w:rsid w:val="00C23C91"/>
    <w:rsid w:val="00C23E6C"/>
    <w:rsid w:val="00C2498C"/>
    <w:rsid w:val="00C251ED"/>
    <w:rsid w:val="00C2596D"/>
    <w:rsid w:val="00C30C64"/>
    <w:rsid w:val="00C4233E"/>
    <w:rsid w:val="00C439F7"/>
    <w:rsid w:val="00C45234"/>
    <w:rsid w:val="00C4772C"/>
    <w:rsid w:val="00C5288A"/>
    <w:rsid w:val="00C630E7"/>
    <w:rsid w:val="00C70114"/>
    <w:rsid w:val="00C72395"/>
    <w:rsid w:val="00C73BE7"/>
    <w:rsid w:val="00C819C6"/>
    <w:rsid w:val="00C83C4A"/>
    <w:rsid w:val="00C85D1E"/>
    <w:rsid w:val="00C9294F"/>
    <w:rsid w:val="00CA15C5"/>
    <w:rsid w:val="00CA2F42"/>
    <w:rsid w:val="00CA3312"/>
    <w:rsid w:val="00CA69A5"/>
    <w:rsid w:val="00CA7EFA"/>
    <w:rsid w:val="00CB3A55"/>
    <w:rsid w:val="00CB632D"/>
    <w:rsid w:val="00CC542E"/>
    <w:rsid w:val="00CC69B4"/>
    <w:rsid w:val="00CC75D4"/>
    <w:rsid w:val="00CD7D41"/>
    <w:rsid w:val="00CE1D69"/>
    <w:rsid w:val="00CE1F19"/>
    <w:rsid w:val="00CF53D9"/>
    <w:rsid w:val="00D01612"/>
    <w:rsid w:val="00D02BD1"/>
    <w:rsid w:val="00D22D8A"/>
    <w:rsid w:val="00D3045F"/>
    <w:rsid w:val="00D31D42"/>
    <w:rsid w:val="00D33548"/>
    <w:rsid w:val="00D34CF9"/>
    <w:rsid w:val="00D35DB5"/>
    <w:rsid w:val="00D4234F"/>
    <w:rsid w:val="00D43BAB"/>
    <w:rsid w:val="00D45DAD"/>
    <w:rsid w:val="00D51B15"/>
    <w:rsid w:val="00D52D9A"/>
    <w:rsid w:val="00D5526E"/>
    <w:rsid w:val="00D60248"/>
    <w:rsid w:val="00D627AF"/>
    <w:rsid w:val="00D66770"/>
    <w:rsid w:val="00D66BD8"/>
    <w:rsid w:val="00D72AEE"/>
    <w:rsid w:val="00D73731"/>
    <w:rsid w:val="00D75D43"/>
    <w:rsid w:val="00D768E3"/>
    <w:rsid w:val="00D819E9"/>
    <w:rsid w:val="00D8215B"/>
    <w:rsid w:val="00D95B22"/>
    <w:rsid w:val="00DA1F4B"/>
    <w:rsid w:val="00DA2A4F"/>
    <w:rsid w:val="00DA54D3"/>
    <w:rsid w:val="00DA74C6"/>
    <w:rsid w:val="00DA7644"/>
    <w:rsid w:val="00DA7994"/>
    <w:rsid w:val="00DB5924"/>
    <w:rsid w:val="00DC0B83"/>
    <w:rsid w:val="00DC12F6"/>
    <w:rsid w:val="00DC2731"/>
    <w:rsid w:val="00DC4F9A"/>
    <w:rsid w:val="00DD61E7"/>
    <w:rsid w:val="00DD7D86"/>
    <w:rsid w:val="00DE3FC5"/>
    <w:rsid w:val="00DE5EEF"/>
    <w:rsid w:val="00DF076D"/>
    <w:rsid w:val="00DF1C99"/>
    <w:rsid w:val="00E00FCA"/>
    <w:rsid w:val="00E03875"/>
    <w:rsid w:val="00E060A0"/>
    <w:rsid w:val="00E123B3"/>
    <w:rsid w:val="00E17E89"/>
    <w:rsid w:val="00E303E3"/>
    <w:rsid w:val="00E30E3C"/>
    <w:rsid w:val="00E34854"/>
    <w:rsid w:val="00E35B82"/>
    <w:rsid w:val="00E35BED"/>
    <w:rsid w:val="00E36154"/>
    <w:rsid w:val="00E3643F"/>
    <w:rsid w:val="00E4058C"/>
    <w:rsid w:val="00E474B6"/>
    <w:rsid w:val="00E4785B"/>
    <w:rsid w:val="00E51799"/>
    <w:rsid w:val="00E54486"/>
    <w:rsid w:val="00E5571B"/>
    <w:rsid w:val="00E57B11"/>
    <w:rsid w:val="00E614E6"/>
    <w:rsid w:val="00E63D15"/>
    <w:rsid w:val="00E6546F"/>
    <w:rsid w:val="00E65EDC"/>
    <w:rsid w:val="00E7183E"/>
    <w:rsid w:val="00E74720"/>
    <w:rsid w:val="00E747D0"/>
    <w:rsid w:val="00E7626E"/>
    <w:rsid w:val="00E77DE5"/>
    <w:rsid w:val="00E82818"/>
    <w:rsid w:val="00E86FE9"/>
    <w:rsid w:val="00E907C7"/>
    <w:rsid w:val="00EA51FB"/>
    <w:rsid w:val="00EA5861"/>
    <w:rsid w:val="00EA5D28"/>
    <w:rsid w:val="00EB1B16"/>
    <w:rsid w:val="00EB691E"/>
    <w:rsid w:val="00EC3F71"/>
    <w:rsid w:val="00ED726A"/>
    <w:rsid w:val="00ED735A"/>
    <w:rsid w:val="00ED7497"/>
    <w:rsid w:val="00EE14DD"/>
    <w:rsid w:val="00EF08E9"/>
    <w:rsid w:val="00EF09F4"/>
    <w:rsid w:val="00EF374D"/>
    <w:rsid w:val="00EF5030"/>
    <w:rsid w:val="00EF5580"/>
    <w:rsid w:val="00F00220"/>
    <w:rsid w:val="00F0189E"/>
    <w:rsid w:val="00F059FC"/>
    <w:rsid w:val="00F10080"/>
    <w:rsid w:val="00F10573"/>
    <w:rsid w:val="00F10B45"/>
    <w:rsid w:val="00F17480"/>
    <w:rsid w:val="00F20808"/>
    <w:rsid w:val="00F23532"/>
    <w:rsid w:val="00F249DD"/>
    <w:rsid w:val="00F26FAC"/>
    <w:rsid w:val="00F27B51"/>
    <w:rsid w:val="00F30B2C"/>
    <w:rsid w:val="00F316B5"/>
    <w:rsid w:val="00F3184B"/>
    <w:rsid w:val="00F35728"/>
    <w:rsid w:val="00F407AE"/>
    <w:rsid w:val="00F40D77"/>
    <w:rsid w:val="00F40E33"/>
    <w:rsid w:val="00F41449"/>
    <w:rsid w:val="00F43851"/>
    <w:rsid w:val="00F52C28"/>
    <w:rsid w:val="00F54FC5"/>
    <w:rsid w:val="00F56953"/>
    <w:rsid w:val="00F57AB2"/>
    <w:rsid w:val="00F60BD9"/>
    <w:rsid w:val="00F624B1"/>
    <w:rsid w:val="00F73223"/>
    <w:rsid w:val="00F73C1E"/>
    <w:rsid w:val="00F73FBA"/>
    <w:rsid w:val="00F756ED"/>
    <w:rsid w:val="00F76418"/>
    <w:rsid w:val="00F90A0C"/>
    <w:rsid w:val="00F916D8"/>
    <w:rsid w:val="00F97C4A"/>
    <w:rsid w:val="00FA3B2A"/>
    <w:rsid w:val="00FA488E"/>
    <w:rsid w:val="00FB012D"/>
    <w:rsid w:val="00FB1155"/>
    <w:rsid w:val="00FB1D02"/>
    <w:rsid w:val="00FB23FD"/>
    <w:rsid w:val="00FB3E19"/>
    <w:rsid w:val="00FC228E"/>
    <w:rsid w:val="00FC290F"/>
    <w:rsid w:val="00FC4E41"/>
    <w:rsid w:val="00FD19F1"/>
    <w:rsid w:val="00FD26BC"/>
    <w:rsid w:val="00FD3C0D"/>
    <w:rsid w:val="00FE5689"/>
    <w:rsid w:val="00FF3A66"/>
    <w:rsid w:val="00FF40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5479C"/>
  <w15:docId w15:val="{2877A4F2-8019-4BF4-8E9B-1F5AE3EB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875"/>
  </w:style>
  <w:style w:type="paragraph" w:styleId="Heading1">
    <w:name w:val="heading 1"/>
    <w:basedOn w:val="Normal"/>
    <w:next w:val="Normal"/>
    <w:link w:val="Heading1Char"/>
    <w:uiPriority w:val="9"/>
    <w:qFormat/>
    <w:rsid w:val="00056010"/>
    <w:pPr>
      <w:keepNext/>
      <w:outlineLvl w:val="0"/>
    </w:pPr>
    <w:rPr>
      <w:b/>
      <w:bCs/>
      <w:lang w:val="zh-CN" w:eastAsia="zh-CN"/>
    </w:rPr>
  </w:style>
  <w:style w:type="paragraph" w:styleId="Heading2">
    <w:name w:val="heading 2"/>
    <w:basedOn w:val="Normal"/>
    <w:next w:val="Normal"/>
    <w:link w:val="Heading2Char"/>
    <w:uiPriority w:val="9"/>
    <w:semiHidden/>
    <w:unhideWhenUsed/>
    <w:qFormat/>
    <w:rsid w:val="00056010"/>
    <w:pPr>
      <w:keepNext/>
      <w:jc w:val="both"/>
      <w:outlineLvl w:val="1"/>
    </w:pPr>
    <w:rPr>
      <w:b/>
      <w:bCs/>
      <w:lang w:val="zh-CN" w:eastAsia="zh-CN"/>
    </w:rPr>
  </w:style>
  <w:style w:type="paragraph" w:styleId="Heading3">
    <w:name w:val="heading 3"/>
    <w:basedOn w:val="Normal"/>
    <w:next w:val="Normal"/>
    <w:link w:val="Heading3Char"/>
    <w:uiPriority w:val="9"/>
    <w:semiHidden/>
    <w:unhideWhenUsed/>
    <w:qFormat/>
    <w:rsid w:val="00056010"/>
    <w:pPr>
      <w:keepNext/>
      <w:jc w:val="right"/>
      <w:outlineLvl w:val="2"/>
    </w:pPr>
    <w:rPr>
      <w:b/>
      <w:bCs/>
      <w:sz w:val="23"/>
      <w:lang w:val="zh-CN" w:eastAsia="zh-CN"/>
    </w:rPr>
  </w:style>
  <w:style w:type="paragraph" w:styleId="Heading4">
    <w:name w:val="heading 4"/>
    <w:basedOn w:val="Normal"/>
    <w:next w:val="Normal"/>
    <w:link w:val="Heading4Char"/>
    <w:uiPriority w:val="9"/>
    <w:semiHidden/>
    <w:unhideWhenUsed/>
    <w:qFormat/>
    <w:rsid w:val="00056010"/>
    <w:pPr>
      <w:keepNext/>
      <w:jc w:val="center"/>
      <w:outlineLvl w:val="3"/>
    </w:pPr>
    <w:rPr>
      <w:b/>
      <w:bCs/>
      <w:u w:val="single"/>
      <w:lang w:val="zh-CN" w:eastAsia="zh-CN"/>
    </w:rPr>
  </w:style>
  <w:style w:type="paragraph" w:styleId="Heading5">
    <w:name w:val="heading 5"/>
    <w:basedOn w:val="Normal"/>
    <w:next w:val="Normal"/>
    <w:link w:val="Heading5Char"/>
    <w:uiPriority w:val="9"/>
    <w:semiHidden/>
    <w:unhideWhenUsed/>
    <w:qFormat/>
    <w:rsid w:val="00056010"/>
    <w:pPr>
      <w:keepNext/>
      <w:ind w:left="-108" w:right="432"/>
      <w:jc w:val="right"/>
      <w:outlineLvl w:val="4"/>
    </w:pPr>
    <w:rPr>
      <w:b/>
      <w:bCs/>
      <w:lang w:val="zh-CN" w:eastAsia="zh-CN"/>
    </w:rPr>
  </w:style>
  <w:style w:type="paragraph" w:styleId="Heading6">
    <w:name w:val="heading 6"/>
    <w:basedOn w:val="Normal"/>
    <w:next w:val="Normal"/>
    <w:link w:val="Heading6Char"/>
    <w:uiPriority w:val="9"/>
    <w:semiHidden/>
    <w:unhideWhenUsed/>
    <w:qFormat/>
    <w:rsid w:val="00056010"/>
    <w:pPr>
      <w:keepNext/>
      <w:ind w:left="720" w:hanging="360"/>
      <w:outlineLvl w:val="5"/>
    </w:pPr>
    <w:rPr>
      <w:b/>
      <w:bCs/>
      <w:lang w:val="zh-CN" w:eastAsia="zh-CN"/>
    </w:rPr>
  </w:style>
  <w:style w:type="paragraph" w:styleId="Heading7">
    <w:name w:val="heading 7"/>
    <w:basedOn w:val="Normal"/>
    <w:next w:val="Normal"/>
    <w:link w:val="Heading7Char"/>
    <w:qFormat/>
    <w:rsid w:val="00056010"/>
    <w:pPr>
      <w:keepNext/>
      <w:ind w:left="-108"/>
      <w:jc w:val="right"/>
      <w:outlineLvl w:val="6"/>
    </w:pPr>
    <w:rPr>
      <w:b/>
      <w:bCs/>
      <w:sz w:val="23"/>
      <w:lang w:val="zh-CN" w:eastAsia="zh-CN"/>
    </w:rPr>
  </w:style>
  <w:style w:type="paragraph" w:styleId="Heading8">
    <w:name w:val="heading 8"/>
    <w:basedOn w:val="Normal"/>
    <w:next w:val="Normal"/>
    <w:link w:val="Heading8Char"/>
    <w:qFormat/>
    <w:rsid w:val="00056010"/>
    <w:pPr>
      <w:keepNext/>
      <w:ind w:right="540"/>
      <w:jc w:val="right"/>
      <w:outlineLvl w:val="7"/>
    </w:pPr>
    <w:rPr>
      <w:b/>
      <w:bCs/>
      <w:lang w:val="zh-CN" w:eastAsia="zh-CN"/>
    </w:rPr>
  </w:style>
  <w:style w:type="paragraph" w:styleId="Heading9">
    <w:name w:val="heading 9"/>
    <w:basedOn w:val="Normal"/>
    <w:next w:val="Normal"/>
    <w:link w:val="Heading9Char"/>
    <w:qFormat/>
    <w:rsid w:val="00056010"/>
    <w:pPr>
      <w:keepNext/>
      <w:ind w:left="360"/>
      <w:jc w:val="both"/>
      <w:outlineLvl w:val="8"/>
    </w:pPr>
    <w:rPr>
      <w:b/>
      <w:bCs/>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sid w:val="00056010"/>
    <w:rPr>
      <w:rFonts w:ascii="Tahoma" w:hAnsi="Tahoma"/>
      <w:sz w:val="16"/>
      <w:szCs w:val="16"/>
      <w:lang w:val="zh-CN" w:eastAsia="zh-CN"/>
    </w:rPr>
  </w:style>
  <w:style w:type="paragraph" w:styleId="BlockText">
    <w:name w:val="Block Text"/>
    <w:basedOn w:val="Normal"/>
    <w:qFormat/>
    <w:rsid w:val="00056010"/>
    <w:pPr>
      <w:ind w:left="360" w:right="-720" w:firstLine="360"/>
      <w:jc w:val="both"/>
    </w:pPr>
  </w:style>
  <w:style w:type="paragraph" w:styleId="BodyText">
    <w:name w:val="Body Text"/>
    <w:basedOn w:val="Normal"/>
    <w:link w:val="BodyTextChar"/>
    <w:qFormat/>
    <w:rsid w:val="00056010"/>
    <w:pPr>
      <w:jc w:val="both"/>
    </w:pPr>
    <w:rPr>
      <w:lang w:val="zh-CN" w:eastAsia="zh-CN"/>
    </w:rPr>
  </w:style>
  <w:style w:type="paragraph" w:styleId="BodyText2">
    <w:name w:val="Body Text 2"/>
    <w:basedOn w:val="Normal"/>
    <w:link w:val="BodyText2Char"/>
    <w:qFormat/>
    <w:rsid w:val="00056010"/>
    <w:pPr>
      <w:jc w:val="both"/>
    </w:pPr>
    <w:rPr>
      <w:lang w:val="zh-CN" w:eastAsia="zh-CN"/>
    </w:rPr>
  </w:style>
  <w:style w:type="paragraph" w:styleId="BodyText3">
    <w:name w:val="Body Text 3"/>
    <w:basedOn w:val="Normal"/>
    <w:link w:val="BodyText3Char"/>
    <w:qFormat/>
    <w:rsid w:val="00056010"/>
    <w:pPr>
      <w:ind w:right="-360"/>
      <w:jc w:val="both"/>
    </w:pPr>
    <w:rPr>
      <w:lang w:val="zh-CN" w:eastAsia="zh-CN"/>
    </w:rPr>
  </w:style>
  <w:style w:type="paragraph" w:styleId="BodyTextIndent">
    <w:name w:val="Body Text Indent"/>
    <w:basedOn w:val="Normal"/>
    <w:link w:val="BodyTextIndentChar"/>
    <w:qFormat/>
    <w:rsid w:val="00056010"/>
    <w:pPr>
      <w:ind w:left="720" w:firstLine="720"/>
      <w:jc w:val="both"/>
    </w:pPr>
    <w:rPr>
      <w:lang w:val="zh-CN" w:eastAsia="zh-CN"/>
    </w:rPr>
  </w:style>
  <w:style w:type="paragraph" w:styleId="BodyTextIndent2">
    <w:name w:val="Body Text Indent 2"/>
    <w:basedOn w:val="Normal"/>
    <w:link w:val="BodyTextIndent2Char"/>
    <w:qFormat/>
    <w:rsid w:val="00056010"/>
    <w:pPr>
      <w:ind w:firstLine="720"/>
      <w:jc w:val="both"/>
    </w:pPr>
    <w:rPr>
      <w:lang w:val="zh-CN" w:eastAsia="zh-CN"/>
    </w:rPr>
  </w:style>
  <w:style w:type="paragraph" w:styleId="BodyTextIndent3">
    <w:name w:val="Body Text Indent 3"/>
    <w:basedOn w:val="Normal"/>
    <w:link w:val="BodyTextIndent3Char"/>
    <w:qFormat/>
    <w:rsid w:val="00056010"/>
    <w:pPr>
      <w:ind w:left="1800"/>
      <w:jc w:val="both"/>
    </w:pPr>
    <w:rPr>
      <w:lang w:val="zh-CN" w:eastAsia="zh-CN"/>
    </w:rPr>
  </w:style>
  <w:style w:type="character" w:styleId="CommentReference">
    <w:name w:val="annotation reference"/>
    <w:uiPriority w:val="99"/>
    <w:semiHidden/>
    <w:unhideWhenUsed/>
    <w:qFormat/>
    <w:rsid w:val="00056010"/>
    <w:rPr>
      <w:sz w:val="16"/>
      <w:szCs w:val="16"/>
    </w:rPr>
  </w:style>
  <w:style w:type="paragraph" w:styleId="CommentText">
    <w:name w:val="annotation text"/>
    <w:basedOn w:val="Normal"/>
    <w:link w:val="CommentTextChar"/>
    <w:autoRedefine/>
    <w:uiPriority w:val="99"/>
    <w:unhideWhenUsed/>
    <w:rsid w:val="00055840"/>
    <w:rPr>
      <w:rFonts w:ascii="Arial" w:hAnsi="Arial"/>
      <w:sz w:val="22"/>
    </w:rPr>
  </w:style>
  <w:style w:type="paragraph" w:styleId="CommentSubject">
    <w:name w:val="annotation subject"/>
    <w:basedOn w:val="CommentText"/>
    <w:next w:val="CommentText"/>
    <w:link w:val="CommentSubjectChar"/>
    <w:uiPriority w:val="99"/>
    <w:semiHidden/>
    <w:unhideWhenUsed/>
    <w:qFormat/>
    <w:rsid w:val="00056010"/>
    <w:rPr>
      <w:b/>
      <w:bCs/>
    </w:rPr>
  </w:style>
  <w:style w:type="paragraph" w:styleId="Footer">
    <w:name w:val="footer"/>
    <w:basedOn w:val="Normal"/>
    <w:link w:val="FooterChar"/>
    <w:uiPriority w:val="99"/>
    <w:qFormat/>
    <w:rsid w:val="00056010"/>
    <w:pPr>
      <w:tabs>
        <w:tab w:val="center" w:pos="4320"/>
        <w:tab w:val="right" w:pos="8640"/>
      </w:tabs>
    </w:pPr>
    <w:rPr>
      <w:lang w:val="zh-CN" w:eastAsia="zh-CN"/>
    </w:rPr>
  </w:style>
  <w:style w:type="character" w:styleId="FootnoteReference">
    <w:name w:val="footnote reference"/>
    <w:uiPriority w:val="99"/>
    <w:semiHidden/>
    <w:unhideWhenUsed/>
    <w:qFormat/>
    <w:rsid w:val="00056010"/>
    <w:rPr>
      <w:vertAlign w:val="superscript"/>
    </w:rPr>
  </w:style>
  <w:style w:type="paragraph" w:styleId="FootnoteText">
    <w:name w:val="footnote text"/>
    <w:basedOn w:val="Normal"/>
    <w:link w:val="FootnoteTextChar"/>
    <w:uiPriority w:val="99"/>
    <w:semiHidden/>
    <w:unhideWhenUsed/>
    <w:qFormat/>
    <w:rsid w:val="00056010"/>
  </w:style>
  <w:style w:type="paragraph" w:styleId="Header">
    <w:name w:val="header"/>
    <w:basedOn w:val="Normal"/>
    <w:link w:val="HeaderChar"/>
    <w:uiPriority w:val="99"/>
    <w:qFormat/>
    <w:rsid w:val="00056010"/>
    <w:pPr>
      <w:tabs>
        <w:tab w:val="center" w:pos="4320"/>
        <w:tab w:val="right" w:pos="8640"/>
      </w:tabs>
    </w:pPr>
    <w:rPr>
      <w:lang w:val="zh-CN" w:eastAsia="zh-CN"/>
    </w:rPr>
  </w:style>
  <w:style w:type="character" w:styleId="Hyperlink">
    <w:name w:val="Hyperlink"/>
    <w:uiPriority w:val="99"/>
    <w:unhideWhenUsed/>
    <w:qFormat/>
    <w:rsid w:val="00056010"/>
    <w:rPr>
      <w:color w:val="0000FF"/>
      <w:u w:val="single"/>
    </w:rPr>
  </w:style>
  <w:style w:type="character" w:styleId="PageNumber">
    <w:name w:val="page number"/>
    <w:basedOn w:val="DefaultParagraphFont"/>
    <w:qFormat/>
    <w:rsid w:val="00056010"/>
  </w:style>
  <w:style w:type="table" w:styleId="TableGrid">
    <w:name w:val="Table Grid"/>
    <w:basedOn w:val="TableNormal"/>
    <w:uiPriority w:val="59"/>
    <w:qFormat/>
    <w:rsid w:val="000560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sid w:val="00056010"/>
    <w:rPr>
      <w:rFonts w:ascii="Times New Roman" w:eastAsia="Times New Roman" w:hAnsi="Times New Roman" w:cs="Times New Roman"/>
      <w:b/>
      <w:bCs/>
      <w:sz w:val="24"/>
      <w:szCs w:val="24"/>
    </w:rPr>
  </w:style>
  <w:style w:type="character" w:customStyle="1" w:styleId="Heading2Char">
    <w:name w:val="Heading 2 Char"/>
    <w:link w:val="Heading2"/>
    <w:qFormat/>
    <w:rsid w:val="00056010"/>
    <w:rPr>
      <w:rFonts w:ascii="Times New Roman" w:eastAsia="Times New Roman" w:hAnsi="Times New Roman" w:cs="Times New Roman"/>
      <w:b/>
      <w:bCs/>
      <w:sz w:val="24"/>
      <w:szCs w:val="24"/>
    </w:rPr>
  </w:style>
  <w:style w:type="character" w:customStyle="1" w:styleId="Heading3Char">
    <w:name w:val="Heading 3 Char"/>
    <w:link w:val="Heading3"/>
    <w:qFormat/>
    <w:rsid w:val="00056010"/>
    <w:rPr>
      <w:rFonts w:ascii="Times New Roman" w:eastAsia="Times New Roman" w:hAnsi="Times New Roman" w:cs="Times New Roman"/>
      <w:b/>
      <w:bCs/>
      <w:sz w:val="23"/>
      <w:szCs w:val="24"/>
    </w:rPr>
  </w:style>
  <w:style w:type="character" w:customStyle="1" w:styleId="Heading4Char">
    <w:name w:val="Heading 4 Char"/>
    <w:link w:val="Heading4"/>
    <w:qFormat/>
    <w:rsid w:val="00056010"/>
    <w:rPr>
      <w:rFonts w:ascii="Times New Roman" w:eastAsia="Times New Roman" w:hAnsi="Times New Roman" w:cs="Times New Roman"/>
      <w:b/>
      <w:bCs/>
      <w:szCs w:val="24"/>
      <w:u w:val="single"/>
    </w:rPr>
  </w:style>
  <w:style w:type="character" w:customStyle="1" w:styleId="Heading5Char">
    <w:name w:val="Heading 5 Char"/>
    <w:link w:val="Heading5"/>
    <w:qFormat/>
    <w:rsid w:val="00056010"/>
    <w:rPr>
      <w:rFonts w:ascii="Times New Roman" w:eastAsia="Times New Roman" w:hAnsi="Times New Roman" w:cs="Times New Roman"/>
      <w:b/>
      <w:bCs/>
      <w:sz w:val="24"/>
      <w:szCs w:val="24"/>
    </w:rPr>
  </w:style>
  <w:style w:type="character" w:customStyle="1" w:styleId="Heading6Char">
    <w:name w:val="Heading 6 Char"/>
    <w:link w:val="Heading6"/>
    <w:qFormat/>
    <w:rsid w:val="00056010"/>
    <w:rPr>
      <w:rFonts w:ascii="Times New Roman" w:eastAsia="Times New Roman" w:hAnsi="Times New Roman" w:cs="Times New Roman"/>
      <w:b/>
      <w:bCs/>
      <w:sz w:val="24"/>
      <w:szCs w:val="24"/>
    </w:rPr>
  </w:style>
  <w:style w:type="character" w:customStyle="1" w:styleId="Heading7Char">
    <w:name w:val="Heading 7 Char"/>
    <w:link w:val="Heading7"/>
    <w:qFormat/>
    <w:rsid w:val="00056010"/>
    <w:rPr>
      <w:rFonts w:ascii="Times New Roman" w:eastAsia="Times New Roman" w:hAnsi="Times New Roman" w:cs="Times New Roman"/>
      <w:b/>
      <w:bCs/>
      <w:sz w:val="23"/>
      <w:szCs w:val="24"/>
    </w:rPr>
  </w:style>
  <w:style w:type="character" w:customStyle="1" w:styleId="Heading8Char">
    <w:name w:val="Heading 8 Char"/>
    <w:link w:val="Heading8"/>
    <w:qFormat/>
    <w:rsid w:val="00056010"/>
    <w:rPr>
      <w:rFonts w:ascii="Times New Roman" w:eastAsia="Times New Roman" w:hAnsi="Times New Roman" w:cs="Times New Roman"/>
      <w:b/>
      <w:bCs/>
      <w:sz w:val="24"/>
      <w:szCs w:val="24"/>
    </w:rPr>
  </w:style>
  <w:style w:type="character" w:customStyle="1" w:styleId="Heading9Char">
    <w:name w:val="Heading 9 Char"/>
    <w:link w:val="Heading9"/>
    <w:qFormat/>
    <w:rsid w:val="00056010"/>
    <w:rPr>
      <w:rFonts w:ascii="Times New Roman" w:eastAsia="Times New Roman" w:hAnsi="Times New Roman" w:cs="Times New Roman"/>
      <w:b/>
      <w:bCs/>
      <w:sz w:val="20"/>
      <w:szCs w:val="24"/>
    </w:rPr>
  </w:style>
  <w:style w:type="paragraph" w:styleId="ListParagraph">
    <w:name w:val="List Paragraph"/>
    <w:basedOn w:val="Normal"/>
    <w:uiPriority w:val="34"/>
    <w:qFormat/>
    <w:rsid w:val="00056010"/>
    <w:pPr>
      <w:ind w:left="720"/>
    </w:pPr>
  </w:style>
  <w:style w:type="character" w:customStyle="1" w:styleId="BodyTextChar">
    <w:name w:val="Body Text Char"/>
    <w:link w:val="BodyText"/>
    <w:qFormat/>
    <w:rsid w:val="00056010"/>
    <w:rPr>
      <w:rFonts w:ascii="Times New Roman" w:eastAsia="Times New Roman" w:hAnsi="Times New Roman" w:cs="Times New Roman"/>
      <w:sz w:val="20"/>
      <w:szCs w:val="24"/>
    </w:rPr>
  </w:style>
  <w:style w:type="character" w:customStyle="1" w:styleId="BodyTextIndentChar">
    <w:name w:val="Body Text Indent Char"/>
    <w:link w:val="BodyTextIndent"/>
    <w:qFormat/>
    <w:rsid w:val="00056010"/>
    <w:rPr>
      <w:rFonts w:ascii="Times New Roman" w:eastAsia="Times New Roman" w:hAnsi="Times New Roman" w:cs="Times New Roman"/>
      <w:sz w:val="20"/>
      <w:szCs w:val="24"/>
    </w:rPr>
  </w:style>
  <w:style w:type="character" w:customStyle="1" w:styleId="BodyTextIndent2Char">
    <w:name w:val="Body Text Indent 2 Char"/>
    <w:link w:val="BodyTextIndent2"/>
    <w:qFormat/>
    <w:rsid w:val="00056010"/>
    <w:rPr>
      <w:rFonts w:ascii="Times New Roman" w:eastAsia="Times New Roman" w:hAnsi="Times New Roman" w:cs="Times New Roman"/>
      <w:sz w:val="24"/>
      <w:szCs w:val="24"/>
    </w:rPr>
  </w:style>
  <w:style w:type="character" w:customStyle="1" w:styleId="BodyTextIndent3Char">
    <w:name w:val="Body Text Indent 3 Char"/>
    <w:link w:val="BodyTextIndent3"/>
    <w:qFormat/>
    <w:rsid w:val="00056010"/>
    <w:rPr>
      <w:rFonts w:ascii="Times New Roman" w:eastAsia="Times New Roman" w:hAnsi="Times New Roman" w:cs="Times New Roman"/>
      <w:sz w:val="24"/>
      <w:szCs w:val="24"/>
    </w:rPr>
  </w:style>
  <w:style w:type="character" w:customStyle="1" w:styleId="BodyText2Char">
    <w:name w:val="Body Text 2 Char"/>
    <w:link w:val="BodyText2"/>
    <w:qFormat/>
    <w:rsid w:val="00056010"/>
    <w:rPr>
      <w:rFonts w:ascii="Times New Roman" w:eastAsia="Times New Roman" w:hAnsi="Times New Roman" w:cs="Times New Roman"/>
      <w:sz w:val="24"/>
      <w:szCs w:val="24"/>
    </w:rPr>
  </w:style>
  <w:style w:type="character" w:customStyle="1" w:styleId="FooterChar">
    <w:name w:val="Footer Char"/>
    <w:link w:val="Footer"/>
    <w:uiPriority w:val="99"/>
    <w:qFormat/>
    <w:rsid w:val="00056010"/>
    <w:rPr>
      <w:rFonts w:ascii="Times New Roman" w:eastAsia="Times New Roman" w:hAnsi="Times New Roman" w:cs="Times New Roman"/>
      <w:sz w:val="24"/>
      <w:szCs w:val="24"/>
    </w:rPr>
  </w:style>
  <w:style w:type="character" w:customStyle="1" w:styleId="HeaderChar">
    <w:name w:val="Header Char"/>
    <w:link w:val="Header"/>
    <w:uiPriority w:val="99"/>
    <w:qFormat/>
    <w:rsid w:val="00056010"/>
    <w:rPr>
      <w:rFonts w:ascii="Times New Roman" w:eastAsia="Times New Roman" w:hAnsi="Times New Roman" w:cs="Times New Roman"/>
      <w:sz w:val="24"/>
      <w:szCs w:val="24"/>
    </w:rPr>
  </w:style>
  <w:style w:type="character" w:customStyle="1" w:styleId="BodyText3Char">
    <w:name w:val="Body Text 3 Char"/>
    <w:link w:val="BodyText3"/>
    <w:qFormat/>
    <w:rsid w:val="00056010"/>
    <w:rPr>
      <w:rFonts w:ascii="Times New Roman" w:eastAsia="Times New Roman" w:hAnsi="Times New Roman" w:cs="Times New Roman"/>
      <w:sz w:val="24"/>
      <w:szCs w:val="24"/>
    </w:rPr>
  </w:style>
  <w:style w:type="paragraph" w:styleId="NoSpacing">
    <w:name w:val="No Spacing"/>
    <w:uiPriority w:val="1"/>
    <w:qFormat/>
    <w:rsid w:val="00056010"/>
    <w:rPr>
      <w:sz w:val="22"/>
      <w:szCs w:val="22"/>
    </w:rPr>
  </w:style>
  <w:style w:type="character" w:customStyle="1" w:styleId="BalloonTextChar">
    <w:name w:val="Balloon Text Char"/>
    <w:link w:val="BalloonText"/>
    <w:uiPriority w:val="99"/>
    <w:semiHidden/>
    <w:qFormat/>
    <w:rsid w:val="00056010"/>
    <w:rPr>
      <w:rFonts w:ascii="Tahoma" w:eastAsia="Times New Roman" w:hAnsi="Tahoma" w:cs="Tahoma"/>
      <w:sz w:val="16"/>
      <w:szCs w:val="16"/>
    </w:rPr>
  </w:style>
  <w:style w:type="character" w:customStyle="1" w:styleId="CommentTextChar">
    <w:name w:val="Comment Text Char"/>
    <w:link w:val="CommentText"/>
    <w:uiPriority w:val="99"/>
    <w:qFormat/>
    <w:rsid w:val="00055840"/>
    <w:rPr>
      <w:rFonts w:ascii="Arial" w:hAnsi="Arial"/>
      <w:sz w:val="22"/>
    </w:rPr>
  </w:style>
  <w:style w:type="character" w:customStyle="1" w:styleId="CommentSubjectChar">
    <w:name w:val="Comment Subject Char"/>
    <w:link w:val="CommentSubject"/>
    <w:uiPriority w:val="99"/>
    <w:semiHidden/>
    <w:qFormat/>
    <w:rsid w:val="00056010"/>
    <w:rPr>
      <w:rFonts w:ascii="Times New Roman" w:eastAsia="Times New Roman" w:hAnsi="Times New Roman"/>
      <w:b/>
      <w:bCs/>
      <w:lang w:val="en-US" w:eastAsia="en-US"/>
    </w:rPr>
  </w:style>
  <w:style w:type="paragraph" w:customStyle="1" w:styleId="Revision1">
    <w:name w:val="Revision1"/>
    <w:hidden/>
    <w:uiPriority w:val="99"/>
    <w:semiHidden/>
    <w:qFormat/>
    <w:rsid w:val="00056010"/>
  </w:style>
  <w:style w:type="character" w:customStyle="1" w:styleId="FootnoteTextChar">
    <w:name w:val="Footnote Text Char"/>
    <w:link w:val="FootnoteText"/>
    <w:uiPriority w:val="99"/>
    <w:semiHidden/>
    <w:qFormat/>
    <w:rsid w:val="00056010"/>
    <w:rPr>
      <w:rFonts w:ascii="Times New Roman" w:eastAsia="Times New Roman" w:hAnsi="Times New Roman"/>
    </w:rPr>
  </w:style>
  <w:style w:type="paragraph" w:customStyle="1" w:styleId="Default">
    <w:name w:val="Default"/>
    <w:qFormat/>
    <w:rsid w:val="00056010"/>
    <w:pPr>
      <w:autoSpaceDE w:val="0"/>
      <w:autoSpaceDN w:val="0"/>
      <w:adjustRightInd w:val="0"/>
    </w:pPr>
    <w:rPr>
      <w:rFonts w:cs="Calibri"/>
      <w:color w:val="000000"/>
    </w:rPr>
  </w:style>
  <w:style w:type="character" w:styleId="FollowedHyperlink">
    <w:name w:val="FollowedHyperlink"/>
    <w:basedOn w:val="DefaultParagraphFont"/>
    <w:uiPriority w:val="99"/>
    <w:semiHidden/>
    <w:unhideWhenUsed/>
    <w:rsid w:val="00654488"/>
    <w:rPr>
      <w:color w:val="954F72"/>
      <w:u w:val="single"/>
    </w:rPr>
  </w:style>
  <w:style w:type="paragraph" w:customStyle="1" w:styleId="msonormal0">
    <w:name w:val="msonormal"/>
    <w:basedOn w:val="Normal"/>
    <w:rsid w:val="00654488"/>
    <w:pPr>
      <w:spacing w:before="100" w:beforeAutospacing="1" w:after="100" w:afterAutospacing="1"/>
    </w:pPr>
  </w:style>
  <w:style w:type="paragraph" w:customStyle="1" w:styleId="font5">
    <w:name w:val="font5"/>
    <w:basedOn w:val="Normal"/>
    <w:rsid w:val="00654488"/>
    <w:pPr>
      <w:spacing w:before="100" w:beforeAutospacing="1" w:after="100" w:afterAutospacing="1"/>
    </w:pPr>
    <w:rPr>
      <w:b/>
      <w:bCs/>
      <w:color w:val="000000"/>
      <w:sz w:val="22"/>
      <w:szCs w:val="22"/>
    </w:rPr>
  </w:style>
  <w:style w:type="paragraph" w:customStyle="1" w:styleId="xl66">
    <w:name w:val="xl66"/>
    <w:basedOn w:val="Normal"/>
    <w:rsid w:val="00654488"/>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67">
    <w:name w:val="xl67"/>
    <w:basedOn w:val="Normal"/>
    <w:rsid w:val="00654488"/>
    <w:pPr>
      <w:pBdr>
        <w:top w:val="single" w:sz="8" w:space="0" w:color="auto"/>
        <w:left w:val="single" w:sz="8" w:space="0" w:color="auto"/>
        <w:bottom w:val="single" w:sz="4" w:space="0" w:color="auto"/>
        <w:right w:val="single" w:sz="4" w:space="0" w:color="auto"/>
      </w:pBdr>
      <w:spacing w:before="100" w:beforeAutospacing="1" w:after="100" w:afterAutospacing="1"/>
    </w:pPr>
  </w:style>
  <w:style w:type="paragraph" w:customStyle="1" w:styleId="xl68">
    <w:name w:val="xl68"/>
    <w:basedOn w:val="Normal"/>
    <w:rsid w:val="00654488"/>
    <w:pPr>
      <w:pBdr>
        <w:top w:val="single" w:sz="8"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654488"/>
    <w:pPr>
      <w:pBdr>
        <w:top w:val="single" w:sz="8" w:space="0" w:color="auto"/>
        <w:left w:val="single" w:sz="4" w:space="0" w:color="auto"/>
        <w:bottom w:val="single" w:sz="4" w:space="0" w:color="auto"/>
        <w:right w:val="single" w:sz="8" w:space="0" w:color="auto"/>
      </w:pBdr>
      <w:spacing w:before="100" w:beforeAutospacing="1" w:after="100" w:afterAutospacing="1"/>
    </w:pPr>
  </w:style>
  <w:style w:type="paragraph" w:customStyle="1" w:styleId="xl70">
    <w:name w:val="xl70"/>
    <w:basedOn w:val="Normal"/>
    <w:rsid w:val="00654488"/>
    <w:pPr>
      <w:pBdr>
        <w:top w:val="single" w:sz="4" w:space="0" w:color="auto"/>
        <w:left w:val="single" w:sz="8" w:space="0" w:color="auto"/>
        <w:bottom w:val="single" w:sz="4" w:space="0" w:color="auto"/>
        <w:right w:val="single" w:sz="4" w:space="0" w:color="auto"/>
      </w:pBdr>
      <w:spacing w:before="100" w:beforeAutospacing="1" w:after="100" w:afterAutospacing="1"/>
    </w:pPr>
  </w:style>
  <w:style w:type="paragraph" w:customStyle="1" w:styleId="xl71">
    <w:name w:val="xl71"/>
    <w:basedOn w:val="Normal"/>
    <w:rsid w:val="00654488"/>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2">
    <w:name w:val="xl72"/>
    <w:basedOn w:val="Normal"/>
    <w:rsid w:val="00654488"/>
    <w:pPr>
      <w:pBdr>
        <w:top w:val="single" w:sz="4" w:space="0" w:color="auto"/>
        <w:left w:val="single" w:sz="4" w:space="0" w:color="auto"/>
        <w:bottom w:val="single" w:sz="4" w:space="0" w:color="auto"/>
        <w:right w:val="single" w:sz="8" w:space="0" w:color="auto"/>
      </w:pBdr>
      <w:spacing w:before="100" w:beforeAutospacing="1" w:after="100" w:afterAutospacing="1"/>
    </w:pPr>
  </w:style>
  <w:style w:type="paragraph" w:customStyle="1" w:styleId="xl73">
    <w:name w:val="xl73"/>
    <w:basedOn w:val="Normal"/>
    <w:rsid w:val="00654488"/>
    <w:pPr>
      <w:pBdr>
        <w:top w:val="single" w:sz="4" w:space="0" w:color="auto"/>
        <w:left w:val="single" w:sz="8" w:space="0" w:color="auto"/>
        <w:bottom w:val="single" w:sz="8" w:space="0" w:color="auto"/>
        <w:right w:val="single" w:sz="4" w:space="0" w:color="auto"/>
      </w:pBdr>
      <w:spacing w:before="100" w:beforeAutospacing="1" w:after="100" w:afterAutospacing="1"/>
    </w:pPr>
  </w:style>
  <w:style w:type="paragraph" w:customStyle="1" w:styleId="xl74">
    <w:name w:val="xl74"/>
    <w:basedOn w:val="Normal"/>
    <w:rsid w:val="00654488"/>
    <w:pPr>
      <w:pBdr>
        <w:top w:val="single" w:sz="4" w:space="0" w:color="auto"/>
        <w:left w:val="single" w:sz="4" w:space="0" w:color="auto"/>
        <w:bottom w:val="single" w:sz="8" w:space="0" w:color="auto"/>
        <w:right w:val="single" w:sz="4" w:space="0" w:color="auto"/>
      </w:pBdr>
      <w:spacing w:before="100" w:beforeAutospacing="1" w:after="100" w:afterAutospacing="1"/>
      <w:jc w:val="center"/>
    </w:pPr>
  </w:style>
  <w:style w:type="paragraph" w:customStyle="1" w:styleId="xl75">
    <w:name w:val="xl75"/>
    <w:basedOn w:val="Normal"/>
    <w:rsid w:val="00654488"/>
    <w:pPr>
      <w:pBdr>
        <w:top w:val="single" w:sz="4" w:space="0" w:color="auto"/>
        <w:left w:val="single" w:sz="4" w:space="0" w:color="auto"/>
        <w:bottom w:val="single" w:sz="8" w:space="0" w:color="auto"/>
        <w:right w:val="single" w:sz="8" w:space="0" w:color="auto"/>
      </w:pBdr>
      <w:spacing w:before="100" w:beforeAutospacing="1" w:after="100" w:afterAutospacing="1"/>
    </w:pPr>
  </w:style>
  <w:style w:type="paragraph" w:customStyle="1" w:styleId="xl76">
    <w:name w:val="xl76"/>
    <w:basedOn w:val="Normal"/>
    <w:rsid w:val="00654488"/>
    <w:pPr>
      <w:pBdr>
        <w:left w:val="single" w:sz="4" w:space="0" w:color="auto"/>
        <w:bottom w:val="single" w:sz="4" w:space="0" w:color="auto"/>
        <w:right w:val="single" w:sz="4" w:space="0" w:color="auto"/>
      </w:pBdr>
      <w:spacing w:before="100" w:beforeAutospacing="1" w:after="100" w:afterAutospacing="1"/>
    </w:pPr>
  </w:style>
  <w:style w:type="paragraph" w:customStyle="1" w:styleId="xl77">
    <w:name w:val="xl77"/>
    <w:basedOn w:val="Normal"/>
    <w:rsid w:val="0065448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8">
    <w:name w:val="xl78"/>
    <w:basedOn w:val="Normal"/>
    <w:rsid w:val="00654488"/>
    <w:pPr>
      <w:pBdr>
        <w:top w:val="single" w:sz="4" w:space="0" w:color="auto"/>
        <w:left w:val="single" w:sz="4" w:space="0" w:color="auto"/>
        <w:right w:val="single" w:sz="4" w:space="0" w:color="auto"/>
      </w:pBdr>
      <w:spacing w:before="100" w:beforeAutospacing="1" w:after="100" w:afterAutospacing="1"/>
    </w:pPr>
  </w:style>
  <w:style w:type="paragraph" w:customStyle="1" w:styleId="xl79">
    <w:name w:val="xl79"/>
    <w:basedOn w:val="Normal"/>
    <w:rsid w:val="00654488"/>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80">
    <w:name w:val="xl80"/>
    <w:basedOn w:val="Normal"/>
    <w:rsid w:val="00654488"/>
    <w:pPr>
      <w:pBdr>
        <w:top w:val="single" w:sz="4" w:space="0" w:color="auto"/>
        <w:left w:val="single" w:sz="8" w:space="0" w:color="auto"/>
        <w:bottom w:val="single" w:sz="8" w:space="0" w:color="auto"/>
        <w:right w:val="single" w:sz="4" w:space="0" w:color="auto"/>
      </w:pBdr>
      <w:spacing w:before="100" w:beforeAutospacing="1" w:after="100" w:afterAutospacing="1"/>
    </w:pPr>
    <w:rPr>
      <w:b/>
      <w:bCs/>
    </w:rPr>
  </w:style>
  <w:style w:type="paragraph" w:customStyle="1" w:styleId="xl81">
    <w:name w:val="xl81"/>
    <w:basedOn w:val="Normal"/>
    <w:rsid w:val="00654488"/>
    <w:pPr>
      <w:pBdr>
        <w:top w:val="single" w:sz="4" w:space="0" w:color="auto"/>
        <w:left w:val="single" w:sz="4" w:space="0" w:color="auto"/>
        <w:bottom w:val="single" w:sz="4" w:space="0" w:color="auto"/>
        <w:right w:val="single" w:sz="8" w:space="0" w:color="auto"/>
      </w:pBdr>
      <w:spacing w:before="100" w:beforeAutospacing="1" w:after="100" w:afterAutospacing="1"/>
    </w:pPr>
  </w:style>
  <w:style w:type="paragraph" w:customStyle="1" w:styleId="xl82">
    <w:name w:val="xl82"/>
    <w:basedOn w:val="Normal"/>
    <w:rsid w:val="00654488"/>
    <w:pPr>
      <w:pBdr>
        <w:top w:val="single" w:sz="8" w:space="0" w:color="auto"/>
        <w:left w:val="single" w:sz="8" w:space="0" w:color="auto"/>
        <w:bottom w:val="single" w:sz="4" w:space="0" w:color="auto"/>
        <w:right w:val="single" w:sz="4" w:space="0" w:color="auto"/>
      </w:pBdr>
      <w:spacing w:before="100" w:beforeAutospacing="1" w:after="100" w:afterAutospacing="1"/>
    </w:pPr>
  </w:style>
  <w:style w:type="paragraph" w:customStyle="1" w:styleId="xl83">
    <w:name w:val="xl83"/>
    <w:basedOn w:val="Normal"/>
    <w:rsid w:val="00654488"/>
    <w:pPr>
      <w:pBdr>
        <w:top w:val="single" w:sz="4" w:space="0" w:color="auto"/>
        <w:bottom w:val="single" w:sz="8" w:space="0" w:color="auto"/>
        <w:right w:val="single" w:sz="4" w:space="0" w:color="auto"/>
      </w:pBdr>
      <w:spacing w:before="100" w:beforeAutospacing="1" w:after="100" w:afterAutospacing="1"/>
      <w:jc w:val="center"/>
    </w:pPr>
  </w:style>
  <w:style w:type="paragraph" w:customStyle="1" w:styleId="xl84">
    <w:name w:val="xl84"/>
    <w:basedOn w:val="Normal"/>
    <w:rsid w:val="00654488"/>
    <w:pPr>
      <w:pBdr>
        <w:top w:val="single" w:sz="8" w:space="0" w:color="auto"/>
        <w:bottom w:val="single" w:sz="4" w:space="0" w:color="auto"/>
        <w:right w:val="single" w:sz="4" w:space="0" w:color="auto"/>
      </w:pBdr>
      <w:spacing w:before="100" w:beforeAutospacing="1" w:after="100" w:afterAutospacing="1"/>
      <w:jc w:val="center"/>
    </w:pPr>
  </w:style>
  <w:style w:type="paragraph" w:customStyle="1" w:styleId="xl85">
    <w:name w:val="xl85"/>
    <w:basedOn w:val="Normal"/>
    <w:rsid w:val="00654488"/>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86">
    <w:name w:val="xl86"/>
    <w:basedOn w:val="Normal"/>
    <w:rsid w:val="00654488"/>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87">
    <w:name w:val="xl87"/>
    <w:basedOn w:val="Normal"/>
    <w:rsid w:val="00654488"/>
    <w:pPr>
      <w:pBdr>
        <w:left w:val="single" w:sz="4" w:space="0" w:color="auto"/>
        <w:bottom w:val="single" w:sz="4" w:space="0" w:color="auto"/>
        <w:right w:val="single" w:sz="8" w:space="0" w:color="auto"/>
      </w:pBdr>
      <w:spacing w:before="100" w:beforeAutospacing="1" w:after="100" w:afterAutospacing="1"/>
    </w:pPr>
  </w:style>
  <w:style w:type="paragraph" w:customStyle="1" w:styleId="xl88">
    <w:name w:val="xl88"/>
    <w:basedOn w:val="Normal"/>
    <w:rsid w:val="00654488"/>
    <w:pPr>
      <w:pBdr>
        <w:top w:val="single" w:sz="4" w:space="0" w:color="auto"/>
        <w:left w:val="single" w:sz="8" w:space="0" w:color="auto"/>
        <w:right w:val="single" w:sz="4" w:space="0" w:color="auto"/>
      </w:pBdr>
      <w:spacing w:before="100" w:beforeAutospacing="1" w:after="100" w:afterAutospacing="1"/>
    </w:pPr>
  </w:style>
  <w:style w:type="paragraph" w:customStyle="1" w:styleId="xl89">
    <w:name w:val="xl89"/>
    <w:basedOn w:val="Normal"/>
    <w:rsid w:val="00654488"/>
    <w:pPr>
      <w:pBdr>
        <w:top w:val="single" w:sz="4" w:space="0" w:color="auto"/>
        <w:left w:val="single" w:sz="4" w:space="0" w:color="auto"/>
        <w:right w:val="single" w:sz="8" w:space="0" w:color="auto"/>
      </w:pBdr>
      <w:spacing w:before="100" w:beforeAutospacing="1" w:after="100" w:afterAutospacing="1"/>
    </w:pPr>
  </w:style>
  <w:style w:type="paragraph" w:customStyle="1" w:styleId="xl90">
    <w:name w:val="xl90"/>
    <w:basedOn w:val="Normal"/>
    <w:rsid w:val="00654488"/>
    <w:pPr>
      <w:pBdr>
        <w:left w:val="single" w:sz="8" w:space="0" w:color="auto"/>
        <w:bottom w:val="single" w:sz="4" w:space="0" w:color="auto"/>
        <w:right w:val="single" w:sz="4" w:space="0" w:color="auto"/>
      </w:pBdr>
      <w:spacing w:before="100" w:beforeAutospacing="1" w:after="100" w:afterAutospacing="1"/>
    </w:pPr>
  </w:style>
  <w:style w:type="paragraph" w:styleId="Revision">
    <w:name w:val="Revision"/>
    <w:hidden/>
    <w:uiPriority w:val="99"/>
    <w:semiHidden/>
    <w:rsid w:val="008A72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tblPr>
      <w:tblStyleRowBandSize w:val="1"/>
      <w:tblStyleColBandSize w:val="1"/>
      <w:tblCellMar>
        <w:left w:w="115" w:type="dxa"/>
        <w:right w:w="115" w:type="dxa"/>
      </w:tblCellMar>
    </w:tbl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tblPr>
      <w:tblStyleRowBandSize w:val="1"/>
      <w:tblStyleColBandSize w:val="1"/>
      <w:tblCellMar>
        <w:left w:w="115" w:type="dxa"/>
        <w:right w:w="115" w:type="dxa"/>
      </w:tblCellMar>
    </w:tbl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 w:type="table" w:customStyle="1" w:styleId="afffffffffff3">
    <w:basedOn w:val="TableNormal"/>
    <w:tblPr>
      <w:tblStyleRowBandSize w:val="1"/>
      <w:tblStyleColBandSize w:val="1"/>
      <w:tblCellMar>
        <w:left w:w="115" w:type="dxa"/>
        <w:right w:w="115" w:type="dxa"/>
      </w:tblCellMar>
    </w:tblPr>
  </w:style>
  <w:style w:type="table" w:customStyle="1" w:styleId="afffffffffff4">
    <w:basedOn w:val="TableNormal"/>
    <w:tblPr>
      <w:tblStyleRowBandSize w:val="1"/>
      <w:tblStyleColBandSize w:val="1"/>
      <w:tblCellMar>
        <w:left w:w="115" w:type="dxa"/>
        <w:right w:w="115" w:type="dxa"/>
      </w:tblCellMar>
    </w:tblPr>
  </w:style>
  <w:style w:type="table" w:customStyle="1" w:styleId="afffffffffff5">
    <w:basedOn w:val="TableNormal"/>
    <w:tblPr>
      <w:tblStyleRowBandSize w:val="1"/>
      <w:tblStyleColBandSize w:val="1"/>
      <w:tblCellMar>
        <w:left w:w="115" w:type="dxa"/>
        <w:right w:w="115" w:type="dxa"/>
      </w:tblCellMar>
    </w:tblPr>
  </w:style>
  <w:style w:type="table" w:customStyle="1" w:styleId="afffffffffff6">
    <w:basedOn w:val="TableNormal"/>
    <w:tblPr>
      <w:tblStyleRowBandSize w:val="1"/>
      <w:tblStyleColBandSize w:val="1"/>
      <w:tblCellMar>
        <w:left w:w="115" w:type="dxa"/>
        <w:right w:w="115" w:type="dxa"/>
      </w:tblCellMar>
    </w:tblPr>
  </w:style>
  <w:style w:type="table" w:customStyle="1" w:styleId="afffffffffff7">
    <w:basedOn w:val="TableNormal"/>
    <w:tblPr>
      <w:tblStyleRowBandSize w:val="1"/>
      <w:tblStyleColBandSize w:val="1"/>
      <w:tblCellMar>
        <w:left w:w="115" w:type="dxa"/>
        <w:right w:w="115" w:type="dxa"/>
      </w:tblCellMar>
    </w:tblPr>
  </w:style>
  <w:style w:type="table" w:customStyle="1" w:styleId="afffffffffff8">
    <w:basedOn w:val="TableNormal"/>
    <w:tblPr>
      <w:tblStyleRowBandSize w:val="1"/>
      <w:tblStyleColBandSize w:val="1"/>
      <w:tblCellMar>
        <w:left w:w="115" w:type="dxa"/>
        <w:right w:w="115" w:type="dxa"/>
      </w:tblCellMar>
    </w:tblPr>
  </w:style>
  <w:style w:type="table" w:customStyle="1" w:styleId="afffffffffff9">
    <w:basedOn w:val="TableNormal"/>
    <w:tblPr>
      <w:tblStyleRowBandSize w:val="1"/>
      <w:tblStyleColBandSize w:val="1"/>
      <w:tblCellMar>
        <w:left w:w="115" w:type="dxa"/>
        <w:right w:w="115" w:type="dxa"/>
      </w:tblCellMar>
    </w:tblPr>
  </w:style>
  <w:style w:type="table" w:customStyle="1" w:styleId="afffffffffffa">
    <w:basedOn w:val="TableNormal"/>
    <w:tblPr>
      <w:tblStyleRowBandSize w:val="1"/>
      <w:tblStyleColBandSize w:val="1"/>
      <w:tblCellMar>
        <w:left w:w="115" w:type="dxa"/>
        <w:right w:w="115" w:type="dxa"/>
      </w:tblCellMar>
    </w:tblPr>
  </w:style>
  <w:style w:type="table" w:customStyle="1" w:styleId="afffffffffffb">
    <w:basedOn w:val="TableNormal"/>
    <w:tblPr>
      <w:tblStyleRowBandSize w:val="1"/>
      <w:tblStyleColBandSize w:val="1"/>
      <w:tblCellMar>
        <w:left w:w="115" w:type="dxa"/>
        <w:right w:w="115" w:type="dxa"/>
      </w:tblCellMar>
    </w:tblPr>
  </w:style>
  <w:style w:type="table" w:customStyle="1" w:styleId="afffffffffffc">
    <w:basedOn w:val="TableNormal"/>
    <w:tblPr>
      <w:tblStyleRowBandSize w:val="1"/>
      <w:tblStyleColBandSize w:val="1"/>
      <w:tblCellMar>
        <w:left w:w="115" w:type="dxa"/>
        <w:right w:w="115" w:type="dxa"/>
      </w:tblCellMar>
    </w:tblPr>
  </w:style>
  <w:style w:type="table" w:customStyle="1" w:styleId="afffffffffffd">
    <w:basedOn w:val="TableNormal"/>
    <w:tblPr>
      <w:tblStyleRowBandSize w:val="1"/>
      <w:tblStyleColBandSize w:val="1"/>
      <w:tblCellMar>
        <w:left w:w="115" w:type="dxa"/>
        <w:right w:w="115" w:type="dxa"/>
      </w:tblCellMar>
    </w:tblPr>
  </w:style>
  <w:style w:type="table" w:customStyle="1" w:styleId="afffffffffffe">
    <w:basedOn w:val="TableNormal"/>
    <w:tblPr>
      <w:tblStyleRowBandSize w:val="1"/>
      <w:tblStyleColBandSize w:val="1"/>
      <w:tblCellMar>
        <w:left w:w="115" w:type="dxa"/>
        <w:right w:w="115" w:type="dxa"/>
      </w:tblCellMar>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tblPr>
      <w:tblStyleRowBandSize w:val="1"/>
      <w:tblStyleColBandSize w:val="1"/>
      <w:tblCellMar>
        <w:left w:w="115" w:type="dxa"/>
        <w:right w:w="115" w:type="dxa"/>
      </w:tblCellMar>
    </w:tbl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tblPr>
      <w:tblStyleRowBandSize w:val="1"/>
      <w:tblStyleColBandSize w:val="1"/>
      <w:tblCellMar>
        <w:left w:w="115" w:type="dxa"/>
        <w:right w:w="115" w:type="dxa"/>
      </w:tblCellMar>
    </w:tblPr>
  </w:style>
  <w:style w:type="table" w:customStyle="1" w:styleId="affffffffffff3">
    <w:basedOn w:val="TableNormal"/>
    <w:tblPr>
      <w:tblStyleRowBandSize w:val="1"/>
      <w:tblStyleColBandSize w:val="1"/>
      <w:tblCellMar>
        <w:left w:w="115" w:type="dxa"/>
        <w:right w:w="115" w:type="dxa"/>
      </w:tblCellMar>
    </w:tblPr>
  </w:style>
  <w:style w:type="table" w:customStyle="1" w:styleId="affffffffffff4">
    <w:basedOn w:val="TableNormal"/>
    <w:tblPr>
      <w:tblStyleRowBandSize w:val="1"/>
      <w:tblStyleColBandSize w:val="1"/>
      <w:tblCellMar>
        <w:left w:w="115" w:type="dxa"/>
        <w:right w:w="115" w:type="dxa"/>
      </w:tblCellMar>
    </w:tblPr>
  </w:style>
  <w:style w:type="table" w:customStyle="1" w:styleId="affffffffffff5">
    <w:basedOn w:val="TableNormal"/>
    <w:tblPr>
      <w:tblStyleRowBandSize w:val="1"/>
      <w:tblStyleColBandSize w:val="1"/>
      <w:tblCellMar>
        <w:left w:w="115" w:type="dxa"/>
        <w:right w:w="115" w:type="dxa"/>
      </w:tblCellMar>
    </w:tblPr>
  </w:style>
  <w:style w:type="table" w:customStyle="1" w:styleId="affffffffffff6">
    <w:basedOn w:val="TableNormal"/>
    <w:tblPr>
      <w:tblStyleRowBandSize w:val="1"/>
      <w:tblStyleColBandSize w:val="1"/>
      <w:tblCellMar>
        <w:left w:w="115" w:type="dxa"/>
        <w:right w:w="115"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tblPr>
      <w:tblStyleRowBandSize w:val="1"/>
      <w:tblStyleColBandSize w:val="1"/>
      <w:tblCellMar>
        <w:left w:w="115" w:type="dxa"/>
        <w:right w:w="115" w:type="dxa"/>
      </w:tblCellMar>
    </w:tblPr>
  </w:style>
  <w:style w:type="table" w:customStyle="1" w:styleId="affffffffffff9">
    <w:basedOn w:val="TableNormal"/>
    <w:tblPr>
      <w:tblStyleRowBandSize w:val="1"/>
      <w:tblStyleColBandSize w:val="1"/>
      <w:tblCellMar>
        <w:left w:w="115" w:type="dxa"/>
        <w:right w:w="115" w:type="dxa"/>
      </w:tblCellMar>
    </w:tblPr>
  </w:style>
  <w:style w:type="table" w:customStyle="1" w:styleId="affffffffffffa">
    <w:basedOn w:val="TableNormal"/>
    <w:tblPr>
      <w:tblStyleRowBandSize w:val="1"/>
      <w:tblStyleColBandSize w:val="1"/>
      <w:tblCellMar>
        <w:left w:w="115" w:type="dxa"/>
        <w:right w:w="115"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tblPr>
      <w:tblStyleRowBandSize w:val="1"/>
      <w:tblStyleColBandSize w:val="1"/>
      <w:tblCellMar>
        <w:left w:w="115" w:type="dxa"/>
        <w:right w:w="115" w:type="dxa"/>
      </w:tblCellMar>
    </w:tblPr>
  </w:style>
  <w:style w:type="table" w:customStyle="1" w:styleId="affffffffffffe">
    <w:basedOn w:val="TableNormal"/>
    <w:tblPr>
      <w:tblStyleRowBandSize w:val="1"/>
      <w:tblStyleColBandSize w:val="1"/>
      <w:tblCellMar>
        <w:left w:w="115" w:type="dxa"/>
        <w:right w:w="115" w:type="dxa"/>
      </w:tblCellMar>
    </w:tblPr>
  </w:style>
  <w:style w:type="table" w:customStyle="1" w:styleId="afffffffffffff">
    <w:basedOn w:val="TableNormal"/>
    <w:tblPr>
      <w:tblStyleRowBandSize w:val="1"/>
      <w:tblStyleColBandSize w:val="1"/>
      <w:tblCellMar>
        <w:left w:w="115" w:type="dxa"/>
        <w:right w:w="115" w:type="dxa"/>
      </w:tblCellMar>
    </w:tblPr>
  </w:style>
  <w:style w:type="table" w:customStyle="1" w:styleId="afffffffffffff0">
    <w:basedOn w:val="TableNormal"/>
    <w:tblPr>
      <w:tblStyleRowBandSize w:val="1"/>
      <w:tblStyleColBandSize w:val="1"/>
      <w:tblCellMar>
        <w:left w:w="115" w:type="dxa"/>
        <w:right w:w="115" w:type="dxa"/>
      </w:tblCellMar>
    </w:tblPr>
  </w:style>
  <w:style w:type="table" w:customStyle="1" w:styleId="afffffffffffff1">
    <w:basedOn w:val="TableNormal"/>
    <w:tblPr>
      <w:tblStyleRowBandSize w:val="1"/>
      <w:tblStyleColBandSize w:val="1"/>
      <w:tblCellMar>
        <w:left w:w="0" w:type="dxa"/>
        <w:right w:w="0" w:type="dxa"/>
      </w:tblCellMar>
    </w:tblPr>
  </w:style>
  <w:style w:type="table" w:customStyle="1" w:styleId="afffffffffffff2">
    <w:basedOn w:val="TableNormal"/>
    <w:tblPr>
      <w:tblStyleRowBandSize w:val="1"/>
      <w:tblStyleColBandSize w:val="1"/>
      <w:tblCellMar>
        <w:left w:w="0" w:type="dxa"/>
        <w:right w:w="0" w:type="dxa"/>
      </w:tblCellMar>
    </w:tblPr>
  </w:style>
  <w:style w:type="table" w:customStyle="1" w:styleId="afffffffffffff3">
    <w:basedOn w:val="TableNormal"/>
    <w:tblPr>
      <w:tblStyleRowBandSize w:val="1"/>
      <w:tblStyleColBandSize w:val="1"/>
      <w:tblCellMar>
        <w:left w:w="115" w:type="dxa"/>
        <w:right w:w="115" w:type="dxa"/>
      </w:tblCellMar>
    </w:tblPr>
  </w:style>
  <w:style w:type="table" w:customStyle="1" w:styleId="afffffffffffff4">
    <w:basedOn w:val="TableNormal"/>
    <w:tblPr>
      <w:tblStyleRowBandSize w:val="1"/>
      <w:tblStyleColBandSize w:val="1"/>
      <w:tblCellMar>
        <w:left w:w="115" w:type="dxa"/>
        <w:right w:w="115" w:type="dxa"/>
      </w:tblCellMar>
    </w:tblPr>
  </w:style>
  <w:style w:type="table" w:customStyle="1" w:styleId="afffffffffffff5">
    <w:basedOn w:val="TableNormal"/>
    <w:tblPr>
      <w:tblStyleRowBandSize w:val="1"/>
      <w:tblStyleColBandSize w:val="1"/>
      <w:tblCellMar>
        <w:left w:w="115" w:type="dxa"/>
        <w:right w:w="115" w:type="dxa"/>
      </w:tblCellMar>
    </w:tblPr>
  </w:style>
  <w:style w:type="table" w:customStyle="1" w:styleId="afffffffffffff6">
    <w:basedOn w:val="TableNormal"/>
    <w:tblPr>
      <w:tblStyleRowBandSize w:val="1"/>
      <w:tblStyleColBandSize w:val="1"/>
      <w:tblCellMar>
        <w:left w:w="115" w:type="dxa"/>
        <w:right w:w="115" w:type="dxa"/>
      </w:tblCellMar>
    </w:tblPr>
  </w:style>
  <w:style w:type="table" w:customStyle="1" w:styleId="afffffffffffff7">
    <w:basedOn w:val="TableNormal"/>
    <w:tblPr>
      <w:tblStyleRowBandSize w:val="1"/>
      <w:tblStyleColBandSize w:val="1"/>
      <w:tblCellMar>
        <w:left w:w="115" w:type="dxa"/>
        <w:right w:w="115" w:type="dxa"/>
      </w:tblCellMar>
    </w:tblPr>
  </w:style>
  <w:style w:type="table" w:customStyle="1" w:styleId="afffffffffffff8">
    <w:basedOn w:val="TableNormal"/>
    <w:tblPr>
      <w:tblStyleRowBandSize w:val="1"/>
      <w:tblStyleColBandSize w:val="1"/>
      <w:tblCellMar>
        <w:left w:w="115" w:type="dxa"/>
        <w:right w:w="115" w:type="dxa"/>
      </w:tblCellMar>
    </w:tblPr>
  </w:style>
  <w:style w:type="table" w:customStyle="1" w:styleId="afffffffffffff9">
    <w:basedOn w:val="TableNormal"/>
    <w:tblPr>
      <w:tblStyleRowBandSize w:val="1"/>
      <w:tblStyleColBandSize w:val="1"/>
      <w:tblCellMar>
        <w:left w:w="0" w:type="dxa"/>
        <w:right w:w="0" w:type="dxa"/>
      </w:tblCellMar>
    </w:tblPr>
  </w:style>
  <w:style w:type="table" w:customStyle="1" w:styleId="afffffffffffffa">
    <w:basedOn w:val="TableNormal"/>
    <w:tblPr>
      <w:tblStyleRowBandSize w:val="1"/>
      <w:tblStyleColBandSize w:val="1"/>
      <w:tblCellMar>
        <w:left w:w="115" w:type="dxa"/>
        <w:right w:w="115" w:type="dxa"/>
      </w:tblCellMar>
    </w:tblPr>
  </w:style>
  <w:style w:type="table" w:customStyle="1" w:styleId="afffffffffffffb">
    <w:basedOn w:val="TableNormal"/>
    <w:tblPr>
      <w:tblStyleRowBandSize w:val="1"/>
      <w:tblStyleColBandSize w:val="1"/>
      <w:tblCellMar>
        <w:left w:w="0" w:type="dxa"/>
        <w:right w:w="0" w:type="dxa"/>
      </w:tblCellMar>
    </w:tblPr>
  </w:style>
  <w:style w:type="table" w:customStyle="1" w:styleId="afffffffffffffc">
    <w:basedOn w:val="TableNormal"/>
    <w:tblPr>
      <w:tblStyleRowBandSize w:val="1"/>
      <w:tblStyleColBandSize w:val="1"/>
      <w:tblCellMar>
        <w:left w:w="115" w:type="dxa"/>
        <w:right w:w="115" w:type="dxa"/>
      </w:tblCellMar>
    </w:tblPr>
  </w:style>
  <w:style w:type="table" w:customStyle="1" w:styleId="afffffffffffffd">
    <w:basedOn w:val="TableNormal"/>
    <w:tblPr>
      <w:tblStyleRowBandSize w:val="1"/>
      <w:tblStyleColBandSize w:val="1"/>
      <w:tblCellMar>
        <w:left w:w="115" w:type="dxa"/>
        <w:right w:w="115" w:type="dxa"/>
      </w:tblCellMar>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tblPr>
      <w:tblStyleRowBandSize w:val="1"/>
      <w:tblStyleColBandSize w:val="1"/>
      <w:tblCellMar>
        <w:left w:w="115" w:type="dxa"/>
        <w:right w:w="115" w:type="dxa"/>
      </w:tblCellMar>
    </w:tblPr>
  </w:style>
  <w:style w:type="table" w:customStyle="1" w:styleId="affffffffffffff0">
    <w:basedOn w:val="TableNormal"/>
    <w:tblPr>
      <w:tblStyleRowBandSize w:val="1"/>
      <w:tblStyleColBandSize w:val="1"/>
      <w:tblCellMar>
        <w:left w:w="115" w:type="dxa"/>
        <w:right w:w="115" w:type="dxa"/>
      </w:tblCellMar>
    </w:tblPr>
  </w:style>
  <w:style w:type="table" w:customStyle="1" w:styleId="affffffffffffff1">
    <w:basedOn w:val="TableNormal"/>
    <w:tblPr>
      <w:tblStyleRowBandSize w:val="1"/>
      <w:tblStyleColBandSize w:val="1"/>
      <w:tblCellMar>
        <w:left w:w="115" w:type="dxa"/>
        <w:right w:w="115" w:type="dxa"/>
      </w:tblCellMar>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tblPr>
      <w:tblStyleRowBandSize w:val="1"/>
      <w:tblStyleColBandSize w:val="1"/>
      <w:tblCellMar>
        <w:left w:w="115" w:type="dxa"/>
        <w:right w:w="115" w:type="dxa"/>
      </w:tblCellMar>
    </w:tblPr>
  </w:style>
  <w:style w:type="table" w:customStyle="1" w:styleId="affffffffffffff4">
    <w:basedOn w:val="TableNormal"/>
    <w:tblPr>
      <w:tblStyleRowBandSize w:val="1"/>
      <w:tblStyleColBandSize w:val="1"/>
      <w:tblCellMar>
        <w:left w:w="115" w:type="dxa"/>
        <w:right w:w="115" w:type="dxa"/>
      </w:tblCellMar>
    </w:tblPr>
  </w:style>
  <w:style w:type="table" w:customStyle="1" w:styleId="affffffffffffff5">
    <w:basedOn w:val="TableNormal"/>
    <w:tblPr>
      <w:tblStyleRowBandSize w:val="1"/>
      <w:tblStyleColBandSize w:val="1"/>
      <w:tblCellMar>
        <w:left w:w="115" w:type="dxa"/>
        <w:right w:w="115" w:type="dxa"/>
      </w:tblCellMar>
    </w:tblPr>
  </w:style>
  <w:style w:type="table" w:customStyle="1" w:styleId="affffffffffffff6">
    <w:basedOn w:val="TableNormal"/>
    <w:tblPr>
      <w:tblStyleRowBandSize w:val="1"/>
      <w:tblStyleColBandSize w:val="1"/>
      <w:tblCellMar>
        <w:left w:w="115" w:type="dxa"/>
        <w:right w:w="115" w:type="dxa"/>
      </w:tblCellMar>
    </w:tblPr>
  </w:style>
  <w:style w:type="table" w:customStyle="1" w:styleId="affffffffffffff7">
    <w:basedOn w:val="TableNormal"/>
    <w:tblPr>
      <w:tblStyleRowBandSize w:val="1"/>
      <w:tblStyleColBandSize w:val="1"/>
      <w:tblCellMar>
        <w:left w:w="115" w:type="dxa"/>
        <w:right w:w="115" w:type="dxa"/>
      </w:tblCellMar>
    </w:tblPr>
  </w:style>
  <w:style w:type="table" w:customStyle="1" w:styleId="affffffffffffff8">
    <w:basedOn w:val="TableNormal"/>
    <w:tblPr>
      <w:tblStyleRowBandSize w:val="1"/>
      <w:tblStyleColBandSize w:val="1"/>
      <w:tblCellMar>
        <w:left w:w="115" w:type="dxa"/>
        <w:right w:w="115" w:type="dxa"/>
      </w:tblCellMar>
    </w:tblPr>
  </w:style>
  <w:style w:type="table" w:customStyle="1" w:styleId="affffffffffffff9">
    <w:basedOn w:val="TableNormal"/>
    <w:tblPr>
      <w:tblStyleRowBandSize w:val="1"/>
      <w:tblStyleColBandSize w:val="1"/>
      <w:tblCellMar>
        <w:left w:w="115" w:type="dxa"/>
        <w:right w:w="115" w:type="dxa"/>
      </w:tblCellMar>
    </w:tblPr>
  </w:style>
  <w:style w:type="table" w:customStyle="1" w:styleId="affffffffffffffa">
    <w:basedOn w:val="TableNormal"/>
    <w:tblPr>
      <w:tblStyleRowBandSize w:val="1"/>
      <w:tblStyleColBandSize w:val="1"/>
      <w:tblCellMar>
        <w:left w:w="115" w:type="dxa"/>
        <w:right w:w="115" w:type="dxa"/>
      </w:tblCellMar>
    </w:tblPr>
  </w:style>
  <w:style w:type="table" w:customStyle="1" w:styleId="affffffffffffffb">
    <w:basedOn w:val="TableNormal"/>
    <w:tblPr>
      <w:tblStyleRowBandSize w:val="1"/>
      <w:tblStyleColBandSize w:val="1"/>
      <w:tblCellMar>
        <w:left w:w="115" w:type="dxa"/>
        <w:right w:w="115" w:type="dxa"/>
      </w:tblCellMar>
    </w:tblPr>
  </w:style>
  <w:style w:type="table" w:customStyle="1" w:styleId="affffffffffffffc">
    <w:basedOn w:val="TableNormal"/>
    <w:tblPr>
      <w:tblStyleRowBandSize w:val="1"/>
      <w:tblStyleColBandSize w:val="1"/>
      <w:tblCellMar>
        <w:left w:w="115" w:type="dxa"/>
        <w:right w:w="115"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tblPr>
      <w:tblStyleRowBandSize w:val="1"/>
      <w:tblStyleColBandSize w:val="1"/>
      <w:tblCellMar>
        <w:left w:w="115" w:type="dxa"/>
        <w:right w:w="115" w:type="dxa"/>
      </w:tblCellMar>
    </w:tblPr>
  </w:style>
  <w:style w:type="table" w:customStyle="1" w:styleId="afffffffffffffff">
    <w:basedOn w:val="TableNormal"/>
    <w:tblPr>
      <w:tblStyleRowBandSize w:val="1"/>
      <w:tblStyleColBandSize w:val="1"/>
      <w:tblCellMar>
        <w:left w:w="115" w:type="dxa"/>
        <w:right w:w="115" w:type="dxa"/>
      </w:tblCellMar>
    </w:tblPr>
  </w:style>
  <w:style w:type="table" w:customStyle="1" w:styleId="afffffffffffffff0">
    <w:basedOn w:val="TableNormal"/>
    <w:tblPr>
      <w:tblStyleRowBandSize w:val="1"/>
      <w:tblStyleColBandSize w:val="1"/>
      <w:tblCellMar>
        <w:left w:w="115" w:type="dxa"/>
        <w:right w:w="115" w:type="dxa"/>
      </w:tblCellMar>
    </w:tblPr>
  </w:style>
  <w:style w:type="table" w:customStyle="1" w:styleId="afffffffffffffff1">
    <w:basedOn w:val="TableNormal"/>
    <w:tblPr>
      <w:tblStyleRowBandSize w:val="1"/>
      <w:tblStyleColBandSize w:val="1"/>
      <w:tblCellMar>
        <w:left w:w="115" w:type="dxa"/>
        <w:right w:w="115" w:type="dxa"/>
      </w:tblCellMar>
    </w:tblPr>
  </w:style>
  <w:style w:type="table" w:customStyle="1" w:styleId="afffffffffffffff2">
    <w:basedOn w:val="TableNormal"/>
    <w:tblPr>
      <w:tblStyleRowBandSize w:val="1"/>
      <w:tblStyleColBandSize w:val="1"/>
      <w:tblCellMar>
        <w:left w:w="115" w:type="dxa"/>
        <w:right w:w="115" w:type="dxa"/>
      </w:tblCellMar>
    </w:tblPr>
  </w:style>
  <w:style w:type="table" w:customStyle="1" w:styleId="afffffffffffffff3">
    <w:basedOn w:val="TableNormal"/>
    <w:tblPr>
      <w:tblStyleRowBandSize w:val="1"/>
      <w:tblStyleColBandSize w:val="1"/>
      <w:tblCellMar>
        <w:left w:w="115" w:type="dxa"/>
        <w:right w:w="115" w:type="dxa"/>
      </w:tblCellMar>
    </w:tblPr>
  </w:style>
  <w:style w:type="table" w:customStyle="1" w:styleId="afffffffffffffff4">
    <w:basedOn w:val="TableNormal"/>
    <w:tblPr>
      <w:tblStyleRowBandSize w:val="1"/>
      <w:tblStyleColBandSize w:val="1"/>
      <w:tblCellMar>
        <w:left w:w="115" w:type="dxa"/>
        <w:right w:w="115" w:type="dxa"/>
      </w:tblCellMar>
    </w:tblPr>
  </w:style>
  <w:style w:type="table" w:customStyle="1" w:styleId="afffffffffffffff5">
    <w:basedOn w:val="TableNormal"/>
    <w:tblPr>
      <w:tblStyleRowBandSize w:val="1"/>
      <w:tblStyleColBandSize w:val="1"/>
      <w:tblCellMar>
        <w:left w:w="115" w:type="dxa"/>
        <w:right w:w="115" w:type="dxa"/>
      </w:tblCellMar>
    </w:tblPr>
  </w:style>
  <w:style w:type="table" w:customStyle="1" w:styleId="afffffffffffffff6">
    <w:basedOn w:val="TableNormal"/>
    <w:tblPr>
      <w:tblStyleRowBandSize w:val="1"/>
      <w:tblStyleColBandSize w:val="1"/>
      <w:tblCellMar>
        <w:left w:w="115" w:type="dxa"/>
        <w:right w:w="115" w:type="dxa"/>
      </w:tblCellMar>
    </w:tblPr>
  </w:style>
  <w:style w:type="table" w:customStyle="1" w:styleId="afffffffffffffff7">
    <w:basedOn w:val="TableNormal"/>
    <w:tblPr>
      <w:tblStyleRowBandSize w:val="1"/>
      <w:tblStyleColBandSize w:val="1"/>
      <w:tblCellMar>
        <w:left w:w="115" w:type="dxa"/>
        <w:right w:w="115" w:type="dxa"/>
      </w:tblCellMar>
    </w:tblPr>
  </w:style>
  <w:style w:type="table" w:customStyle="1" w:styleId="afffffffffffffff8">
    <w:basedOn w:val="TableNormal"/>
    <w:tblPr>
      <w:tblStyleRowBandSize w:val="1"/>
      <w:tblStyleColBandSize w:val="1"/>
      <w:tblCellMar>
        <w:left w:w="115" w:type="dxa"/>
        <w:right w:w="115" w:type="dxa"/>
      </w:tblCellMar>
    </w:tblPr>
  </w:style>
  <w:style w:type="table" w:customStyle="1" w:styleId="afffffffffffffff9">
    <w:basedOn w:val="TableNormal"/>
    <w:tblPr>
      <w:tblStyleRowBandSize w:val="1"/>
      <w:tblStyleColBandSize w:val="1"/>
      <w:tblCellMar>
        <w:left w:w="115" w:type="dxa"/>
        <w:right w:w="115" w:type="dxa"/>
      </w:tblCellMar>
    </w:tblPr>
  </w:style>
  <w:style w:type="table" w:customStyle="1" w:styleId="afffffffffffffffa">
    <w:basedOn w:val="TableNormal"/>
    <w:tblPr>
      <w:tblStyleRowBandSize w:val="1"/>
      <w:tblStyleColBandSize w:val="1"/>
      <w:tblCellMar>
        <w:left w:w="115" w:type="dxa"/>
        <w:right w:w="115" w:type="dxa"/>
      </w:tblCellMar>
    </w:tblPr>
  </w:style>
  <w:style w:type="table" w:customStyle="1" w:styleId="afffffffffffffffb">
    <w:basedOn w:val="TableNormal"/>
    <w:tblPr>
      <w:tblStyleRowBandSize w:val="1"/>
      <w:tblStyleColBandSize w:val="1"/>
      <w:tblCellMar>
        <w:left w:w="115" w:type="dxa"/>
        <w:right w:w="115" w:type="dxa"/>
      </w:tblCellMar>
    </w:tblPr>
  </w:style>
  <w:style w:type="table" w:customStyle="1" w:styleId="afffffffffffffffc">
    <w:basedOn w:val="TableNormal"/>
    <w:tblPr>
      <w:tblStyleRowBandSize w:val="1"/>
      <w:tblStyleColBandSize w:val="1"/>
      <w:tblCellMar>
        <w:left w:w="115" w:type="dxa"/>
        <w:right w:w="115" w:type="dxa"/>
      </w:tblCellMar>
    </w:tblPr>
  </w:style>
  <w:style w:type="table" w:customStyle="1" w:styleId="afffffffffffffffd">
    <w:basedOn w:val="TableNormal"/>
    <w:tblPr>
      <w:tblStyleRowBandSize w:val="1"/>
      <w:tblStyleColBandSize w:val="1"/>
      <w:tblCellMar>
        <w:left w:w="115" w:type="dxa"/>
        <w:right w:w="115" w:type="dxa"/>
      </w:tblCellMar>
    </w:tblPr>
  </w:style>
  <w:style w:type="table" w:customStyle="1" w:styleId="afffffffffffffffe">
    <w:basedOn w:val="TableNormal"/>
    <w:tblPr>
      <w:tblStyleRowBandSize w:val="1"/>
      <w:tblStyleColBandSize w:val="1"/>
      <w:tblCellMar>
        <w:left w:w="115" w:type="dxa"/>
        <w:right w:w="115" w:type="dxa"/>
      </w:tblCellMar>
    </w:tblPr>
  </w:style>
  <w:style w:type="table" w:customStyle="1" w:styleId="affffffffffffffff">
    <w:basedOn w:val="TableNormal"/>
    <w:tblPr>
      <w:tblStyleRowBandSize w:val="1"/>
      <w:tblStyleColBandSize w:val="1"/>
      <w:tblCellMar>
        <w:left w:w="115" w:type="dxa"/>
        <w:right w:w="115" w:type="dxa"/>
      </w:tblCellMar>
    </w:tblPr>
  </w:style>
  <w:style w:type="table" w:customStyle="1" w:styleId="affffffffffffffff0">
    <w:basedOn w:val="TableNormal"/>
    <w:tblPr>
      <w:tblStyleRowBandSize w:val="1"/>
      <w:tblStyleColBandSize w:val="1"/>
      <w:tblCellMar>
        <w:left w:w="115" w:type="dxa"/>
        <w:right w:w="115" w:type="dxa"/>
      </w:tblCellMar>
    </w:tblPr>
  </w:style>
  <w:style w:type="table" w:customStyle="1" w:styleId="affffffffffffffff1">
    <w:basedOn w:val="TableNormal"/>
    <w:tblPr>
      <w:tblStyleRowBandSize w:val="1"/>
      <w:tblStyleColBandSize w:val="1"/>
      <w:tblCellMar>
        <w:left w:w="115" w:type="dxa"/>
        <w:right w:w="115" w:type="dxa"/>
      </w:tblCellMar>
    </w:tblPr>
  </w:style>
  <w:style w:type="table" w:customStyle="1" w:styleId="affffffffffffffff2">
    <w:basedOn w:val="TableNormal"/>
    <w:tblPr>
      <w:tblStyleRowBandSize w:val="1"/>
      <w:tblStyleColBandSize w:val="1"/>
      <w:tblCellMar>
        <w:left w:w="115" w:type="dxa"/>
        <w:right w:w="115" w:type="dxa"/>
      </w:tblCellMar>
    </w:tblPr>
  </w:style>
  <w:style w:type="table" w:customStyle="1" w:styleId="affffffffffffffff3">
    <w:basedOn w:val="TableNormal"/>
    <w:tblPr>
      <w:tblStyleRowBandSize w:val="1"/>
      <w:tblStyleColBandSize w:val="1"/>
      <w:tblCellMar>
        <w:left w:w="115" w:type="dxa"/>
        <w:right w:w="115" w:type="dxa"/>
      </w:tblCellMar>
    </w:tblPr>
  </w:style>
  <w:style w:type="table" w:customStyle="1" w:styleId="affffffffffffffff4">
    <w:basedOn w:val="TableNormal"/>
    <w:tblPr>
      <w:tblStyleRowBandSize w:val="1"/>
      <w:tblStyleColBandSize w:val="1"/>
      <w:tblCellMar>
        <w:left w:w="115" w:type="dxa"/>
        <w:right w:w="115" w:type="dxa"/>
      </w:tblCellMar>
    </w:tblPr>
  </w:style>
  <w:style w:type="table" w:customStyle="1" w:styleId="affffffffffffffff5">
    <w:basedOn w:val="TableNormal"/>
    <w:tblPr>
      <w:tblStyleRowBandSize w:val="1"/>
      <w:tblStyleColBandSize w:val="1"/>
      <w:tblCellMar>
        <w:left w:w="115" w:type="dxa"/>
        <w:right w:w="115" w:type="dxa"/>
      </w:tblCellMar>
    </w:tblPr>
  </w:style>
  <w:style w:type="table" w:customStyle="1" w:styleId="affffffffffffffff6">
    <w:basedOn w:val="TableNormal"/>
    <w:tblPr>
      <w:tblStyleRowBandSize w:val="1"/>
      <w:tblStyleColBandSize w:val="1"/>
      <w:tblCellMar>
        <w:left w:w="115" w:type="dxa"/>
        <w:right w:w="115" w:type="dxa"/>
      </w:tblCellMar>
    </w:tblPr>
  </w:style>
  <w:style w:type="table" w:customStyle="1" w:styleId="affffffffffffffff7">
    <w:basedOn w:val="TableNormal"/>
    <w:tblPr>
      <w:tblStyleRowBandSize w:val="1"/>
      <w:tblStyleColBandSize w:val="1"/>
      <w:tblCellMar>
        <w:left w:w="115" w:type="dxa"/>
        <w:right w:w="115" w:type="dxa"/>
      </w:tblCellMar>
    </w:tblPr>
  </w:style>
  <w:style w:type="table" w:customStyle="1" w:styleId="affffffffffffffff8">
    <w:basedOn w:val="TableNormal"/>
    <w:tblPr>
      <w:tblStyleRowBandSize w:val="1"/>
      <w:tblStyleColBandSize w:val="1"/>
      <w:tblCellMar>
        <w:left w:w="115" w:type="dxa"/>
        <w:right w:w="115" w:type="dxa"/>
      </w:tblCellMar>
    </w:tblPr>
  </w:style>
  <w:style w:type="table" w:customStyle="1" w:styleId="affffffffffffffff9">
    <w:basedOn w:val="TableNormal"/>
    <w:tblPr>
      <w:tblStyleRowBandSize w:val="1"/>
      <w:tblStyleColBandSize w:val="1"/>
      <w:tblCellMar>
        <w:left w:w="115" w:type="dxa"/>
        <w:right w:w="115" w:type="dxa"/>
      </w:tblCellMar>
    </w:tblPr>
  </w:style>
  <w:style w:type="table" w:customStyle="1" w:styleId="affffffffffffffffa">
    <w:basedOn w:val="TableNormal"/>
    <w:tblPr>
      <w:tblStyleRowBandSize w:val="1"/>
      <w:tblStyleColBandSize w:val="1"/>
      <w:tblCellMar>
        <w:left w:w="115" w:type="dxa"/>
        <w:right w:w="115" w:type="dxa"/>
      </w:tblCellMar>
    </w:tblPr>
  </w:style>
  <w:style w:type="table" w:customStyle="1" w:styleId="affffffffffffffffb">
    <w:basedOn w:val="TableNormal"/>
    <w:tblPr>
      <w:tblStyleRowBandSize w:val="1"/>
      <w:tblStyleColBandSize w:val="1"/>
      <w:tblCellMar>
        <w:left w:w="115" w:type="dxa"/>
        <w:right w:w="115" w:type="dxa"/>
      </w:tblCellMar>
    </w:tblPr>
  </w:style>
  <w:style w:type="table" w:customStyle="1" w:styleId="affffffffffffffffc">
    <w:basedOn w:val="TableNormal"/>
    <w:tblPr>
      <w:tblStyleRowBandSize w:val="1"/>
      <w:tblStyleColBandSize w:val="1"/>
      <w:tblCellMar>
        <w:left w:w="115" w:type="dxa"/>
        <w:right w:w="115" w:type="dxa"/>
      </w:tblCellMar>
    </w:tblPr>
  </w:style>
  <w:style w:type="table" w:customStyle="1" w:styleId="affffffffffffffffd">
    <w:basedOn w:val="TableNormal"/>
    <w:tblPr>
      <w:tblStyleRowBandSize w:val="1"/>
      <w:tblStyleColBandSize w:val="1"/>
      <w:tblCellMar>
        <w:left w:w="115" w:type="dxa"/>
        <w:right w:w="115" w:type="dxa"/>
      </w:tblCellMar>
    </w:tblPr>
  </w:style>
  <w:style w:type="table" w:customStyle="1" w:styleId="affffffffffffffffe">
    <w:basedOn w:val="TableNormal"/>
    <w:tblPr>
      <w:tblStyleRowBandSize w:val="1"/>
      <w:tblStyleColBandSize w:val="1"/>
      <w:tblCellMar>
        <w:left w:w="115" w:type="dxa"/>
        <w:right w:w="115" w:type="dxa"/>
      </w:tblCellMar>
    </w:tblPr>
  </w:style>
  <w:style w:type="table" w:customStyle="1" w:styleId="afffffffffffffffff">
    <w:basedOn w:val="TableNormal"/>
    <w:tblPr>
      <w:tblStyleRowBandSize w:val="1"/>
      <w:tblStyleColBandSize w:val="1"/>
      <w:tblCellMar>
        <w:left w:w="115" w:type="dxa"/>
        <w:right w:w="115" w:type="dxa"/>
      </w:tblCellMar>
    </w:tblPr>
  </w:style>
  <w:style w:type="table" w:customStyle="1" w:styleId="afffffffffffffffff0">
    <w:basedOn w:val="TableNormal"/>
    <w:tblPr>
      <w:tblStyleRowBandSize w:val="1"/>
      <w:tblStyleColBandSize w:val="1"/>
      <w:tblCellMar>
        <w:left w:w="115" w:type="dxa"/>
        <w:right w:w="115" w:type="dxa"/>
      </w:tblCellMar>
    </w:tblPr>
  </w:style>
  <w:style w:type="table" w:customStyle="1" w:styleId="afffffffffffffffff1">
    <w:basedOn w:val="TableNormal"/>
    <w:tblPr>
      <w:tblStyleRowBandSize w:val="1"/>
      <w:tblStyleColBandSize w:val="1"/>
      <w:tblCellMar>
        <w:left w:w="115" w:type="dxa"/>
        <w:right w:w="115" w:type="dxa"/>
      </w:tblCellMar>
    </w:tblPr>
  </w:style>
  <w:style w:type="table" w:customStyle="1" w:styleId="afffffffffffffffff2">
    <w:basedOn w:val="TableNormal"/>
    <w:tblPr>
      <w:tblStyleRowBandSize w:val="1"/>
      <w:tblStyleColBandSize w:val="1"/>
      <w:tblCellMar>
        <w:left w:w="115" w:type="dxa"/>
        <w:right w:w="115" w:type="dxa"/>
      </w:tblCellMar>
    </w:tblPr>
  </w:style>
  <w:style w:type="table" w:customStyle="1" w:styleId="afffffffffffffffff3">
    <w:basedOn w:val="TableNormal"/>
    <w:tblPr>
      <w:tblStyleRowBandSize w:val="1"/>
      <w:tblStyleColBandSize w:val="1"/>
      <w:tblCellMar>
        <w:left w:w="115" w:type="dxa"/>
        <w:right w:w="115" w:type="dxa"/>
      </w:tblCellMar>
    </w:tblPr>
  </w:style>
  <w:style w:type="table" w:customStyle="1" w:styleId="afffffffffffffffff4">
    <w:basedOn w:val="TableNormal"/>
    <w:tblPr>
      <w:tblStyleRowBandSize w:val="1"/>
      <w:tblStyleColBandSize w:val="1"/>
      <w:tblCellMar>
        <w:left w:w="115" w:type="dxa"/>
        <w:right w:w="115" w:type="dxa"/>
      </w:tblCellMar>
    </w:tblPr>
  </w:style>
  <w:style w:type="table" w:customStyle="1" w:styleId="afffffffffffffffff5">
    <w:basedOn w:val="TableNormal"/>
    <w:tblPr>
      <w:tblStyleRowBandSize w:val="1"/>
      <w:tblStyleColBandSize w:val="1"/>
      <w:tblCellMar>
        <w:left w:w="115" w:type="dxa"/>
        <w:right w:w="115" w:type="dxa"/>
      </w:tblCellMar>
    </w:tblPr>
  </w:style>
  <w:style w:type="table" w:customStyle="1" w:styleId="afffffffffffffffff6">
    <w:basedOn w:val="TableNormal"/>
    <w:tblPr>
      <w:tblStyleRowBandSize w:val="1"/>
      <w:tblStyleColBandSize w:val="1"/>
      <w:tblCellMar>
        <w:left w:w="115" w:type="dxa"/>
        <w:right w:w="115" w:type="dxa"/>
      </w:tblCellMar>
    </w:tblPr>
  </w:style>
  <w:style w:type="table" w:customStyle="1" w:styleId="afffffffffffffffff7">
    <w:basedOn w:val="TableNormal"/>
    <w:tblPr>
      <w:tblStyleRowBandSize w:val="1"/>
      <w:tblStyleColBandSize w:val="1"/>
      <w:tblCellMar>
        <w:left w:w="115" w:type="dxa"/>
        <w:right w:w="115" w:type="dxa"/>
      </w:tblCellMar>
    </w:tblPr>
  </w:style>
  <w:style w:type="table" w:customStyle="1" w:styleId="afffffffffffffffff8">
    <w:basedOn w:val="TableNormal"/>
    <w:tblPr>
      <w:tblStyleRowBandSize w:val="1"/>
      <w:tblStyleColBandSize w:val="1"/>
      <w:tblCellMar>
        <w:left w:w="115" w:type="dxa"/>
        <w:right w:w="115" w:type="dxa"/>
      </w:tblCellMar>
    </w:tblPr>
  </w:style>
  <w:style w:type="table" w:customStyle="1" w:styleId="afffffffffffffffff9">
    <w:basedOn w:val="TableNormal"/>
    <w:tblPr>
      <w:tblStyleRowBandSize w:val="1"/>
      <w:tblStyleColBandSize w:val="1"/>
      <w:tblCellMar>
        <w:left w:w="115" w:type="dxa"/>
        <w:right w:w="115" w:type="dxa"/>
      </w:tblCellMar>
    </w:tblPr>
  </w:style>
  <w:style w:type="table" w:customStyle="1" w:styleId="afffffffffffffffffa">
    <w:basedOn w:val="TableNormal"/>
    <w:tblPr>
      <w:tblStyleRowBandSize w:val="1"/>
      <w:tblStyleColBandSize w:val="1"/>
      <w:tblCellMar>
        <w:left w:w="115" w:type="dxa"/>
        <w:right w:w="115" w:type="dxa"/>
      </w:tblCellMar>
    </w:tblPr>
  </w:style>
  <w:style w:type="table" w:customStyle="1" w:styleId="afffffffffffffffffb">
    <w:basedOn w:val="TableNormal"/>
    <w:tblPr>
      <w:tblStyleRowBandSize w:val="1"/>
      <w:tblStyleColBandSize w:val="1"/>
      <w:tblCellMar>
        <w:left w:w="115" w:type="dxa"/>
        <w:right w:w="115" w:type="dxa"/>
      </w:tblCellMar>
    </w:tblPr>
  </w:style>
  <w:style w:type="table" w:customStyle="1" w:styleId="afffffffffffffffffc">
    <w:basedOn w:val="TableNormal"/>
    <w:tblPr>
      <w:tblStyleRowBandSize w:val="1"/>
      <w:tblStyleColBandSize w:val="1"/>
      <w:tblCellMar>
        <w:left w:w="115" w:type="dxa"/>
        <w:right w:w="115" w:type="dxa"/>
      </w:tblCellMar>
    </w:tblPr>
  </w:style>
  <w:style w:type="table" w:customStyle="1" w:styleId="afffffffffffffffffd">
    <w:basedOn w:val="TableNormal"/>
    <w:tblPr>
      <w:tblStyleRowBandSize w:val="1"/>
      <w:tblStyleColBandSize w:val="1"/>
      <w:tblCellMar>
        <w:left w:w="115" w:type="dxa"/>
        <w:right w:w="115" w:type="dxa"/>
      </w:tblCellMar>
    </w:tblPr>
  </w:style>
  <w:style w:type="table" w:customStyle="1" w:styleId="afffffffffffffffffe">
    <w:basedOn w:val="TableNormal"/>
    <w:tblPr>
      <w:tblStyleRowBandSize w:val="1"/>
      <w:tblStyleColBandSize w:val="1"/>
      <w:tblCellMar>
        <w:left w:w="115" w:type="dxa"/>
        <w:right w:w="115" w:type="dxa"/>
      </w:tblCellMar>
    </w:tblPr>
  </w:style>
  <w:style w:type="table" w:customStyle="1" w:styleId="affffffffffffffffff">
    <w:basedOn w:val="TableNormal"/>
    <w:tblPr>
      <w:tblStyleRowBandSize w:val="1"/>
      <w:tblStyleColBandSize w:val="1"/>
      <w:tblCellMar>
        <w:left w:w="115" w:type="dxa"/>
        <w:right w:w="115" w:type="dxa"/>
      </w:tblCellMar>
    </w:tblPr>
  </w:style>
  <w:style w:type="table" w:customStyle="1" w:styleId="affffffffffffffffff0">
    <w:basedOn w:val="TableNormal"/>
    <w:tblPr>
      <w:tblStyleRowBandSize w:val="1"/>
      <w:tblStyleColBandSize w:val="1"/>
      <w:tblCellMar>
        <w:left w:w="115" w:type="dxa"/>
        <w:right w:w="115" w:type="dxa"/>
      </w:tblCellMar>
    </w:tblPr>
  </w:style>
  <w:style w:type="table" w:customStyle="1" w:styleId="affffffffffffffffff1">
    <w:basedOn w:val="TableNormal"/>
    <w:tblPr>
      <w:tblStyleRowBandSize w:val="1"/>
      <w:tblStyleColBandSize w:val="1"/>
      <w:tblCellMar>
        <w:left w:w="115" w:type="dxa"/>
        <w:right w:w="115" w:type="dxa"/>
      </w:tblCellMar>
    </w:tblPr>
  </w:style>
  <w:style w:type="table" w:customStyle="1" w:styleId="affffffffffffffffff2">
    <w:basedOn w:val="TableNormal"/>
    <w:tblPr>
      <w:tblStyleRowBandSize w:val="1"/>
      <w:tblStyleColBandSize w:val="1"/>
      <w:tblCellMar>
        <w:left w:w="115" w:type="dxa"/>
        <w:right w:w="115" w:type="dxa"/>
      </w:tblCellMar>
    </w:tblPr>
  </w:style>
  <w:style w:type="table" w:customStyle="1" w:styleId="affffffffffffffffff3">
    <w:basedOn w:val="TableNormal"/>
    <w:tblPr>
      <w:tblStyleRowBandSize w:val="1"/>
      <w:tblStyleColBandSize w:val="1"/>
      <w:tblCellMar>
        <w:left w:w="115" w:type="dxa"/>
        <w:right w:w="115" w:type="dxa"/>
      </w:tblCellMar>
    </w:tblPr>
  </w:style>
  <w:style w:type="table" w:customStyle="1" w:styleId="affffffffffffffffff4">
    <w:basedOn w:val="TableNormal"/>
    <w:tblPr>
      <w:tblStyleRowBandSize w:val="1"/>
      <w:tblStyleColBandSize w:val="1"/>
      <w:tblCellMar>
        <w:left w:w="115" w:type="dxa"/>
        <w:right w:w="115" w:type="dxa"/>
      </w:tblCellMar>
    </w:tblPr>
  </w:style>
  <w:style w:type="table" w:customStyle="1" w:styleId="affffffffffffffffff5">
    <w:basedOn w:val="TableNormal"/>
    <w:tblPr>
      <w:tblStyleRowBandSize w:val="1"/>
      <w:tblStyleColBandSize w:val="1"/>
      <w:tblCellMar>
        <w:left w:w="115" w:type="dxa"/>
        <w:right w:w="115" w:type="dxa"/>
      </w:tblCellMar>
    </w:tblPr>
  </w:style>
  <w:style w:type="table" w:customStyle="1" w:styleId="affffffffffffffffff6">
    <w:basedOn w:val="TableNormal"/>
    <w:tblPr>
      <w:tblStyleRowBandSize w:val="1"/>
      <w:tblStyleColBandSize w:val="1"/>
      <w:tblCellMar>
        <w:left w:w="115" w:type="dxa"/>
        <w:right w:w="115" w:type="dxa"/>
      </w:tblCellMar>
    </w:tblPr>
  </w:style>
  <w:style w:type="table" w:customStyle="1" w:styleId="affffffffffffffffff7">
    <w:basedOn w:val="TableNormal"/>
    <w:tblPr>
      <w:tblStyleRowBandSize w:val="1"/>
      <w:tblStyleColBandSize w:val="1"/>
      <w:tblCellMar>
        <w:left w:w="115" w:type="dxa"/>
        <w:right w:w="115" w:type="dxa"/>
      </w:tblCellMar>
    </w:tblPr>
  </w:style>
  <w:style w:type="table" w:customStyle="1" w:styleId="affffffffffffffffff8">
    <w:basedOn w:val="TableNormal"/>
    <w:tblPr>
      <w:tblStyleRowBandSize w:val="1"/>
      <w:tblStyleColBandSize w:val="1"/>
      <w:tblCellMar>
        <w:left w:w="115" w:type="dxa"/>
        <w:right w:w="115" w:type="dxa"/>
      </w:tblCellMar>
    </w:tblPr>
  </w:style>
  <w:style w:type="table" w:customStyle="1" w:styleId="affffffffffffffffff9">
    <w:basedOn w:val="TableNormal"/>
    <w:tblPr>
      <w:tblStyleRowBandSize w:val="1"/>
      <w:tblStyleColBandSize w:val="1"/>
      <w:tblCellMar>
        <w:left w:w="115" w:type="dxa"/>
        <w:right w:w="115" w:type="dxa"/>
      </w:tblCellMar>
    </w:tblPr>
  </w:style>
  <w:style w:type="table" w:customStyle="1" w:styleId="affffffffffffffffffa">
    <w:basedOn w:val="TableNormal"/>
    <w:tblPr>
      <w:tblStyleRowBandSize w:val="1"/>
      <w:tblStyleColBandSize w:val="1"/>
      <w:tblCellMar>
        <w:left w:w="115" w:type="dxa"/>
        <w:right w:w="115" w:type="dxa"/>
      </w:tblCellMar>
    </w:tblPr>
  </w:style>
  <w:style w:type="table" w:customStyle="1" w:styleId="affffffffffffffffffb">
    <w:basedOn w:val="TableNormal"/>
    <w:tblPr>
      <w:tblStyleRowBandSize w:val="1"/>
      <w:tblStyleColBandSize w:val="1"/>
      <w:tblCellMar>
        <w:left w:w="115" w:type="dxa"/>
        <w:right w:w="115" w:type="dxa"/>
      </w:tblCellMar>
    </w:tblPr>
  </w:style>
  <w:style w:type="table" w:customStyle="1" w:styleId="affffffffffffffffffc">
    <w:basedOn w:val="TableNormal"/>
    <w:tblPr>
      <w:tblStyleRowBandSize w:val="1"/>
      <w:tblStyleColBandSize w:val="1"/>
      <w:tblCellMar>
        <w:left w:w="115" w:type="dxa"/>
        <w:right w:w="115" w:type="dxa"/>
      </w:tblCellMar>
    </w:tblPr>
  </w:style>
  <w:style w:type="table" w:customStyle="1" w:styleId="affffffffffffffffffd">
    <w:basedOn w:val="TableNormal"/>
    <w:tblPr>
      <w:tblStyleRowBandSize w:val="1"/>
      <w:tblStyleColBandSize w:val="1"/>
      <w:tblCellMar>
        <w:left w:w="115" w:type="dxa"/>
        <w:right w:w="115" w:type="dxa"/>
      </w:tblCellMar>
    </w:tblPr>
  </w:style>
  <w:style w:type="table" w:customStyle="1" w:styleId="affffffffffffffffffe">
    <w:basedOn w:val="TableNormal"/>
    <w:tblPr>
      <w:tblStyleRowBandSize w:val="1"/>
      <w:tblStyleColBandSize w:val="1"/>
      <w:tblCellMar>
        <w:left w:w="115" w:type="dxa"/>
        <w:right w:w="115" w:type="dxa"/>
      </w:tblCellMar>
    </w:tblPr>
  </w:style>
  <w:style w:type="table" w:customStyle="1" w:styleId="afffffffffffffffffff">
    <w:basedOn w:val="TableNormal"/>
    <w:tblPr>
      <w:tblStyleRowBandSize w:val="1"/>
      <w:tblStyleColBandSize w:val="1"/>
      <w:tblCellMar>
        <w:left w:w="115" w:type="dxa"/>
        <w:right w:w="115" w:type="dxa"/>
      </w:tblCellMar>
    </w:tblPr>
  </w:style>
  <w:style w:type="table" w:customStyle="1" w:styleId="afffffffffffffffffff0">
    <w:basedOn w:val="TableNormal"/>
    <w:tblPr>
      <w:tblStyleRowBandSize w:val="1"/>
      <w:tblStyleColBandSize w:val="1"/>
      <w:tblCellMar>
        <w:left w:w="115" w:type="dxa"/>
        <w:right w:w="115" w:type="dxa"/>
      </w:tblCellMar>
    </w:tblPr>
  </w:style>
  <w:style w:type="table" w:customStyle="1" w:styleId="afffffffffffffffffff1">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59"/>
    <w:qFormat/>
    <w:rsid w:val="00794B9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9518">
      <w:bodyDiv w:val="1"/>
      <w:marLeft w:val="0"/>
      <w:marRight w:val="0"/>
      <w:marTop w:val="0"/>
      <w:marBottom w:val="0"/>
      <w:divBdr>
        <w:top w:val="none" w:sz="0" w:space="0" w:color="auto"/>
        <w:left w:val="none" w:sz="0" w:space="0" w:color="auto"/>
        <w:bottom w:val="none" w:sz="0" w:space="0" w:color="auto"/>
        <w:right w:val="none" w:sz="0" w:space="0" w:color="auto"/>
      </w:divBdr>
    </w:div>
    <w:div w:id="72363748">
      <w:bodyDiv w:val="1"/>
      <w:marLeft w:val="0"/>
      <w:marRight w:val="0"/>
      <w:marTop w:val="0"/>
      <w:marBottom w:val="0"/>
      <w:divBdr>
        <w:top w:val="none" w:sz="0" w:space="0" w:color="auto"/>
        <w:left w:val="none" w:sz="0" w:space="0" w:color="auto"/>
        <w:bottom w:val="none" w:sz="0" w:space="0" w:color="auto"/>
        <w:right w:val="none" w:sz="0" w:space="0" w:color="auto"/>
      </w:divBdr>
    </w:div>
    <w:div w:id="100616288">
      <w:bodyDiv w:val="1"/>
      <w:marLeft w:val="0"/>
      <w:marRight w:val="0"/>
      <w:marTop w:val="0"/>
      <w:marBottom w:val="0"/>
      <w:divBdr>
        <w:top w:val="none" w:sz="0" w:space="0" w:color="auto"/>
        <w:left w:val="none" w:sz="0" w:space="0" w:color="auto"/>
        <w:bottom w:val="none" w:sz="0" w:space="0" w:color="auto"/>
        <w:right w:val="none" w:sz="0" w:space="0" w:color="auto"/>
      </w:divBdr>
    </w:div>
    <w:div w:id="127938193">
      <w:bodyDiv w:val="1"/>
      <w:marLeft w:val="0"/>
      <w:marRight w:val="0"/>
      <w:marTop w:val="0"/>
      <w:marBottom w:val="0"/>
      <w:divBdr>
        <w:top w:val="none" w:sz="0" w:space="0" w:color="auto"/>
        <w:left w:val="none" w:sz="0" w:space="0" w:color="auto"/>
        <w:bottom w:val="none" w:sz="0" w:space="0" w:color="auto"/>
        <w:right w:val="none" w:sz="0" w:space="0" w:color="auto"/>
      </w:divBdr>
    </w:div>
    <w:div w:id="315841227">
      <w:bodyDiv w:val="1"/>
      <w:marLeft w:val="0"/>
      <w:marRight w:val="0"/>
      <w:marTop w:val="0"/>
      <w:marBottom w:val="0"/>
      <w:divBdr>
        <w:top w:val="none" w:sz="0" w:space="0" w:color="auto"/>
        <w:left w:val="none" w:sz="0" w:space="0" w:color="auto"/>
        <w:bottom w:val="none" w:sz="0" w:space="0" w:color="auto"/>
        <w:right w:val="none" w:sz="0" w:space="0" w:color="auto"/>
      </w:divBdr>
    </w:div>
    <w:div w:id="319190716">
      <w:bodyDiv w:val="1"/>
      <w:marLeft w:val="0"/>
      <w:marRight w:val="0"/>
      <w:marTop w:val="0"/>
      <w:marBottom w:val="0"/>
      <w:divBdr>
        <w:top w:val="none" w:sz="0" w:space="0" w:color="auto"/>
        <w:left w:val="none" w:sz="0" w:space="0" w:color="auto"/>
        <w:bottom w:val="none" w:sz="0" w:space="0" w:color="auto"/>
        <w:right w:val="none" w:sz="0" w:space="0" w:color="auto"/>
      </w:divBdr>
    </w:div>
    <w:div w:id="389697594">
      <w:bodyDiv w:val="1"/>
      <w:marLeft w:val="0"/>
      <w:marRight w:val="0"/>
      <w:marTop w:val="0"/>
      <w:marBottom w:val="0"/>
      <w:divBdr>
        <w:top w:val="none" w:sz="0" w:space="0" w:color="auto"/>
        <w:left w:val="none" w:sz="0" w:space="0" w:color="auto"/>
        <w:bottom w:val="none" w:sz="0" w:space="0" w:color="auto"/>
        <w:right w:val="none" w:sz="0" w:space="0" w:color="auto"/>
      </w:divBdr>
    </w:div>
    <w:div w:id="390540296">
      <w:bodyDiv w:val="1"/>
      <w:marLeft w:val="0"/>
      <w:marRight w:val="0"/>
      <w:marTop w:val="0"/>
      <w:marBottom w:val="0"/>
      <w:divBdr>
        <w:top w:val="none" w:sz="0" w:space="0" w:color="auto"/>
        <w:left w:val="none" w:sz="0" w:space="0" w:color="auto"/>
        <w:bottom w:val="none" w:sz="0" w:space="0" w:color="auto"/>
        <w:right w:val="none" w:sz="0" w:space="0" w:color="auto"/>
      </w:divBdr>
    </w:div>
    <w:div w:id="456803579">
      <w:bodyDiv w:val="1"/>
      <w:marLeft w:val="0"/>
      <w:marRight w:val="0"/>
      <w:marTop w:val="0"/>
      <w:marBottom w:val="0"/>
      <w:divBdr>
        <w:top w:val="none" w:sz="0" w:space="0" w:color="auto"/>
        <w:left w:val="none" w:sz="0" w:space="0" w:color="auto"/>
        <w:bottom w:val="none" w:sz="0" w:space="0" w:color="auto"/>
        <w:right w:val="none" w:sz="0" w:space="0" w:color="auto"/>
      </w:divBdr>
    </w:div>
    <w:div w:id="492726565">
      <w:bodyDiv w:val="1"/>
      <w:marLeft w:val="0"/>
      <w:marRight w:val="0"/>
      <w:marTop w:val="0"/>
      <w:marBottom w:val="0"/>
      <w:divBdr>
        <w:top w:val="none" w:sz="0" w:space="0" w:color="auto"/>
        <w:left w:val="none" w:sz="0" w:space="0" w:color="auto"/>
        <w:bottom w:val="none" w:sz="0" w:space="0" w:color="auto"/>
        <w:right w:val="none" w:sz="0" w:space="0" w:color="auto"/>
      </w:divBdr>
    </w:div>
    <w:div w:id="566108646">
      <w:bodyDiv w:val="1"/>
      <w:marLeft w:val="0"/>
      <w:marRight w:val="0"/>
      <w:marTop w:val="0"/>
      <w:marBottom w:val="0"/>
      <w:divBdr>
        <w:top w:val="none" w:sz="0" w:space="0" w:color="auto"/>
        <w:left w:val="none" w:sz="0" w:space="0" w:color="auto"/>
        <w:bottom w:val="none" w:sz="0" w:space="0" w:color="auto"/>
        <w:right w:val="none" w:sz="0" w:space="0" w:color="auto"/>
      </w:divBdr>
    </w:div>
    <w:div w:id="633411341">
      <w:bodyDiv w:val="1"/>
      <w:marLeft w:val="0"/>
      <w:marRight w:val="0"/>
      <w:marTop w:val="0"/>
      <w:marBottom w:val="0"/>
      <w:divBdr>
        <w:top w:val="none" w:sz="0" w:space="0" w:color="auto"/>
        <w:left w:val="none" w:sz="0" w:space="0" w:color="auto"/>
        <w:bottom w:val="none" w:sz="0" w:space="0" w:color="auto"/>
        <w:right w:val="none" w:sz="0" w:space="0" w:color="auto"/>
      </w:divBdr>
    </w:div>
    <w:div w:id="752319215">
      <w:bodyDiv w:val="1"/>
      <w:marLeft w:val="0"/>
      <w:marRight w:val="0"/>
      <w:marTop w:val="0"/>
      <w:marBottom w:val="0"/>
      <w:divBdr>
        <w:top w:val="none" w:sz="0" w:space="0" w:color="auto"/>
        <w:left w:val="none" w:sz="0" w:space="0" w:color="auto"/>
        <w:bottom w:val="none" w:sz="0" w:space="0" w:color="auto"/>
        <w:right w:val="none" w:sz="0" w:space="0" w:color="auto"/>
      </w:divBdr>
    </w:div>
    <w:div w:id="801844673">
      <w:bodyDiv w:val="1"/>
      <w:marLeft w:val="0"/>
      <w:marRight w:val="0"/>
      <w:marTop w:val="0"/>
      <w:marBottom w:val="0"/>
      <w:divBdr>
        <w:top w:val="none" w:sz="0" w:space="0" w:color="auto"/>
        <w:left w:val="none" w:sz="0" w:space="0" w:color="auto"/>
        <w:bottom w:val="none" w:sz="0" w:space="0" w:color="auto"/>
        <w:right w:val="none" w:sz="0" w:space="0" w:color="auto"/>
      </w:divBdr>
    </w:div>
    <w:div w:id="831067485">
      <w:bodyDiv w:val="1"/>
      <w:marLeft w:val="0"/>
      <w:marRight w:val="0"/>
      <w:marTop w:val="0"/>
      <w:marBottom w:val="0"/>
      <w:divBdr>
        <w:top w:val="none" w:sz="0" w:space="0" w:color="auto"/>
        <w:left w:val="none" w:sz="0" w:space="0" w:color="auto"/>
        <w:bottom w:val="none" w:sz="0" w:space="0" w:color="auto"/>
        <w:right w:val="none" w:sz="0" w:space="0" w:color="auto"/>
      </w:divBdr>
    </w:div>
    <w:div w:id="889221170">
      <w:bodyDiv w:val="1"/>
      <w:marLeft w:val="0"/>
      <w:marRight w:val="0"/>
      <w:marTop w:val="0"/>
      <w:marBottom w:val="0"/>
      <w:divBdr>
        <w:top w:val="none" w:sz="0" w:space="0" w:color="auto"/>
        <w:left w:val="none" w:sz="0" w:space="0" w:color="auto"/>
        <w:bottom w:val="none" w:sz="0" w:space="0" w:color="auto"/>
        <w:right w:val="none" w:sz="0" w:space="0" w:color="auto"/>
      </w:divBdr>
    </w:div>
    <w:div w:id="980113577">
      <w:bodyDiv w:val="1"/>
      <w:marLeft w:val="0"/>
      <w:marRight w:val="0"/>
      <w:marTop w:val="0"/>
      <w:marBottom w:val="0"/>
      <w:divBdr>
        <w:top w:val="none" w:sz="0" w:space="0" w:color="auto"/>
        <w:left w:val="none" w:sz="0" w:space="0" w:color="auto"/>
        <w:bottom w:val="none" w:sz="0" w:space="0" w:color="auto"/>
        <w:right w:val="none" w:sz="0" w:space="0" w:color="auto"/>
      </w:divBdr>
    </w:div>
    <w:div w:id="1023285268">
      <w:bodyDiv w:val="1"/>
      <w:marLeft w:val="0"/>
      <w:marRight w:val="0"/>
      <w:marTop w:val="0"/>
      <w:marBottom w:val="0"/>
      <w:divBdr>
        <w:top w:val="none" w:sz="0" w:space="0" w:color="auto"/>
        <w:left w:val="none" w:sz="0" w:space="0" w:color="auto"/>
        <w:bottom w:val="none" w:sz="0" w:space="0" w:color="auto"/>
        <w:right w:val="none" w:sz="0" w:space="0" w:color="auto"/>
      </w:divBdr>
    </w:div>
    <w:div w:id="1049955737">
      <w:bodyDiv w:val="1"/>
      <w:marLeft w:val="0"/>
      <w:marRight w:val="0"/>
      <w:marTop w:val="0"/>
      <w:marBottom w:val="0"/>
      <w:divBdr>
        <w:top w:val="none" w:sz="0" w:space="0" w:color="auto"/>
        <w:left w:val="none" w:sz="0" w:space="0" w:color="auto"/>
        <w:bottom w:val="none" w:sz="0" w:space="0" w:color="auto"/>
        <w:right w:val="none" w:sz="0" w:space="0" w:color="auto"/>
      </w:divBdr>
    </w:div>
    <w:div w:id="1093356547">
      <w:bodyDiv w:val="1"/>
      <w:marLeft w:val="0"/>
      <w:marRight w:val="0"/>
      <w:marTop w:val="0"/>
      <w:marBottom w:val="0"/>
      <w:divBdr>
        <w:top w:val="none" w:sz="0" w:space="0" w:color="auto"/>
        <w:left w:val="none" w:sz="0" w:space="0" w:color="auto"/>
        <w:bottom w:val="none" w:sz="0" w:space="0" w:color="auto"/>
        <w:right w:val="none" w:sz="0" w:space="0" w:color="auto"/>
      </w:divBdr>
    </w:div>
    <w:div w:id="1135367544">
      <w:bodyDiv w:val="1"/>
      <w:marLeft w:val="0"/>
      <w:marRight w:val="0"/>
      <w:marTop w:val="0"/>
      <w:marBottom w:val="0"/>
      <w:divBdr>
        <w:top w:val="none" w:sz="0" w:space="0" w:color="auto"/>
        <w:left w:val="none" w:sz="0" w:space="0" w:color="auto"/>
        <w:bottom w:val="none" w:sz="0" w:space="0" w:color="auto"/>
        <w:right w:val="none" w:sz="0" w:space="0" w:color="auto"/>
      </w:divBdr>
    </w:div>
    <w:div w:id="1176502771">
      <w:bodyDiv w:val="1"/>
      <w:marLeft w:val="0"/>
      <w:marRight w:val="0"/>
      <w:marTop w:val="0"/>
      <w:marBottom w:val="0"/>
      <w:divBdr>
        <w:top w:val="none" w:sz="0" w:space="0" w:color="auto"/>
        <w:left w:val="none" w:sz="0" w:space="0" w:color="auto"/>
        <w:bottom w:val="none" w:sz="0" w:space="0" w:color="auto"/>
        <w:right w:val="none" w:sz="0" w:space="0" w:color="auto"/>
      </w:divBdr>
    </w:div>
    <w:div w:id="1221866518">
      <w:bodyDiv w:val="1"/>
      <w:marLeft w:val="0"/>
      <w:marRight w:val="0"/>
      <w:marTop w:val="0"/>
      <w:marBottom w:val="0"/>
      <w:divBdr>
        <w:top w:val="none" w:sz="0" w:space="0" w:color="auto"/>
        <w:left w:val="none" w:sz="0" w:space="0" w:color="auto"/>
        <w:bottom w:val="none" w:sz="0" w:space="0" w:color="auto"/>
        <w:right w:val="none" w:sz="0" w:space="0" w:color="auto"/>
      </w:divBdr>
    </w:div>
    <w:div w:id="1261447612">
      <w:bodyDiv w:val="1"/>
      <w:marLeft w:val="0"/>
      <w:marRight w:val="0"/>
      <w:marTop w:val="0"/>
      <w:marBottom w:val="0"/>
      <w:divBdr>
        <w:top w:val="none" w:sz="0" w:space="0" w:color="auto"/>
        <w:left w:val="none" w:sz="0" w:space="0" w:color="auto"/>
        <w:bottom w:val="none" w:sz="0" w:space="0" w:color="auto"/>
        <w:right w:val="none" w:sz="0" w:space="0" w:color="auto"/>
      </w:divBdr>
    </w:div>
    <w:div w:id="1311905662">
      <w:bodyDiv w:val="1"/>
      <w:marLeft w:val="0"/>
      <w:marRight w:val="0"/>
      <w:marTop w:val="0"/>
      <w:marBottom w:val="0"/>
      <w:divBdr>
        <w:top w:val="none" w:sz="0" w:space="0" w:color="auto"/>
        <w:left w:val="none" w:sz="0" w:space="0" w:color="auto"/>
        <w:bottom w:val="none" w:sz="0" w:space="0" w:color="auto"/>
        <w:right w:val="none" w:sz="0" w:space="0" w:color="auto"/>
      </w:divBdr>
    </w:div>
    <w:div w:id="1314412340">
      <w:bodyDiv w:val="1"/>
      <w:marLeft w:val="0"/>
      <w:marRight w:val="0"/>
      <w:marTop w:val="0"/>
      <w:marBottom w:val="0"/>
      <w:divBdr>
        <w:top w:val="none" w:sz="0" w:space="0" w:color="auto"/>
        <w:left w:val="none" w:sz="0" w:space="0" w:color="auto"/>
        <w:bottom w:val="none" w:sz="0" w:space="0" w:color="auto"/>
        <w:right w:val="none" w:sz="0" w:space="0" w:color="auto"/>
      </w:divBdr>
    </w:div>
    <w:div w:id="1371998358">
      <w:bodyDiv w:val="1"/>
      <w:marLeft w:val="0"/>
      <w:marRight w:val="0"/>
      <w:marTop w:val="0"/>
      <w:marBottom w:val="0"/>
      <w:divBdr>
        <w:top w:val="none" w:sz="0" w:space="0" w:color="auto"/>
        <w:left w:val="none" w:sz="0" w:space="0" w:color="auto"/>
        <w:bottom w:val="none" w:sz="0" w:space="0" w:color="auto"/>
        <w:right w:val="none" w:sz="0" w:space="0" w:color="auto"/>
      </w:divBdr>
    </w:div>
    <w:div w:id="1428387257">
      <w:bodyDiv w:val="1"/>
      <w:marLeft w:val="0"/>
      <w:marRight w:val="0"/>
      <w:marTop w:val="0"/>
      <w:marBottom w:val="0"/>
      <w:divBdr>
        <w:top w:val="none" w:sz="0" w:space="0" w:color="auto"/>
        <w:left w:val="none" w:sz="0" w:space="0" w:color="auto"/>
        <w:bottom w:val="none" w:sz="0" w:space="0" w:color="auto"/>
        <w:right w:val="none" w:sz="0" w:space="0" w:color="auto"/>
      </w:divBdr>
    </w:div>
    <w:div w:id="1453475630">
      <w:bodyDiv w:val="1"/>
      <w:marLeft w:val="0"/>
      <w:marRight w:val="0"/>
      <w:marTop w:val="0"/>
      <w:marBottom w:val="0"/>
      <w:divBdr>
        <w:top w:val="none" w:sz="0" w:space="0" w:color="auto"/>
        <w:left w:val="none" w:sz="0" w:space="0" w:color="auto"/>
        <w:bottom w:val="none" w:sz="0" w:space="0" w:color="auto"/>
        <w:right w:val="none" w:sz="0" w:space="0" w:color="auto"/>
      </w:divBdr>
    </w:div>
    <w:div w:id="1770613938">
      <w:bodyDiv w:val="1"/>
      <w:marLeft w:val="0"/>
      <w:marRight w:val="0"/>
      <w:marTop w:val="0"/>
      <w:marBottom w:val="0"/>
      <w:divBdr>
        <w:top w:val="none" w:sz="0" w:space="0" w:color="auto"/>
        <w:left w:val="none" w:sz="0" w:space="0" w:color="auto"/>
        <w:bottom w:val="none" w:sz="0" w:space="0" w:color="auto"/>
        <w:right w:val="none" w:sz="0" w:space="0" w:color="auto"/>
      </w:divBdr>
    </w:div>
    <w:div w:id="1774088046">
      <w:bodyDiv w:val="1"/>
      <w:marLeft w:val="0"/>
      <w:marRight w:val="0"/>
      <w:marTop w:val="0"/>
      <w:marBottom w:val="0"/>
      <w:divBdr>
        <w:top w:val="none" w:sz="0" w:space="0" w:color="auto"/>
        <w:left w:val="none" w:sz="0" w:space="0" w:color="auto"/>
        <w:bottom w:val="none" w:sz="0" w:space="0" w:color="auto"/>
        <w:right w:val="none" w:sz="0" w:space="0" w:color="auto"/>
      </w:divBdr>
    </w:div>
    <w:div w:id="1779793433">
      <w:bodyDiv w:val="1"/>
      <w:marLeft w:val="0"/>
      <w:marRight w:val="0"/>
      <w:marTop w:val="0"/>
      <w:marBottom w:val="0"/>
      <w:divBdr>
        <w:top w:val="none" w:sz="0" w:space="0" w:color="auto"/>
        <w:left w:val="none" w:sz="0" w:space="0" w:color="auto"/>
        <w:bottom w:val="none" w:sz="0" w:space="0" w:color="auto"/>
        <w:right w:val="none" w:sz="0" w:space="0" w:color="auto"/>
      </w:divBdr>
    </w:div>
    <w:div w:id="1989554991">
      <w:bodyDiv w:val="1"/>
      <w:marLeft w:val="0"/>
      <w:marRight w:val="0"/>
      <w:marTop w:val="0"/>
      <w:marBottom w:val="0"/>
      <w:divBdr>
        <w:top w:val="none" w:sz="0" w:space="0" w:color="auto"/>
        <w:left w:val="none" w:sz="0" w:space="0" w:color="auto"/>
        <w:bottom w:val="none" w:sz="0" w:space="0" w:color="auto"/>
        <w:right w:val="none" w:sz="0" w:space="0" w:color="auto"/>
      </w:divBdr>
    </w:div>
    <w:div w:id="1995062480">
      <w:bodyDiv w:val="1"/>
      <w:marLeft w:val="0"/>
      <w:marRight w:val="0"/>
      <w:marTop w:val="0"/>
      <w:marBottom w:val="0"/>
      <w:divBdr>
        <w:top w:val="none" w:sz="0" w:space="0" w:color="auto"/>
        <w:left w:val="none" w:sz="0" w:space="0" w:color="auto"/>
        <w:bottom w:val="none" w:sz="0" w:space="0" w:color="auto"/>
        <w:right w:val="none" w:sz="0" w:space="0" w:color="auto"/>
      </w:divBdr>
    </w:div>
    <w:div w:id="200608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anila.gov.ph/10-point-agenda/"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manila.gov.ph/10-point-agenda/"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anila.gov.ph/10-point-agenda/" TargetMode="External"/><Relationship Id="rId5" Type="http://schemas.openxmlformats.org/officeDocument/2006/relationships/settings" Target="settings.xml"/><Relationship Id="rId15" Type="http://schemas.openxmlformats.org/officeDocument/2006/relationships/hyperlink" Target="http://manila.gov.ph/10-point-agenda/" TargetMode="External"/><Relationship Id="rId10" Type="http://schemas.openxmlformats.org/officeDocument/2006/relationships/hyperlink" Target="http://manila.gov.ph/10-point-agenda/"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manila.gov.ph/10-point-agenda/" TargetMode="External"/><Relationship Id="rId14" Type="http://schemas.openxmlformats.org/officeDocument/2006/relationships/hyperlink" Target="http://manila.gov.ph/10-point-agend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DTWTYMs0YlhRXZ4B/jTiVAdlvQ==">AMUW2mXvF6hSf3qCtCDS1/dBhehuVmBJIZ514+nUkzrIwP3hhol3bPQBbDGKXgghJHGg2q39zLZb99GLxzF5RnhOuLqMq20UTD2wJ0g14XwdQkhvj5nhawOP2Pbf/Ky/+IQUfqKFyJCQSYcXgKeT7WfoZVhKl8GZCh7huL/iRctxCUgwxP285drXAQFctfhBlUb1bb6p1pqe3k5DLRa3VVUx+vDU9V4U8YVq5TfJNRFjfVFxbOfNa1hlHYAIrZc0k6mOGP/Av5d1u8zY0UIcl/Ydxs2hL43vbbVMPNZqpHDlQEj44eo+ewuofks+23SquJVQ7IGPog6ZMOF5YWES+gOs6qAU9CqGJu/Ryyxr6XQrUol79Fmuah7R2Kg+h7AwHQHM9g8mws/Zxh5pv2pOrCJ0FWTVcw/w3axG8gIt4dmEXN3SOXH4yCs=</go:docsCustomData>
</go:gDocsCustomXmlDataStorage>
</file>

<file path=customXml/itemProps1.xml><?xml version="1.0" encoding="utf-8"?>
<ds:datastoreItem xmlns:ds="http://schemas.openxmlformats.org/officeDocument/2006/customXml" ds:itemID="{330C20E8-7E6A-441E-9710-594DC9C4AFD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62</Pages>
  <Words>19511</Words>
  <Characters>111216</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Notes to Financial Statements</vt:lpstr>
    </vt:vector>
  </TitlesOfParts>
  <Company/>
  <LinksUpToDate>false</LinksUpToDate>
  <CharactersWithSpaces>130467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Financial Statements</dc:title>
  <dc:creator>COA - Manila City, NCR</dc:creator>
  <cp:lastModifiedBy>Riziel C. Garcia</cp:lastModifiedBy>
  <cp:revision>13</cp:revision>
  <cp:lastPrinted>2023-05-23T14:04:00Z</cp:lastPrinted>
  <dcterms:created xsi:type="dcterms:W3CDTF">2023-05-23T07:39:00Z</dcterms:created>
  <dcterms:modified xsi:type="dcterms:W3CDTF">2023-06-19T23:47:00Z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1033-11.2.0.10196</vt:lpwstr>
  </property>
</Properties>
</file>