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sz w:val="44"/>
          <w:szCs w:val="44"/>
        </w:rPr>
      </w:pPr>
      <w:r>
        <w:rPr>
          <w:rFonts w:hint="eastAsia" w:asciiTheme="minorEastAsia" w:hAnsiTheme="minorEastAsia" w:cstheme="minorEastAsia"/>
          <w:sz w:val="44"/>
          <w:szCs w:val="44"/>
        </w:rPr>
        <w:t>劳动人事争议仲裁办案规则</w:t>
      </w:r>
    </w:p>
    <w:p>
      <w:pPr>
        <w:ind w:firstLine="640" w:firstLineChars="200"/>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w:t>
      </w:r>
      <w:r>
        <w:rPr>
          <w:rFonts w:hint="eastAsia" w:ascii="楷体_GB2312" w:hAnsi="楷体_GB2312" w:eastAsia="楷体_GB2312" w:cs="楷体_GB2312"/>
          <w:color w:val="333333"/>
          <w:sz w:val="32"/>
          <w:szCs w:val="32"/>
          <w:shd w:val="clear" w:color="auto" w:fill="FFFFFF"/>
          <w:lang w:val="en-US" w:eastAsia="zh-CN"/>
        </w:rPr>
        <w:t>17</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5</w:t>
      </w:r>
      <w:r>
        <w:rPr>
          <w:rFonts w:hint="eastAsia"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lang w:val="en-US" w:eastAsia="zh-CN"/>
        </w:rPr>
        <w:t>8</w:t>
      </w:r>
      <w:r>
        <w:rPr>
          <w:rFonts w:hint="eastAsia" w:ascii="楷体_GB2312" w:hAnsi="楷体_GB2312" w:eastAsia="楷体_GB2312" w:cs="楷体_GB2312"/>
          <w:color w:val="333333"/>
          <w:sz w:val="32"/>
          <w:szCs w:val="32"/>
          <w:shd w:val="clear" w:color="auto" w:fill="FFFFFF"/>
        </w:rPr>
        <w:t>日人力资源社会保障部令第</w:t>
      </w:r>
      <w:r>
        <w:rPr>
          <w:rFonts w:hint="eastAsia" w:ascii="楷体_GB2312" w:hAnsi="楷体_GB2312" w:eastAsia="楷体_GB2312" w:cs="楷体_GB2312"/>
          <w:color w:val="333333"/>
          <w:sz w:val="32"/>
          <w:szCs w:val="32"/>
          <w:shd w:val="clear" w:color="auto" w:fill="FFFFFF"/>
          <w:lang w:val="en-US" w:eastAsia="zh-CN"/>
        </w:rPr>
        <w:t>33</w:t>
      </w:r>
      <w:r>
        <w:rPr>
          <w:rFonts w:hint="eastAsia" w:ascii="楷体_GB2312" w:hAnsi="楷体_GB2312" w:eastAsia="楷体_GB2312" w:cs="楷体_GB2312"/>
          <w:color w:val="333333"/>
          <w:sz w:val="32"/>
          <w:szCs w:val="32"/>
          <w:shd w:val="clear" w:color="auto" w:fill="FFFFFF"/>
        </w:rPr>
        <w:t>号公布</w:t>
      </w:r>
      <w:r>
        <w:rPr>
          <w:rFonts w:hint="eastAsia" w:ascii="楷体_GB2312" w:hAnsi="楷体_GB2312" w:eastAsia="楷体_GB2312" w:cs="楷体_GB2312"/>
          <w:color w:val="333333"/>
          <w:sz w:val="32"/>
          <w:szCs w:val="32"/>
          <w:shd w:val="clear" w:color="auto" w:fill="FFFFFF"/>
          <w:lang w:eastAsia="zh-CN"/>
        </w:rPr>
        <w:t xml:space="preserve">        </w:t>
      </w:r>
      <w:r>
        <w:rPr>
          <w:rFonts w:hint="eastAsia" w:ascii="楷体_GB2312" w:hAnsi="楷体_GB2312" w:eastAsia="楷体_GB2312" w:cs="楷体_GB2312"/>
          <w:color w:val="333333"/>
          <w:sz w:val="32"/>
          <w:szCs w:val="32"/>
          <w:shd w:val="clear" w:color="auto" w:fill="FFFFFF"/>
        </w:rPr>
        <w:t>自20</w:t>
      </w:r>
      <w:r>
        <w:rPr>
          <w:rFonts w:hint="eastAsia" w:ascii="楷体_GB2312" w:hAnsi="楷体_GB2312" w:eastAsia="楷体_GB2312" w:cs="楷体_GB2312"/>
          <w:color w:val="333333"/>
          <w:sz w:val="32"/>
          <w:szCs w:val="32"/>
          <w:shd w:val="clear" w:color="auto" w:fill="FFFFFF"/>
          <w:lang w:val="en-US" w:eastAsia="zh-CN"/>
        </w:rPr>
        <w:t>17</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7</w:t>
      </w:r>
      <w:r>
        <w:rPr>
          <w:rFonts w:hint="eastAsia" w:ascii="楷体_GB2312" w:hAnsi="楷体_GB2312" w:eastAsia="楷体_GB2312" w:cs="楷体_GB2312"/>
          <w:color w:val="333333"/>
          <w:sz w:val="32"/>
          <w:szCs w:val="32"/>
          <w:shd w:val="clear" w:color="auto" w:fill="FFFFFF"/>
        </w:rPr>
        <w:t>月1日起施行）</w:t>
      </w:r>
    </w:p>
    <w:p>
      <w:pPr>
        <w:ind w:firstLine="640" w:firstLineChars="200"/>
        <w:rPr>
          <w:rFonts w:hint="eastAsia" w:ascii="楷体_GB2312" w:hAnsi="楷体_GB2312" w:eastAsia="楷体_GB2312" w:cs="楷体_GB2312"/>
          <w:color w:val="333333"/>
          <w:sz w:val="32"/>
          <w:szCs w:val="32"/>
          <w:shd w:val="clear" w:color="auto" w:fill="FFFFFF"/>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第一条  </w:t>
      </w:r>
      <w:r>
        <w:rPr>
          <w:rFonts w:hint="eastAsia" w:ascii="仿宋_GB2312" w:hAnsi="仿宋_GB2312" w:eastAsia="仿宋_GB2312" w:cs="仿宋_GB2312"/>
          <w:color w:val="333333"/>
          <w:kern w:val="2"/>
          <w:sz w:val="32"/>
          <w:szCs w:val="32"/>
          <w:shd w:val="clear" w:color="auto" w:fill="FFFFFF"/>
          <w:lang w:val="en-US" w:eastAsia="zh-CN" w:bidi="ar-SA"/>
        </w:rPr>
        <w:t>为公正及时处理劳动人事争议（以下简称争议），规范仲裁办案程序，根据《中华人民共和国劳动争议调解仲裁法》（以下简称调解仲裁法）以及《中华人民共和国公务员法》（以下简称公务员法）、《事业单位人事管理条例》、《中国人民解放军文职人员条例》和有关法律、法规、国务院有关规定，制定本规则。</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第二条  </w:t>
      </w:r>
      <w:r>
        <w:rPr>
          <w:rFonts w:hint="eastAsia" w:ascii="仿宋_GB2312" w:hAnsi="仿宋_GB2312" w:eastAsia="仿宋_GB2312" w:cs="仿宋_GB2312"/>
          <w:color w:val="333333"/>
          <w:kern w:val="2"/>
          <w:sz w:val="32"/>
          <w:szCs w:val="32"/>
          <w:shd w:val="clear" w:color="auto" w:fill="FFFFFF"/>
          <w:lang w:val="en-US" w:eastAsia="zh-CN" w:bidi="ar-SA"/>
        </w:rPr>
        <w:t>本规则适用下列争议的仲裁：</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企业、个体经济组织、民办非企业单位等组织与劳动者之间，以及机关、事业单位、社会团体与其建立劳动关系的劳动者之间，因确认劳动关系，订立、履行、变更、解除和终止劳动合同，工作时间、休息休假、社会保险、福利、培训以及劳动保护，劳动报酬、工伤医疗费、经济补偿或者赔偿金等发生的争议；</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（二）实施公务员法的机关与聘任制公务员之间、参照公务员法管理的机关（单位）与聘任工作人员之间因履行聘任合同发生的争议；</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（三）事业单位与其建立人事关系的工作人员之间因终止人事关系以及履行聘用合同发生的争议；</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（四）社会团体与其建立人事关系的工作人员之间因终止人事关系以及履行聘用合同发生的争议；</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（五）军队文职人员用人单位与聘用制文职人员之间因履行聘用合同发生的争议；</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（六）法律、法规规定由劳动人事争议仲裁委员会（以下简称仲裁委员会）处理的其他争议。</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第三条  </w:t>
      </w:r>
      <w:r>
        <w:rPr>
          <w:rFonts w:hint="eastAsia" w:ascii="仿宋_GB2312" w:hAnsi="仿宋_GB2312" w:eastAsia="仿宋_GB2312" w:cs="仿宋_GB2312"/>
          <w:color w:val="333333"/>
          <w:kern w:val="2"/>
          <w:sz w:val="32"/>
          <w:szCs w:val="32"/>
          <w:shd w:val="clear" w:color="auto" w:fill="FFFFFF"/>
          <w:lang w:val="en-US" w:eastAsia="zh-CN" w:bidi="ar-SA"/>
        </w:rPr>
        <w:t>仲裁委员会处理争议案件，应当遵循合法、公正的原则，先行调解，及时裁决。</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第四条  </w:t>
      </w:r>
      <w:r>
        <w:rPr>
          <w:rFonts w:hint="eastAsia" w:ascii="仿宋_GB2312" w:hAnsi="仿宋_GB2312" w:eastAsia="仿宋_GB2312" w:cs="仿宋_GB2312"/>
          <w:color w:val="333333"/>
          <w:kern w:val="2"/>
          <w:sz w:val="32"/>
          <w:szCs w:val="32"/>
          <w:shd w:val="clear" w:color="auto" w:fill="FFFFFF"/>
          <w:lang w:val="en-US" w:eastAsia="zh-CN" w:bidi="ar-SA"/>
        </w:rPr>
        <w:t>仲裁委员会下设实体化的办事机构，称为劳动人事争议仲裁院（以下简称仲裁院）。</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第五条  </w:t>
      </w:r>
      <w:r>
        <w:rPr>
          <w:rFonts w:hint="eastAsia" w:ascii="仿宋_GB2312" w:hAnsi="仿宋_GB2312" w:eastAsia="仿宋_GB2312" w:cs="仿宋_GB2312"/>
          <w:color w:val="333333"/>
          <w:kern w:val="2"/>
          <w:sz w:val="32"/>
          <w:szCs w:val="32"/>
          <w:shd w:val="clear" w:color="auto" w:fill="FFFFFF"/>
          <w:lang w:val="en-US" w:eastAsia="zh-CN" w:bidi="ar-SA"/>
        </w:rPr>
        <w:t>劳动者一方在十人以上并有共同请求的争议，或者因履行集体合同发生的劳动争议，仲裁委员会应当优先立案，优先审理。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一般规定</w:t>
      </w:r>
    </w:p>
    <w:p>
      <w:pPr>
        <w:numPr>
          <w:ilvl w:val="0"/>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第六条  </w:t>
      </w:r>
      <w:r>
        <w:rPr>
          <w:rFonts w:hint="eastAsia" w:ascii="仿宋_GB2312" w:hAnsi="仿宋_GB2312" w:eastAsia="仿宋_GB2312" w:cs="仿宋_GB2312"/>
          <w:color w:val="333333"/>
          <w:kern w:val="2"/>
          <w:sz w:val="32"/>
          <w:szCs w:val="32"/>
          <w:shd w:val="clear" w:color="auto" w:fill="FFFFFF"/>
          <w:lang w:val="en-US" w:eastAsia="zh-CN" w:bidi="ar-SA"/>
        </w:rPr>
        <w:t>发生争议的用人单位未办理营业执照、被吊销营业执照、营业执照到期继续经营、被责令关闭、被撤销以及用人单位解散、歇业，不能承担相关责任的，应当将用人单位和其出资人、开办单位或者主管部门作为共同当事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第七条  </w:t>
      </w:r>
      <w:r>
        <w:rPr>
          <w:rFonts w:hint="eastAsia" w:ascii="仿宋_GB2312" w:hAnsi="仿宋_GB2312" w:eastAsia="仿宋_GB2312" w:cs="仿宋_GB2312"/>
          <w:color w:val="333333"/>
          <w:kern w:val="2"/>
          <w:sz w:val="32"/>
          <w:szCs w:val="32"/>
          <w:shd w:val="clear" w:color="auto" w:fill="FFFFFF"/>
          <w:lang w:val="en-US" w:eastAsia="zh-CN" w:bidi="ar-SA"/>
        </w:rPr>
        <w:t>劳动者与个人承包经营者发生争议，依法向仲裁委员会申请仲裁的，应当将发包的组织和个人承包经营者作为共同当事人。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第八条  </w:t>
      </w:r>
      <w:r>
        <w:rPr>
          <w:rFonts w:hint="eastAsia" w:ascii="仿宋_GB2312" w:hAnsi="仿宋_GB2312" w:eastAsia="仿宋_GB2312" w:cs="仿宋_GB2312"/>
          <w:color w:val="333333"/>
          <w:kern w:val="2"/>
          <w:sz w:val="32"/>
          <w:szCs w:val="32"/>
          <w:shd w:val="clear" w:color="auto" w:fill="FFFFFF"/>
          <w:lang w:val="en-US" w:eastAsia="zh-CN" w:bidi="ar-SA"/>
        </w:rPr>
        <w:t>劳动合同履行地为劳动者实际工作场所地，用人单位所在地为用人单位注册、登记地或者主要办事机构所在地。用人单位未经注册、登记的，其出资人、开办单位或者主管部门所在地为用人单位所在地。</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双方当事人分别向劳动合同履行地和用人单位所在地的仲裁委员会申请仲裁的，由劳动合同履行地的仲裁委员会管辖。有多个劳动合同履行地的，由最先受理的仲裁委员会管辖。劳动合同履行地不明确的，由用人单位所在地的仲裁委员会管辖。</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案件受理后，劳动合同履行地或者用人单位所在地发生变化的，不改变争议仲裁的管辖。</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第九条  </w:t>
      </w:r>
      <w:r>
        <w:rPr>
          <w:rFonts w:hint="eastAsia" w:ascii="仿宋_GB2312" w:hAnsi="仿宋_GB2312" w:eastAsia="仿宋_GB2312" w:cs="仿宋_GB2312"/>
          <w:color w:val="333333"/>
          <w:kern w:val="2"/>
          <w:sz w:val="32"/>
          <w:szCs w:val="32"/>
          <w:shd w:val="clear" w:color="auto" w:fill="FFFFFF"/>
          <w:lang w:val="en-US" w:eastAsia="zh-CN" w:bidi="ar-SA"/>
        </w:rPr>
        <w:t>仲裁委员会发现已受理案件不属于其管辖范围的，应当移送至有管辖权的仲裁委员会，并书面通知当事人。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对上述移送案件，受移送的仲裁委员会应当依法受理。受移送的仲裁委员会认为移送的案件按照规定不属于其管辖，或者仲裁委员会之间因管辖争议协商不成的，应当报请共同的上一级仲裁委员会主管部门指定管辖。</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第十条  </w:t>
      </w:r>
      <w:r>
        <w:rPr>
          <w:rFonts w:hint="eastAsia" w:ascii="仿宋_GB2312" w:hAnsi="仿宋_GB2312" w:eastAsia="仿宋_GB2312" w:cs="仿宋_GB2312"/>
          <w:color w:val="333333"/>
          <w:kern w:val="2"/>
          <w:sz w:val="32"/>
          <w:szCs w:val="32"/>
          <w:shd w:val="clear" w:color="auto" w:fill="FFFFFF"/>
          <w:lang w:val="en-US" w:eastAsia="zh-CN" w:bidi="ar-SA"/>
        </w:rPr>
        <w:t>当事人提出管辖异议的，应当在答辩期满前书面提出。仲裁委员会应当审查当事人提出的管辖异议，异议成立的，将案件移送至有管辖权的仲裁委员会并书面通知当事人；异议不成立的，应当书面决定驳回。</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当事人逾期提出的，不影响仲裁程序的进行。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第十一条  </w:t>
      </w:r>
      <w:r>
        <w:rPr>
          <w:rFonts w:hint="eastAsia" w:ascii="仿宋_GB2312" w:hAnsi="仿宋_GB2312" w:eastAsia="仿宋_GB2312" w:cs="仿宋_GB2312"/>
          <w:color w:val="333333"/>
          <w:kern w:val="2"/>
          <w:sz w:val="32"/>
          <w:szCs w:val="32"/>
          <w:shd w:val="clear" w:color="auto" w:fill="FFFFFF"/>
          <w:lang w:val="en-US" w:eastAsia="zh-CN" w:bidi="ar-SA"/>
        </w:rPr>
        <w:t>当事人申请回避，应当在案件开庭审理前提出，并说明理由。回避事由在案件开庭审理后知晓的，也可以在庭审辩论终结前提出。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当事人在庭审辩论终结后提出回避申请的，不影响仲裁程序的进行。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仲裁委员会应当在回避申请提出的三日内，以口头或者书面形式作出决定。以口头形式作出的，应当记入笔录。</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第十二条  </w:t>
      </w:r>
      <w:r>
        <w:rPr>
          <w:rFonts w:hint="eastAsia" w:ascii="仿宋_GB2312" w:hAnsi="仿宋_GB2312" w:eastAsia="仿宋_GB2312" w:cs="仿宋_GB2312"/>
          <w:color w:val="333333"/>
          <w:kern w:val="2"/>
          <w:sz w:val="32"/>
          <w:szCs w:val="32"/>
          <w:shd w:val="clear" w:color="auto" w:fill="FFFFFF"/>
          <w:lang w:val="en-US" w:eastAsia="zh-CN" w:bidi="ar-SA"/>
        </w:rPr>
        <w:t>仲裁员、记录人员是否回避，由仲裁委员会主任或者其委托的仲裁院负责人决定。仲裁委员会主任担任案件仲裁员是否回避，由仲裁委员会决定。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在回避决定作出前，被申请回避的人员应当暂停参与该案处理，但因案件需要采取紧急措施的除外。</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第十三条  </w:t>
      </w:r>
      <w:r>
        <w:rPr>
          <w:rFonts w:hint="eastAsia" w:ascii="仿宋_GB2312" w:hAnsi="仿宋_GB2312" w:eastAsia="仿宋_GB2312" w:cs="仿宋_GB2312"/>
          <w:color w:val="333333"/>
          <w:kern w:val="2"/>
          <w:sz w:val="32"/>
          <w:szCs w:val="32"/>
          <w:shd w:val="clear" w:color="auto" w:fill="FFFFFF"/>
          <w:lang w:val="en-US" w:eastAsia="zh-CN" w:bidi="ar-SA"/>
        </w:rPr>
        <w:t>当事人对自己提出的主张有责任提供证据。与争议事项有关的证据属于用人单位掌握管理的，用人单位应当提供；用人单位不提供的，应当承担不利后果。</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第十四条  </w:t>
      </w:r>
      <w:r>
        <w:rPr>
          <w:rFonts w:hint="eastAsia" w:ascii="仿宋_GB2312" w:hAnsi="仿宋_GB2312" w:eastAsia="仿宋_GB2312" w:cs="仿宋_GB2312"/>
          <w:color w:val="333333"/>
          <w:kern w:val="2"/>
          <w:sz w:val="32"/>
          <w:szCs w:val="32"/>
          <w:shd w:val="clear" w:color="auto" w:fill="FFFFFF"/>
          <w:lang w:val="en-US" w:eastAsia="zh-CN" w:bidi="ar-SA"/>
        </w:rPr>
        <w:t>法律没有具体规定、按照本规则第十三条规定无法确定举证责任承担的，仲裁庭可以根据公平原则和诚实信用原则，综合当事人举证能力等因素确定举证责任的承担。</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第十五条  </w:t>
      </w:r>
      <w:r>
        <w:rPr>
          <w:rFonts w:hint="eastAsia" w:ascii="仿宋_GB2312" w:hAnsi="仿宋_GB2312" w:eastAsia="仿宋_GB2312" w:cs="仿宋_GB2312"/>
          <w:color w:val="333333"/>
          <w:kern w:val="2"/>
          <w:sz w:val="32"/>
          <w:szCs w:val="32"/>
          <w:shd w:val="clear" w:color="auto" w:fill="FFFFFF"/>
          <w:lang w:val="en-US" w:eastAsia="zh-CN" w:bidi="ar-SA"/>
        </w:rPr>
        <w:t>承担举证责任的当事人应当在仲裁委员会指定的期限内提供有关证据。当事人在该期限内提供证据确有困难的，可以向仲裁委员会申请延长期限，仲裁委员会根据当事人的申请适当延长。当事人逾期提供证据的，仲裁委员会应当责令其说明理由；拒不说明理由或者理由不成立的，仲裁委员会可以根据不同情形不予采纳该证据，或者采纳该证据但予以训诫。</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第十六条  </w:t>
      </w:r>
      <w:r>
        <w:rPr>
          <w:rFonts w:hint="eastAsia" w:ascii="仿宋_GB2312" w:hAnsi="仿宋_GB2312" w:eastAsia="仿宋_GB2312" w:cs="仿宋_GB2312"/>
          <w:color w:val="333333"/>
          <w:kern w:val="2"/>
          <w:sz w:val="32"/>
          <w:szCs w:val="32"/>
          <w:shd w:val="clear" w:color="auto" w:fill="FFFFFF"/>
          <w:lang w:val="en-US" w:eastAsia="zh-CN" w:bidi="ar-SA"/>
        </w:rPr>
        <w:t>当事人因客观原因不能自行收集的证据，仲裁委员会可以根据当事人的申请，参照民事诉讼有关规定予以收集；仲裁委员会认为有必要的，也可以决定参照民事诉讼有关规定予以收集。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第十七条  </w:t>
      </w:r>
      <w:r>
        <w:rPr>
          <w:rFonts w:hint="eastAsia" w:ascii="仿宋_GB2312" w:hAnsi="仿宋_GB2312" w:eastAsia="仿宋_GB2312" w:cs="仿宋_GB2312"/>
          <w:color w:val="333333"/>
          <w:kern w:val="2"/>
          <w:sz w:val="32"/>
          <w:szCs w:val="32"/>
          <w:shd w:val="clear" w:color="auto" w:fill="FFFFFF"/>
          <w:lang w:val="en-US" w:eastAsia="zh-CN" w:bidi="ar-SA"/>
        </w:rPr>
        <w:t>仲裁委员会依法调查取证时，有关单位和个人应当协助配合。</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仲裁委员会调查取证时，不得少于两人，并应当向被调查对象出示工作证件和仲裁委员会出具的介绍信。</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第十八条  </w:t>
      </w:r>
      <w:r>
        <w:rPr>
          <w:rFonts w:hint="eastAsia" w:ascii="仿宋_GB2312" w:hAnsi="仿宋_GB2312" w:eastAsia="仿宋_GB2312" w:cs="仿宋_GB2312"/>
          <w:color w:val="333333"/>
          <w:kern w:val="2"/>
          <w:sz w:val="32"/>
          <w:szCs w:val="32"/>
          <w:shd w:val="clear" w:color="auto" w:fill="FFFFFF"/>
          <w:lang w:val="en-US" w:eastAsia="zh-CN" w:bidi="ar-SA"/>
        </w:rPr>
        <w:t>争议处理中涉及证据形式、证据提交、证据交换、证据质证、证据认定等事项，本规则未规定的，可以参照民事诉讼证据规则的有关规定执行。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第十九条  </w:t>
      </w:r>
      <w:r>
        <w:rPr>
          <w:rFonts w:hint="eastAsia" w:ascii="仿宋_GB2312" w:hAnsi="仿宋_GB2312" w:eastAsia="仿宋_GB2312" w:cs="仿宋_GB2312"/>
          <w:color w:val="333333"/>
          <w:kern w:val="2"/>
          <w:sz w:val="32"/>
          <w:szCs w:val="32"/>
          <w:shd w:val="clear" w:color="auto" w:fill="FFFFFF"/>
          <w:lang w:val="en-US" w:eastAsia="zh-CN" w:bidi="ar-SA"/>
        </w:rPr>
        <w:t>仲裁期间包括法定期间和仲裁委员会指定期间。</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仲裁期间的计算，本规则未规定的，仲裁委员会可以参照民事诉讼关于期间计算的有关规定执行。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第二十条  </w:t>
      </w:r>
      <w:r>
        <w:rPr>
          <w:rFonts w:hint="eastAsia" w:ascii="仿宋_GB2312" w:hAnsi="仿宋_GB2312" w:eastAsia="仿宋_GB2312" w:cs="仿宋_GB2312"/>
          <w:color w:val="333333"/>
          <w:kern w:val="2"/>
          <w:sz w:val="32"/>
          <w:szCs w:val="32"/>
          <w:shd w:val="clear" w:color="auto" w:fill="FFFFFF"/>
          <w:lang w:val="en-US" w:eastAsia="zh-CN" w:bidi="ar-SA"/>
        </w:rPr>
        <w:t>仲裁委员会送达仲裁文书必须有送达回证，由受送达人在送达回证上记明收到日期，并签名或者盖章。受送达人在送达回证上的签收日期为送达日期。</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因企业停业等原因导致无法送达且劳动者一方在十人以上的，或者受送达人拒绝签收仲裁文书的，通过在受送达人住所留置、张贴仲裁文书，并采用拍照、录像等方式记录的，自留置、张贴之日起经过三日即视为送达，不受本条第一款的限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 xml:space="preserve">仲裁文书的送达方式，本规则未规定的，仲裁委员会可以参照民事诉讼关于送达方式的有关规定执行。  </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第二十一条  </w:t>
      </w:r>
      <w:r>
        <w:rPr>
          <w:rFonts w:hint="eastAsia" w:ascii="仿宋_GB2312" w:hAnsi="仿宋_GB2312" w:eastAsia="仿宋_GB2312" w:cs="仿宋_GB2312"/>
          <w:color w:val="333333"/>
          <w:kern w:val="2"/>
          <w:sz w:val="32"/>
          <w:szCs w:val="32"/>
          <w:shd w:val="clear" w:color="auto" w:fill="FFFFFF"/>
          <w:lang w:val="en-US" w:eastAsia="zh-CN" w:bidi="ar-SA"/>
        </w:rPr>
        <w:t>案件处理终结后，仲裁委员会应当将处理过程中形成的全部材料立卷归档。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第二十二条  </w:t>
      </w:r>
      <w:r>
        <w:rPr>
          <w:rFonts w:hint="eastAsia" w:ascii="仿宋_GB2312" w:hAnsi="仿宋_GB2312" w:eastAsia="仿宋_GB2312" w:cs="仿宋_GB2312"/>
          <w:color w:val="333333"/>
          <w:kern w:val="2"/>
          <w:sz w:val="32"/>
          <w:szCs w:val="32"/>
          <w:shd w:val="clear" w:color="auto" w:fill="FFFFFF"/>
          <w:lang w:val="en-US" w:eastAsia="zh-CN" w:bidi="ar-SA"/>
        </w:rPr>
        <w:t>仲裁案卷分正卷和副卷装订。</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正卷包括：仲裁申请书、受理（不予受理）通知书、答辩书、当事人及其他仲裁参加人的身份证明材料、授权委托书、调查证据、勘验笔录、当事人提供的证据材料、委托鉴定材料、开庭通知、庭审笔录、延期通知书、撤回仲裁申请书、调解书、裁决书、决定书、案件移送函、送达回证等。</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副卷包括：立案审批表、延期审理审批表、中止审理审批表、调查提纲、阅卷笔录、会议笔录、评议记录、结案审批表等。</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第二十三条  </w:t>
      </w:r>
      <w:r>
        <w:rPr>
          <w:rFonts w:hint="eastAsia" w:ascii="仿宋_GB2312" w:hAnsi="仿宋_GB2312" w:eastAsia="仿宋_GB2312" w:cs="仿宋_GB2312"/>
          <w:color w:val="333333"/>
          <w:kern w:val="2"/>
          <w:sz w:val="32"/>
          <w:szCs w:val="32"/>
          <w:shd w:val="clear" w:color="auto" w:fill="FFFFFF"/>
          <w:lang w:val="en-US" w:eastAsia="zh-CN" w:bidi="ar-SA"/>
        </w:rPr>
        <w:t>仲裁委员会应当建立案卷查阅制度。对案卷正卷材料，应当允许当事人及其代理人依法查阅、复制。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第二十四条  </w:t>
      </w:r>
      <w:r>
        <w:rPr>
          <w:rFonts w:hint="eastAsia" w:ascii="仿宋_GB2312" w:hAnsi="仿宋_GB2312" w:eastAsia="仿宋_GB2312" w:cs="仿宋_GB2312"/>
          <w:color w:val="333333"/>
          <w:kern w:val="2"/>
          <w:sz w:val="32"/>
          <w:szCs w:val="32"/>
          <w:shd w:val="clear" w:color="auto" w:fill="FFFFFF"/>
          <w:lang w:val="en-US" w:eastAsia="zh-CN" w:bidi="ar-SA"/>
        </w:rPr>
        <w:t>仲裁裁决结案的案卷，保存期不少于十年；仲裁调解和其他方式结案的案卷，保存期不少于五年；国家另有规定的，从其规定。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保存期满后的案卷，应当按照国家有关档案管理的规定处理。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第二十五条  </w:t>
      </w:r>
      <w:r>
        <w:rPr>
          <w:rFonts w:hint="eastAsia" w:ascii="仿宋_GB2312" w:hAnsi="仿宋_GB2312" w:eastAsia="仿宋_GB2312" w:cs="仿宋_GB2312"/>
          <w:color w:val="333333"/>
          <w:kern w:val="2"/>
          <w:sz w:val="32"/>
          <w:szCs w:val="32"/>
          <w:shd w:val="clear" w:color="auto" w:fill="FFFFFF"/>
          <w:lang w:val="en-US" w:eastAsia="zh-CN" w:bidi="ar-SA"/>
        </w:rPr>
        <w:t>在仲裁活动中涉及国家秘密或者军事秘密的，按照国家或者军队有关保密规定执行。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当事人协议不公开或者涉及商业秘密和个人隐私的，经相关当事人书面申请，仲裁委员会应当不公开审理。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仲裁程序</w:t>
      </w:r>
    </w:p>
    <w:p>
      <w:pPr>
        <w:numPr>
          <w:ilvl w:val="0"/>
          <w:numId w:val="0"/>
        </w:numPr>
        <w:ind w:left="640" w:leftChars="0"/>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第一节  申请和受理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第二十六条  </w:t>
      </w:r>
      <w:r>
        <w:rPr>
          <w:rFonts w:hint="eastAsia" w:ascii="仿宋_GB2312" w:hAnsi="仿宋_GB2312" w:eastAsia="仿宋_GB2312" w:cs="仿宋_GB2312"/>
          <w:color w:val="333333"/>
          <w:kern w:val="2"/>
          <w:sz w:val="32"/>
          <w:szCs w:val="32"/>
          <w:shd w:val="clear" w:color="auto" w:fill="FFFFFF"/>
          <w:lang w:val="en-US" w:eastAsia="zh-CN" w:bidi="ar-SA"/>
        </w:rPr>
        <w:t>本规则第二条第（一）、（三）、（四）、（五）项规定的争议，申请仲裁的时效期间为一年。仲裁时效期间从当事人知道或者应当知道其权利被侵害之日起计算。</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本规则第二条第（二）项规定的争议，申请仲裁的时效期间适用公务员法有关规定。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劳动人事关系存续期间因拖欠劳动报酬发生争议的，劳动者申请仲裁不受本条第一款规定的仲裁时效期间的限制；但是，劳动人事关系终止的，应当自劳动人事关系终止之日起一年内提出。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第二十七条  </w:t>
      </w:r>
      <w:r>
        <w:rPr>
          <w:rFonts w:hint="eastAsia" w:ascii="仿宋_GB2312" w:hAnsi="仿宋_GB2312" w:eastAsia="仿宋_GB2312" w:cs="仿宋_GB2312"/>
          <w:color w:val="333333"/>
          <w:kern w:val="2"/>
          <w:sz w:val="32"/>
          <w:szCs w:val="32"/>
          <w:shd w:val="clear" w:color="auto" w:fill="FFFFFF"/>
          <w:lang w:val="en-US" w:eastAsia="zh-CN" w:bidi="ar-SA"/>
        </w:rPr>
        <w:t>在申请仲裁的时效期间内，有下列情形之一的，仲裁时效中断：</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（一）一方当事人通过协商、申请调解等方式向对方当事人主张权利的；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（二）一方当事人通过向有关部门投诉，向仲裁委员会申请仲裁，向人民法院起诉或者申请支付令等方式请求权利救济的；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（三）对方当事人同意履行义务的。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从中断时起，仲裁时效期间重新计算。</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第二十八条  </w:t>
      </w:r>
      <w:r>
        <w:rPr>
          <w:rFonts w:hint="eastAsia" w:ascii="仿宋_GB2312" w:hAnsi="仿宋_GB2312" w:eastAsia="仿宋_GB2312" w:cs="仿宋_GB2312"/>
          <w:color w:val="333333"/>
          <w:kern w:val="2"/>
          <w:sz w:val="32"/>
          <w:szCs w:val="32"/>
          <w:shd w:val="clear" w:color="auto" w:fill="FFFFFF"/>
          <w:lang w:val="en-US" w:eastAsia="zh-CN" w:bidi="ar-SA"/>
        </w:rPr>
        <w:t>因不可抗力，或者有无民事行为能力或者限制民事行为能力劳动者的法定代理人未确定等其他正当理由，当事人不能在规定的仲裁时效期间申请仲裁的，仲裁时效中止。从中止时效的原因消除之日起，仲裁时效期间继续计算。</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第二十九条  </w:t>
      </w:r>
      <w:r>
        <w:rPr>
          <w:rFonts w:hint="eastAsia" w:ascii="仿宋_GB2312" w:hAnsi="仿宋_GB2312" w:eastAsia="仿宋_GB2312" w:cs="仿宋_GB2312"/>
          <w:color w:val="333333"/>
          <w:kern w:val="2"/>
          <w:sz w:val="32"/>
          <w:szCs w:val="32"/>
          <w:shd w:val="clear" w:color="auto" w:fill="FFFFFF"/>
          <w:lang w:val="en-US" w:eastAsia="zh-CN" w:bidi="ar-SA"/>
        </w:rPr>
        <w:t>申请人申请仲裁应当提交书面仲裁申请，并按照被申请人人数提交副本。</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仲裁申请书应当载明下列事项：</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（一）劳动者的姓名、性别、出生日期、身份证件号码、住所、通讯地址和联系电话，用人单位的名称、住所、通讯地址、联系电话和法定代表人或者主要负责人的姓名、职务；</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（二）仲裁请求和所根据的事实、理由；</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（三）证据和证据来源，证人姓名和住所。</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书写仲裁申请确有困难的，可以口头申请，由仲裁委员会记入笔录，经申请人签名、盖章或者捺印确认。</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对于仲裁申请书不规范或者材料不齐备的，仲裁委员会应当当场或者在五日内一次性告知申请人需要补正的全部材料。</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仲裁委员会收取当事人提交的材料应当出具收件回执。</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第三十条</w:t>
      </w:r>
      <w:r>
        <w:rPr>
          <w:rFonts w:hint="eastAsia" w:ascii="仿宋_GB2312" w:hAnsi="仿宋_GB2312" w:eastAsia="仿宋_GB2312" w:cs="仿宋_GB2312"/>
          <w:color w:val="333333"/>
          <w:kern w:val="2"/>
          <w:sz w:val="32"/>
          <w:szCs w:val="32"/>
          <w:shd w:val="clear" w:color="auto" w:fill="FFFFFF"/>
          <w:lang w:val="en-US" w:eastAsia="zh-CN" w:bidi="ar-SA"/>
        </w:rPr>
        <w:t xml:space="preserve">  仲裁委员会对符合下列条件的仲裁申请应当予以受理，并在收到仲裁申请之日起五日内向申请人出具受理通知书：</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（一）属于本规则第二条规定的争议范围；</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（二）有明确的仲裁请求和事实理由；</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（三）申请人是与本案有直接利害关系的自然人、法人或者其他组织，有明确的被申请人；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（四）属于本仲裁委员会管辖范围。</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第三十一条  </w:t>
      </w:r>
      <w:r>
        <w:rPr>
          <w:rFonts w:hint="eastAsia" w:ascii="仿宋_GB2312" w:hAnsi="仿宋_GB2312" w:eastAsia="仿宋_GB2312" w:cs="仿宋_GB2312"/>
          <w:color w:val="333333"/>
          <w:kern w:val="2"/>
          <w:sz w:val="32"/>
          <w:szCs w:val="32"/>
          <w:shd w:val="clear" w:color="auto" w:fill="FFFFFF"/>
          <w:lang w:val="en-US" w:eastAsia="zh-CN" w:bidi="ar-SA"/>
        </w:rPr>
        <w:t>对不符合本规则第三十条第（一）、（二）、（三）项规定之一的仲裁申请，仲裁委员会不予受理，并在收到仲裁申请之日起五日内向申请人出具不予受理通知书；对不符合本规则第三十条第（四）项规定的仲裁申请，仲裁委员会应当在收到仲裁申请之日起五日内，向申请人作出书面说明并告知申请人向有管辖权的仲裁委员会申请仲裁。</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对仲裁委员会逾期未作出决定或者决定不予受理的，申请人可以就该争议事项向人民法院提起诉讼。</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第三十二条  </w:t>
      </w:r>
      <w:r>
        <w:rPr>
          <w:rFonts w:hint="eastAsia" w:ascii="仿宋_GB2312" w:hAnsi="仿宋_GB2312" w:eastAsia="仿宋_GB2312" w:cs="仿宋_GB2312"/>
          <w:color w:val="333333"/>
          <w:kern w:val="2"/>
          <w:sz w:val="32"/>
          <w:szCs w:val="32"/>
          <w:shd w:val="clear" w:color="auto" w:fill="FFFFFF"/>
          <w:lang w:val="en-US" w:eastAsia="zh-CN" w:bidi="ar-SA"/>
        </w:rPr>
        <w:t>仲裁委员会受理案件后，发现不应当受理的，除本规则第九条规定外，应当撤销案件，并自决定撤销案件后五日内，以决定书的形式通知当事人。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第三十三条  </w:t>
      </w:r>
      <w:r>
        <w:rPr>
          <w:rFonts w:hint="eastAsia" w:ascii="仿宋_GB2312" w:hAnsi="仿宋_GB2312" w:eastAsia="仿宋_GB2312" w:cs="仿宋_GB2312"/>
          <w:color w:val="333333"/>
          <w:kern w:val="2"/>
          <w:sz w:val="32"/>
          <w:szCs w:val="32"/>
          <w:shd w:val="clear" w:color="auto" w:fill="FFFFFF"/>
          <w:lang w:val="en-US" w:eastAsia="zh-CN" w:bidi="ar-SA"/>
        </w:rPr>
        <w:t>仲裁委员会受理仲裁申请后，应当在五日内将仲裁申请书副本送达被申请人。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被申请人收到仲裁申请书副本后，应当在十日内向仲裁委员会提交答辩书。仲裁委员会收到答辩书后，应当在五日内将答辩书副本送达申请人。被申请人逾期未提交答辩书的，不影响仲裁程序的进行。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第三十四条  </w:t>
      </w:r>
      <w:r>
        <w:rPr>
          <w:rFonts w:hint="eastAsia" w:ascii="仿宋_GB2312" w:hAnsi="仿宋_GB2312" w:eastAsia="仿宋_GB2312" w:cs="仿宋_GB2312"/>
          <w:color w:val="333333"/>
          <w:kern w:val="2"/>
          <w:sz w:val="32"/>
          <w:szCs w:val="32"/>
          <w:shd w:val="clear" w:color="auto" w:fill="FFFFFF"/>
          <w:lang w:val="en-US" w:eastAsia="zh-CN" w:bidi="ar-SA"/>
        </w:rPr>
        <w:t>符合下列情形之一，申请人基于同一事实、理由和仲裁请求又申请仲裁的，仲裁委员会不予受理：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（一）仲裁委员会已经依法出具不予受理通知书的；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（二）案件已在仲裁、诉讼过程中或者调解书、裁决书、判决书已经发生法律效力的。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第三十五条</w:t>
      </w:r>
      <w:r>
        <w:rPr>
          <w:rFonts w:hint="eastAsia" w:ascii="仿宋_GB2312" w:hAnsi="仿宋_GB2312" w:eastAsia="仿宋_GB2312" w:cs="仿宋_GB2312"/>
          <w:color w:val="333333"/>
          <w:kern w:val="2"/>
          <w:sz w:val="32"/>
          <w:szCs w:val="32"/>
          <w:shd w:val="clear" w:color="auto" w:fill="FFFFFF"/>
          <w:lang w:val="en-US" w:eastAsia="zh-CN" w:bidi="ar-SA"/>
        </w:rPr>
        <w:t xml:space="preserve">  仲裁处理结果作出前，申请人可以自行撤回仲裁申请。申请人再次申请仲裁的，仲裁委员会应当受理。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第三十六条  </w:t>
      </w:r>
      <w:r>
        <w:rPr>
          <w:rFonts w:hint="eastAsia" w:ascii="仿宋_GB2312" w:hAnsi="仿宋_GB2312" w:eastAsia="仿宋_GB2312" w:cs="仿宋_GB2312"/>
          <w:color w:val="333333"/>
          <w:kern w:val="2"/>
          <w:sz w:val="32"/>
          <w:szCs w:val="32"/>
          <w:shd w:val="clear" w:color="auto" w:fill="FFFFFF"/>
          <w:lang w:val="en-US" w:eastAsia="zh-CN" w:bidi="ar-SA"/>
        </w:rPr>
        <w:t>被申请人可以在答辩期间提出反申请，仲裁委员会应当自收到被申请人反申请之日起五日内决定是否受理并通知被申请人。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决定受理的，仲裁委员会可以将反申请和申请合并处理。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反申请应当另行申请仲裁的，仲裁委员会应当书面告知被申请人另行申请仲裁；反申请不属于本规则规定应当受理的，仲裁委员会应当向被申请人出具不予受理通知书。</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被申请人答辩期满后对申请人提出反申请的，应当另行申请仲裁。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第二节  开庭和裁决</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第三十七条</w:t>
      </w:r>
      <w:r>
        <w:rPr>
          <w:rFonts w:hint="eastAsia" w:ascii="仿宋_GB2312" w:hAnsi="仿宋_GB2312" w:eastAsia="仿宋_GB2312" w:cs="仿宋_GB2312"/>
          <w:color w:val="333333"/>
          <w:kern w:val="2"/>
          <w:sz w:val="32"/>
          <w:szCs w:val="32"/>
          <w:shd w:val="clear" w:color="auto" w:fill="FFFFFF"/>
          <w:lang w:val="en-US" w:eastAsia="zh-CN" w:bidi="ar-SA"/>
        </w:rPr>
        <w:t xml:space="preserve">  仲裁委员会应当在受理仲裁申请之日起五日内组成仲裁庭并将仲裁庭的组成情况书面通知当事人。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第三十八条  </w:t>
      </w:r>
      <w:r>
        <w:rPr>
          <w:rFonts w:hint="eastAsia" w:ascii="仿宋_GB2312" w:hAnsi="仿宋_GB2312" w:eastAsia="仿宋_GB2312" w:cs="仿宋_GB2312"/>
          <w:color w:val="333333"/>
          <w:kern w:val="2"/>
          <w:sz w:val="32"/>
          <w:szCs w:val="32"/>
          <w:shd w:val="clear" w:color="auto" w:fill="FFFFFF"/>
          <w:lang w:val="en-US" w:eastAsia="zh-CN" w:bidi="ar-SA"/>
        </w:rPr>
        <w:t>仲裁庭应当在开庭五日前，将开庭日期、地点书面通知双方当事人。当事人有正当理由的，可以在开庭三日前请求延期开庭。是否延期，由仲裁委员会根据实际情况决定。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第三十九条  </w:t>
      </w:r>
      <w:r>
        <w:rPr>
          <w:rFonts w:hint="eastAsia" w:ascii="仿宋_GB2312" w:hAnsi="仿宋_GB2312" w:eastAsia="仿宋_GB2312" w:cs="仿宋_GB2312"/>
          <w:color w:val="333333"/>
          <w:kern w:val="2"/>
          <w:sz w:val="32"/>
          <w:szCs w:val="32"/>
          <w:shd w:val="clear" w:color="auto" w:fill="FFFFFF"/>
          <w:lang w:val="en-US" w:eastAsia="zh-CN" w:bidi="ar-SA"/>
        </w:rPr>
        <w:t>申请人收到书面开庭通知，无正当理由拒不到庭或者未经仲裁庭同意中途退庭的，可以按撤回仲裁申请处理；申请人重新申请仲裁的，仲裁委员会不予受理。被申请人收到书面开庭通知，无正当理由拒不到庭或者未经仲裁庭同意中途退庭的，仲裁庭可以继续开庭审理，并缺席裁决。</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第四十条  </w:t>
      </w:r>
      <w:r>
        <w:rPr>
          <w:rFonts w:hint="eastAsia" w:ascii="仿宋_GB2312" w:hAnsi="仿宋_GB2312" w:eastAsia="仿宋_GB2312" w:cs="仿宋_GB2312"/>
          <w:color w:val="333333"/>
          <w:kern w:val="2"/>
          <w:sz w:val="32"/>
          <w:szCs w:val="32"/>
          <w:shd w:val="clear" w:color="auto" w:fill="FFFFFF"/>
          <w:lang w:val="en-US" w:eastAsia="zh-CN" w:bidi="ar-SA"/>
        </w:rPr>
        <w:t>当事人申请鉴定的，鉴定费由申请鉴定方先行垫付，案件处理终结后，由鉴定结果对其不利方负担。鉴定结果不明确的，由申请鉴定方负担。</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第四十一条  </w:t>
      </w:r>
      <w:r>
        <w:rPr>
          <w:rFonts w:hint="eastAsia" w:ascii="仿宋_GB2312" w:hAnsi="仿宋_GB2312" w:eastAsia="仿宋_GB2312" w:cs="仿宋_GB2312"/>
          <w:color w:val="333333"/>
          <w:kern w:val="2"/>
          <w:sz w:val="32"/>
          <w:szCs w:val="32"/>
          <w:shd w:val="clear" w:color="auto" w:fill="FFFFFF"/>
          <w:lang w:val="en-US" w:eastAsia="zh-CN" w:bidi="ar-SA"/>
        </w:rPr>
        <w:t>开庭审理前，记录人员应当查明当事人和其他仲裁参与人是否到庭，宣布仲裁庭纪律。</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开庭审理时，由仲裁员宣布开庭、案由和仲裁员、记录人员名单，核对当事人，告知当事人有关的权利义务，询问当事人是否提出回避申请。</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开庭审理中，仲裁员应当听取申请人的陈述和被申请人的答辩，主持庭审调查、质证和辩论、征询当事人最后意见，并进行调解。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第四十二条  </w:t>
      </w:r>
      <w:r>
        <w:rPr>
          <w:rFonts w:hint="eastAsia" w:ascii="仿宋_GB2312" w:hAnsi="仿宋_GB2312" w:eastAsia="仿宋_GB2312" w:cs="仿宋_GB2312"/>
          <w:color w:val="333333"/>
          <w:kern w:val="2"/>
          <w:sz w:val="32"/>
          <w:szCs w:val="32"/>
          <w:shd w:val="clear" w:color="auto" w:fill="FFFFFF"/>
          <w:lang w:val="en-US" w:eastAsia="zh-CN" w:bidi="ar-SA"/>
        </w:rPr>
        <w:t>仲裁庭应当将开庭情况记入笔录。当事人或者其他仲裁参与人认为对自己陈述的记录有遗漏或者差错的，有权当庭申请补正。仲裁庭认为申请无理由或者无必要的，可以不予补正，但是应当记录该申请。</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仲裁员、记录人员、当事人和其他仲裁参与人应当在庭审笔录上签名或者盖章。当事人或者其他仲裁参与人拒绝在庭审笔录上签名或者盖章的，仲裁庭应当记明情况附卷。</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第四十三条  </w:t>
      </w:r>
      <w:r>
        <w:rPr>
          <w:rFonts w:hint="eastAsia" w:ascii="仿宋_GB2312" w:hAnsi="仿宋_GB2312" w:eastAsia="仿宋_GB2312" w:cs="仿宋_GB2312"/>
          <w:color w:val="333333"/>
          <w:kern w:val="2"/>
          <w:sz w:val="32"/>
          <w:szCs w:val="32"/>
          <w:shd w:val="clear" w:color="auto" w:fill="FFFFFF"/>
          <w:lang w:val="en-US" w:eastAsia="zh-CN" w:bidi="ar-SA"/>
        </w:rPr>
        <w:t>仲裁参与人和其他人应当遵守仲裁庭纪律，不得有下列行为：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（一）未经准许进行录音、录像、摄影；</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（二）未经准许以移动通信等方式现场传播庭审活动；</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（三）其他扰乱仲裁庭秩序、妨害审理活动进行的行为。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参与人或者其他人有前款规定的情形之一的，仲裁庭可以训诫、责令退出仲裁庭，也可以暂扣进行录音、录像、摄影、传播庭审活动的器材，并责令其删除有关内容。拒不删除的，可以采取必要手段强制删除，并将上述事实记入庭审笔录。</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第四十四条</w:t>
      </w:r>
      <w:r>
        <w:rPr>
          <w:rFonts w:hint="eastAsia" w:ascii="仿宋_GB2312" w:hAnsi="仿宋_GB2312" w:eastAsia="仿宋_GB2312" w:cs="仿宋_GB2312"/>
          <w:color w:val="333333"/>
          <w:kern w:val="2"/>
          <w:sz w:val="32"/>
          <w:szCs w:val="32"/>
          <w:shd w:val="clear" w:color="auto" w:fill="FFFFFF"/>
          <w:lang w:val="en-US" w:eastAsia="zh-CN" w:bidi="ar-SA"/>
        </w:rPr>
        <w:t xml:space="preserve">  申请人在举证期限届满前可以提出增加或者变更仲裁请求；仲裁庭对申请人增加或者变更的仲裁请求审查后认为应当受理的，应当通知被申请人并给予答辩期，被申请人明确表示放弃答辩期的除外。</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申请人在举证期限届满后提出增加或者变更仲裁请求的，应当另行申请仲裁。</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第四十五条  </w:t>
      </w:r>
      <w:r>
        <w:rPr>
          <w:rFonts w:hint="eastAsia" w:ascii="仿宋_GB2312" w:hAnsi="仿宋_GB2312" w:eastAsia="仿宋_GB2312" w:cs="仿宋_GB2312"/>
          <w:color w:val="333333"/>
          <w:kern w:val="2"/>
          <w:sz w:val="32"/>
          <w:szCs w:val="32"/>
          <w:shd w:val="clear" w:color="auto" w:fill="FFFFFF"/>
          <w:lang w:val="en-US" w:eastAsia="zh-CN" w:bidi="ar-SA"/>
        </w:rPr>
        <w:t>仲裁庭裁决案件，应当自仲裁委员会受理仲裁申请之日起四十五日内结束。案情复杂需要延期的，经仲裁委员会主任或者其委托的仲裁院负责人书面批准，可以延期并书面通知当事人，但延长期限不得超过十五日。</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第四十六条  </w:t>
      </w:r>
      <w:r>
        <w:rPr>
          <w:rFonts w:hint="eastAsia" w:ascii="仿宋_GB2312" w:hAnsi="仿宋_GB2312" w:eastAsia="仿宋_GB2312" w:cs="仿宋_GB2312"/>
          <w:color w:val="333333"/>
          <w:kern w:val="2"/>
          <w:sz w:val="32"/>
          <w:szCs w:val="32"/>
          <w:shd w:val="clear" w:color="auto" w:fill="FFFFFF"/>
          <w:lang w:val="en-US" w:eastAsia="zh-CN" w:bidi="ar-SA"/>
        </w:rPr>
        <w:t>有下列情形的，仲裁期限按照下列规定计算：</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（一）仲裁庭追加当事人或者第三人的，仲裁期限从决定追加之日起重新计算；</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（二）申请人需要补正材料的，仲裁委员会收到仲裁申请的时间从材料补正之日起重新计算；</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（三）增加、变更仲裁请求的，仲裁期限从受理增加、变更仲裁请求之日起重新计算；</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（四）仲裁申请和反申请合并处理的，仲裁期限从受理反申请之日起重新计算；</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（五）案件移送管辖的，仲裁期限从接受移送之日起重新计算；</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（六）中止审理期间、公告送达期间不计入仲裁期限内；</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（七）法律、法规规定应当另行计算的其他情形。</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第四十七条  </w:t>
      </w:r>
      <w:r>
        <w:rPr>
          <w:rFonts w:hint="eastAsia" w:ascii="仿宋_GB2312" w:hAnsi="仿宋_GB2312" w:eastAsia="仿宋_GB2312" w:cs="仿宋_GB2312"/>
          <w:color w:val="333333"/>
          <w:kern w:val="2"/>
          <w:sz w:val="32"/>
          <w:szCs w:val="32"/>
          <w:shd w:val="clear" w:color="auto" w:fill="FFFFFF"/>
          <w:lang w:val="en-US" w:eastAsia="zh-CN" w:bidi="ar-SA"/>
        </w:rPr>
        <w:t>有下列情形之一的，经仲裁委员会主任或者其委托的仲裁院负责人批准，可以中止案件审理，并书面通知当事人：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（一）劳动者一方当事人死亡，需要等待继承人表明是否参加仲裁的；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（二）劳动者一方当事人丧失民事行为能力，尚未确定法定代理人参加仲裁的；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（三）用人单位终止，尚未确定权利义务承继者的；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（四）一方当事人因不可抗拒的事由，不能参加仲裁的；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（五）案件审理需要以其他案件的审理结果为依据，且其他案件尚未审结的；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（六）案件处理需要等待工伤认定、伤残等级鉴定以及其他鉴定结论的；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（七）其他应当中止仲裁审理的情形。</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中止审理的情形消除后，仲裁庭应当恢复审理。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第四十八条  </w:t>
      </w:r>
      <w:r>
        <w:rPr>
          <w:rFonts w:hint="eastAsia" w:ascii="仿宋_GB2312" w:hAnsi="仿宋_GB2312" w:eastAsia="仿宋_GB2312" w:cs="仿宋_GB2312"/>
          <w:color w:val="333333"/>
          <w:kern w:val="2"/>
          <w:sz w:val="32"/>
          <w:szCs w:val="32"/>
          <w:shd w:val="clear" w:color="auto" w:fill="FFFFFF"/>
          <w:lang w:val="en-US" w:eastAsia="zh-CN" w:bidi="ar-SA"/>
        </w:rPr>
        <w:t>当事人因仲裁庭逾期未作出仲裁裁决而向人民法院提起诉讼并立案受理的，仲裁委员会应当决定该案件终止审理；当事人未就该争议事项向人民法院提起诉讼的，仲裁委员会应当继续处理。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第四十九条</w:t>
      </w:r>
      <w:r>
        <w:rPr>
          <w:rFonts w:hint="eastAsia" w:ascii="仿宋_GB2312" w:hAnsi="仿宋_GB2312" w:eastAsia="仿宋_GB2312" w:cs="仿宋_GB2312"/>
          <w:color w:val="333333"/>
          <w:kern w:val="2"/>
          <w:sz w:val="32"/>
          <w:szCs w:val="32"/>
          <w:shd w:val="clear" w:color="auto" w:fill="FFFFFF"/>
          <w:lang w:val="en-US" w:eastAsia="zh-CN" w:bidi="ar-SA"/>
        </w:rPr>
        <w:t xml:space="preserve">  仲裁庭裁决案件时，其中一部分事实已经清楚的，可以就该部分先行裁决。当事人对先行裁决不服的，可以按照调解仲裁法有关规定处理。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第五十条  </w:t>
      </w:r>
      <w:r>
        <w:rPr>
          <w:rFonts w:hint="eastAsia" w:ascii="仿宋_GB2312" w:hAnsi="仿宋_GB2312" w:eastAsia="仿宋_GB2312" w:cs="仿宋_GB2312"/>
          <w:color w:val="333333"/>
          <w:kern w:val="2"/>
          <w:sz w:val="32"/>
          <w:szCs w:val="32"/>
          <w:shd w:val="clear" w:color="auto" w:fill="FFFFFF"/>
          <w:lang w:val="en-US" w:eastAsia="zh-CN" w:bidi="ar-SA"/>
        </w:rPr>
        <w:t>仲裁庭裁决案件时，申请人根据调解仲裁法第四十七条第（一）项规定，追索劳动报酬、工伤医疗费、经济补偿或者赔偿金，如果仲裁裁决涉及数项，对单项裁决数额不超过当地月最低工资标准十二个月金额的事项，应当适用终局裁决。</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前款经济补偿包括《中华人民共和国劳动合同法》（以下简称劳动合同法）规定的竞业限制期限内给予的经济补偿、解除或者终止劳动合同的经济补偿等；赔偿金包括劳动合同法规定的未签订书面劳动合同第二倍工资、违法约定试用期的赔偿金、违法解除或者终止劳动合同的赔偿金等。</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根据调解仲裁法第四十七条第（二）项的规定，因执行国家的劳动标准在工作时间、休息休假、社会保险等方面发生的争议，应当适用终局裁决。</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仲裁庭裁决案件时，裁决内容同时涉及终局裁决和非终局裁决的，应当分别制作裁决书，并告知当事人相应的救济权利。</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第五十一条  </w:t>
      </w:r>
      <w:r>
        <w:rPr>
          <w:rFonts w:hint="eastAsia" w:ascii="仿宋_GB2312" w:hAnsi="仿宋_GB2312" w:eastAsia="仿宋_GB2312" w:cs="仿宋_GB2312"/>
          <w:color w:val="333333"/>
          <w:kern w:val="2"/>
          <w:sz w:val="32"/>
          <w:szCs w:val="32"/>
          <w:shd w:val="clear" w:color="auto" w:fill="FFFFFF"/>
          <w:lang w:val="en-US" w:eastAsia="zh-CN" w:bidi="ar-SA"/>
        </w:rPr>
        <w:t>仲裁庭对追索劳动报酬、工伤医疗费、经济补偿或者赔偿金的案件，根据当事人的申请，可以裁决先予执行，移送人民法院执行。</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仲裁庭裁决先予执行的，应当符合下列条件：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（一）当事人之间权利义务关系明确；</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（二）不先予执行将严重影响申请人的生活。</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bookmarkStart w:id="0" w:name="_GoBack"/>
      <w:bookmarkEnd w:id="0"/>
      <w:r>
        <w:rPr>
          <w:rFonts w:hint="eastAsia" w:ascii="仿宋_GB2312" w:hAnsi="仿宋_GB2312" w:eastAsia="仿宋_GB2312" w:cs="仿宋_GB2312"/>
          <w:color w:val="333333"/>
          <w:kern w:val="2"/>
          <w:sz w:val="32"/>
          <w:szCs w:val="32"/>
          <w:shd w:val="clear" w:color="auto" w:fill="FFFFFF"/>
          <w:lang w:val="en-US" w:eastAsia="zh-CN" w:bidi="ar-SA"/>
        </w:rPr>
        <w:t>劳动者申请先予执行的，可以不提供担保。</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第五十二条  </w:t>
      </w:r>
      <w:r>
        <w:rPr>
          <w:rFonts w:hint="eastAsia" w:ascii="仿宋_GB2312" w:hAnsi="仿宋_GB2312" w:eastAsia="仿宋_GB2312" w:cs="仿宋_GB2312"/>
          <w:color w:val="333333"/>
          <w:kern w:val="2"/>
          <w:sz w:val="32"/>
          <w:szCs w:val="32"/>
          <w:shd w:val="clear" w:color="auto" w:fill="FFFFFF"/>
          <w:lang w:val="en-US" w:eastAsia="zh-CN" w:bidi="ar-SA"/>
        </w:rPr>
        <w:t>裁决应当按照多数仲裁员的意见作出，少数仲裁员的不同意见应当记入笔录。仲裁庭不能形成多数意见时，裁决应当按照首席仲裁员的意见作出。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第五十三条  </w:t>
      </w:r>
      <w:r>
        <w:rPr>
          <w:rFonts w:hint="eastAsia" w:ascii="仿宋_GB2312" w:hAnsi="仿宋_GB2312" w:eastAsia="仿宋_GB2312" w:cs="仿宋_GB2312"/>
          <w:color w:val="333333"/>
          <w:kern w:val="2"/>
          <w:sz w:val="32"/>
          <w:szCs w:val="32"/>
          <w:shd w:val="clear" w:color="auto" w:fill="FFFFFF"/>
          <w:lang w:val="en-US" w:eastAsia="zh-CN" w:bidi="ar-SA"/>
        </w:rPr>
        <w:t>裁决书应当载明仲裁请求、争议事实、裁决理由、裁决结果、当事人权利和裁决日期。裁决书由仲裁员签名，加盖仲裁委员会印章。对裁决持不同意见的仲裁员，可以签名，也可以不签名。</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第五十四条  </w:t>
      </w:r>
      <w:r>
        <w:rPr>
          <w:rFonts w:hint="eastAsia" w:ascii="仿宋_GB2312" w:hAnsi="仿宋_GB2312" w:eastAsia="仿宋_GB2312" w:cs="仿宋_GB2312"/>
          <w:color w:val="333333"/>
          <w:kern w:val="2"/>
          <w:sz w:val="32"/>
          <w:szCs w:val="32"/>
          <w:shd w:val="clear" w:color="auto" w:fill="FFFFFF"/>
          <w:lang w:val="en-US" w:eastAsia="zh-CN" w:bidi="ar-SA"/>
        </w:rPr>
        <w:t>对裁决书中的文字、计算错误或者仲裁庭已经裁决但在裁决书中遗漏的事项，仲裁庭应当及时制作决定书予以补正并送达当事人。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第五十五条  </w:t>
      </w:r>
      <w:r>
        <w:rPr>
          <w:rFonts w:hint="eastAsia" w:ascii="仿宋_GB2312" w:hAnsi="仿宋_GB2312" w:eastAsia="仿宋_GB2312" w:cs="仿宋_GB2312"/>
          <w:color w:val="333333"/>
          <w:kern w:val="2"/>
          <w:sz w:val="32"/>
          <w:szCs w:val="32"/>
          <w:shd w:val="clear" w:color="auto" w:fill="FFFFFF"/>
          <w:lang w:val="en-US" w:eastAsia="zh-CN" w:bidi="ar-SA"/>
        </w:rPr>
        <w:t>当事人对裁决不服向人民法院提起诉讼的，按照调解仲裁法有关规定处理。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第三节  简易处理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第五十六条  </w:t>
      </w:r>
      <w:r>
        <w:rPr>
          <w:rFonts w:hint="eastAsia" w:ascii="仿宋_GB2312" w:hAnsi="仿宋_GB2312" w:eastAsia="仿宋_GB2312" w:cs="仿宋_GB2312"/>
          <w:color w:val="333333"/>
          <w:kern w:val="2"/>
          <w:sz w:val="32"/>
          <w:szCs w:val="32"/>
          <w:shd w:val="clear" w:color="auto" w:fill="FFFFFF"/>
          <w:lang w:val="en-US" w:eastAsia="zh-CN" w:bidi="ar-SA"/>
        </w:rPr>
        <w:t>争议案件符合下列情形之一的，可以简易处理：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（一）事实清楚、权利义务关系明确、争议不大的；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（二）标的额不超过本省、自治区、直辖市上年度职工年平均工资的；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（三）双方当事人同意简易处理的。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仲裁委员会决定简易处理的，可以指定一名仲裁员独任仲裁，并应当告知当事人。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第五十七条  </w:t>
      </w:r>
      <w:r>
        <w:rPr>
          <w:rFonts w:hint="eastAsia" w:ascii="仿宋_GB2312" w:hAnsi="仿宋_GB2312" w:eastAsia="仿宋_GB2312" w:cs="仿宋_GB2312"/>
          <w:color w:val="333333"/>
          <w:kern w:val="2"/>
          <w:sz w:val="32"/>
          <w:szCs w:val="32"/>
          <w:shd w:val="clear" w:color="auto" w:fill="FFFFFF"/>
          <w:lang w:val="en-US" w:eastAsia="zh-CN" w:bidi="ar-SA"/>
        </w:rPr>
        <w:t>争议案件有下列情形之一的，不得简易处理：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（一）涉及国家利益、社会公共利益的；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（二）有重大社会影响的；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（三）被申请人下落不明的；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（四）仲裁委员会认为不宜简易处理的。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第五十八条  </w:t>
      </w:r>
      <w:r>
        <w:rPr>
          <w:rFonts w:hint="eastAsia" w:ascii="仿宋_GB2312" w:hAnsi="仿宋_GB2312" w:eastAsia="仿宋_GB2312" w:cs="仿宋_GB2312"/>
          <w:color w:val="333333"/>
          <w:kern w:val="2"/>
          <w:sz w:val="32"/>
          <w:szCs w:val="32"/>
          <w:shd w:val="clear" w:color="auto" w:fill="FFFFFF"/>
          <w:lang w:val="en-US" w:eastAsia="zh-CN" w:bidi="ar-SA"/>
        </w:rPr>
        <w:t>简易处理的案件，经与被申请人协商同意，仲裁庭可以缩短或者取消答辩期。</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第五十九条  </w:t>
      </w:r>
      <w:r>
        <w:rPr>
          <w:rFonts w:hint="eastAsia" w:ascii="仿宋_GB2312" w:hAnsi="仿宋_GB2312" w:eastAsia="仿宋_GB2312" w:cs="仿宋_GB2312"/>
          <w:color w:val="333333"/>
          <w:kern w:val="2"/>
          <w:sz w:val="32"/>
          <w:szCs w:val="32"/>
          <w:shd w:val="clear" w:color="auto" w:fill="FFFFFF"/>
          <w:lang w:val="en-US" w:eastAsia="zh-CN" w:bidi="ar-SA"/>
        </w:rPr>
        <w:t>简易处理的案件，仲裁庭可以用电话、短信、传真、电子邮件等简便方式送达仲裁文书，但送达调解书、裁决书除外。</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以简便方式送达的开庭通知，未经当事人确认或者没有其他证据证明当事人已经收到的，仲裁庭不得按撤回仲裁申请处理或者缺席裁决。</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第六十条  </w:t>
      </w:r>
      <w:r>
        <w:rPr>
          <w:rFonts w:hint="eastAsia" w:ascii="仿宋_GB2312" w:hAnsi="仿宋_GB2312" w:eastAsia="仿宋_GB2312" w:cs="仿宋_GB2312"/>
          <w:color w:val="333333"/>
          <w:kern w:val="2"/>
          <w:sz w:val="32"/>
          <w:szCs w:val="32"/>
          <w:shd w:val="clear" w:color="auto" w:fill="FFFFFF"/>
          <w:lang w:val="en-US" w:eastAsia="zh-CN" w:bidi="ar-SA"/>
        </w:rPr>
        <w:t>简易处理的案件，仲裁庭可以根据案件情况确定举证期限、开庭日期、审理程序、文书制作等事项，但应当保障当事人陈述意见的权利。</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第六十一条  </w:t>
      </w:r>
      <w:r>
        <w:rPr>
          <w:rFonts w:hint="eastAsia" w:ascii="仿宋_GB2312" w:hAnsi="仿宋_GB2312" w:eastAsia="仿宋_GB2312" w:cs="仿宋_GB2312"/>
          <w:color w:val="333333"/>
          <w:kern w:val="2"/>
          <w:sz w:val="32"/>
          <w:szCs w:val="32"/>
          <w:shd w:val="clear" w:color="auto" w:fill="FFFFFF"/>
          <w:lang w:val="en-US" w:eastAsia="zh-CN" w:bidi="ar-SA"/>
        </w:rPr>
        <w:t>仲裁庭在审理过程中，发现案件不宜简易处理的，应当在仲裁期限届满前决定转为按照一般程序处理，并告知当事人。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案件转为按照一般程序处理的，仲裁期限自仲裁委员会受理仲裁申请之日起计算，双方当事人已经确认的事实，可以不再进行举证、质证。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第四节  集体劳动人事争议处理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第六十二条  </w:t>
      </w:r>
      <w:r>
        <w:rPr>
          <w:rFonts w:hint="eastAsia" w:ascii="仿宋_GB2312" w:hAnsi="仿宋_GB2312" w:eastAsia="仿宋_GB2312" w:cs="仿宋_GB2312"/>
          <w:color w:val="333333"/>
          <w:kern w:val="2"/>
          <w:sz w:val="32"/>
          <w:szCs w:val="32"/>
          <w:shd w:val="clear" w:color="auto" w:fill="FFFFFF"/>
          <w:lang w:val="en-US" w:eastAsia="zh-CN" w:bidi="ar-SA"/>
        </w:rPr>
        <w:t>处理劳动者一方在十人以上并有共同请求的争议案件，或者因履行集体合同发生的劳动争议案件，适用本节规定。</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符合本规则第五十六条第一款规定情形之一的集体劳动人事争议案件，可以简易处理，不受本节规定的限制。</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第六十三条  </w:t>
      </w:r>
      <w:r>
        <w:rPr>
          <w:rFonts w:hint="eastAsia" w:ascii="仿宋_GB2312" w:hAnsi="仿宋_GB2312" w:eastAsia="仿宋_GB2312" w:cs="仿宋_GB2312"/>
          <w:color w:val="333333"/>
          <w:kern w:val="2"/>
          <w:sz w:val="32"/>
          <w:szCs w:val="32"/>
          <w:shd w:val="clear" w:color="auto" w:fill="FFFFFF"/>
          <w:lang w:val="en-US" w:eastAsia="zh-CN" w:bidi="ar-SA"/>
        </w:rPr>
        <w:t>发生劳动者一方在十人以上并有共同请求的争议的，劳动者可以推举三至五名代表参加仲裁活动。代表人参加仲裁的行为对其所代表的当事人发生效力，但代表人变更、放弃仲裁请求或者承认对方当事人的仲裁请求，进行和解，必须经被代表的当事人同意。</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因履行集体合同发生的劳动争议，经协商解决不成的，工会可以依法申请仲裁；尚未建立工会的，由上级工会指导劳动者推举产生的代表依法申请仲裁。</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第六十四条  </w:t>
      </w:r>
      <w:r>
        <w:rPr>
          <w:rFonts w:hint="eastAsia" w:ascii="仿宋_GB2312" w:hAnsi="仿宋_GB2312" w:eastAsia="仿宋_GB2312" w:cs="仿宋_GB2312"/>
          <w:color w:val="333333"/>
          <w:kern w:val="2"/>
          <w:sz w:val="32"/>
          <w:szCs w:val="32"/>
          <w:shd w:val="clear" w:color="auto" w:fill="FFFFFF"/>
          <w:lang w:val="en-US" w:eastAsia="zh-CN" w:bidi="ar-SA"/>
        </w:rPr>
        <w:t>仲裁委员会应当自收到当事人集体劳动人事争议仲裁申请之日起五日内作出受理或者不予受理的决定。决定受理的，应当自受理之日起五日内将仲裁庭组成人员、答辩期限、举证期限、开庭日期和地点等事项一次性通知当事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第六十五条  </w:t>
      </w:r>
      <w:r>
        <w:rPr>
          <w:rFonts w:hint="eastAsia" w:ascii="仿宋_GB2312" w:hAnsi="仿宋_GB2312" w:eastAsia="仿宋_GB2312" w:cs="仿宋_GB2312"/>
          <w:color w:val="333333"/>
          <w:kern w:val="2"/>
          <w:sz w:val="32"/>
          <w:szCs w:val="32"/>
          <w:shd w:val="clear" w:color="auto" w:fill="FFFFFF"/>
          <w:lang w:val="en-US" w:eastAsia="zh-CN" w:bidi="ar-SA"/>
        </w:rPr>
        <w:t>仲裁委员会处理集体劳动人事争议案件，应当由三名仲裁员组成仲裁庭，设首席仲裁员。</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仲裁委员会处理因履行集体合同发生的劳动争议，应当按照三方原则组成仲裁庭处理。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第六十六条  </w:t>
      </w:r>
      <w:r>
        <w:rPr>
          <w:rFonts w:hint="eastAsia" w:ascii="仿宋_GB2312" w:hAnsi="仿宋_GB2312" w:eastAsia="仿宋_GB2312" w:cs="仿宋_GB2312"/>
          <w:color w:val="333333"/>
          <w:kern w:val="2"/>
          <w:sz w:val="32"/>
          <w:szCs w:val="32"/>
          <w:shd w:val="clear" w:color="auto" w:fill="FFFFFF"/>
          <w:lang w:val="en-US" w:eastAsia="zh-CN" w:bidi="ar-SA"/>
        </w:rPr>
        <w:t>仲裁庭处理集体劳动人事争议，开庭前应当引导当事人自行协商，或者先行调解。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仲裁庭处理集体劳动人事争议案件，可以邀请法律工作者、律师、专家学者等第三方共同参与调解。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协商或者调解未能达成协议的，仲裁庭应当及时裁决。</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第六十七条  </w:t>
      </w:r>
      <w:r>
        <w:rPr>
          <w:rFonts w:hint="eastAsia" w:ascii="仿宋_GB2312" w:hAnsi="仿宋_GB2312" w:eastAsia="仿宋_GB2312" w:cs="仿宋_GB2312"/>
          <w:color w:val="333333"/>
          <w:kern w:val="2"/>
          <w:sz w:val="32"/>
          <w:szCs w:val="32"/>
          <w:shd w:val="clear" w:color="auto" w:fill="FFFFFF"/>
          <w:lang w:val="en-US" w:eastAsia="zh-CN" w:bidi="ar-SA"/>
        </w:rPr>
        <w:t>仲裁庭开庭场所可以设在发生争议的用人单位或者其他便于及时处理争议的地点。</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 xml:space="preserve">  调解程序</w:t>
      </w:r>
    </w:p>
    <w:p>
      <w:pPr>
        <w:numPr>
          <w:ilvl w:val="0"/>
          <w:numId w:val="0"/>
        </w:numPr>
        <w:ind w:left="640" w:leftChars="0"/>
        <w:jc w:val="both"/>
        <w:rPr>
          <w:rFonts w:hint="eastAsia" w:ascii="黑体" w:hAnsi="黑体" w:eastAsia="黑体" w:cs="黑体"/>
          <w:color w:val="000000"/>
          <w:kern w:val="0"/>
          <w:sz w:val="32"/>
          <w:szCs w:val="32"/>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第一节  仲裁调解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第六十八条  </w:t>
      </w:r>
      <w:r>
        <w:rPr>
          <w:rFonts w:hint="eastAsia" w:ascii="仿宋_GB2312" w:hAnsi="仿宋_GB2312" w:eastAsia="仿宋_GB2312" w:cs="仿宋_GB2312"/>
          <w:color w:val="333333"/>
          <w:kern w:val="2"/>
          <w:sz w:val="32"/>
          <w:szCs w:val="32"/>
          <w:shd w:val="clear" w:color="auto" w:fill="FFFFFF"/>
          <w:lang w:val="en-US" w:eastAsia="zh-CN" w:bidi="ar-SA"/>
        </w:rPr>
        <w:t>仲裁委员会处理争议案件，应当坚持调解优先，引导当事人通过协商、调解方式解决争议，给予必要的法律释明以及风险提示。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第六十九条  </w:t>
      </w:r>
      <w:r>
        <w:rPr>
          <w:rFonts w:hint="eastAsia" w:ascii="仿宋_GB2312" w:hAnsi="仿宋_GB2312" w:eastAsia="仿宋_GB2312" w:cs="仿宋_GB2312"/>
          <w:color w:val="333333"/>
          <w:kern w:val="2"/>
          <w:sz w:val="32"/>
          <w:szCs w:val="32"/>
          <w:shd w:val="clear" w:color="auto" w:fill="FFFFFF"/>
          <w:lang w:val="en-US" w:eastAsia="zh-CN" w:bidi="ar-SA"/>
        </w:rPr>
        <w:t>对未经调解、当事人直接申请仲裁的争议，仲裁委员会可以向当事人发出调解建议书，引导其到调解组织进行调解。当事人同意先行调解的，应当暂缓受理；当事人不同意先行调解的，应当依法受理。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第七十条  </w:t>
      </w:r>
      <w:r>
        <w:rPr>
          <w:rFonts w:hint="eastAsia" w:ascii="仿宋_GB2312" w:hAnsi="仿宋_GB2312" w:eastAsia="仿宋_GB2312" w:cs="仿宋_GB2312"/>
          <w:color w:val="333333"/>
          <w:kern w:val="2"/>
          <w:sz w:val="32"/>
          <w:szCs w:val="32"/>
          <w:shd w:val="clear" w:color="auto" w:fill="FFFFFF"/>
          <w:lang w:val="en-US" w:eastAsia="zh-CN" w:bidi="ar-SA"/>
        </w:rPr>
        <w:t>开庭之前，经双方当事人同意，仲裁庭可以委托调解组织或者其他具有调解能力的组织、个人进行调解。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自当事人同意之日起十日内未达成调解协议的，应当开庭审理。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第七十一条  </w:t>
      </w:r>
      <w:r>
        <w:rPr>
          <w:rFonts w:hint="eastAsia" w:ascii="仿宋_GB2312" w:hAnsi="仿宋_GB2312" w:eastAsia="仿宋_GB2312" w:cs="仿宋_GB2312"/>
          <w:color w:val="333333"/>
          <w:kern w:val="2"/>
          <w:sz w:val="32"/>
          <w:szCs w:val="32"/>
          <w:shd w:val="clear" w:color="auto" w:fill="FFFFFF"/>
          <w:lang w:val="en-US" w:eastAsia="zh-CN" w:bidi="ar-SA"/>
        </w:rPr>
        <w:t>仲裁庭审理争议案件时，应当进行调解。必要时可以邀请有关单位、组织或者个人参与调解。</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第七十二条  </w:t>
      </w:r>
      <w:r>
        <w:rPr>
          <w:rFonts w:hint="eastAsia" w:ascii="仿宋_GB2312" w:hAnsi="仿宋_GB2312" w:eastAsia="仿宋_GB2312" w:cs="仿宋_GB2312"/>
          <w:color w:val="333333"/>
          <w:kern w:val="2"/>
          <w:sz w:val="32"/>
          <w:szCs w:val="32"/>
          <w:shd w:val="clear" w:color="auto" w:fill="FFFFFF"/>
          <w:lang w:val="en-US" w:eastAsia="zh-CN" w:bidi="ar-SA"/>
        </w:rPr>
        <w:t>仲裁调解达成协议的，仲裁庭应当制作调解书。</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调解书应当写明仲裁请求和当事人协议的结果。调解书由仲裁员签名，加盖仲裁委员会印章，送达双方当事人。调解书经双方当事人签收后，发生法律效力。</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调解不成或者调解书送达前，一方当事人反悔的，仲裁庭应当及时作出裁决。</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第七十三条  </w:t>
      </w:r>
      <w:r>
        <w:rPr>
          <w:rFonts w:hint="eastAsia" w:ascii="仿宋_GB2312" w:hAnsi="仿宋_GB2312" w:eastAsia="仿宋_GB2312" w:cs="仿宋_GB2312"/>
          <w:color w:val="333333"/>
          <w:kern w:val="2"/>
          <w:sz w:val="32"/>
          <w:szCs w:val="32"/>
          <w:shd w:val="clear" w:color="auto" w:fill="FFFFFF"/>
          <w:lang w:val="en-US" w:eastAsia="zh-CN" w:bidi="ar-SA"/>
        </w:rPr>
        <w:t>当事人就部分仲裁请求达成调解协议的，仲裁庭可以就该部分先行出具调解书。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第二节  调解协议的仲裁审查</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第七十四条  </w:t>
      </w:r>
      <w:r>
        <w:rPr>
          <w:rFonts w:hint="eastAsia" w:ascii="仿宋_GB2312" w:hAnsi="仿宋_GB2312" w:eastAsia="仿宋_GB2312" w:cs="仿宋_GB2312"/>
          <w:color w:val="333333"/>
          <w:kern w:val="2"/>
          <w:sz w:val="32"/>
          <w:szCs w:val="32"/>
          <w:shd w:val="clear" w:color="auto" w:fill="FFFFFF"/>
          <w:lang w:val="en-US" w:eastAsia="zh-CN" w:bidi="ar-SA"/>
        </w:rPr>
        <w:t>经调解组织调解达成调解协议的，双方当事人可以自调解协议生效之日起十五日内，共同向有管辖权的仲裁委员会提出仲裁审查申请。</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当事人申请审查调解协议，应当向仲裁委员会提交仲裁审查申请书、调解协议和身份证明、资格证明以及其他与调解协议相关的证明材料，并提供双方当事人的送达地址、电话号码等联系方式。</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第七十五条  </w:t>
      </w:r>
      <w:r>
        <w:rPr>
          <w:rFonts w:hint="eastAsia" w:ascii="仿宋_GB2312" w:hAnsi="仿宋_GB2312" w:eastAsia="仿宋_GB2312" w:cs="仿宋_GB2312"/>
          <w:color w:val="333333"/>
          <w:kern w:val="2"/>
          <w:sz w:val="32"/>
          <w:szCs w:val="32"/>
          <w:shd w:val="clear" w:color="auto" w:fill="FFFFFF"/>
          <w:lang w:val="en-US" w:eastAsia="zh-CN" w:bidi="ar-SA"/>
        </w:rPr>
        <w:t>仲裁委员会收到当事人仲裁审查申请，应当及时决定是否受理。决定受理的，应当出具受理通知书。</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有下列情形之一的，仲裁委员会不予受理：</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（一）不属于仲裁委员会受理争议范围的；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（二）不属于本仲裁委员会管辖的；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（三）超出规定的仲裁审查申请期间的；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（四）确认劳动关系的；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（五）调解协议已经人民法院司法确认的。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第七十六条  </w:t>
      </w:r>
      <w:r>
        <w:rPr>
          <w:rFonts w:hint="eastAsia" w:ascii="仿宋_GB2312" w:hAnsi="仿宋_GB2312" w:eastAsia="仿宋_GB2312" w:cs="仿宋_GB2312"/>
          <w:color w:val="333333"/>
          <w:kern w:val="2"/>
          <w:sz w:val="32"/>
          <w:szCs w:val="32"/>
          <w:shd w:val="clear" w:color="auto" w:fill="FFFFFF"/>
          <w:lang w:val="en-US" w:eastAsia="zh-CN" w:bidi="ar-SA"/>
        </w:rPr>
        <w:t>仲裁委员会审查调解协议，应当自受理仲裁审查申请之日起五日内结束。因特殊情况需要延期的，经仲裁委员会主任或者其委托的仲裁院负责人批准，可以延长五日。</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调解书送达前，一方或者双方当事人撤回仲裁审查申请的，仲裁委员会应当准许。</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第七十七条  </w:t>
      </w:r>
      <w:r>
        <w:rPr>
          <w:rFonts w:hint="eastAsia" w:ascii="仿宋_GB2312" w:hAnsi="仿宋_GB2312" w:eastAsia="仿宋_GB2312" w:cs="仿宋_GB2312"/>
          <w:color w:val="333333"/>
          <w:kern w:val="2"/>
          <w:sz w:val="32"/>
          <w:szCs w:val="32"/>
          <w:shd w:val="clear" w:color="auto" w:fill="FFFFFF"/>
          <w:lang w:val="en-US" w:eastAsia="zh-CN" w:bidi="ar-SA"/>
        </w:rPr>
        <w:t>仲裁委员会受理仲裁审查申请后，应当指定仲裁员对调解协议进行审查。</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仲裁委员会经审查认为调解协议的形式和内容合法有效的，应当制作调解书。调解书的内容应当与调解协议的内容相一致。调解书经双方当事人签收后，发生法律效力。</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第七十八条  </w:t>
      </w:r>
      <w:r>
        <w:rPr>
          <w:rFonts w:hint="eastAsia" w:ascii="仿宋_GB2312" w:hAnsi="仿宋_GB2312" w:eastAsia="仿宋_GB2312" w:cs="仿宋_GB2312"/>
          <w:color w:val="333333"/>
          <w:kern w:val="2"/>
          <w:sz w:val="32"/>
          <w:szCs w:val="32"/>
          <w:shd w:val="clear" w:color="auto" w:fill="FFFFFF"/>
          <w:lang w:val="en-US" w:eastAsia="zh-CN" w:bidi="ar-SA"/>
        </w:rPr>
        <w:t>调解协议具有下列情形之一的，仲裁委员会不予制作调解书：</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（一）违反法律、行政法规强制性规定的；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（二）损害国家利益、社会公共利益或者公民、法人、其他组织合法权益的；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（三）当事人提供证据材料有弄虚作假嫌疑的；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（四）违反自愿原则的；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（五）内容不明确的；</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（六）其他不能制作调解书的情形。</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仿宋_GB2312" w:hAnsi="仿宋_GB2312" w:eastAsia="仿宋_GB2312" w:cs="仿宋_GB2312"/>
          <w:color w:val="333333"/>
          <w:kern w:val="2"/>
          <w:sz w:val="32"/>
          <w:szCs w:val="32"/>
          <w:shd w:val="clear" w:color="auto" w:fill="FFFFFF"/>
          <w:lang w:val="en-US" w:eastAsia="zh-CN" w:bidi="ar-SA"/>
        </w:rPr>
        <w:t>仲裁委员会决定不予制作调解书的，应当书面通知当事人。</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第七十九条  </w:t>
      </w:r>
      <w:r>
        <w:rPr>
          <w:rFonts w:hint="eastAsia" w:ascii="仿宋_GB2312" w:hAnsi="仿宋_GB2312" w:eastAsia="仿宋_GB2312" w:cs="仿宋_GB2312"/>
          <w:color w:val="333333"/>
          <w:kern w:val="2"/>
          <w:sz w:val="32"/>
          <w:szCs w:val="32"/>
          <w:shd w:val="clear" w:color="auto" w:fill="FFFFFF"/>
          <w:lang w:val="en-US" w:eastAsia="zh-CN" w:bidi="ar-SA"/>
        </w:rPr>
        <w:t>当事人撤回仲裁审查申请或者仲裁委员会决定不予制作调解书的，应当终止仲裁审查。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黑体" w:hAnsi="黑体" w:eastAsia="黑体" w:cs="黑体"/>
          <w:color w:val="000000"/>
          <w:kern w:val="0"/>
          <w:sz w:val="32"/>
          <w:szCs w:val="32"/>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center"/>
        <w:textAlignment w:val="auto"/>
        <w:outlineLvl w:val="9"/>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第五章  附则</w:t>
      </w:r>
    </w:p>
    <w:p>
      <w:pPr>
        <w:numPr>
          <w:ilvl w:val="0"/>
          <w:numId w:val="0"/>
        </w:numPr>
        <w:ind w:left="640" w:leftChars="0"/>
        <w:rPr>
          <w:rFonts w:hint="eastAsia" w:ascii="黑体" w:hAnsi="黑体" w:eastAsia="黑体" w:cs="黑体"/>
          <w:color w:val="000000"/>
          <w:kern w:val="0"/>
          <w:sz w:val="32"/>
          <w:szCs w:val="32"/>
          <w:lang w:val="en-US" w:eastAsia="zh-CN" w:bidi="ar"/>
        </w:rPr>
      </w:pP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第八十条  </w:t>
      </w:r>
      <w:r>
        <w:rPr>
          <w:rFonts w:hint="eastAsia" w:ascii="仿宋_GB2312" w:hAnsi="仿宋_GB2312" w:eastAsia="仿宋_GB2312" w:cs="仿宋_GB2312"/>
          <w:color w:val="333333"/>
          <w:kern w:val="2"/>
          <w:sz w:val="32"/>
          <w:szCs w:val="32"/>
          <w:shd w:val="clear" w:color="auto" w:fill="FFFFFF"/>
          <w:lang w:val="en-US" w:eastAsia="zh-CN" w:bidi="ar-SA"/>
        </w:rPr>
        <w:t>本规则规定的“三日”、“五日”、“十日”指工作日，“十五日”、“四十五日”指自然日。</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r>
        <w:rPr>
          <w:rFonts w:hint="eastAsia" w:ascii="黑体" w:hAnsi="黑体" w:eastAsia="黑体" w:cs="黑体"/>
          <w:color w:val="000000"/>
          <w:kern w:val="0"/>
          <w:sz w:val="32"/>
          <w:szCs w:val="32"/>
          <w:lang w:val="en-US" w:eastAsia="zh-CN" w:bidi="ar"/>
        </w:rPr>
        <w:t xml:space="preserve">第八十一条  </w:t>
      </w:r>
      <w:r>
        <w:rPr>
          <w:rFonts w:hint="eastAsia" w:ascii="仿宋_GB2312" w:hAnsi="仿宋_GB2312" w:eastAsia="仿宋_GB2312" w:cs="仿宋_GB2312"/>
          <w:color w:val="333333"/>
          <w:kern w:val="2"/>
          <w:sz w:val="32"/>
          <w:szCs w:val="32"/>
          <w:shd w:val="clear" w:color="auto" w:fill="FFFFFF"/>
          <w:lang w:val="en-US" w:eastAsia="zh-CN" w:bidi="ar-SA"/>
        </w:rPr>
        <w:t>本规则自2017年7月1日起施行。2009年1月1日人力资源社会保障部公布的《劳动人事争议仲裁办案规则》（人力资源和社会保障部令第2号）同时废止。</w:t>
      </w:r>
    </w:p>
    <w:p>
      <w:pPr>
        <w:ind w:firstLine="640" w:firstLineChars="200"/>
        <w:rPr>
          <w:rFonts w:hint="eastAsia" w:ascii="仿宋_GB2312" w:hAnsi="仿宋_GB2312" w:eastAsia="仿宋_GB2312" w:cs="仿宋_GB2312"/>
          <w:color w:val="333333"/>
          <w:kern w:val="2"/>
          <w:sz w:val="32"/>
          <w:szCs w:val="32"/>
          <w:shd w:val="clear" w:color="auto" w:fill="FFFFFF"/>
          <w:lang w:val="en-US" w:eastAsia="zh-CN" w:bidi="ar-SA"/>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40071959">
    <w:nsid w:val="61C18317"/>
    <w:multiLevelType w:val="singleLevel"/>
    <w:tmpl w:val="61C18317"/>
    <w:lvl w:ilvl="0" w:tentative="1">
      <w:start w:val="1"/>
      <w:numFmt w:val="chineseCounting"/>
      <w:suff w:val="space"/>
      <w:lvlText w:val="第%1章"/>
      <w:lvlJc w:val="left"/>
    </w:lvl>
  </w:abstractNum>
  <w:num w:numId="1">
    <w:abstractNumId w:val="16400719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B014B0"/>
    <w:rsid w:val="00C853D2"/>
    <w:rsid w:val="019E71BD"/>
    <w:rsid w:val="04B679C3"/>
    <w:rsid w:val="080F63D8"/>
    <w:rsid w:val="09341458"/>
    <w:rsid w:val="0B0912D7"/>
    <w:rsid w:val="0EB43DAF"/>
    <w:rsid w:val="10F34058"/>
    <w:rsid w:val="11BF24A7"/>
    <w:rsid w:val="12D0036B"/>
    <w:rsid w:val="137D464B"/>
    <w:rsid w:val="152D2DCA"/>
    <w:rsid w:val="1AA1023C"/>
    <w:rsid w:val="1DEC284C"/>
    <w:rsid w:val="1E6523AC"/>
    <w:rsid w:val="22440422"/>
    <w:rsid w:val="24741C27"/>
    <w:rsid w:val="252E4B0E"/>
    <w:rsid w:val="2D664671"/>
    <w:rsid w:val="30460ADF"/>
    <w:rsid w:val="31A15F24"/>
    <w:rsid w:val="395347B5"/>
    <w:rsid w:val="39A232A0"/>
    <w:rsid w:val="39E745AA"/>
    <w:rsid w:val="3B5A6BBB"/>
    <w:rsid w:val="3EDA13A6"/>
    <w:rsid w:val="42F058B7"/>
    <w:rsid w:val="436109F6"/>
    <w:rsid w:val="441A38D4"/>
    <w:rsid w:val="459113FB"/>
    <w:rsid w:val="45C14148"/>
    <w:rsid w:val="4BC77339"/>
    <w:rsid w:val="4C9236C5"/>
    <w:rsid w:val="505C172E"/>
    <w:rsid w:val="52F46F0B"/>
    <w:rsid w:val="53D8014D"/>
    <w:rsid w:val="55E064E0"/>
    <w:rsid w:val="566B01D5"/>
    <w:rsid w:val="572C6D10"/>
    <w:rsid w:val="5DC34279"/>
    <w:rsid w:val="608816D1"/>
    <w:rsid w:val="60EF4E7F"/>
    <w:rsid w:val="665233C1"/>
    <w:rsid w:val="66833654"/>
    <w:rsid w:val="6AD9688B"/>
    <w:rsid w:val="6D0E3F22"/>
    <w:rsid w:val="7545484D"/>
    <w:rsid w:val="771244E7"/>
    <w:rsid w:val="77DD34CF"/>
    <w:rsid w:val="7C9011D9"/>
    <w:rsid w:val="7CAF571D"/>
    <w:rsid w:val="7DC651C5"/>
    <w:rsid w:val="7FC73731"/>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annotation reference"/>
    <w:basedOn w:val="7"/>
    <w:uiPriority w:val="0"/>
    <w:rPr>
      <w:sz w:val="21"/>
      <w:szCs w:val="21"/>
    </w:rPr>
  </w:style>
  <w:style w:type="character" w:customStyle="1" w:styleId="10">
    <w:name w:val="批注框文本 Char"/>
    <w:basedOn w:val="7"/>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2021-12-28T09:11:48Z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