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AB672">
      <w:pPr>
        <w:rPr>
          <w:rFonts w:hint="eastAsia"/>
        </w:rPr>
      </w:pPr>
      <w:r>
        <w:rPr>
          <w:rFonts w:hint="eastAsia"/>
        </w:rPr>
        <w:t>关于职工全年月平均工作时间和工资折算问题的通知</w:t>
      </w:r>
    </w:p>
    <w:p w14:paraId="63B0D394">
      <w:pPr>
        <w:rPr>
          <w:rFonts w:hint="eastAsia"/>
        </w:rPr>
      </w:pPr>
      <w:r>
        <w:rPr>
          <w:rFonts w:hint="eastAsia"/>
        </w:rPr>
        <w:t>劳社部发〔2008〕3号</w:t>
      </w:r>
    </w:p>
    <w:p w14:paraId="7EC96A81">
      <w:pPr>
        <w:rPr>
          <w:rFonts w:hint="eastAsia"/>
        </w:rPr>
      </w:pPr>
    </w:p>
    <w:p w14:paraId="37F5963F">
      <w:pPr>
        <w:rPr>
          <w:rFonts w:hint="eastAsia"/>
        </w:rPr>
      </w:pPr>
      <w:r>
        <w:rPr>
          <w:rFonts w:hint="eastAsia"/>
        </w:rPr>
        <w:t>各省、自治区、直辖市劳动和社会保障厅（局）：</w:t>
      </w:r>
    </w:p>
    <w:p w14:paraId="364D5193">
      <w:pPr>
        <w:rPr>
          <w:rFonts w:hint="eastAsia"/>
        </w:rPr>
      </w:pPr>
      <w:r>
        <w:rPr>
          <w:rFonts w:hint="eastAsia"/>
        </w:rPr>
        <w:t>　　根据《全国年节及纪念日放假办法》（国务院令第513号）的规定，全体公民的节日假期由原来的10天增设为11天。据此，职工全年月平均制度工作天数和工资折算办法分别调整如下：</w:t>
      </w:r>
    </w:p>
    <w:p w14:paraId="2923EA38">
      <w:pPr>
        <w:rPr>
          <w:rFonts w:hint="eastAsia"/>
        </w:rPr>
      </w:pPr>
      <w:r>
        <w:rPr>
          <w:rFonts w:hint="eastAsia"/>
        </w:rPr>
        <w:t>　　一、制度工作时间的计算</w:t>
      </w:r>
    </w:p>
    <w:p w14:paraId="7EFEBFE2">
      <w:pPr>
        <w:rPr>
          <w:rFonts w:hint="eastAsia"/>
        </w:rPr>
      </w:pPr>
      <w:r>
        <w:rPr>
          <w:rFonts w:hint="eastAsia"/>
        </w:rPr>
        <w:t>　　年工作日：365天-104天（休息日）-11天（法定节假日）＝250天</w:t>
      </w:r>
    </w:p>
    <w:p w14:paraId="13F3957B">
      <w:pPr>
        <w:rPr>
          <w:rFonts w:hint="eastAsia"/>
        </w:rPr>
      </w:pPr>
      <w:r>
        <w:rPr>
          <w:rFonts w:hint="eastAsia"/>
        </w:rPr>
        <w:t>　　季工作日：250天÷4季＝62.5天/季</w:t>
      </w:r>
    </w:p>
    <w:p w14:paraId="2B1F130A">
      <w:pPr>
        <w:rPr>
          <w:rFonts w:hint="eastAsia"/>
        </w:rPr>
      </w:pPr>
      <w:r>
        <w:rPr>
          <w:rFonts w:hint="eastAsia"/>
        </w:rPr>
        <w:t>　　月工作日：250天÷12月＝20.83天/月</w:t>
      </w:r>
    </w:p>
    <w:p w14:paraId="7261F22B">
      <w:pPr>
        <w:rPr>
          <w:rFonts w:hint="eastAsia"/>
        </w:rPr>
      </w:pPr>
      <w:r>
        <w:rPr>
          <w:rFonts w:hint="eastAsia"/>
        </w:rPr>
        <w:t>　　工作小时数的计算：以月、季、年的工作日乘以每日的8小时。</w:t>
      </w:r>
    </w:p>
    <w:p w14:paraId="113AA364">
      <w:pPr>
        <w:rPr>
          <w:rFonts w:hint="eastAsia"/>
        </w:rPr>
      </w:pPr>
      <w:r>
        <w:rPr>
          <w:rFonts w:hint="eastAsia"/>
        </w:rPr>
        <w:t>　　二、日工资、小时工资的折算</w:t>
      </w:r>
    </w:p>
    <w:p w14:paraId="1F1CAAAC">
      <w:pPr>
        <w:rPr>
          <w:rFonts w:hint="eastAsia"/>
        </w:rPr>
      </w:pPr>
      <w:r>
        <w:rPr>
          <w:rFonts w:hint="eastAsia"/>
        </w:rPr>
        <w:t>　　按照《劳动法》第五十一条的规定，法定节假日用人单位应当依法支付工资，即折算日工资、小时工资时不剔除国家规定的11天法定节假日。据此，日工资、小时工资的折算为：</w:t>
      </w:r>
    </w:p>
    <w:p w14:paraId="1E8311BD">
      <w:pPr>
        <w:rPr>
          <w:rFonts w:hint="eastAsia"/>
        </w:rPr>
      </w:pPr>
      <w:r>
        <w:rPr>
          <w:rFonts w:hint="eastAsia"/>
        </w:rPr>
        <w:t>　　日工资：月工资收入÷月计薪天数</w:t>
      </w:r>
    </w:p>
    <w:p w14:paraId="4D37D6C6">
      <w:pPr>
        <w:rPr>
          <w:rFonts w:hint="eastAsia"/>
        </w:rPr>
      </w:pPr>
      <w:r>
        <w:rPr>
          <w:rFonts w:hint="eastAsia"/>
        </w:rPr>
        <w:t>　　小时工资：月工资收入÷（月计薪天数×8小时）。</w:t>
      </w:r>
    </w:p>
    <w:p w14:paraId="5C96AEB8">
      <w:pPr>
        <w:rPr>
          <w:rFonts w:hint="eastAsia"/>
        </w:rPr>
      </w:pPr>
      <w:r>
        <w:rPr>
          <w:rFonts w:hint="eastAsia"/>
        </w:rPr>
        <w:t>　　月计薪天数＝（365天-104天）÷12月＝21.75天</w:t>
      </w:r>
    </w:p>
    <w:p w14:paraId="5138A1D5">
      <w:pPr>
        <w:rPr>
          <w:rFonts w:hint="eastAsia"/>
        </w:rPr>
      </w:pPr>
      <w:r>
        <w:rPr>
          <w:rFonts w:hint="eastAsia"/>
        </w:rPr>
        <w:t>　　三、2000年3月17日劳动保障部发布的《关于职工全年月平均工作时间和工资折算问题的通知》（劳社部发〔2000〕8号）同时废止。</w:t>
      </w:r>
    </w:p>
    <w:p w14:paraId="247F217F">
      <w:pPr>
        <w:rPr>
          <w:rFonts w:hint="eastAsia"/>
        </w:rPr>
      </w:pPr>
      <w:r>
        <w:rPr>
          <w:rFonts w:hint="eastAsia"/>
        </w:rPr>
        <w:t>　　　　　　　　　　　　　　　　　　　　　　　　　　　劳动和社会保障部</w:t>
      </w:r>
    </w:p>
    <w:p w14:paraId="124AA770">
      <w:r>
        <w:rPr>
          <w:rFonts w:hint="eastAsia"/>
        </w:rPr>
        <w:t>　　　　　　　　　　　　　　　　　　　　　　　　　　 二○○八年一月三日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51007"/>
    <w:rsid w:val="4C85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2025-06-22T03:20:00Z</dcterms:created>
  <dc:creator>乖宝的老情人</dc:creator>
  <cp:lastModifiedBy>乖宝的老情人</cp:lastModifiedBy>
  <dcterms:modified xsi:type="dcterms:W3CDTF">2025-06-22T03:20:52Z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CAD59B7B2DDB4AEA92A47334E54E17DE_11</vt:lpwstr>
  </property>
  <property fmtid="{D5CDD505-2E9C-101B-9397-08002B2CF9AE}" pid="4" name="KSOTemplateDocerSaveRecord">
    <vt:lpwstr>eyJoZGlkIjoiMmNkMGMzZDQ0Yzk0NDFmYzM5OWIzNmU4MTk1YzNjYjUiLCJ1c2VySWQiOiI3NDY0NTcwMTMifQ==</vt:lpwstr>
  </property>
</Properties>
</file>