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DE" w:rsidRPr="00F71EDE" w:rsidRDefault="00F71EDE" w:rsidP="00AD2718">
      <w:pPr>
        <w:widowControl/>
        <w:rPr>
          <w:rFonts w:ascii="Verdana" w:eastAsia="新細明體" w:hAnsi="Verdana" w:cs="新細明體"/>
          <w:b/>
          <w:color w:val="000000"/>
          <w:kern w:val="0"/>
          <w:sz w:val="20"/>
          <w:szCs w:val="20"/>
        </w:rPr>
      </w:pPr>
      <w:r w:rsidRPr="00951FC1">
        <w:rPr>
          <w:rFonts w:ascii="Verdana" w:eastAsia="新細明體" w:hAnsi="新細明體" w:cs="新細明體"/>
          <w:b/>
          <w:color w:val="000000"/>
          <w:kern w:val="0"/>
          <w:sz w:val="20"/>
          <w:szCs w:val="20"/>
        </w:rPr>
        <w:t>編譯前的任務：認識核心與取得核心原始碼</w:t>
      </w:r>
    </w:p>
    <w:p w:rsidR="00F71EDE" w:rsidRPr="00F71EDE" w:rsidRDefault="003244E9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『核心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(kernel)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』是整個作業系統的最底層，</w:t>
      </w:r>
      <w:r w:rsidR="00CD1E8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他負責了整個硬體的驅動，以及提供各種系統所需的核心功能，如果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核心不認識某個最新的硬體，那麼該硬體也就無法被驅動，你當然也就無法使用該硬體囉！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1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Kernel</w:t>
      </w:r>
    </w:p>
    <w:p w:rsidR="00F71EDE" w:rsidRPr="00F71EDE" w:rsidRDefault="00F71EDE" w:rsidP="00AD2718">
      <w:pPr>
        <w:widowControl/>
        <w:rPr>
          <w:rFonts w:ascii="Verdana" w:eastAsia="新細明體" w:hAnsi="新細明體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當系統讀完</w:t>
      </w:r>
      <w:r w:rsidR="00EC698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BIOS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並載入</w:t>
      </w:r>
      <w:r w:rsidR="00156CE7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MBR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內的開機管理程式後，就能夠載入核心到記憶體當中。然後核心開始偵測硬體，掛載根目錄並取得核心模組來驅動所有的硬體，之後呼叫</w:t>
      </w:r>
      <w:r w:rsidR="00C44582">
        <w:rPr>
          <w:rFonts w:ascii="Verdana" w:eastAsia="新細明體" w:hAnsi="Verdana" w:cs="新細明體"/>
          <w:color w:val="000000"/>
          <w:kern w:val="0"/>
          <w:sz w:val="20"/>
          <w:szCs w:val="20"/>
        </w:rPr>
        <w:t>/sbin/init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就能夠依序啟動所有系統所需要的服務了！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核心模組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(kernel module)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的用途</w:t>
      </w:r>
    </w:p>
    <w:p w:rsidR="00F71EDE" w:rsidRPr="00F71EDE" w:rsidRDefault="00D02F27" w:rsidP="00AD2718">
      <w:pPr>
        <w:widowControl/>
        <w:rPr>
          <w:rFonts w:ascii="Verdana" w:eastAsia="新細明體" w:hAnsi="新細明體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核心檔案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包含了硬體偵測與驅動模組，</w:t>
      </w:r>
      <w:r w:rsidR="0004214D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亦即是將一些不常用的類似驅動程式獨立出核心，編譯成為模組，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核心可</w:t>
      </w:r>
      <w:r w:rsidR="00881FD6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在系統正常運作的過程</w:t>
      </w:r>
      <w:r w:rsidR="00BE79C8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中載入</w:t>
      </w:r>
      <w:r w:rsidR="00C812C9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模組到核心的支援。如此</w:t>
      </w:r>
      <w:r w:rsidR="003674B2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在不需要更動核心的前提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下，只要編譯出適當的核心模組，並且載入他！</w:t>
      </w:r>
      <w:r w:rsidR="00F71EDE" w:rsidRPr="004730B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模組放在</w:t>
      </w:r>
      <w:r w:rsidR="00F71EDE" w:rsidRPr="004730BF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/lib/modules/$(uname -r)/kernel/</w:t>
      </w:r>
      <w:r w:rsidR="00F71EDE" w:rsidRPr="004730B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當中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14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核心原始碼的解壓縮與放置目錄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假設你也是下載上述的連結內的檔案，然後該檔案放置到</w:t>
      </w:r>
      <w:r w:rsidR="0021730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/root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底下。</w:t>
      </w:r>
      <w:r w:rsidR="0021730F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2.6.x</w:t>
      </w:r>
      <w:r w:rsidRPr="004E0AF8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核心原始碼一般建議放置於</w:t>
      </w:r>
      <w:r w:rsidR="00A0573C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/usr/src/kernels/</w:t>
      </w:r>
      <w:r w:rsidRPr="004E0AF8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目錄底下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，因此你可以這樣處理：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A364A6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~]# tar -jxvf linux-2.6.30.3.tar.bz2 -C /usr/src/kernels/</w:t>
            </w:r>
          </w:p>
        </w:tc>
      </w:tr>
    </w:tbl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E1625E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此時會在</w:t>
      </w:r>
      <w:r w:rsidR="003B4F36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/usr/src/kernels</w:t>
      </w:r>
      <w:r w:rsidRPr="00E1625E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底下產生一個新的目錄，那就是</w:t>
      </w:r>
      <w:r w:rsidR="00F55DC7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linux-2.6.30.3</w:t>
      </w:r>
      <w:r w:rsidRPr="00E1625E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這個目錄囉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28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15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核心原始碼下的次目錄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在上述核心目錄下含有哪些重要資料呢？基本上有底下這些東西：</w:t>
      </w:r>
    </w:p>
    <w:p w:rsidR="00F71EDE" w:rsidRPr="00D70402" w:rsidRDefault="002E6641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arch</w:t>
      </w:r>
      <w:r w:rsidR="00F71EDE" w:rsidRPr="00D70402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：與硬體平台有關的項目，大部分指的是</w:t>
      </w:r>
      <w:r w:rsidR="004E0764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CPU</w:t>
      </w:r>
      <w:r w:rsidR="00F71EDE" w:rsidRPr="00D70402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的類別，例如</w:t>
      </w:r>
      <w:r w:rsidR="00F71EDE" w:rsidRPr="00D70402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x86, x86_64, Xen </w:t>
      </w:r>
      <w:r w:rsidR="00F71EDE" w:rsidRPr="00D70402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虛擬支援等；</w:t>
      </w:r>
      <w:r w:rsidR="00F71EDE" w:rsidRPr="00D70402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F71EDE" w:rsidRDefault="002E6641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block</w:t>
      </w:r>
      <w:r w:rsidR="009B3B03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：與區塊裝置較相關的設定資料，區塊資料通常指大量儲存媒體！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包括類似</w:t>
      </w:r>
      <w:r w:rsidR="009B3B03">
        <w:rPr>
          <w:rFonts w:ascii="Verdana" w:eastAsia="細明體" w:hAnsi="Verdana" w:cs="新細明體"/>
          <w:color w:val="000000"/>
          <w:kern w:val="0"/>
          <w:sz w:val="20"/>
          <w:szCs w:val="20"/>
        </w:rPr>
        <w:t>ext3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等檔案系統的支援是否允許等。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963E37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crypto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：核心所支援的加密的技術，例如</w:t>
      </w:r>
      <w:r w:rsidR="00AB56FF">
        <w:rPr>
          <w:rFonts w:ascii="Verdana" w:eastAsia="細明體" w:hAnsi="Verdana" w:cs="新細明體"/>
          <w:color w:val="000000"/>
          <w:kern w:val="0"/>
          <w:sz w:val="20"/>
          <w:szCs w:val="20"/>
        </w:rPr>
        <w:t>md5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或者是</w:t>
      </w:r>
      <w:r w:rsidR="00AB56FF">
        <w:rPr>
          <w:rFonts w:ascii="Verdana" w:eastAsia="細明體" w:hAnsi="Verdana" w:cs="新細明體"/>
          <w:color w:val="000000"/>
          <w:kern w:val="0"/>
          <w:sz w:val="20"/>
          <w:szCs w:val="20"/>
        </w:rPr>
        <w:t>des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等等；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F71ED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Documentation </w:t>
      </w:r>
      <w:r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：與核心有關的一堆說明文件，若對核心有極大的興趣，要瞧瞧這裡！</w:t>
      </w:r>
      <w:r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892949" w:rsidRDefault="005E6243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 w:rsidRPr="00892949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drivers</w:t>
      </w:r>
      <w:r w:rsidR="00F71EDE" w:rsidRPr="00892949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：一些硬體的驅動程式，例如顯示卡、網路卡、</w:t>
      </w:r>
      <w:r w:rsidR="00F71EDE" w:rsidRPr="00892949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PCI </w:t>
      </w:r>
      <w:r w:rsidR="00F71EDE" w:rsidRPr="00892949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相關硬體等等；</w:t>
      </w:r>
      <w:r w:rsidR="00F71EDE" w:rsidRPr="00892949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F71EDE" w:rsidRDefault="00D5566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firmware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：一些舊式硬體的微指令碼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>(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韌體</w:t>
      </w:r>
      <w:r w:rsidR="00AB56FF">
        <w:rPr>
          <w:rFonts w:ascii="Verdana" w:eastAsia="細明體" w:hAnsi="Verdana" w:cs="新細明體"/>
          <w:color w:val="000000"/>
          <w:kern w:val="0"/>
          <w:sz w:val="20"/>
          <w:szCs w:val="20"/>
        </w:rPr>
        <w:t>)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資料；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D443B3" w:rsidRDefault="00157E23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fs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：核心所支援的</w:t>
      </w:r>
      <w:r w:rsidR="00AB56FF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filesystems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，例如</w:t>
      </w:r>
      <w:r w:rsidR="00AB56FF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vfat, reiserfs, nfs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等等；</w:t>
      </w:r>
      <w:r w:rsidR="00F71EDE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D443B3" w:rsidRDefault="00F71ED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include </w:t>
      </w:r>
      <w:r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：一些可讓其他程序呼叫的標頭</w:t>
      </w:r>
      <w:r w:rsidR="00AB56FF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(header)</w:t>
      </w:r>
      <w:r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定義資料；</w:t>
      </w:r>
      <w:r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D443B3" w:rsidRDefault="008D0923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init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：一些核心初始化的定義功能，包括掛載與</w:t>
      </w:r>
      <w:r w:rsidR="00CD0A27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init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程式的呼叫等；</w:t>
      </w:r>
      <w:r w:rsidR="00F71EDE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D443B3" w:rsidRDefault="008D0923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ipc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：定義</w:t>
      </w:r>
      <w:r w:rsidR="00F71EDE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Linux 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作業系統內各程序的溝通；</w:t>
      </w:r>
      <w:r w:rsidR="00F71EDE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8C32C4" w:rsidRDefault="00E53510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FF0000"/>
          <w:kern w:val="0"/>
          <w:sz w:val="20"/>
          <w:szCs w:val="20"/>
          <w:u w:val="single"/>
        </w:rPr>
      </w:pP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kernel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：定義核心的程序、核心狀態、執行緒、程序的排程</w:t>
      </w:r>
      <w:r w:rsidR="00F71EDE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(schedule)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、程序的訊號</w:t>
      </w:r>
      <w:r w:rsidR="008B1342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(sign</w:t>
      </w:r>
      <w:r w:rsidR="008B1342" w:rsidRPr="00D443B3">
        <w:rPr>
          <w:rFonts w:ascii="Verdana" w:eastAsia="細明體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a</w:t>
      </w:r>
      <w:r w:rsidR="008B1342" w:rsidRPr="00D44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l</w:t>
      </w: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="00F71EDE" w:rsidRPr="00D44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等</w:t>
      </w:r>
      <w:r w:rsidR="00F71EDE" w:rsidRPr="008C32C4">
        <w:rPr>
          <w:rFonts w:ascii="Verdana" w:eastAsia="細明體" w:hAnsi="Verdana" w:cs="新細明體"/>
          <w:color w:val="FF0000"/>
          <w:kern w:val="0"/>
          <w:sz w:val="20"/>
          <w:szCs w:val="20"/>
          <w:u w:val="single"/>
        </w:rPr>
        <w:t xml:space="preserve"> </w:t>
      </w:r>
    </w:p>
    <w:p w:rsidR="00F71EDE" w:rsidRPr="00F71EDE" w:rsidRDefault="002E2A06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lib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：一些函式庫；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D073B3" w:rsidRDefault="002E2A06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</w:pP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mm</w:t>
      </w:r>
      <w:r w:rsidR="00F71EDE" w:rsidRPr="00D07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：與記憶體單元有關的各項資料，包括</w:t>
      </w: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swap</w:t>
      </w:r>
      <w:r w:rsidR="00F71EDE" w:rsidRPr="00D07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與虛擬記憶體等；</w:t>
      </w:r>
      <w:r w:rsidR="00F71EDE" w:rsidRPr="00D073B3"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</w:rPr>
        <w:t xml:space="preserve"> </w:t>
      </w:r>
    </w:p>
    <w:p w:rsidR="00F71EDE" w:rsidRPr="00F71EDE" w:rsidRDefault="002E2A06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net</w:t>
      </w:r>
      <w:r w:rsidR="00F71EDE" w:rsidRPr="00D07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：與網路有關的各項協定資料，還有防火牆模組</w:t>
      </w:r>
      <w:r>
        <w:rPr>
          <w:rFonts w:ascii="Verdana" w:eastAsia="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(net/ipv4/netfilter/*)</w:t>
      </w:r>
      <w:r w:rsidR="00F71EDE" w:rsidRPr="00D073B3">
        <w:rPr>
          <w:rFonts w:ascii="Verdana" w:eastAsia="細明體" w:hAnsi="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等等；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47699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security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：包括</w:t>
      </w: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selinux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等在內的安全性設定；</w:t>
      </w:r>
    </w:p>
    <w:p w:rsidR="00F71EDE" w:rsidRPr="00F71EDE" w:rsidRDefault="0047699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sound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：與音效有關的各項模組；</w:t>
      </w:r>
    </w:p>
    <w:p w:rsidR="00F71EDE" w:rsidRPr="00F71EDE" w:rsidRDefault="00BA516E" w:rsidP="00AD2718">
      <w:pPr>
        <w:widowControl/>
        <w:numPr>
          <w:ilvl w:val="0"/>
          <w:numId w:val="16"/>
        </w:numPr>
        <w:rPr>
          <w:rFonts w:ascii="Verdana" w:eastAsia="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細明體" w:hAnsi="Verdana" w:cs="新細明體"/>
          <w:color w:val="000000"/>
          <w:kern w:val="0"/>
          <w:sz w:val="20"/>
          <w:szCs w:val="20"/>
        </w:rPr>
        <w:t>virt</w:t>
      </w:r>
      <w:r w:rsidR="00F71EDE" w:rsidRPr="00F71EDE">
        <w:rPr>
          <w:rFonts w:ascii="Verdana" w:eastAsia="細明體" w:hAnsi="細明體" w:cs="新細明體"/>
          <w:color w:val="000000"/>
          <w:kern w:val="0"/>
          <w:sz w:val="20"/>
          <w:szCs w:val="20"/>
        </w:rPr>
        <w:t>：與虛擬化機器有關的資訊，目前核心支援的是</w:t>
      </w:r>
      <w:r w:rsidR="00F71EDE" w:rsidRPr="00F71EDE">
        <w:rPr>
          <w:rFonts w:ascii="Verdana" w:eastAsia="細明體" w:hAnsi="Verdana" w:cs="新細明體"/>
          <w:color w:val="000000"/>
          <w:kern w:val="0"/>
          <w:sz w:val="20"/>
          <w:szCs w:val="20"/>
        </w:rPr>
        <w:t xml:space="preserve">KVM (Kernel base Virtual Machine) 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29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0" w:name="config_mrproper"/>
      <w:bookmarkEnd w:id="0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29" name="圖片 29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保持乾淨原始碼：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make mrproper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C7041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第一次編譯，</w:t>
      </w:r>
      <w:r w:rsidR="00BF7739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不清楚原始碼</w:t>
      </w:r>
      <w:r w:rsidRPr="00C7041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中有</w:t>
      </w:r>
      <w:r w:rsidR="00BF7739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無</w:t>
      </w:r>
      <w:r w:rsidRPr="00C7041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保留目標檔案</w:t>
      </w:r>
      <w:r w:rsidR="00C31470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(*.o)</w:t>
      </w:r>
      <w:r w:rsidR="00C31470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及相關</w:t>
      </w:r>
      <w:r w:rsidR="00BF7739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設定檔存在，</w:t>
      </w:r>
      <w:r w:rsidR="00C31470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可</w:t>
      </w:r>
      <w:r w:rsidRPr="00C7041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透過</w:t>
      </w:r>
      <w:r w:rsidR="000F597A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指令</w:t>
      </w:r>
      <w:r w:rsidR="000E2E62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清</w:t>
      </w:r>
      <w:r w:rsidR="00595730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除</w:t>
      </w:r>
      <w:r w:rsidR="005C6036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編譯過程的目標檔案</w:t>
      </w:r>
      <w:r w:rsidRPr="00C7041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及設定檔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FF53EC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[root@www linux-2.6.30.3]# make mrproper</w:t>
            </w:r>
          </w:p>
        </w:tc>
      </w:tr>
    </w:tbl>
    <w:p w:rsidR="00F71EDE" w:rsidRPr="00F71EDE" w:rsidRDefault="005424E0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這會將</w:t>
      </w:r>
      <w:r w:rsidR="004A1FC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以前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的核心功能</w:t>
      </w:r>
      <w:r w:rsidR="007F67B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選擇檔案</w:t>
      </w:r>
      <w:r w:rsidR="00016769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刪除</w:t>
      </w:r>
      <w:r w:rsidR="006449D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幾乎只有第一次執行核心編譯前才進行，其餘</w:t>
      </w:r>
      <w:r w:rsidR="007F67B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要刪除前一次編譯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殘留</w:t>
      </w:r>
      <w:r w:rsidR="007F67BA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資料，只要下達：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FF53EC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make clean</w:t>
            </w:r>
          </w:p>
        </w:tc>
      </w:tr>
    </w:tbl>
    <w:p w:rsidR="00F71EDE" w:rsidRPr="00F71EDE" w:rsidRDefault="00B37675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make clean</w:t>
      </w:r>
      <w:r w:rsidR="00F71EDE" w:rsidRPr="004F5D60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僅會刪除類似目標檔之類的編譯過程產生的中間檔案，而不會刪除設定檔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="00155E2F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30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" w:name="config_config"/>
      <w:bookmarkEnd w:id="1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31" name="圖片 31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開始挑選核心功能：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make XXconfig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核心功能的挑選，最後會</w:t>
      </w:r>
      <w:r w:rsidRPr="00351D6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在</w:t>
      </w:r>
      <w:r w:rsidRPr="00351D6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</w:t>
      </w:r>
      <w:r w:rsidR="00732435" w:rsidRPr="00351D6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usr/src/kernels/linux-2.6.30.3/</w:t>
      </w:r>
      <w:r w:rsidRPr="00351D6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底下產生一個名為</w:t>
      </w:r>
      <w:r w:rsidRPr="00351D6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.config </w:t>
      </w:r>
      <w:r w:rsidRPr="00351D6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的隱藏檔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，這個檔案就是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/boot/config-xxx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的檔案啦！那麼這個檔案如何建立呢？常見的方法有：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</w:t>
      </w:r>
      <w:hyperlink r:id="rId10" w:anchor="ps1" w:history="1">
        <w:r w:rsidRPr="00F71EDE">
          <w:rPr>
            <w:rFonts w:ascii="Verdana" w:eastAsia="新細明體" w:hAnsi="新細明體" w:cs="新細明體"/>
            <w:color w:val="0000FF"/>
            <w:kern w:val="0"/>
            <w:sz w:val="20"/>
            <w:szCs w:val="20"/>
          </w:rPr>
          <w:t>註</w:t>
        </w:r>
        <w:r w:rsidRPr="00F71EDE">
          <w:rPr>
            <w:rFonts w:ascii="Verdana" w:eastAsia="新細明體" w:hAnsi="Verdana" w:cs="新細明體"/>
            <w:color w:val="0000FF"/>
            <w:kern w:val="0"/>
            <w:sz w:val="20"/>
            <w:szCs w:val="20"/>
          </w:rPr>
          <w:t>1</w:t>
        </w:r>
      </w:hyperlink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)</w:t>
      </w:r>
    </w:p>
    <w:p w:rsidR="00F71EDE" w:rsidRPr="002B64B0" w:rsidRDefault="003A7E8C" w:rsidP="00AD2718">
      <w:pPr>
        <w:widowControl/>
        <w:numPr>
          <w:ilvl w:val="0"/>
          <w:numId w:val="18"/>
        </w:numP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</w:pPr>
      <w: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make menuconfig</w:t>
      </w:r>
      <w:r>
        <w:rPr>
          <w:rFonts w:ascii="Verdana" w:eastAsia="新細明體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 xml:space="preserve">: </w:t>
      </w:r>
      <w:r w:rsidR="00830E58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最常使用</w:t>
      </w:r>
      <w:r w:rsidR="00F71EDE" w:rsidRPr="002B64B0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，是文字模式底下可以顯示類似圖形介面的方式，不需要啟動</w:t>
      </w:r>
      <w:r w:rsidR="00FA7923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X Window</w:t>
      </w:r>
      <w:r w:rsidR="00F71EDE" w:rsidRPr="002B64B0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就能夠挑選核心功能選單！</w:t>
      </w:r>
    </w:p>
    <w:p w:rsidR="00F71EDE" w:rsidRPr="00F71EDE" w:rsidRDefault="00BC3055" w:rsidP="00AD2718">
      <w:pPr>
        <w:widowControl/>
        <w:numPr>
          <w:ilvl w:val="0"/>
          <w:numId w:val="1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oldconfig</w:t>
      </w:r>
      <w:r>
        <w:rPr>
          <w:rFonts w:ascii="Verdana" w:eastAsia="新細明體" w:hAnsi="Verdana" w:cs="新細明體" w:hint="eastAsia"/>
          <w:color w:val="000000"/>
          <w:kern w:val="0"/>
          <w:sz w:val="20"/>
          <w:szCs w:val="20"/>
        </w:rPr>
        <w:t xml:space="preserve">: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透過使用已存在的</w:t>
      </w:r>
      <w:r w:rsidR="002926C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./.config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檔案內容，使用該檔案內的設定值為預設值，只將新版本核心內的新功能選項列出讓使用者選擇，</w:t>
      </w:r>
      <w:r w:rsidR="00250EEC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可</w:t>
      </w:r>
      <w:r w:rsidR="00E8759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簡化核心功能的挑選過程！作為升級核心原始碼後的功能挑選，是非常好用的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項目！</w:t>
      </w:r>
    </w:p>
    <w:p w:rsidR="00F71EDE" w:rsidRPr="00F71EDE" w:rsidRDefault="00F24717" w:rsidP="00AD2718">
      <w:pPr>
        <w:widowControl/>
        <w:numPr>
          <w:ilvl w:val="0"/>
          <w:numId w:val="1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xconfig</w:t>
      </w:r>
      <w:r>
        <w:rPr>
          <w:rFonts w:ascii="Verdana" w:eastAsia="新細明體" w:hAnsi="Verdana" w:cs="新細明體" w:hint="eastAsia"/>
          <w:color w:val="000000"/>
          <w:kern w:val="0"/>
          <w:sz w:val="20"/>
          <w:szCs w:val="20"/>
        </w:rPr>
        <w:t xml:space="preserve">: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透過以</w:t>
      </w:r>
      <w:r w:rsidR="006B7032">
        <w:rPr>
          <w:rFonts w:ascii="Verdana" w:eastAsia="新細明體" w:hAnsi="Verdana" w:cs="新細明體"/>
          <w:color w:val="000000"/>
          <w:kern w:val="0"/>
          <w:sz w:val="20"/>
          <w:szCs w:val="20"/>
        </w:rPr>
        <w:t>Qt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為圖形介面基礎功能的圖形化介面顯示，需要具有</w:t>
      </w:r>
      <w:r w:rsidR="0073150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X window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的支援。例如</w:t>
      </w:r>
      <w:r w:rsidR="0073150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KDE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就是透過</w:t>
      </w:r>
      <w:r w:rsidR="000175C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Qt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來設計的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X Window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，因此你如果在</w:t>
      </w:r>
      <w:r w:rsidR="0073150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KDE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畫面中，可以使用此一項目。</w:t>
      </w:r>
    </w:p>
    <w:p w:rsidR="00F71EDE" w:rsidRPr="00F71EDE" w:rsidRDefault="00390FB8" w:rsidP="00AD2718">
      <w:pPr>
        <w:widowControl/>
        <w:numPr>
          <w:ilvl w:val="0"/>
          <w:numId w:val="1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gconfig</w:t>
      </w:r>
      <w:r>
        <w:rPr>
          <w:rFonts w:ascii="Verdana" w:eastAsia="新細明體" w:hAnsi="Verdana" w:cs="新細明體" w:hint="eastAsia"/>
          <w:color w:val="000000"/>
          <w:kern w:val="0"/>
          <w:sz w:val="20"/>
          <w:szCs w:val="20"/>
        </w:rPr>
        <w:t xml:space="preserve">: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透過以</w:t>
      </w:r>
      <w:r w:rsidR="0099049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Gtk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為圖形介面基礎功能的圖形化介面顯示，需要具有</w:t>
      </w:r>
      <w:r w:rsidR="008E357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X window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的支援。例如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GNOME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就是透過</w:t>
      </w:r>
      <w:r w:rsidR="007129E6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Gtk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來設計的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X Window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，因此你如果在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GNOME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畫面中，可以使用此一項目。</w:t>
      </w:r>
    </w:p>
    <w:p w:rsidR="00F71EDE" w:rsidRPr="00F71EDE" w:rsidRDefault="00D114BA" w:rsidP="00AD2718">
      <w:pPr>
        <w:widowControl/>
        <w:numPr>
          <w:ilvl w:val="0"/>
          <w:numId w:val="1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config</w:t>
      </w:r>
      <w:r>
        <w:rPr>
          <w:rFonts w:ascii="Verdana" w:eastAsia="新細明體" w:hAnsi="Verdana" w:cs="新細明體" w:hint="eastAsia"/>
          <w:color w:val="000000"/>
          <w:kern w:val="0"/>
          <w:sz w:val="20"/>
          <w:szCs w:val="20"/>
        </w:rPr>
        <w:t xml:space="preserve">: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最舊式的</w:t>
      </w:r>
      <w:r w:rsidR="0061061D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功能挑選方法，每個項目都以條列式</w:t>
      </w:r>
      <w:r w:rsidR="00DF3DF9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的列出讓你選擇，設定錯誤只能再次選擇，不人性化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以</w:t>
      </w:r>
      <w:r w:rsidR="00250EE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menuconfig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來說，出現的畫面會有點像這樣：</w:t>
      </w:r>
    </w:p>
    <w:p w:rsidR="00F71EDE" w:rsidRPr="00F71EDE" w:rsidRDefault="00F71EDE" w:rsidP="00AD2718">
      <w:pPr>
        <w:widowControl/>
        <w:jc w:val="center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23230" cy="2167308"/>
            <wp:effectExtent l="0" t="0" r="0" b="0"/>
            <wp:docPr id="32" name="圖片 32" descr="make menuconfig 核心功能挑選選單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ke menuconfig 核心功能挑選選單示意圖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88" cy="21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圖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2.3.1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、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make menuconfig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核心功能挑選選單示意圖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畫面主要分為兩大部分，一個是大框框內的反白光柱，另一個則是底下的小框框，裡面有</w:t>
      </w:r>
      <w:r w:rsidR="00B132D8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select, exit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與</w:t>
      </w:r>
      <w:r w:rsidR="00B132D8">
        <w:rPr>
          <w:rFonts w:ascii="Verdana" w:eastAsia="新細明體" w:hAnsi="Verdana" w:cs="新細明體"/>
          <w:color w:val="000000"/>
          <w:kern w:val="0"/>
          <w:sz w:val="20"/>
          <w:szCs w:val="20"/>
        </w:rPr>
        <w:t>help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三個選項的內容。這幾個元件的大致用法如下：</w:t>
      </w:r>
    </w:p>
    <w:p w:rsidR="00F71EDE" w:rsidRPr="00F71EDE" w:rsidRDefault="00F71EDE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『左右方向鍵』：可以移動最底下的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&lt;Select&gt;, &lt;Exit&gt;, &lt;Help&gt;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項目；</w:t>
      </w:r>
    </w:p>
    <w:p w:rsidR="00F71EDE" w:rsidRPr="00F71EDE" w:rsidRDefault="00F71EDE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『上下方向鍵』：可以移動上面大框框部分的反白光柱，若該行有箭頭</w:t>
      </w:r>
      <w:r w:rsidR="00440244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(---&gt;)</w:t>
      </w:r>
      <w:r w:rsidR="004B3D19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則表示該行內部還有其他細項需要設定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；</w:t>
      </w:r>
    </w:p>
    <w:p w:rsidR="00F71EDE" w:rsidRPr="00F71EDE" w:rsidRDefault="00F71EDE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選定項目：以『上下鍵』選擇好想要設定的項目之後，並以『左右鍵』選擇</w:t>
      </w:r>
      <w:r w:rsidR="00440244">
        <w:rPr>
          <w:rFonts w:ascii="Verdana" w:eastAsia="新細明體" w:hAnsi="Verdana" w:cs="新細明體"/>
          <w:color w:val="000000"/>
          <w:kern w:val="0"/>
          <w:sz w:val="20"/>
          <w:szCs w:val="20"/>
        </w:rPr>
        <w:t>&lt;Select&gt;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之後，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按下『</w:t>
      </w:r>
      <w:r w:rsidR="00440244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Enter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』就可以進入該項目去作更進一步的細部設定囉；</w:t>
      </w:r>
    </w:p>
    <w:p w:rsidR="00F71EDE" w:rsidRPr="00F71EDE" w:rsidRDefault="00B1097C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可挑選之功能：在細部項目的設定中，如果前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有</w:t>
      </w:r>
      <w:r w:rsidR="009C277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[ ]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或</w:t>
      </w:r>
      <w:r w:rsidR="009C277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&lt;&gt;</w:t>
      </w:r>
      <w:r w:rsidR="00837697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符號時，該項目才可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選擇，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可以使用『空白鍵』來選擇；</w:t>
      </w:r>
    </w:p>
    <w:p w:rsidR="00F71EDE" w:rsidRPr="008E3457" w:rsidRDefault="00F71EDE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CC"/>
          <w:kern w:val="0"/>
          <w:sz w:val="20"/>
          <w:szCs w:val="20"/>
        </w:rPr>
      </w:pPr>
      <w:r w:rsidRPr="008E3457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若為</w:t>
      </w:r>
      <w:r w:rsidR="000B1C9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[*] &lt;*&gt;</w:t>
      </w:r>
      <w:r w:rsidRPr="008E3457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則表示編譯進核心；若為</w:t>
      </w:r>
      <w:r w:rsidR="00071E9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&lt;M&gt;</w:t>
      </w:r>
      <w:r w:rsidRPr="008E3457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則表示編譯成模組！</w:t>
      </w:r>
      <w:r w:rsidR="00440244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在不知道該項目為何</w:t>
      </w:r>
      <w:r w:rsidRPr="008E3457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，且有模組可以選，那麼就可以直接選擇為模組囉！</w:t>
      </w:r>
      <w:r w:rsidRPr="008E3457">
        <w:rPr>
          <w:rFonts w:ascii="Verdana" w:eastAsia="新細明體" w:hAnsi="Verdana" w:cs="新細明體"/>
          <w:color w:val="0000CC"/>
          <w:kern w:val="0"/>
          <w:sz w:val="20"/>
          <w:szCs w:val="20"/>
        </w:rPr>
        <w:t xml:space="preserve"> </w:t>
      </w:r>
    </w:p>
    <w:p w:rsidR="00F71EDE" w:rsidRPr="00F71EDE" w:rsidRDefault="00F71EDE" w:rsidP="00AD2718">
      <w:pPr>
        <w:widowControl/>
        <w:numPr>
          <w:ilvl w:val="0"/>
          <w:numId w:val="1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當在細項目選擇</w:t>
      </w:r>
      <w:r w:rsidR="00A54A7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&lt;Exit&gt;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後，並按下</w:t>
      </w:r>
      <w:r w:rsidR="00A54A7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Enter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，那麼就可以離開該細部項目囉！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31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2" w:name="config_kernel"/>
      <w:bookmarkEnd w:id="2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34" name="圖片 34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核心功能細項選擇</w:t>
      </w:r>
      <w:bookmarkStart w:id="3" w:name="general"/>
      <w:bookmarkEnd w:id="3"/>
    </w:p>
    <w:p w:rsidR="00F71EDE" w:rsidRPr="00F71EDE" w:rsidRDefault="00F71EDE" w:rsidP="00AD2718">
      <w:pPr>
        <w:widowControl/>
        <w:numPr>
          <w:ilvl w:val="0"/>
          <w:numId w:val="21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t>General setup</w:t>
      </w:r>
    </w:p>
    <w:p w:rsidR="00F71EDE" w:rsidRPr="00F71EDE" w:rsidRDefault="00551E0B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最</w:t>
      </w:r>
      <w:r w:rsidR="000C0753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相關的程序互動、核心版本說明、是否使用發展中程式碼等資訊都在這設定。這裡的項目主要針對核心與程式間的相關性來設計的，基本上</w:t>
      </w:r>
      <w:r w:rsidR="0098076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保留預設值即可！不要隨便取消</w:t>
      </w:r>
      <w:r w:rsidR="006377A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任何一個項目，可能會造成某些程式無法被同時執行的困境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1F6839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Prompt for development and/or incomplete code/drivers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這個建議不要選擇，因為我們不是核心專家，不需要使用發展中或不完整的程式碼！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(vbird)  Local version - append to kernel release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Automatically append version information to the version string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我希望我的核心版本成為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2.6.30.3.vbird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，那這裡可以就這樣設定！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Kernel compression mode (Bzip2)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建議選擇成為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Bzip2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即可，因為壓縮比較佳！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Support for paging of anonymous memory (swap)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任何人均可存取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swap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是合理的！所以這裡務必要勾選！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System V IPC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IPC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Inter Process Communication 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程序通訊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)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縮寫，與程序溝通有關，要選！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BSD Process Accounting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BSD Process Accounting version 3 file format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與標準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Unix (BSD)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的程序支援有關，但不要支援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version 3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，可能有相容性問題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Export task/process statistics through netlink (EXPERIMENTAL)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這個額外的進階選項可以將他取消的！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Auditing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Enable system-call auditing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上面這兩個是額外核心功能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如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SELinux)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載入時所需要的設定！務必選擇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RCU Subsystem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RCU Implementation (Classic RCU)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選擇標準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RCU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即可，不需要使用大量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的整合功能。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Kernel .config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Enable access to .config through /proc/config.gz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讓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.config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這個核心功能列表可以寫入實際的核心檔案中！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(17) Kernel log buffer size (16 =&gt; 64KB, 17 =&gt; 128KB)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Control Group support (NEW)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整合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或分離裝置的功能，屬於進階設定，我們先不要使用這功能。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Create deprecated sysfs layout for older userspace tools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如果使用支援舊式裝置，如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/sys/devices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者，這裡要勾選！但如果是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2008 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年後的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distribution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，這裡可能需要取消喔！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CentOS 5.x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要選的！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Kernel-&gt;user space relay support (formerly relayfs)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Namespaces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UTS namespace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IPC namespace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使用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uname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時，會輸出較多的資訊，所以可以嘗試選擇看看。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Initial RAM filesystem and RAM disk (initramfs/initrd)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()    Initramfs source file(s)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這是一定要的！因為要支援開機時載入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initail RAM disk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嘛！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[*] Optimize for size  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可以減低核心的檔案大小，其實是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gcc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參數使用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-Os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而不是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-O2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Configure standard kernel features (for small systems)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給嵌入式系統使用的，我們用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PC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，所以這裡不選。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Strip assembler-generated symbols during link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Disable heap randomization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2000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年後推出的版本，可以取消這個項目！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Choose SLAB allocator (SLAB)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Profiling support (EXPERIMENTAL)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Activate markers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OProfile system profiling (EXPERIMENTAL)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OProfile AMD IBS support (EXPERIMENTAL)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Kprobes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4" w:name="load"/>
      <w:bookmarkEnd w:id="4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32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2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loadable module + block layer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要讓你的核心能夠支援動態的核心模組，那麼底下的第一個設定就得要啟動才行！至於第二個</w:t>
      </w:r>
      <w:r w:rsidR="003D12B7">
        <w:rPr>
          <w:rFonts w:ascii="Verdana" w:eastAsia="新細明體" w:hAnsi="Verdana" w:cs="新細明體"/>
          <w:color w:val="000000"/>
          <w:kern w:val="0"/>
          <w:sz w:val="20"/>
          <w:szCs w:val="20"/>
        </w:rPr>
        <w:t>block layer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則預設是啟動的，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你也可以進入該項目的細項設定，選擇其中你認為需要的功能即可！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8B1442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loadable module support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底下為細項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--- Enable loadable module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[ ]   Forced module loading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大概就是這個不要選，其他的都選起來！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[*]   Module unloading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[*]   Module versioning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[*]   Source checksum for all module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Enable the block layer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看吧！預設就是已經選擇了！底下為細項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[ ]   Block layer data integrity support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特殊儲存裝置支援，可以不選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IO Schedulers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&lt;*&gt; Anticipatory I/O scheduler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較複雜的一種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I/O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排程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&lt;*&gt; Deadline I/O scheduler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較適用於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database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的載入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&lt;*&gt; CFQ I/O scheduler   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較適用於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desktop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的環境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   Default I/O scheduler (Deadline)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適用於鳥哥環境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5" w:name="cpu"/>
      <w:bookmarkEnd w:id="5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33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3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CPU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的類型與功能選擇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進入『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Processor type and features</w:t>
      </w:r>
      <w:r w:rsidR="00B9368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』後，挑選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主機的實際</w:t>
      </w:r>
      <w:r w:rsidR="00B93680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CPU</w:t>
      </w:r>
      <w:r w:rsidR="00B9368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形式。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這裡使用的是</w:t>
      </w:r>
      <w:r w:rsidR="00B93680">
        <w:rPr>
          <w:rFonts w:ascii="Verdana" w:eastAsia="新細明體" w:hAnsi="Verdana" w:cs="新細明體"/>
          <w:color w:val="000000"/>
          <w:kern w:val="0"/>
          <w:sz w:val="20"/>
          <w:szCs w:val="20"/>
        </w:rPr>
        <w:t>Athlon 64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CPU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</w:t>
      </w:r>
      <w:r w:rsidR="00B9368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且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主機還有啟動</w:t>
      </w:r>
      <w:r w:rsidR="009621E9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Xen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虛擬化的服務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在一部主機上面同時啟動多個作業系統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)</w:t>
      </w:r>
      <w:r w:rsidR="00E40218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，因此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底下的選擇是這樣的：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DC4154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Tickless System (Dynamic Ticks)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可增加些許省電功能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High Resolution Timer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Symmetric multi-processing support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多核心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環境必選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Support sparse irq numbering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MPS table           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讓多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支援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ACPI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Support for extended (non-PC) x86 platforms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Single-depth WCHAN output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Paravirtualized guest support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支援半虛擬化功能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 --- Paravirtualized guest support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底下為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Xen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KVM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兩種虛擬機器支援！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[*]   Xen guest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(32)    Maximum allowed size of a domain in gigabytes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[*]     Enable Xen debug and tuning parameters in debugfs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[*]   KVM paravirtualized clock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[*]   KVM Guest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-*-   Enable paravirtualization code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paravirt-ops debugging (NEW)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不需要具有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debug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的功能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Memtest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Processor family (Opteron/Athlon64/Hammer/K8)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要選對啊！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AMD IOMMU support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啟動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AMD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IOMMU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功能！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(8) Maximum number of CPUs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 ] SMT (Hyperthreading) scheduler support &lt;==Intel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的超執行緒功能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Multi-core scheduler support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多核心功能的支援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Preemption Model (No Forced Preemption (Server))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這是與程序有關的設定項目，鳥哥這裡建立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Server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主機，因此選這項！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如果是桌上型電腦的使用，建議進入選擇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desktop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項目。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Reroute for broken boot IRQs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Machine Check Exception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可將核心偵測之錯誤回報到終端機顯示！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Intel MCE features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AMD MCE features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Dell laptop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/dev/cpu/microcode - microcode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Intel microcode patch loading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AMD microcode patch loading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/dev/cpu/*/msr - Model-specific register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/dev/cpu/*/cpuid - CPU information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/sys/kernel/debug/x86/cpu/* - CPU Debug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Numa Memory Allocation and Scheduler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Memory model (Sparse Memory)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Sparse Memory virtual memmap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可強化些許核心效能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Allow for memory hot-add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Add LRU list to track non-evictable pages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(65536) Low address space to protect from user allocation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Check for low memory corruption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Reserve low 64K of RAM on AMI/Phoenix BIOSen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重新偵測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BIOS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資訊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MTRR (Memory Type Range Register)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可以讓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具有讀取記憶體特殊區塊的能力，尤其在高效能的顯示卡方面，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可以增進不少效能。這個項目會產生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/proc/mtrr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X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會讀取這個咚咚喔。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MTRR cleanup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(0)     MTRR cleanup enable value (0-1)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(1)     MTRR cleanup spare reg num (0-7)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[ ]   x86 PAT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EFI runtime service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seccomp to safely compute untrusted bytecode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Timer frequency (300 HZ)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這個項目則與核心針對某個事件立即回應的速度有關。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Server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用途可以調整到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300Hz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即可，如果是桌上型電腦使用，需要調整高一點，例如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1000Hz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較佳！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kexec system call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kernel crash dumps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Support for hot-pluggable CPUs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Compat VDSO support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舊式功能，可以不要選擇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Built-in kernel command line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正常開機選單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(grub)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環境，不需要此項功能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6" w:name="power"/>
      <w:bookmarkEnd w:id="6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34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4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電源管理功能</w:t>
      </w:r>
    </w:p>
    <w:p w:rsidR="00F71EDE" w:rsidRPr="00F71EDE" w:rsidRDefault="00DD3BFB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選擇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Power management and ACPI options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會進入系統的電源管理機制中。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電源管理機制還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要搭配主機板以及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CPU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的相關省電功能，才能夠達到省電的效率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EC4BC5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Power Management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Power Management Debug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Suspend to RAM and standby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Hibernation (aka 'suspend to disk')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ACPI (Advanced Configuration and Power Interface)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這是個較新的電源管理模組，由於選擇後會增加核心約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70K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，所以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對嵌入式系統來說，可能需要考慮考慮。至於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desktop/server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當然就選擇啊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ACPI (Advanced Configuration and Power Interface)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Deprecated /proc/acpi files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Deprecated power /proc/acpi directories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Future power /sys interface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Deprecated /proc/acpi/event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AC Adapter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Battery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Button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-M-   Video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Fan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Processor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  Thermal Zone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Debug Statements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PCI slot detection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Smart Battery System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CPU Frequency scaling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可以經過核心修改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的運作頻率，在說明檔當中也提及，還需要啟動底下的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dynamic cpufreq governor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才可以順利的啟動這個項目。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CPU Frequency scaling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[*]   Enable CPUfreq debugging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CPU frequency translation statistics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CPU frequency translation statistics details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Default CPUFreq governor (userspace)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-*-   'performance' governor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'powersave' governor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'userspace' governor for userspace frequency scaling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'ondemand' cpufreq policy governor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-*-   'conservative' cpufreq governor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*** CPUFreq processor drivers ***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ACPI Processor P-States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AMD Opteron/Athlon64 PowerNow!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因為我們是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AMD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CPU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啊！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Intel Enhanced SpeedStep (deprecated)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 &gt;   Intel Pentium 4 clock modulation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CPU idle PM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Memory power savings  ---&gt;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7" w:name="bus"/>
      <w:bookmarkEnd w:id="7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35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5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一些匯流排</w:t>
      </w:r>
      <w:r w:rsidR="00AB3C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(bus)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的選項</w:t>
      </w:r>
    </w:p>
    <w:p w:rsidR="00F71EDE" w:rsidRPr="00F71EDE" w:rsidRDefault="00DB6D56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這個項目則與匯流排有關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！分為最常見的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PCI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與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PCI-express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的支援，還有筆記型電腦常見的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PCMCIA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插卡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！要記住的是，那個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PCI-E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的介面務必要選取！不然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新顯示卡可能會捉不到！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EC4BC5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PCI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Support mmconfig PCI config space access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PCI Express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  PCI Express Hotplug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Root Port Advanced Error Reporting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Message Signaled Interrupts (MSI and MSI-X)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deprecated pci_find_* API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PCI Debugging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PCI Stub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Interrupts on hypertransport devices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PCI IOV support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與虛擬化有關！請加選此項！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PCCard (PCMCIA/CardBus) support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鳥哥的主機不是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notebook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，所以不選。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Support for PCI Hotplug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不關機情況下，熱拔插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PCI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裝置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Support for PCI Hotplug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Fake PCI Hotplug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ACPI PCI Hotplug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ACPI PCI Hotplug driver IBM extensions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CompactPCI Hotplug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SHPC PCI Hotplug driver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8" w:name="execute"/>
      <w:bookmarkEnd w:id="8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36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6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編譯後執行檔的格式</w:t>
      </w:r>
    </w:p>
    <w:p w:rsidR="00F71EDE" w:rsidRPr="00F71EDE" w:rsidRDefault="00AD47D9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lastRenderedPageBreak/>
        <w:t>底下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Executable file formats / Emulations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的選項必須要勾選才行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！因為是給</w:t>
      </w:r>
      <w:r w:rsidR="00AB3C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核心運作執行檔之用的資料。通常是與編譯行為有關啦！</w:t>
      </w:r>
    </w:p>
    <w:tbl>
      <w:tblPr>
        <w:tblW w:w="10863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3"/>
      </w:tblGrid>
      <w:tr w:rsidR="00F71EDE" w:rsidRPr="00F71EDE" w:rsidTr="009E6139">
        <w:trPr>
          <w:tblCellSpacing w:w="15" w:type="dxa"/>
        </w:trPr>
        <w:tc>
          <w:tcPr>
            <w:tcW w:w="10803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Kernel support for ELF binaries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Write ELF core dumps with partial segments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Kernel support for MISC binaries</w:t>
            </w:r>
          </w:p>
          <w:p w:rsidR="00F71EDE" w:rsidRPr="00AB3C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AB3CDE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[*] IA32 Emulation  &lt;==</w:t>
            </w:r>
            <w:r w:rsidRPr="00AB3CDE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因為我們這裡是</w:t>
            </w:r>
            <w:r w:rsidR="003B1BAD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64</w:t>
            </w:r>
            <w:r w:rsidRPr="00AB3CDE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位元，因此</w:t>
            </w:r>
            <w:r w:rsidR="003B1BAD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32</w:t>
            </w:r>
            <w:r w:rsidRPr="00AB3CDE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位元為模擬結果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AB3CDE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&lt;M&gt;   IA32 a.out support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9" w:name="networking"/>
      <w:bookmarkEnd w:id="9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37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7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核心的網路功能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68288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『</w:t>
      </w:r>
      <w:r w:rsidRPr="0068288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Networking support</w:t>
      </w:r>
      <w:r w:rsidR="005B286E" w:rsidRPr="0068288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』項目是重要的選項，因為</w:t>
      </w:r>
      <w:r w:rsidR="004C620B" w:rsidRPr="0068288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還包含了防火牆相關的項目！</w:t>
      </w:r>
      <w:r w:rsidRPr="0068288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大部分的參數都</w:t>
      </w:r>
      <w:r w:rsidR="004001F5" w:rsidRPr="0068288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與網路、防火牆有關</w:t>
      </w:r>
      <w:r w:rsidR="004001F5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！由於防火牆是在啟動網路之後再設定即可，所以大部分的內容都可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被編譯成為模組！有用到再載入到核心即可啊！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5862D6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--- Networking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Networking options  ---&gt;</w:t>
            </w:r>
          </w:p>
          <w:p w:rsidR="00F71EDE" w:rsidRPr="00DE09DB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# </w:t>
            </w:r>
            <w:r w:rsidR="0014586D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裡面的資料全都是重要的防火牆項目！盡量編成模組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！</w:t>
            </w:r>
            <w:r w:rsidR="00DE09DB"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不曉得功能的部分，就盡量保留預設值即可！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&lt;*&gt; Packet socket  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網路封包，當然要選擇啊！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Packet socket: mmapped IO</w:t>
            </w:r>
          </w:p>
          <w:p w:rsidR="00F71EDE" w:rsidRPr="00C92BB6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</w:t>
            </w:r>
            <w:r w:rsidRPr="00C92BB6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&lt;*&gt; Unix domain sockets    &lt;==Unix </w:t>
            </w:r>
            <w:r w:rsidRPr="00C92BB6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插槽檔，也一定要選擇啊！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&lt;*&gt; Transformation user configuration interface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PF_KEY sockets</w:t>
            </w:r>
          </w:p>
          <w:p w:rsidR="00F71EDE" w:rsidRPr="0018722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</w:t>
            </w:r>
            <w:r w:rsidRPr="0018722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[*] TCP/IP networking      &lt;==</w:t>
            </w:r>
            <w:r w:rsidRPr="0018722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能不選擇</w:t>
            </w:r>
            <w:r w:rsidRPr="0018722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TCP/IP </w:t>
            </w:r>
            <w:r w:rsidRPr="0018722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嗎？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multicasting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advanced router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   Choose IP: FIB lookup algorithm (FIB_HASH)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policy routing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equal cost multipath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verbose route monitoring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IP: kernel level autoconfiguration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tunneling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GRE tunnels over IP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  IP: broadcast GRE over IP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multicast routing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  IP: PIM-SM version 1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  IP: PIM-SM version 2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IP: TCP syncookie support (disabled per default)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AH transformation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ESP transformation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IPComp transformation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IPsec transport mode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IP: IPsec tunnel mode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&lt;*&gt;   IP: IPsec BEET mode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-*-   Large Receive Offload (ipv4/tcp)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INET: socket monitoring interface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  [*]   TCP: advanced congestion control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內部細項全為模組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The IPv6 protocol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除必選外，內部細項全為模組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NetLabel subsystem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-*- Security Marking</w:t>
            </w:r>
          </w:p>
          <w:p w:rsidR="00F71EDE" w:rsidRPr="00C57E09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C57E09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  </w:t>
            </w:r>
            <w:r w:rsidRPr="00C57E09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u w:val="single"/>
                <w:shd w:val="pct15" w:color="auto" w:fill="FFFFFF"/>
              </w:rPr>
              <w:t>[*] Network packet filtering framework (Netfilter)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這個就是我們一直講的防火牆部分！裡面細項幾乎全選擇成為模組！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--- Network packet filtering framework (Netfilter)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[ ]   Network packet filtering debugging  &lt;==debug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部分不選！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[*]   Advanced netfilter configuration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[*]     Bridged IP/ARP packets filtering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      Core Netfilter Configuration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&lt;M&gt;   IP virtual server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      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IP: Netfilter Configuration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      IPv6: Netfilter Configuration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&lt;M&gt;   Ethernet Bridge tables (ebtables)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上面的細項，除了必選外其他的都編成模組喔！原始沒選的也請選為模組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Asynchronous Transfer Mode (ATM)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Classical IP over ATM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  Do NOT send ICMP if no neighbour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LAN Emulation (LANE)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 &gt;     Multi-Protocol Over ATM (MPOA)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  RFC1483/2684 Bridged protocols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  Per-VC IP filter kludge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802.1d Ethernet Bridging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802.1Q VLAN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GVRP (GARP VLAN Registration Protocol)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DECnet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ANSI/IEEE 802.2 LLC type 2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IPX: Full internal IPX network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Appletalk protocol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 &gt;   Appletalk interfaces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Phonet protocols family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QoS and/or fair queueing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內容同樣全為模組！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Data Center Bridging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Network testing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保留成模組預設值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底下的則是一些特殊的網路設備，例如紅外線啊、藍芽啊！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="009C45F6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如果不清楚就使用模組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！除非你真的知道不要該項目！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Amateur Radio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  CAN bus subsystem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  IrDA (infrared) subsystem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  Bluetooth subsystem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這個是藍芽支援，同樣的，裡面除了必選之外，其他通通挑選成為模組！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[*]   Wireless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這個則是無線網路設備，裡面保留預設值，但可編成模組的就選模組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  WiMAX Wireless Broadband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新一代的無線網路，也請勾選成為模組！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{M}   RF switch subsystem support  ---&gt;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0" w:name="device"/>
      <w:bookmarkEnd w:id="10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38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各項裝置的驅動程式</w:t>
      </w:r>
    </w:p>
    <w:p w:rsidR="00F71EDE" w:rsidRPr="00F71EDE" w:rsidRDefault="00F71EDE" w:rsidP="002312C5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087566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進入『</w:t>
      </w:r>
      <w:r w:rsidRPr="0008756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Device Drivers</w:t>
      </w:r>
      <w:r w:rsidR="00334C14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』</w:t>
      </w:r>
      <w:r w:rsidRPr="00087566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是所有硬體裝置的驅動程式庫</w:t>
      </w:r>
      <w:r w:rsidR="00A229A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還是得要一個項目一個項目的去挑選挑選才行～很多資料都與你的硬體有關。核心推出時的預設值是比較符合一般狀態的，所以很多資料其實保留預設值就可以編的很不錯了！</w:t>
      </w:r>
      <w:r w:rsidR="00DF6974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2C4D24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Generic Driver Options  ---&gt;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與韌體有關，保留預設值即可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Connector - unified userspace &lt;-&gt; kernelspace linker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與使用者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/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核心層級的資訊溝通有關，務必要選擇啊！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Memory Technology Device (MTD)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例如快閃記憶體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拇指碟之類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)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之支援，通常與嵌入式系統有關！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但由於我們也會用到隨身碟，所以裡面的資料全編為模組！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Parallel port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平行序列埠的支援，例如早期的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25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針印表機與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9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針滑鼠等，細項全編為模組！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Plug and Play support  ---&gt;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不囉唆！當然要選擇這個項目！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Block devices  ---&gt;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區塊裝置，就是一些儲存媒體！細項內容請全編為模組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Misc devices  ---&gt;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一些較冷門的設備，建議還是全部編為模組！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&lt;*&gt; ATA/ATAPI/MFM/RLL support  ---&gt; &lt;==IDE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介面相關的晶片組！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這個其實與主機板的南橋晶片有關！由於鳥哥的主機為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ALi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的板子，所以：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ALI M15x3 chipset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除了可以保留預設值之外，你也可以將沒用到的驅動程式取消選擇。較重要的還有：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Support for SATA (deprecated; conflicts with libata SATA driver)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這個一定不能選！因為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SATA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的模組是在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SCSI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中！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Include IDE/ATAPI CDROM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IDE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CDROM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最好直接編譯進核心！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其餘的驅動程式鳥哥幾乎都選擇成為模組了！沒用到的晶片也將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*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也改成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哩！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SCSI device support  ---&gt; 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這部份是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SCSI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儲存媒體的驅動程式！請一定要選擇！因為：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1.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因為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USB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裝置用的就是模擬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SCSI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啊！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2.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因為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SATA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的設定項目就在這裡面！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RAID Transport Class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{M} SCSI device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legacy /proc/scsi/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*** SCSI support type (disk, tape, CD-ROM) ***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disk support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幾乎全編為模組即可！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tape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OnStream SC-x0 tape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CDROM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Enable vendor-specific extensions (for SCSI CDROM)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&lt;M&gt; SCSI generic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media changer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Enclosure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*** Some SCSI devices (e.g. CD jukebox) support multiple LUNs ***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Probe all LUNs on each SCSI device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Verbose SCSI error reporting (kernel size +=12K)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SCSI logging facility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Asynchronous SCSI scanning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SCSI Transports  ---&gt; 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細項保留預設值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SCSI low-level drivers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主要是磁碟陣列卡，細項可全選為模組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SCSI Device Handlers  ---&gt;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細項全選為模組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 &gt; OSD-Initiator library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Serial ATA (prod) and Parallel ATA (experimental) drivers  ---&gt;</w:t>
            </w:r>
          </w:p>
          <w:p w:rsidR="00F71EDE" w:rsidRPr="00F71EDE" w:rsidRDefault="00EB1EB9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SATA</w:t>
            </w:r>
            <w:r w:rsidR="00F71EDE"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之類的磁碟驅動程式！這裡的模組與</w:t>
            </w:r>
            <w:r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SCSI</w:t>
            </w:r>
            <w:r w:rsidR="00F71EDE"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模組是有相依屬性的關係！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底下的細項全部選擇模組，尤其是</w:t>
            </w:r>
            <w:r w:rsidR="00EB1EB9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ALi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的這個項目，對鳥哥來說，是一定要勾選的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ALi PATA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Multiple devices driver support (RAID and LVM)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RAID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LVM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怎可不選！我們</w:t>
            </w:r>
            <w:hyperlink r:id="rId12" w:history="1">
              <w:r w:rsidRPr="00F71EDE">
                <w:rPr>
                  <w:rFonts w:ascii="Verdana" w:eastAsia="細明體" w:hAnsi="細明體" w:cs="細明體"/>
                  <w:color w:val="0000FF"/>
                  <w:kern w:val="0"/>
                  <w:sz w:val="20"/>
                  <w:szCs w:val="20"/>
                </w:rPr>
                <w:t>第十五章</w:t>
              </w:r>
            </w:hyperlink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才講過這東西！細項均保留預設值即可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Fusion MPT device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一種高階的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SCSI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控制器，可選可不選！因為鳥哥這裡不會用到，所以不選！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IEEE 1394 (FireWire)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="002C7375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這個俗稱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『火線』，許多外接式設備可能會用這個介面，因此，在此部分內的細項部分，請務必設定為模組！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I2O device support  ---&gt;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細項亦全選為模組！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Macintosh device drivers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我們是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PC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，所以不需支援麥金塔周邊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Network device support  ---&gt;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網路設備的支援是必選！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Network device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Enable older network device API compatibility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Intermediate Functional Block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Dummy net driver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Bonding driver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EQL (serial line load balancing)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Universal TUN/TAP device driver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Virtual ethernet pair device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General Instruments Surfboard 1000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 &gt;   ARCnet support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較早期的網卡規格，可不選擇！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{M}   PHY Device support and infrastructure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細項全為模組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[*]   Ethernet (10 or 100Mbit)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[*]   Ethernet (1000 Mbit)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[*]   Ethernet (10000 Mbit)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上面三個乙太網路網卡支援，不論是否用的到，細項請全編為模組來待命吧！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 &gt;   Token Ring driver support  ---&gt; &lt;==IBM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LAN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，可不選！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Wireless LAN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      WiMAX Wireless Broadband devices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USB Network Adapters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上面三個為現階段很熱門的無線網路設備，所以全部內容的細項全選擇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為模組！免得未來你的主機加上新的無線設備時會找不到驅動程式！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Wan interfaces support  ---&gt; &lt;==WAN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的廣域網路設備應該就不用選擇了！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ATM drivers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高階的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ATM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設備也不用選吧！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Xen network device frontend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FDDI driver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Digital DEFTA/DEFEA/DEFPA adapter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    Use MMIO instead of PIO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SysKonnect FDDI PCI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PLIP (parallel port)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PPP (point-to-point protocol)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PPP filtering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PPP support for async serial ports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PPP support for sync tty ports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PPP Deflate compression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PPP BSD-Compress compression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PPP over ATM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如果你有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ADSL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撥接的話，呵呵！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PPP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的裝置也要選擇上喔！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SLIP (serial line)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CSLIP compressed headers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Keepalive and linefill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Six bit SLIP encapsulation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Fibre Channel driver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ISDN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Telephony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這兩個設備沒用到，所以也可以不要選擇！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Input device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這裡面含有滑鼠、鍵盤、搖桿、觸控版等輸入裝置，盡量全選為模組吧！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Character devices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周邊元件設備部分，也全選為模組吧！</w:t>
            </w:r>
          </w:p>
          <w:p w:rsidR="00F71EDE" w:rsidRPr="00B6376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B6376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{M} I2C support  ---&gt;</w:t>
            </w:r>
          </w:p>
          <w:p w:rsidR="00F71EDE" w:rsidRPr="006B2990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</w:pPr>
            <w:r w:rsidRPr="00B6376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</w:t>
            </w:r>
            <w:r w:rsidR="002A6E58" w:rsidRPr="00B6376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Pr="00B6376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測主機板的溫度與壓力</w:t>
            </w:r>
            <w:r w:rsidR="004C1B09" w:rsidRPr="00B6376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是透過核心的</w:t>
            </w:r>
            <w:r w:rsidRPr="00B6376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I2C</w:t>
            </w:r>
            <w:r w:rsidRPr="00B6376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的模組功能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ALi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預設沒有被編入核心，所以請進入選擇成模組！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SPI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GPIO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Dallas's 1-wire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Power supply class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絕大部分都沒有用到的咚咚，所以保留預設值，不選擇！</w:t>
            </w:r>
          </w:p>
          <w:p w:rsidR="00F71EDE" w:rsidRPr="00D0573F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0573F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&lt;M&gt; Hardware Monitoring support  ---&gt;</w:t>
            </w:r>
          </w:p>
          <w:p w:rsidR="00F71EDE" w:rsidRPr="00D0573F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0573F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 </w:t>
            </w:r>
            <w:r w:rsidRPr="00D0573F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硬體偵測器的支援，記得也要挑選，然後內容全為模組！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Generic Thermal sysfs driver  ---&gt;</w:t>
            </w:r>
          </w:p>
          <w:p w:rsidR="00F71EDE" w:rsidRPr="00995D35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995D35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[*] Watchdog Timer Support  ---&gt; &lt;==</w:t>
            </w:r>
            <w:r w:rsidRPr="00995D35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需搭配</w:t>
            </w:r>
            <w:r w:rsidRPr="00995D35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watchdog </w:t>
            </w:r>
            <w:r w:rsidRPr="00995D35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服務</w:t>
            </w:r>
          </w:p>
          <w:p w:rsidR="00F71EDE" w:rsidRPr="00995D35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995D35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 </w:t>
            </w:r>
            <w:r w:rsidRPr="00995D35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若搭配</w:t>
            </w:r>
            <w:r w:rsidRPr="00995D35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watchdog </w:t>
            </w:r>
            <w:r w:rsidRPr="00995D35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服務，可以設定在某些特定狀況下重新啟動主機！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Sonics Silicon Backplane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Multifunction device drivers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鳥哥沒有這樣的設備，所以也沒有選擇！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Voltage and Current Regulator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Multimedia devices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一堆多媒體裝置如影像擷取卡、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FM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廣播音效卡。但如果你的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Linux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是桌上型電腦，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裡面需要挑選成模組較佳！因為一大堆多媒體介面卡！</w:t>
            </w:r>
          </w:p>
          <w:p w:rsidR="00F71EDE" w:rsidRPr="00BC4EF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Graphics support  ---&gt;  &lt;==</w:t>
            </w:r>
            <w:r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這就重要了！顯示卡選擇！</w:t>
            </w:r>
          </w:p>
          <w:p w:rsidR="00F71EDE" w:rsidRPr="00BC4EF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</w:t>
            </w:r>
            <w:r w:rsidR="002B208D" w:rsidRPr="00BC4EF7">
              <w:rPr>
                <w:rFonts w:ascii="Verdana" w:eastAsia="細明體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顯</w:t>
            </w:r>
            <w:r w:rsidR="0044498F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示卡的晶片組～</w:t>
            </w:r>
            <w:r w:rsidR="00AA5E02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前面提到的</w:t>
            </w:r>
            <w:r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是主機板的對顯示卡的</w:t>
            </w:r>
            <w:r w:rsidR="00AA5E02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匯流排支援</w:t>
            </w:r>
            <w:r w:rsidR="00931915"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(PCI-E</w:t>
            </w:r>
            <w:r w:rsidR="00AA5E02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與</w:t>
            </w:r>
            <w:r w:rsidR="00931915"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AGP)</w:t>
            </w:r>
            <w:r w:rsidR="00931915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，這裡</w:t>
            </w:r>
            <w:r w:rsidR="00AA5E02"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是針對顯示卡晶片！</w:t>
            </w:r>
          </w:p>
          <w:p w:rsidR="00F71EDE" w:rsidRPr="00BC4EF7" w:rsidRDefault="00F71EDE" w:rsidP="00931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</w:t>
            </w:r>
            <w:r w:rsidR="00AA5E02" w:rsidRPr="00BC4EF7">
              <w:rPr>
                <w:rFonts w:ascii="Verdana" w:eastAsia="細明體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鳥哥的顯示卡是</w:t>
            </w:r>
            <w:r w:rsidRPr="00BC4EF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NVidia</w:t>
            </w:r>
            <w:r w:rsidRPr="00BC4EF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的，所以將他選擇即可！其他的可以編成模組！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Sound card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音效卡部分，也全部選擇成為模組啦！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HID Devices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人機介面裝置，保留預設值即可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也可不選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)</w:t>
            </w:r>
          </w:p>
          <w:p w:rsidR="00F71EDE" w:rsidRPr="00DB6A3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[*] USB support  ---&gt;</w:t>
            </w:r>
          </w:p>
          <w:p w:rsidR="00F71EDE" w:rsidRPr="00DB6A3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# </w:t>
            </w:r>
            <w:r w:rsidRPr="00DB6A33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不能不選的</w:t>
            </w: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USB </w:t>
            </w:r>
            <w:r w:rsidRPr="00DB6A33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，內容也全部是模組即可！尤其底下這三個：</w:t>
            </w:r>
          </w:p>
          <w:p w:rsidR="00F71EDE" w:rsidRPr="00DB6A3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&lt;M&gt;     EHCI HCD (USB 2.0) support</w:t>
            </w:r>
          </w:p>
          <w:p w:rsidR="00F71EDE" w:rsidRPr="00DB6A3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&lt;M&gt;     OHCI HCD support</w:t>
            </w:r>
          </w:p>
          <w:p w:rsidR="00F71EDE" w:rsidRPr="00DB6A3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B6A3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 &lt;M&gt;     UHCI HCD (most Intel and VIA)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MMC/SD/SDIO card support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多媒體介面卡，保留預設值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Sony MemoryStick card support (EXPERIMENTAL)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LED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Accessibility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InfiniBand support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高階網路設備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EDAC - error detection and reporting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Real Time Clock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內容選為模組吧！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DMA Engine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Auxiliary Display support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Userspace I/O drivers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Xen memory balloon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Scrub pages before returning them to system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Xen filesystem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Create compatibility mount point /proc/xen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Staging drivers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X86 Platform Specific Device Drivers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一堆筆記型電腦的驅動，可以不選啦！</w:t>
            </w:r>
          </w:p>
        </w:tc>
      </w:tr>
    </w:tbl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lastRenderedPageBreak/>
        <w:t>底下則與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Firmware Drivers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有關喔！基本上，都保留預設值就好了！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7C4820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BIOS Enhanced Disk Drive calls determine boot disk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Sets default behavior for EDD detection to off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BIOS update support for DELL systems via sysfs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Dell Systems Management Base Driver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[*] Export DMI identification via sysfs to userspace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iSCSI Boot Firmware Table Attributes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  iSCSI Boot Firmware Table Attributes module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1" w:name="filesystem"/>
      <w:bookmarkEnd w:id="11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39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29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檔案系統的支援</w:t>
      </w:r>
    </w:p>
    <w:p w:rsidR="00F71EDE" w:rsidRPr="00F71EDE" w:rsidRDefault="00837353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如果不支援某個檔案系統，那麼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 kernel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就無法認識，也無法使用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！例如</w:t>
      </w:r>
      <w:r w:rsidR="009963D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Quota, NTFS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等特殊的</w:t>
      </w:r>
      <w:r w:rsidR="00165F07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filesystem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。因為涉及核心是否能夠支援某些檔案系統，以及某些作業系統支援的</w:t>
      </w:r>
      <w:r w:rsidR="00C242C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partition table</w:t>
      </w:r>
      <w:r w:rsidR="00C242CB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項目。在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選擇時，也務必要特別的小心在意喔！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7C4820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Second extended fs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Ext2 extended attributes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Ext2 POSIX Access Control Lists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Ext2 Security Labels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Ext2 execute in place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Ext3 journalling file system support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建議這裡直接編進核心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Default to 'data=ordered' in ext3 (legacy option)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Ext3 extended attributes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Ext3 POSIX Access Control Lists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Ext3 Security Labels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The Extended 4 (ext4) filesystem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Enable ext4dev compatibility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Ext4 extended attributes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Ext4 POSIX Access Control Lists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  Ext4 Security Labels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上面是傳統的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EXT2/EXT3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及進階的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EXT4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支援！除了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EXT4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外，其他編入核心吧！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JBD (ext3) debugging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JBD2 (ext4) debugging support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Reiserfs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Enable reiserfs debug mode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Stats in /proc/fs/reiserfs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ReiserFS extended attributes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JFS filesystem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XFS filesystem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XFS Quota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XFS POSIX ACL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XFS Realtime subvolume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 &gt; OCFS2 file system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Dnotify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Inotify file change notification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Inotify support for userspace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Quota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Report quota messages through netlink interface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Print quota warnings to console (OBSOLETE)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&lt; &gt; Old quota format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&lt;*&gt; Quota format v2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Kernel automounter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&lt;M&gt; Kernel automounter version 4 support (also supports v3)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 &gt; FUSE (Filesystem in Userspace) support 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XFS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以及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Reiserfs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與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Quota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建議也是選擇起來放啦！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Caches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CD-ROM/DVD Filesystems  ---&gt;  &lt;==CD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內的檔案格式，預設值即可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DOS/FAT/NT Filesystems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有支援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NTFS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，要進入挑挑！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MSDOS fs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VFAT (Windows-95) fs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(950) Default codepage for FAT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支援繁體中文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(utf8) Default iocharset for FAT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支援萬國碼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&lt;M&gt; NTFS file system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 ]   NTFS debugging support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  [*]   NTFS write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Pseudo filesystems  ---&gt;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類似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/proc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，保留預設值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Miscellaneous filesystems  ---&gt;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其他檔案系統的支援，保留預設值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Network File Systems  ---&gt;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網路檔案系統！很重要！也要挑挑！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Network File Systems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NFS client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NFS client support for NFS version 3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  NFS client support for the NFSv3 ACL protocol extension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NFS server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NFS server support for NFS version 3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[*]       NFS server support for the NFSv3 ACL protocol extension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 &gt;   SMB file system support (OBSOLETE, please use CIFS)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CIFS support (advanced network filesystem, SMBFS successor)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最重要就這幾項，其他保留預設值即可！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Partition Types  ---&gt;    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分割類型，也是保持預設值即可！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-*- Native language support  ---&gt;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選擇預設的語系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Native language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(utf8) Default NLS Option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&lt;*&gt;   Traditional Chinese charset (Big5)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除了上述這兩個之外，其他的請選擇成為模組即可！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2" w:name="security"/>
      <w:bookmarkEnd w:id="12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pict>
          <v:rect id="_x0000_i1040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30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核心駭客、資訊安全、密碼應用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Kernel hacking</w:t>
      </w:r>
      <w:r w:rsidR="004C07F0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』與核心開發者比較有關，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建議保留預設值即可</w:t>
      </w:r>
      <w:r w:rsidR="00A56574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『</w:t>
      </w:r>
      <w:r w:rsidR="00EC5BA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Security Options</w:t>
      </w:r>
      <w:r w:rsidR="00A56574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</w:t>
      </w:r>
      <w:r w:rsidR="00A36972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是屬於資訊安全方面</w:t>
      </w:r>
      <w:bookmarkStart w:id="13" w:name="_GoBack"/>
      <w:bookmarkEnd w:id="13"/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，包括</w:t>
      </w:r>
      <w:r w:rsidR="00EC5BA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SELinux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細部權限強化模組也在這裡編入核心的。另外還有『</w:t>
      </w:r>
      <w:r w:rsidR="00335C8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Cryptographic API</w:t>
      </w:r>
      <w:r w:rsidR="00A56574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</w:t>
      </w:r>
      <w:r w:rsidR="00335C8C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密碼應用程式介面工具選項，也是可以保留預設值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tbl>
      <w:tblPr>
        <w:tblW w:w="6233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5"/>
      </w:tblGrid>
      <w:tr w:rsidR="00F71EDE" w:rsidRPr="00F71EDE" w:rsidTr="00F71ED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>Security options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access key retention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Enable the /proc/keys file by which keys may be viewed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Enable different security models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Enable the securityfs filesystem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Socket and Networking Security Hooks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XFRM (IPSec) Networking Security Hooks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Security hooks for pathname based access control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File POSIX Capabilities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Root Plug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NSA SELinux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NSA SELinux boot parameter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(1)     NSA SELinux boot parameter default value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NSA SELinux runtime disable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NSA SELinux Development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  NSA SELinux AVC Statistics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(1)   NSA SELinux checkreqprot default value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  NSA SELinux maximum supported policy format version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Simplified Mandatory Access Control Kernel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TOMOYO Linux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 ] Integrity Measurement Architecture(IMA)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基本上，這部分保留預設值就對了！你也會發現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NSA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的資料都是直接編進核心！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Cryptographic API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基本上，除了底下這兩個編譯進核心之外，其他的通通選擇成為模組吧！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{*}   MD5 digest algorithm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{*}   SHA1 digest algorithm</w:t>
            </w:r>
          </w:p>
        </w:tc>
      </w:tr>
    </w:tbl>
    <w:p w:rsidR="00F71EDE" w:rsidRPr="00F71EDE" w:rsidRDefault="00A65369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在密碼應用程式介面方面，一般</w:t>
      </w:r>
      <w:r w:rsidR="002D6E6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使用的帳號密碼登入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就是</w:t>
      </w: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t>MD5</w:t>
      </w:r>
      <w:r w:rsidR="002D6E6A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加密機制，核心有支援才行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！幾乎所有的項目都給他做成模組即可！不過</w:t>
      </w:r>
      <w:r w:rsidR="00F96C7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MD5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與</w:t>
      </w:r>
      <w:r w:rsidR="00F96C7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SHA1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必須要直接由核心支援比較好！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4" w:name="virt"/>
      <w:bookmarkEnd w:id="14"/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1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31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虛擬化與函式庫</w:t>
      </w:r>
    </w:p>
    <w:p w:rsidR="00F71EDE" w:rsidRPr="00F71EDE" w:rsidRDefault="00614478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電腦的能力太強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常閒置，</w:t>
      </w:r>
      <w:r w:rsidR="007E309C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可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透過</w:t>
      </w:r>
      <w:r w:rsidR="007E309C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虛擬化技術在一部主機上面同時啟動多個作業系統來運作，這就是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虛擬化。</w:t>
      </w:r>
      <w:r w:rsidR="00960E2C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核心已</w:t>
      </w:r>
      <w:r w:rsidR="007E309C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納入虛擬化功能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！而</w:t>
      </w:r>
      <w:r w:rsidR="0005783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Linux</w:t>
      </w:r>
      <w:r w:rsidR="00666666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認可的虛擬化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機制為</w:t>
      </w:r>
      <w:r w:rsidR="0005783A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KVM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(Kernel base Virtual Machine)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。</w:t>
      </w:r>
      <w:r w:rsidR="00666666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常用的核心函式庫也可全部編為模組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4D5F85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[*] Virtualization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--- Virtualization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Kernel-based Virtual Machine (KVM)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KVM for Intel processors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  KVM for AMD processors support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[ ]     KVM trace support (NEW)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  Virtio balloon driver (EXPERIMENTAL)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==========================================================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Library routines  ---&gt;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    {M} CRC-CCITT functions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{M} CRC16 functions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{M} CRC calculation for the T10 Data Integrity Field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{M} CRC ITU-T V.41 functions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-*- CRC32 functions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&lt;M&gt; CRC7 functions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  {*} CRC32c (Castagnoli, et al) Cyclic Redundancy-Check</w:t>
            </w:r>
          </w:p>
        </w:tc>
      </w:tr>
    </w:tbl>
    <w:p w:rsidR="00F71EDE" w:rsidRPr="00F71EDE" w:rsidRDefault="007B68EB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lastRenderedPageBreak/>
        <w:t>剛剛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所做的設定只要在離開時選擇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SAVE </w:t>
      </w:r>
      <w:r w:rsidR="000F0A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這些項目通通會記錄到目前這個目錄下的</w:t>
      </w:r>
      <w:r w:rsidR="00A13E97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.config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檔案內。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2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5" w:name="make"/>
      <w:bookmarkEnd w:id="15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8760" cy="320675"/>
            <wp:effectExtent l="19050" t="0" r="8890" b="0"/>
            <wp:docPr id="47" name="圖片 47" descr="大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大標題的圖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核心的編譯與安裝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將最複雜的核心功能選擇完畢後，接下來就是進行這些核心、核心模組的編譯了！底下我們就來處理處理：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3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6" w:name="make_kernel"/>
      <w:bookmarkEnd w:id="16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49" name="圖片 49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編譯核心與核心模組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核心與核心模組需要先編譯起來，可以先使用『</w:t>
      </w:r>
      <w:r w:rsidR="00FC062D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make help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』</w:t>
      </w:r>
      <w:r w:rsidRPr="00AE6FCE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去查閱一下所有可用編譯參數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，就會知道有底下這些基本功能：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8741F8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make vmlinux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未經壓縮的核心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make modules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僅核心模組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make bzImage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經壓縮過的核心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預設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make all    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進行上述的三個動作</w:t>
            </w:r>
          </w:p>
        </w:tc>
      </w:tr>
    </w:tbl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3B7452" w:rsidRPr="00E064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/boot/</w:t>
      </w:r>
      <w:r w:rsidR="00DF3912"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下的核心檔案是</w:t>
      </w:r>
      <w:r w:rsidR="003B7452"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壓縮過的</w:t>
      </w:r>
      <w:r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，其中</w:t>
      </w:r>
      <w:r w:rsidR="004C45EA" w:rsidRPr="00E064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bzImage</w:t>
      </w:r>
      <w:r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第三個字母是英文大寫的</w:t>
      </w:r>
      <w:r w:rsidR="00EB56C6" w:rsidRPr="00E064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I</w:t>
      </w:r>
      <w:r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EB56C6" w:rsidRPr="00E064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bzImage</w:t>
      </w:r>
      <w:r w:rsidR="004C45EA" w:rsidRPr="00E06402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可以製作出壓縮過後的核心，也就是一般我們拿來進行系統開機的資訊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！所以，基本上我們會進行的動作是：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454043" w:rsidRPr="00454043" w:rsidTr="0010539D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E06402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E0640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linux-2.6.30.3]# make clean    &lt;==</w:t>
            </w:r>
            <w:r w:rsidRPr="00E06402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先清除暫存檔</w:t>
            </w:r>
          </w:p>
          <w:p w:rsidR="00F71EDE" w:rsidRPr="00E06402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E0640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linux-2.6.30.3]# make bzImage  &lt;==</w:t>
            </w:r>
            <w:r w:rsidRPr="00E06402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先編譯核心</w:t>
            </w:r>
          </w:p>
          <w:p w:rsidR="00F71EDE" w:rsidRPr="00454043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E0640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linux-2.6.30.3]# make modules  &lt;==</w:t>
            </w:r>
            <w:r w:rsidRPr="00E06402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再編譯模組</w:t>
            </w:r>
          </w:p>
        </w:tc>
      </w:tr>
    </w:tbl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454043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最後製作出來的資料是被放置在</w:t>
      </w:r>
      <w:r w:rsidRPr="00454043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/</w:t>
      </w:r>
      <w:r w:rsidR="008433D1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usr/src/kernels/linux-2.6.30.3/</w:t>
      </w:r>
      <w:r w:rsidRPr="00454043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這個目錄下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，還沒有被放到系統的相關路徑中喔！最後注意到，下達了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make bzImage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後，最終的結果應該會像這樣：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4D5F85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Root device is (8, 1)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Setup is 12696 bytes (padded to 12800 bytes).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System is 2207 kB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CRC 7701ab0e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Kernel: arch/x86/boot/bzImage is ready  (#1)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linux-2.6.30.3]# ll arch/x86/boot/bzImage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-rw-r--r-- 1 root root 2272432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13:35 arch/x86/boot/bzImage</w:t>
            </w:r>
          </w:p>
        </w:tc>
      </w:tr>
    </w:tbl>
    <w:p w:rsidR="00F71EDE" w:rsidRPr="00EB0653" w:rsidRDefault="00F13ACC" w:rsidP="00AD2718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</w:rPr>
      </w:pPr>
      <w:r w:rsidRPr="00EB0653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編譯好</w:t>
      </w:r>
      <w:r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="00820A6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核心</w:t>
      </w:r>
      <w:r w:rsidR="00F71EDE" w:rsidRPr="00EB0653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在</w:t>
      </w:r>
      <w:r w:rsidR="00F71EDE" w:rsidRPr="00EB0653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/usr/src/kernels/linux</w:t>
      </w:r>
      <w: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-2.6.30.3/arch/x86/boot/bzImag</w:t>
      </w:r>
      <w:r w:rsidR="00FE64E7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e</w:t>
      </w:r>
      <w:r w:rsidR="00820A6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！然後是編譯模組的部分</w:t>
      </w:r>
      <w:r w:rsidR="00F71EDE" w:rsidRPr="00EB0653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～</w:t>
      </w:r>
      <w:r w:rsidR="0051240D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make modules</w:t>
      </w:r>
      <w:r w:rsidR="00820A6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完畢後，就等著安裝</w:t>
      </w:r>
      <w:r w:rsidR="00F71EDE" w:rsidRPr="00EB0653">
        <w:rPr>
          <w:rFonts w:ascii="Verdana" w:eastAsia="新細明體" w:hAnsi="新細明體" w:cs="新細明體"/>
          <w:color w:val="0000CC"/>
          <w:kern w:val="0"/>
          <w:sz w:val="20"/>
          <w:szCs w:val="20"/>
        </w:rPr>
        <w:t>！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4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7" w:name="make_module"/>
      <w:bookmarkEnd w:id="17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51" name="圖片 51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實際安裝模組</w: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那麼如何安裝模組到正確的目標目錄呢？很簡單，同樣使用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make 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的功能即可：</w:t>
      </w:r>
    </w:p>
    <w:tbl>
      <w:tblPr>
        <w:tblW w:w="1058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0"/>
      </w:tblGrid>
      <w:tr w:rsidR="00072691" w:rsidRPr="00072691" w:rsidTr="008741F8">
        <w:trPr>
          <w:tblCellSpacing w:w="15" w:type="dxa"/>
        </w:trPr>
        <w:tc>
          <w:tcPr>
            <w:tcW w:w="10520" w:type="dxa"/>
            <w:shd w:val="clear" w:color="auto" w:fill="000000"/>
            <w:vAlign w:val="center"/>
            <w:hideMark/>
          </w:tcPr>
          <w:p w:rsidR="00F71EDE" w:rsidRPr="00DC2411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C241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[root@www linux-2.6.30.3]# make modules_install</w:t>
            </w:r>
          </w:p>
          <w:p w:rsidR="00F71EDE" w:rsidRPr="00DC2411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C241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linux-2.6.30.3]# ll /lib/modules/</w:t>
            </w:r>
          </w:p>
          <w:p w:rsidR="00F71EDE" w:rsidRPr="00072691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C241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drwxr-xr-x 3 root root 4096  7</w:t>
            </w:r>
            <w:r w:rsidRPr="00DC2411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月</w:t>
            </w:r>
            <w:r w:rsidRPr="00DC241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30 14:31 2.6.30.3vbird</w:t>
            </w:r>
          </w:p>
        </w:tc>
      </w:tr>
    </w:tbl>
    <w:p w:rsidR="00F71EDE" w:rsidRPr="00F71EDE" w:rsidRDefault="009A66C2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最終</w:t>
      </w:r>
      <w:r w:rsidR="00F71EDE" w:rsidRPr="00072691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在</w:t>
      </w:r>
      <w:r w:rsidR="00B0173B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/lib/modules</w:t>
      </w:r>
      <w:r w:rsidR="00B0173B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下建立起核心的相關模組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="00B0173B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模組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已經處理妥當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～</w:t>
      </w: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接下來</w:t>
      </w:r>
      <w:r w:rsidR="00B0173B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是準備核心的安裝了！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又跟</w:t>
      </w:r>
      <w:r w:rsidR="00B0173B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grub</w:t>
      </w:r>
      <w:r w:rsidR="00B0173B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有關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～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5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8" w:name="module"/>
      <w:bookmarkEnd w:id="18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8760" cy="320675"/>
            <wp:effectExtent l="19050" t="0" r="8890" b="0"/>
            <wp:docPr id="59" name="圖片 59" descr="大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大標題的圖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額外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(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單一</w:t>
      </w:r>
      <w:r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>)</w:t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核心模組編譯</w:t>
      </w:r>
    </w:p>
    <w:p w:rsidR="00F71EDE" w:rsidRPr="00F71EDE" w:rsidRDefault="005C661D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核心支援的功能</w:t>
      </w:r>
      <w:r w:rsidR="00F71EDE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中，有</w:t>
      </w:r>
      <w:r w:rsidR="00644F9F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直接編譯到核心內部的，也有</w:t>
      </w:r>
      <w:r w:rsidR="0087547C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外掛模組</w:t>
      </w:r>
      <w:r w:rsidR="009D0095" w:rsidRPr="00D206EF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87547C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驅動程式</w:t>
      </w:r>
      <w:r w:rsidR="009D0095" w:rsidRPr="00D206EF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F71EDE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F71EDE" w:rsidRPr="00D206E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核心模組依據不同的版本，被分別放置到</w:t>
      </w:r>
      <w:r w:rsidR="00F71EDE" w:rsidRPr="001A56BF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</w:t>
      </w:r>
      <w:r w:rsidR="001205EE" w:rsidRPr="001A56BF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lib/modules/$(uname -r)/kernel/</w:t>
      </w:r>
      <w:r w:rsidR="002C7BB1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目錄中，</w:t>
      </w:r>
      <w:r w:rsidR="00C26CD5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硬體的驅動程式則</w:t>
      </w:r>
      <w:r w:rsidR="00F71EDE" w:rsidRPr="001A56BF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放</w:t>
      </w:r>
      <w:r w:rsidR="00C26CD5">
        <w:rPr>
          <w:rFonts w:ascii="Verdana" w:eastAsia="新細明體" w:hAnsi="新細明體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在</w:t>
      </w:r>
      <w:r w:rsidR="00F71EDE" w:rsidRPr="001A56BF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/lib</w:t>
      </w:r>
      <w:r w:rsidR="00F71EDE" w:rsidRPr="001F4D3A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/modules/$(uname -r)/kernel/drivers/</w:t>
      </w:r>
      <w:r w:rsidR="00F71EDE" w:rsidRPr="001F4D3A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中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  <w:r w:rsidR="00D83216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6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bookmarkStart w:id="19" w:name="module_before"/>
      <w:bookmarkEnd w:id="19"/>
      <w:r w:rsidRPr="00F71EDE"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6845" cy="218440"/>
            <wp:effectExtent l="0" t="0" r="0" b="0"/>
            <wp:docPr id="61" name="圖片 61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編譯前注意事項</w:t>
      </w:r>
    </w:p>
    <w:p w:rsidR="00F71EDE" w:rsidRPr="00F71EDE" w:rsidRDefault="00ED36EB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核心原始碼是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放置在</w:t>
      </w:r>
      <w:r w:rsidR="00972DDD" w:rsidRPr="008137A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/usr/src/</w:t>
      </w:r>
      <w:r w:rsidR="00320C5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底下，</w:t>
      </w:r>
      <w:r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如果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有多個核心在一個</w:t>
      </w:r>
      <w:r w:rsidR="004447C0" w:rsidRPr="008137A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Linux</w:t>
      </w:r>
      <w:r w:rsidR="00254AEC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系統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中，</w:t>
      </w:r>
      <w: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2.6</w:t>
      </w:r>
      <w:r w:rsidR="00D47714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版以後，核心</w:t>
      </w:r>
      <w:r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設計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原始碼放置目錄，是以</w:t>
      </w:r>
      <w:r w:rsidR="004447C0" w:rsidRPr="008137A2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/lib/modules/$(uname -r)/build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及</w:t>
      </w:r>
      <w:r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/lib/modules/$(uname -r)/source</w:t>
      </w:r>
      <w:r w:rsidR="00F71EDE" w:rsidRPr="008137A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這兩個連結檔來指向正確的核心原始碼放置目錄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。以</w:t>
      </w:r>
      <w:r w:rsidR="00F71EDE" w:rsidRPr="00F71EDE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kernel 2.6.30.3 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建立的核心模組來說</w:t>
      </w:r>
      <w:r>
        <w:rPr>
          <w:rFonts w:ascii="Verdana" w:eastAsia="新細明體" w:hAnsi="新細明體" w:cs="新細明體" w:hint="eastAsia"/>
          <w:color w:val="000000"/>
          <w:kern w:val="0"/>
          <w:sz w:val="20"/>
          <w:szCs w:val="20"/>
        </w:rPr>
        <w:t>: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8741F8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~]# ll -h /lib/modules/2.6.30.3vbird/</w:t>
            </w:r>
          </w:p>
          <w:p w:rsidR="00F71EDE" w:rsidRPr="006B3C69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B3C69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lrwxrwxrwx  1 root root   31  7</w:t>
            </w:r>
            <w:r w:rsidRPr="006B3C69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月</w:t>
            </w:r>
            <w:r w:rsidRPr="006B3C69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30 14:29 build -&gt; /usr/src/kernels/linux-2.6.30.3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drwxr-xr-x 10 root root 4.0K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14:30 kernel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-rw-r--r--  1 root root 337K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14:31 modules.alias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-rw-r--r--  1 root root   69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14:31 modules.ccwmap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-rw-r--r--  1 root root 224K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14:31 modules.dep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....(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中間省略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)....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lrwxrwxrwx  1 root root   31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30 14:29 source -&gt; /usr/src/kernels/linux-2.6.30.3</w:t>
            </w:r>
          </w:p>
        </w:tc>
      </w:tr>
    </w:tbl>
    <w:p w:rsidR="00F71EDE" w:rsidRPr="00F71EDE" w:rsidRDefault="0069313A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0"/>
          <w:szCs w:val="20"/>
        </w:rPr>
        <w:pict>
          <v:rect id="_x0000_i1047" style="width:0;height:1.5pt" o:hralign="center" o:hrstd="t" o:hr="t" fillcolor="gray" stroked="f"/>
        </w:pict>
      </w:r>
    </w:p>
    <w:p w:rsidR="00F71EDE" w:rsidRPr="00F71EDE" w:rsidRDefault="00F71EDE" w:rsidP="00AD2718">
      <w:pPr>
        <w:widowControl/>
        <w:numPr>
          <w:ilvl w:val="0"/>
          <w:numId w:val="38"/>
        </w:numPr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硬體開發商提供的額外模組</w:t>
      </w:r>
    </w:p>
    <w:p w:rsidR="00F71EDE" w:rsidRPr="00F71EDE" w:rsidRDefault="00A42D5B" w:rsidP="00AD2718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如果硬體開發商有提供驅動程式的話，下載該原始碼</w:t>
      </w:r>
      <w:r w:rsidR="00F71EDE" w:rsidRPr="00F71EDE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重新編譯，放置到核心模組該放置的地方後就能夠使用了：</w:t>
      </w:r>
    </w:p>
    <w:tbl>
      <w:tblPr>
        <w:tblW w:w="10722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</w:tblGrid>
      <w:tr w:rsidR="00F71EDE" w:rsidRPr="00F71EDE" w:rsidTr="008741F8">
        <w:trPr>
          <w:tblCellSpacing w:w="15" w:type="dxa"/>
        </w:trPr>
        <w:tc>
          <w:tcPr>
            <w:tcW w:w="10662" w:type="dxa"/>
            <w:shd w:val="clear" w:color="auto" w:fill="000000"/>
            <w:vAlign w:val="center"/>
            <w:hideMark/>
          </w:tcPr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1.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將檔案解壓縮：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~]# cd /usr/local/src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src]# tar -jxvf /root/r8168-8.013.00.tar.bz2</w:t>
            </w:r>
          </w:p>
          <w:p w:rsidR="00F71EDE" w:rsidRPr="00A42D5B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src]# cd r8168-8.013.00/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# 2. 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開始進行編譯與安裝：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r8168-8.013.00]# vi readme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注意查一下該檔案內容</w:t>
            </w:r>
          </w:p>
          <w:p w:rsidR="00F71EDE" w:rsidRPr="00772228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72228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r8168-8.013.00]# make clean modules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[root@www r8168-8.013.00]# ll src/*.ko  &lt;==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建立底下的模組檔！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-rw-r--r-- 1 root root 112216  7</w:t>
            </w:r>
            <w:r w:rsidRPr="00F71EDE">
              <w:rPr>
                <w:rFonts w:ascii="Verdana" w:eastAsia="細明體" w:hAnsi="細明體" w:cs="細明體"/>
                <w:color w:val="FFFFFF"/>
                <w:kern w:val="0"/>
                <w:sz w:val="20"/>
                <w:szCs w:val="20"/>
              </w:rPr>
              <w:t>月</w:t>
            </w:r>
            <w:r w:rsidRPr="00F71EDE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31 01:11 src/r8168.ko</w:t>
            </w:r>
          </w:p>
          <w:p w:rsidR="00F71EDE" w:rsidRPr="0078424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r8168-8.013.00]# make install</w:t>
            </w:r>
          </w:p>
          <w:p w:rsidR="00F71EDE" w:rsidRPr="0078424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install -m 744 -c r8168.ko /lib/modules/2.6.30.3vbird/kernel/drivers/net/</w:t>
            </w:r>
          </w:p>
          <w:p w:rsidR="00F71EDE" w:rsidRPr="0078424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78424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重點在上面這行！會發現模組已經被移動到核心模組目錄！</w:t>
            </w:r>
          </w:p>
          <w:p w:rsidR="00F71EDE" w:rsidRPr="00784247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4. </w:t>
            </w:r>
            <w:r w:rsidRPr="00784247">
              <w:rPr>
                <w:rFonts w:ascii="Verdana" w:eastAsia="細明體" w:hAnsi="細明體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更新模組相依屬性！</w:t>
            </w:r>
          </w:p>
          <w:p w:rsidR="00F71EDE" w:rsidRPr="00F71EDE" w:rsidRDefault="00F71EDE" w:rsidP="00AD27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[root@www r8168-8.013.00]# depmod </w:t>
            </w:r>
            <w:r w:rsidR="004447C0"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–</w:t>
            </w:r>
            <w:r w:rsidRPr="00784247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a</w:t>
            </w:r>
          </w:p>
        </w:tc>
      </w:tr>
    </w:tbl>
    <w:p w:rsidR="00865545" w:rsidRPr="005C22B3" w:rsidRDefault="001E702B" w:rsidP="005C22B3">
      <w:pPr>
        <w:widowControl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透過這樣的動作，可以</w:t>
      </w:r>
      <w:r w:rsidR="009148B2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將模組編譯起來，並</w:t>
      </w:r>
      <w:r w:rsidR="00F71EDE" w:rsidRPr="00F745FD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放置到核心模組目錄中，同時以</w:t>
      </w:r>
      <w:r w:rsidR="0039474B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depmod</w:t>
      </w:r>
      <w:r w:rsidR="00190B88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建立</w:t>
      </w:r>
      <w:r w:rsidR="00C21E66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模組相關性，未來就能夠</w:t>
      </w:r>
      <w:r w:rsidR="00F71EDE" w:rsidRPr="00F745FD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用</w:t>
      </w:r>
      <w:r w:rsidR="00316EC7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modprobe</w:t>
      </w:r>
      <w:r w:rsidR="00AF3A34">
        <w:rPr>
          <w:rFonts w:ascii="Verdana" w:eastAsia="新細明體" w:hAnsi="新細明體" w:cs="新細明體"/>
          <w:color w:val="0000CC"/>
          <w:kern w:val="0"/>
          <w:sz w:val="20"/>
          <w:szCs w:val="20"/>
          <w:u w:val="single"/>
          <w:shd w:val="pct15" w:color="auto" w:fill="FFFFFF"/>
        </w:rPr>
        <w:t>直接取用</w:t>
      </w:r>
      <w:r w:rsidR="00F71EDE" w:rsidRPr="00F745F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943FE3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當自行編譯模組時，若核心有更新，則</w:t>
      </w:r>
      <w:r w:rsidR="00F71EDE" w:rsidRPr="00F745FD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必須要重新編譯該模組一次</w:t>
      </w:r>
      <w:r w:rsidR="00F70C76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才行！因為</w:t>
      </w:r>
      <w:r w:rsidR="008C5F49">
        <w:rPr>
          <w:rFonts w:ascii="Verdana" w:eastAsia="新細明體" w:hAnsi="新細明體" w:cs="新細明體"/>
          <w:color w:val="0000CC"/>
          <w:kern w:val="0"/>
          <w:sz w:val="20"/>
          <w:szCs w:val="20"/>
          <w:shd w:val="pct15" w:color="auto" w:fill="FFFFFF"/>
        </w:rPr>
        <w:t>模組僅針對目前的核心來編譯</w:t>
      </w:r>
      <w:r w:rsidR="00253857">
        <w:rPr>
          <w:rFonts w:ascii="Verdana" w:eastAsia="新細明體" w:hAnsi="新細明體" w:cs="新細明體"/>
          <w:color w:val="000000"/>
          <w:kern w:val="0"/>
          <w:sz w:val="20"/>
          <w:szCs w:val="20"/>
        </w:rPr>
        <w:t>！</w:t>
      </w:r>
    </w:p>
    <w:sectPr w:rsidR="00865545" w:rsidRPr="005C22B3" w:rsidSect="00F71EDE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13A" w:rsidRDefault="0069313A" w:rsidP="009E6139">
      <w:r>
        <w:separator/>
      </w:r>
    </w:p>
  </w:endnote>
  <w:endnote w:type="continuationSeparator" w:id="0">
    <w:p w:rsidR="0069313A" w:rsidRDefault="0069313A" w:rsidP="009E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13A" w:rsidRDefault="0069313A" w:rsidP="009E6139">
      <w:r>
        <w:separator/>
      </w:r>
    </w:p>
  </w:footnote>
  <w:footnote w:type="continuationSeparator" w:id="0">
    <w:p w:rsidR="0069313A" w:rsidRDefault="0069313A" w:rsidP="009E6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D8E"/>
    <w:multiLevelType w:val="multilevel"/>
    <w:tmpl w:val="835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40DE5"/>
    <w:multiLevelType w:val="multilevel"/>
    <w:tmpl w:val="61A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3478E"/>
    <w:multiLevelType w:val="multilevel"/>
    <w:tmpl w:val="BD9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5294"/>
    <w:multiLevelType w:val="multilevel"/>
    <w:tmpl w:val="8A6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13839"/>
    <w:multiLevelType w:val="multilevel"/>
    <w:tmpl w:val="5AE0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A4F67"/>
    <w:multiLevelType w:val="multilevel"/>
    <w:tmpl w:val="DFD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851C9"/>
    <w:multiLevelType w:val="multilevel"/>
    <w:tmpl w:val="C2A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FD2A99"/>
    <w:multiLevelType w:val="multilevel"/>
    <w:tmpl w:val="B43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D23381"/>
    <w:multiLevelType w:val="multilevel"/>
    <w:tmpl w:val="388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B45F3"/>
    <w:multiLevelType w:val="multilevel"/>
    <w:tmpl w:val="84D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E046E"/>
    <w:multiLevelType w:val="multilevel"/>
    <w:tmpl w:val="480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292718"/>
    <w:multiLevelType w:val="multilevel"/>
    <w:tmpl w:val="D87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80C23"/>
    <w:multiLevelType w:val="multilevel"/>
    <w:tmpl w:val="AA1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C5C5B"/>
    <w:multiLevelType w:val="multilevel"/>
    <w:tmpl w:val="9F94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841DEE"/>
    <w:multiLevelType w:val="multilevel"/>
    <w:tmpl w:val="B03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BE3943"/>
    <w:multiLevelType w:val="multilevel"/>
    <w:tmpl w:val="23B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B7353"/>
    <w:multiLevelType w:val="multilevel"/>
    <w:tmpl w:val="0D46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D02A3"/>
    <w:multiLevelType w:val="multilevel"/>
    <w:tmpl w:val="891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404ED0"/>
    <w:multiLevelType w:val="multilevel"/>
    <w:tmpl w:val="77B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22444F"/>
    <w:multiLevelType w:val="multilevel"/>
    <w:tmpl w:val="A65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E9049F"/>
    <w:multiLevelType w:val="multilevel"/>
    <w:tmpl w:val="DC1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C952EF"/>
    <w:multiLevelType w:val="multilevel"/>
    <w:tmpl w:val="A0D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FD69E0"/>
    <w:multiLevelType w:val="multilevel"/>
    <w:tmpl w:val="14D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C142EC"/>
    <w:multiLevelType w:val="multilevel"/>
    <w:tmpl w:val="526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4C008A"/>
    <w:multiLevelType w:val="multilevel"/>
    <w:tmpl w:val="DF2C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FE41F7"/>
    <w:multiLevelType w:val="multilevel"/>
    <w:tmpl w:val="AF3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AD6E68"/>
    <w:multiLevelType w:val="multilevel"/>
    <w:tmpl w:val="CBA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054A13"/>
    <w:multiLevelType w:val="multilevel"/>
    <w:tmpl w:val="E47A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66491E"/>
    <w:multiLevelType w:val="multilevel"/>
    <w:tmpl w:val="74B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873D77"/>
    <w:multiLevelType w:val="multilevel"/>
    <w:tmpl w:val="8ED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A07177"/>
    <w:multiLevelType w:val="multilevel"/>
    <w:tmpl w:val="6A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133F58"/>
    <w:multiLevelType w:val="multilevel"/>
    <w:tmpl w:val="AF4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57C62"/>
    <w:multiLevelType w:val="multilevel"/>
    <w:tmpl w:val="3DF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3F3881"/>
    <w:multiLevelType w:val="multilevel"/>
    <w:tmpl w:val="CD3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724270"/>
    <w:multiLevelType w:val="multilevel"/>
    <w:tmpl w:val="F63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573586"/>
    <w:multiLevelType w:val="multilevel"/>
    <w:tmpl w:val="366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D1561E"/>
    <w:multiLevelType w:val="multilevel"/>
    <w:tmpl w:val="2288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E27113"/>
    <w:multiLevelType w:val="multilevel"/>
    <w:tmpl w:val="5A8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57615"/>
    <w:multiLevelType w:val="multilevel"/>
    <w:tmpl w:val="A8E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A0269E"/>
    <w:multiLevelType w:val="multilevel"/>
    <w:tmpl w:val="64C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3"/>
  </w:num>
  <w:num w:numId="3">
    <w:abstractNumId w:val="22"/>
  </w:num>
  <w:num w:numId="4">
    <w:abstractNumId w:val="27"/>
  </w:num>
  <w:num w:numId="5">
    <w:abstractNumId w:val="37"/>
  </w:num>
  <w:num w:numId="6">
    <w:abstractNumId w:val="1"/>
  </w:num>
  <w:num w:numId="7">
    <w:abstractNumId w:val="36"/>
  </w:num>
  <w:num w:numId="8">
    <w:abstractNumId w:val="31"/>
  </w:num>
  <w:num w:numId="9">
    <w:abstractNumId w:val="32"/>
  </w:num>
  <w:num w:numId="10">
    <w:abstractNumId w:val="29"/>
  </w:num>
  <w:num w:numId="11">
    <w:abstractNumId w:val="4"/>
  </w:num>
  <w:num w:numId="12">
    <w:abstractNumId w:val="6"/>
  </w:num>
  <w:num w:numId="13">
    <w:abstractNumId w:val="30"/>
  </w:num>
  <w:num w:numId="14">
    <w:abstractNumId w:val="33"/>
  </w:num>
  <w:num w:numId="15">
    <w:abstractNumId w:val="21"/>
  </w:num>
  <w:num w:numId="16">
    <w:abstractNumId w:val="39"/>
  </w:num>
  <w:num w:numId="17">
    <w:abstractNumId w:val="24"/>
  </w:num>
  <w:num w:numId="18">
    <w:abstractNumId w:val="5"/>
  </w:num>
  <w:num w:numId="19">
    <w:abstractNumId w:val="16"/>
  </w:num>
  <w:num w:numId="20">
    <w:abstractNumId w:val="7"/>
  </w:num>
  <w:num w:numId="21">
    <w:abstractNumId w:val="9"/>
  </w:num>
  <w:num w:numId="22">
    <w:abstractNumId w:val="14"/>
  </w:num>
  <w:num w:numId="23">
    <w:abstractNumId w:val="20"/>
  </w:num>
  <w:num w:numId="24">
    <w:abstractNumId w:val="26"/>
  </w:num>
  <w:num w:numId="25">
    <w:abstractNumId w:val="0"/>
  </w:num>
  <w:num w:numId="26">
    <w:abstractNumId w:val="8"/>
  </w:num>
  <w:num w:numId="27">
    <w:abstractNumId w:val="28"/>
  </w:num>
  <w:num w:numId="28">
    <w:abstractNumId w:val="15"/>
  </w:num>
  <w:num w:numId="29">
    <w:abstractNumId w:val="17"/>
  </w:num>
  <w:num w:numId="30">
    <w:abstractNumId w:val="35"/>
  </w:num>
  <w:num w:numId="31">
    <w:abstractNumId w:val="18"/>
  </w:num>
  <w:num w:numId="32">
    <w:abstractNumId w:val="11"/>
  </w:num>
  <w:num w:numId="33">
    <w:abstractNumId w:val="25"/>
  </w:num>
  <w:num w:numId="34">
    <w:abstractNumId w:val="19"/>
  </w:num>
  <w:num w:numId="35">
    <w:abstractNumId w:val="34"/>
  </w:num>
  <w:num w:numId="36">
    <w:abstractNumId w:val="12"/>
  </w:num>
  <w:num w:numId="37">
    <w:abstractNumId w:val="38"/>
  </w:num>
  <w:num w:numId="38">
    <w:abstractNumId w:val="3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EDE"/>
    <w:rsid w:val="00007B0A"/>
    <w:rsid w:val="000151E5"/>
    <w:rsid w:val="00016769"/>
    <w:rsid w:val="00016EFB"/>
    <w:rsid w:val="000175CC"/>
    <w:rsid w:val="00022808"/>
    <w:rsid w:val="0004214D"/>
    <w:rsid w:val="00043E43"/>
    <w:rsid w:val="00047968"/>
    <w:rsid w:val="00054036"/>
    <w:rsid w:val="0005783A"/>
    <w:rsid w:val="00071121"/>
    <w:rsid w:val="00071E97"/>
    <w:rsid w:val="00072691"/>
    <w:rsid w:val="00081C5F"/>
    <w:rsid w:val="00082925"/>
    <w:rsid w:val="00087566"/>
    <w:rsid w:val="000B1C91"/>
    <w:rsid w:val="000B6D51"/>
    <w:rsid w:val="000C0753"/>
    <w:rsid w:val="000C3C82"/>
    <w:rsid w:val="000D31F2"/>
    <w:rsid w:val="000D3567"/>
    <w:rsid w:val="000E2E62"/>
    <w:rsid w:val="000E66E8"/>
    <w:rsid w:val="000F0ADE"/>
    <w:rsid w:val="000F0C54"/>
    <w:rsid w:val="000F30AA"/>
    <w:rsid w:val="000F597A"/>
    <w:rsid w:val="0010539D"/>
    <w:rsid w:val="00112E25"/>
    <w:rsid w:val="00114BD8"/>
    <w:rsid w:val="001205EE"/>
    <w:rsid w:val="00126978"/>
    <w:rsid w:val="0014586D"/>
    <w:rsid w:val="00155E2F"/>
    <w:rsid w:val="00156CE7"/>
    <w:rsid w:val="00157ACE"/>
    <w:rsid w:val="00157E23"/>
    <w:rsid w:val="0016288B"/>
    <w:rsid w:val="00165F07"/>
    <w:rsid w:val="00184739"/>
    <w:rsid w:val="00187227"/>
    <w:rsid w:val="00190018"/>
    <w:rsid w:val="00190B88"/>
    <w:rsid w:val="001A56BF"/>
    <w:rsid w:val="001B2E06"/>
    <w:rsid w:val="001C4DF2"/>
    <w:rsid w:val="001E0D5E"/>
    <w:rsid w:val="001E1940"/>
    <w:rsid w:val="001E702B"/>
    <w:rsid w:val="001F4D3A"/>
    <w:rsid w:val="001F6839"/>
    <w:rsid w:val="002049E1"/>
    <w:rsid w:val="0021586D"/>
    <w:rsid w:val="0021730F"/>
    <w:rsid w:val="00223CF4"/>
    <w:rsid w:val="002312C5"/>
    <w:rsid w:val="002339BB"/>
    <w:rsid w:val="00250EEC"/>
    <w:rsid w:val="00253857"/>
    <w:rsid w:val="00254AEC"/>
    <w:rsid w:val="00270B19"/>
    <w:rsid w:val="002926CF"/>
    <w:rsid w:val="002933B2"/>
    <w:rsid w:val="002A6E58"/>
    <w:rsid w:val="002B208D"/>
    <w:rsid w:val="002B240D"/>
    <w:rsid w:val="002B525D"/>
    <w:rsid w:val="002B5702"/>
    <w:rsid w:val="002B64B0"/>
    <w:rsid w:val="002C4D24"/>
    <w:rsid w:val="002C52CF"/>
    <w:rsid w:val="002C7375"/>
    <w:rsid w:val="002C7BB1"/>
    <w:rsid w:val="002D44CB"/>
    <w:rsid w:val="002D6E6A"/>
    <w:rsid w:val="002E2A06"/>
    <w:rsid w:val="002E5854"/>
    <w:rsid w:val="002E62C9"/>
    <w:rsid w:val="002E6641"/>
    <w:rsid w:val="002E7140"/>
    <w:rsid w:val="002F51DA"/>
    <w:rsid w:val="00310582"/>
    <w:rsid w:val="00316EC7"/>
    <w:rsid w:val="00316F3D"/>
    <w:rsid w:val="00320C52"/>
    <w:rsid w:val="003244E9"/>
    <w:rsid w:val="0033254B"/>
    <w:rsid w:val="00332FA0"/>
    <w:rsid w:val="00334C14"/>
    <w:rsid w:val="00335C8C"/>
    <w:rsid w:val="00351D62"/>
    <w:rsid w:val="003674B2"/>
    <w:rsid w:val="00375748"/>
    <w:rsid w:val="00390FB8"/>
    <w:rsid w:val="0039284E"/>
    <w:rsid w:val="0039474B"/>
    <w:rsid w:val="00396498"/>
    <w:rsid w:val="003A5F19"/>
    <w:rsid w:val="003A7E8C"/>
    <w:rsid w:val="003B1BAD"/>
    <w:rsid w:val="003B4F36"/>
    <w:rsid w:val="003B7452"/>
    <w:rsid w:val="003C1840"/>
    <w:rsid w:val="003C281E"/>
    <w:rsid w:val="003D1154"/>
    <w:rsid w:val="003D12B7"/>
    <w:rsid w:val="004001F5"/>
    <w:rsid w:val="00403482"/>
    <w:rsid w:val="004260F1"/>
    <w:rsid w:val="004261C6"/>
    <w:rsid w:val="00433DEA"/>
    <w:rsid w:val="00440244"/>
    <w:rsid w:val="004447C0"/>
    <w:rsid w:val="0044498F"/>
    <w:rsid w:val="00454043"/>
    <w:rsid w:val="004730BF"/>
    <w:rsid w:val="0047699E"/>
    <w:rsid w:val="004921CF"/>
    <w:rsid w:val="004935D2"/>
    <w:rsid w:val="00497FBC"/>
    <w:rsid w:val="004A0BA9"/>
    <w:rsid w:val="004A1FCA"/>
    <w:rsid w:val="004B3D19"/>
    <w:rsid w:val="004C07F0"/>
    <w:rsid w:val="004C1B09"/>
    <w:rsid w:val="004C2A70"/>
    <w:rsid w:val="004C45EA"/>
    <w:rsid w:val="004C620B"/>
    <w:rsid w:val="004D5F85"/>
    <w:rsid w:val="004E0764"/>
    <w:rsid w:val="004E0AF8"/>
    <w:rsid w:val="004E50AA"/>
    <w:rsid w:val="004F5D60"/>
    <w:rsid w:val="004F5F98"/>
    <w:rsid w:val="004F7DCD"/>
    <w:rsid w:val="0051240D"/>
    <w:rsid w:val="005274A7"/>
    <w:rsid w:val="005346D1"/>
    <w:rsid w:val="00541682"/>
    <w:rsid w:val="005424E0"/>
    <w:rsid w:val="00551E0B"/>
    <w:rsid w:val="0056007E"/>
    <w:rsid w:val="005622CF"/>
    <w:rsid w:val="005725B0"/>
    <w:rsid w:val="005862D6"/>
    <w:rsid w:val="00591F77"/>
    <w:rsid w:val="00595730"/>
    <w:rsid w:val="005A135D"/>
    <w:rsid w:val="005B286E"/>
    <w:rsid w:val="005B6595"/>
    <w:rsid w:val="005C22B3"/>
    <w:rsid w:val="005C6036"/>
    <w:rsid w:val="005C661D"/>
    <w:rsid w:val="005C7870"/>
    <w:rsid w:val="005D3058"/>
    <w:rsid w:val="005D30F2"/>
    <w:rsid w:val="005D6B44"/>
    <w:rsid w:val="005E6243"/>
    <w:rsid w:val="006040F7"/>
    <w:rsid w:val="0061061D"/>
    <w:rsid w:val="00614478"/>
    <w:rsid w:val="00631A43"/>
    <w:rsid w:val="00635A6B"/>
    <w:rsid w:val="00637713"/>
    <w:rsid w:val="006377AA"/>
    <w:rsid w:val="006449DA"/>
    <w:rsid w:val="00644F9F"/>
    <w:rsid w:val="00660F08"/>
    <w:rsid w:val="00666666"/>
    <w:rsid w:val="00675825"/>
    <w:rsid w:val="0068288D"/>
    <w:rsid w:val="0069313A"/>
    <w:rsid w:val="006A1503"/>
    <w:rsid w:val="006B2990"/>
    <w:rsid w:val="006B3C69"/>
    <w:rsid w:val="006B7032"/>
    <w:rsid w:val="007129E6"/>
    <w:rsid w:val="007142D2"/>
    <w:rsid w:val="00715681"/>
    <w:rsid w:val="0073150F"/>
    <w:rsid w:val="00732435"/>
    <w:rsid w:val="00757746"/>
    <w:rsid w:val="007615D3"/>
    <w:rsid w:val="00772228"/>
    <w:rsid w:val="00782AC0"/>
    <w:rsid w:val="007833C6"/>
    <w:rsid w:val="00784247"/>
    <w:rsid w:val="00785EDF"/>
    <w:rsid w:val="00795D1B"/>
    <w:rsid w:val="007A5B70"/>
    <w:rsid w:val="007B30D8"/>
    <w:rsid w:val="007B68EB"/>
    <w:rsid w:val="007C4820"/>
    <w:rsid w:val="007D4E6F"/>
    <w:rsid w:val="007E309C"/>
    <w:rsid w:val="007F67BA"/>
    <w:rsid w:val="00811ACA"/>
    <w:rsid w:val="008137A2"/>
    <w:rsid w:val="00820A6F"/>
    <w:rsid w:val="00830E58"/>
    <w:rsid w:val="00837353"/>
    <w:rsid w:val="00837697"/>
    <w:rsid w:val="00842C31"/>
    <w:rsid w:val="008433D1"/>
    <w:rsid w:val="0085713A"/>
    <w:rsid w:val="00864F78"/>
    <w:rsid w:val="008650DA"/>
    <w:rsid w:val="00865545"/>
    <w:rsid w:val="008741F8"/>
    <w:rsid w:val="0087547C"/>
    <w:rsid w:val="0088147A"/>
    <w:rsid w:val="00881FD6"/>
    <w:rsid w:val="0089004C"/>
    <w:rsid w:val="00892949"/>
    <w:rsid w:val="008A257F"/>
    <w:rsid w:val="008B1342"/>
    <w:rsid w:val="008B1442"/>
    <w:rsid w:val="008B440A"/>
    <w:rsid w:val="008B687D"/>
    <w:rsid w:val="008C25C0"/>
    <w:rsid w:val="008C32C4"/>
    <w:rsid w:val="008C5F49"/>
    <w:rsid w:val="008D0923"/>
    <w:rsid w:val="008D78B4"/>
    <w:rsid w:val="008E3457"/>
    <w:rsid w:val="008E357C"/>
    <w:rsid w:val="009124A2"/>
    <w:rsid w:val="00913877"/>
    <w:rsid w:val="009148B2"/>
    <w:rsid w:val="00931915"/>
    <w:rsid w:val="00943FE3"/>
    <w:rsid w:val="00944BC5"/>
    <w:rsid w:val="00951FC1"/>
    <w:rsid w:val="00960E2C"/>
    <w:rsid w:val="009612CE"/>
    <w:rsid w:val="009621E9"/>
    <w:rsid w:val="00963098"/>
    <w:rsid w:val="00963E37"/>
    <w:rsid w:val="00972DDD"/>
    <w:rsid w:val="009802C4"/>
    <w:rsid w:val="009805DB"/>
    <w:rsid w:val="00980760"/>
    <w:rsid w:val="0098124B"/>
    <w:rsid w:val="0099049E"/>
    <w:rsid w:val="00995D35"/>
    <w:rsid w:val="009963DC"/>
    <w:rsid w:val="009A1869"/>
    <w:rsid w:val="009A66C2"/>
    <w:rsid w:val="009B3B03"/>
    <w:rsid w:val="009C277C"/>
    <w:rsid w:val="009C45F6"/>
    <w:rsid w:val="009C5F9B"/>
    <w:rsid w:val="009D0095"/>
    <w:rsid w:val="009D5D49"/>
    <w:rsid w:val="009E214B"/>
    <w:rsid w:val="009E49FD"/>
    <w:rsid w:val="009E6139"/>
    <w:rsid w:val="00A0494A"/>
    <w:rsid w:val="00A0573C"/>
    <w:rsid w:val="00A13E97"/>
    <w:rsid w:val="00A202AC"/>
    <w:rsid w:val="00A229AA"/>
    <w:rsid w:val="00A2457F"/>
    <w:rsid w:val="00A364A6"/>
    <w:rsid w:val="00A36972"/>
    <w:rsid w:val="00A42D4F"/>
    <w:rsid w:val="00A42D5B"/>
    <w:rsid w:val="00A53B96"/>
    <w:rsid w:val="00A54A7A"/>
    <w:rsid w:val="00A55F84"/>
    <w:rsid w:val="00A56574"/>
    <w:rsid w:val="00A609FA"/>
    <w:rsid w:val="00A65369"/>
    <w:rsid w:val="00A66B5E"/>
    <w:rsid w:val="00A66BEC"/>
    <w:rsid w:val="00A71499"/>
    <w:rsid w:val="00A77BEB"/>
    <w:rsid w:val="00A9007D"/>
    <w:rsid w:val="00AA5E02"/>
    <w:rsid w:val="00AB3CDE"/>
    <w:rsid w:val="00AB56FF"/>
    <w:rsid w:val="00AC394D"/>
    <w:rsid w:val="00AD2718"/>
    <w:rsid w:val="00AD47D9"/>
    <w:rsid w:val="00AE1688"/>
    <w:rsid w:val="00AE556C"/>
    <w:rsid w:val="00AE6FCE"/>
    <w:rsid w:val="00AF2B4B"/>
    <w:rsid w:val="00AF3A34"/>
    <w:rsid w:val="00AF62F9"/>
    <w:rsid w:val="00B0173B"/>
    <w:rsid w:val="00B1097C"/>
    <w:rsid w:val="00B132D8"/>
    <w:rsid w:val="00B30F53"/>
    <w:rsid w:val="00B349A5"/>
    <w:rsid w:val="00B37675"/>
    <w:rsid w:val="00B54ACD"/>
    <w:rsid w:val="00B553CD"/>
    <w:rsid w:val="00B63767"/>
    <w:rsid w:val="00B8010F"/>
    <w:rsid w:val="00B8074F"/>
    <w:rsid w:val="00B93680"/>
    <w:rsid w:val="00B945AD"/>
    <w:rsid w:val="00BA134B"/>
    <w:rsid w:val="00BA409D"/>
    <w:rsid w:val="00BA516E"/>
    <w:rsid w:val="00BB296D"/>
    <w:rsid w:val="00BC0CE1"/>
    <w:rsid w:val="00BC3055"/>
    <w:rsid w:val="00BC3F60"/>
    <w:rsid w:val="00BC4EF7"/>
    <w:rsid w:val="00BD0B46"/>
    <w:rsid w:val="00BD4090"/>
    <w:rsid w:val="00BD409E"/>
    <w:rsid w:val="00BE79C8"/>
    <w:rsid w:val="00BF7739"/>
    <w:rsid w:val="00C21E66"/>
    <w:rsid w:val="00C242CB"/>
    <w:rsid w:val="00C26CD5"/>
    <w:rsid w:val="00C26E89"/>
    <w:rsid w:val="00C31470"/>
    <w:rsid w:val="00C31AD5"/>
    <w:rsid w:val="00C4156A"/>
    <w:rsid w:val="00C44582"/>
    <w:rsid w:val="00C454F1"/>
    <w:rsid w:val="00C57E09"/>
    <w:rsid w:val="00C6519B"/>
    <w:rsid w:val="00C7041C"/>
    <w:rsid w:val="00C812C9"/>
    <w:rsid w:val="00C92BB6"/>
    <w:rsid w:val="00CA59C8"/>
    <w:rsid w:val="00CB532B"/>
    <w:rsid w:val="00CD0A27"/>
    <w:rsid w:val="00CD1E8A"/>
    <w:rsid w:val="00CD6B3F"/>
    <w:rsid w:val="00D02421"/>
    <w:rsid w:val="00D02F27"/>
    <w:rsid w:val="00D0573F"/>
    <w:rsid w:val="00D06F3B"/>
    <w:rsid w:val="00D073B3"/>
    <w:rsid w:val="00D114BA"/>
    <w:rsid w:val="00D17DF5"/>
    <w:rsid w:val="00D206EF"/>
    <w:rsid w:val="00D37E28"/>
    <w:rsid w:val="00D443B3"/>
    <w:rsid w:val="00D47415"/>
    <w:rsid w:val="00D47714"/>
    <w:rsid w:val="00D47C2A"/>
    <w:rsid w:val="00D50C0D"/>
    <w:rsid w:val="00D53953"/>
    <w:rsid w:val="00D5566E"/>
    <w:rsid w:val="00D70402"/>
    <w:rsid w:val="00D7225F"/>
    <w:rsid w:val="00D81EDA"/>
    <w:rsid w:val="00D83216"/>
    <w:rsid w:val="00D9436D"/>
    <w:rsid w:val="00D95F5D"/>
    <w:rsid w:val="00DB6A33"/>
    <w:rsid w:val="00DB6D56"/>
    <w:rsid w:val="00DC2411"/>
    <w:rsid w:val="00DC4154"/>
    <w:rsid w:val="00DD3BFB"/>
    <w:rsid w:val="00DE09DB"/>
    <w:rsid w:val="00DE63DE"/>
    <w:rsid w:val="00DF3912"/>
    <w:rsid w:val="00DF3DF9"/>
    <w:rsid w:val="00DF4317"/>
    <w:rsid w:val="00DF6974"/>
    <w:rsid w:val="00E06402"/>
    <w:rsid w:val="00E1625E"/>
    <w:rsid w:val="00E21154"/>
    <w:rsid w:val="00E40218"/>
    <w:rsid w:val="00E52A72"/>
    <w:rsid w:val="00E53510"/>
    <w:rsid w:val="00E630CE"/>
    <w:rsid w:val="00E87590"/>
    <w:rsid w:val="00E90449"/>
    <w:rsid w:val="00E91A56"/>
    <w:rsid w:val="00EB0653"/>
    <w:rsid w:val="00EB1EB9"/>
    <w:rsid w:val="00EB313D"/>
    <w:rsid w:val="00EB56C6"/>
    <w:rsid w:val="00EC4BC5"/>
    <w:rsid w:val="00EC5BAC"/>
    <w:rsid w:val="00EC698A"/>
    <w:rsid w:val="00ED36EB"/>
    <w:rsid w:val="00ED4B7D"/>
    <w:rsid w:val="00EF706D"/>
    <w:rsid w:val="00F13ACC"/>
    <w:rsid w:val="00F14C2E"/>
    <w:rsid w:val="00F23C22"/>
    <w:rsid w:val="00F24717"/>
    <w:rsid w:val="00F55DC7"/>
    <w:rsid w:val="00F70C76"/>
    <w:rsid w:val="00F71EDE"/>
    <w:rsid w:val="00F745FD"/>
    <w:rsid w:val="00F96C7A"/>
    <w:rsid w:val="00FA5874"/>
    <w:rsid w:val="00FA7923"/>
    <w:rsid w:val="00FB4DE3"/>
    <w:rsid w:val="00FC062D"/>
    <w:rsid w:val="00FC1502"/>
    <w:rsid w:val="00FE1F9B"/>
    <w:rsid w:val="00FE64E7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EDE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1EDE"/>
    <w:rPr>
      <w:strike w:val="0"/>
      <w:dstrike w:val="0"/>
      <w:color w:val="0000FF"/>
      <w:u w:val="none"/>
      <w:effect w:val="none"/>
    </w:rPr>
  </w:style>
  <w:style w:type="character" w:customStyle="1" w:styleId="texth1">
    <w:name w:val="text_h1"/>
    <w:basedOn w:val="DefaultParagraphFont"/>
    <w:rsid w:val="00F71EDE"/>
  </w:style>
  <w:style w:type="paragraph" w:styleId="NormalWeb">
    <w:name w:val="Normal (Web)"/>
    <w:basedOn w:val="Normal"/>
    <w:uiPriority w:val="99"/>
    <w:semiHidden/>
    <w:unhideWhenUsed/>
    <w:rsid w:val="00F71E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h2">
    <w:name w:val="text_h2"/>
    <w:basedOn w:val="DefaultParagraphFont"/>
    <w:rsid w:val="00F71EDE"/>
  </w:style>
  <w:style w:type="character" w:customStyle="1" w:styleId="textimport2">
    <w:name w:val="text_import2"/>
    <w:basedOn w:val="DefaultParagraphFont"/>
    <w:rsid w:val="00F71EDE"/>
  </w:style>
  <w:style w:type="paragraph" w:styleId="HTMLPreformatted">
    <w:name w:val="HTML Preformatted"/>
    <w:basedOn w:val="Normal"/>
    <w:link w:val="HTMLPreformattedChar"/>
    <w:uiPriority w:val="99"/>
    <w:unhideWhenUsed/>
    <w:rsid w:val="00F71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EDE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DefaultParagraphFont"/>
    <w:rsid w:val="00F71EDE"/>
  </w:style>
  <w:style w:type="character" w:customStyle="1" w:styleId="termsay">
    <w:name w:val="term_say"/>
    <w:basedOn w:val="DefaultParagraphFont"/>
    <w:rsid w:val="00F71EDE"/>
  </w:style>
  <w:style w:type="character" w:customStyle="1" w:styleId="termwrite">
    <w:name w:val="term_write"/>
    <w:basedOn w:val="DefaultParagraphFont"/>
    <w:rsid w:val="00F71EDE"/>
  </w:style>
  <w:style w:type="character" w:customStyle="1" w:styleId="termnote">
    <w:name w:val="term_note"/>
    <w:basedOn w:val="DefaultParagraphFont"/>
    <w:rsid w:val="00F71EDE"/>
  </w:style>
  <w:style w:type="character" w:customStyle="1" w:styleId="termhd">
    <w:name w:val="term_hd"/>
    <w:basedOn w:val="DefaultParagraphFont"/>
    <w:rsid w:val="00F71EDE"/>
  </w:style>
  <w:style w:type="paragraph" w:styleId="BalloonText">
    <w:name w:val="Balloon Text"/>
    <w:basedOn w:val="Normal"/>
    <w:link w:val="BalloonTextChar"/>
    <w:uiPriority w:val="99"/>
    <w:semiHidden/>
    <w:unhideWhenUsed/>
    <w:rsid w:val="00F71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DE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E6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6139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E6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613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4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nux.vbird.org/linux_basic/0420quota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nux.vbird.org/linux_basic/0540kernel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B5BC-C8FA-42A6-BF35-FF691072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18</Pages>
  <Words>4497</Words>
  <Characters>25637</Characters>
  <Application>Microsoft Office Word</Application>
  <DocSecurity>0</DocSecurity>
  <Lines>213</Lines>
  <Paragraphs>60</Paragraphs>
  <ScaleCrop>false</ScaleCrop>
  <Company>WorkStation</Company>
  <LinksUpToDate>false</LinksUpToDate>
  <CharactersWithSpaces>30074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405</cp:revision>
  <dcterms:created xsi:type="dcterms:W3CDTF">2011-01-10T05:11:00Z</dcterms:created>
  <dcterms:modified xsi:type="dcterms:W3CDTF">2012-12-05T02:37:00Z</dcterms:modified>
</cp:coreProperties>
</file>