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proofErr w:type="spellStart"/>
      <w:r w:rsidRPr="00275657">
        <w:rPr>
          <w:rFonts w:ascii="Verdana" w:hAnsi="Verdana"/>
          <w:color w:val="0000CC"/>
          <w:sz w:val="20"/>
          <w:szCs w:val="20"/>
          <w:shd w:val="pct15" w:color="auto" w:fill="FFFFFF"/>
        </w:rPr>
        <w:t>my_string_unicode</w:t>
      </w:r>
      <w:proofErr w:type="spellEnd"/>
      <w:r w:rsidRPr="00275657">
        <w:rPr>
          <w:rFonts w:ascii="Verdana" w:hAnsi="Verdana"/>
          <w:color w:val="0000CC"/>
          <w:sz w:val="20"/>
          <w:szCs w:val="20"/>
          <w:shd w:val="pct15" w:color="auto" w:fill="FFFFFF"/>
        </w:rPr>
        <w:t xml:space="preserv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w:t>
      </w:r>
      <w:proofErr w:type="gramStart"/>
      <w:r w:rsidRPr="00E56022">
        <w:rPr>
          <w:rFonts w:ascii="Verdana" w:hAnsi="Verdana"/>
          <w:color w:val="0000CC"/>
          <w:sz w:val="20"/>
          <w:szCs w:val="20"/>
          <w:shd w:val="pct15" w:color="auto" w:fill="FFFFFF"/>
        </w:rPr>
        <w:t>u</w:t>
      </w:r>
      <w:proofErr w:type="gramEnd"/>
      <w:r w:rsidRPr="00E56022">
        <w:rPr>
          <w:rFonts w:ascii="Verdana" w:hAnsi="Verdana"/>
          <w:color w:val="0000CC"/>
          <w:sz w:val="20"/>
          <w:szCs w:val="20"/>
          <w:shd w:val="pct15" w:color="auto" w:fill="FFFFFF"/>
        </w:rPr>
        <w:t xml:space="preserve">’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&gt;&gt;&gt; print [</w:t>
      </w:r>
      <w:proofErr w:type="spellStart"/>
      <w:r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for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in </w:t>
      </w:r>
      <w:proofErr w:type="gramStart"/>
      <w:r w:rsidRPr="007A2245">
        <w:rPr>
          <w:rFonts w:ascii="Verdana" w:hAnsi="Verdana"/>
          <w:i/>
          <w:color w:val="0000CC"/>
          <w:sz w:val="20"/>
          <w:szCs w:val="20"/>
          <w:shd w:val="pct15" w:color="auto" w:fill="FFFFFF"/>
        </w:rPr>
        <w:t>range(</w:t>
      </w:r>
      <w:proofErr w:type="gramEnd"/>
      <w:r w:rsidRPr="007A2245">
        <w:rPr>
          <w:rFonts w:ascii="Verdana" w:hAnsi="Verdana"/>
          <w:i/>
          <w:color w:val="0000CC"/>
          <w:sz w:val="20"/>
          <w:szCs w:val="20"/>
          <w:shd w:val="pct15" w:color="auto" w:fill="FFFFFF"/>
        </w:rPr>
        <w:t xml:space="preserve">10) if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proofErr w:type="spellStart"/>
      <w:r w:rsidR="001B73A0" w:rsidRPr="009460CB">
        <w:rPr>
          <w:rFonts w:ascii="Verdana" w:hAnsi="Verdana"/>
          <w:i/>
          <w:color w:val="0000CC"/>
          <w:sz w:val="20"/>
          <w:szCs w:val="20"/>
          <w:shd w:val="pct15" w:color="auto" w:fill="FFFFFF"/>
        </w:rPr>
        <w:t>my_</w:t>
      </w:r>
      <w:proofErr w:type="gramStart"/>
      <w:r w:rsidR="001B73A0" w:rsidRPr="009460CB">
        <w:rPr>
          <w:rFonts w:ascii="Verdana" w:hAnsi="Verdana"/>
          <w:i/>
          <w:color w:val="0000CC"/>
          <w:sz w:val="20"/>
          <w:szCs w:val="20"/>
          <w:shd w:val="pct15" w:color="auto" w:fill="FFFFFF"/>
        </w:rPr>
        <w:t>dict</w:t>
      </w:r>
      <w:proofErr w:type="spellEnd"/>
      <w:r w:rsidR="001B73A0" w:rsidRPr="009460CB">
        <w:rPr>
          <w:rFonts w:ascii="Verdana" w:hAnsi="Verdana"/>
          <w:i/>
          <w:color w:val="0000CC"/>
          <w:sz w:val="20"/>
          <w:szCs w:val="20"/>
          <w:shd w:val="pct15" w:color="auto" w:fill="FFFFFF"/>
        </w:rPr>
        <w:t>[</w:t>
      </w:r>
      <w:proofErr w:type="gramEnd"/>
      <w:r w:rsidR="001B73A0" w:rsidRPr="009460CB">
        <w:rPr>
          <w:rFonts w:ascii="Verdana" w:hAnsi="Verdana"/>
          <w:i/>
          <w:color w:val="0000CC"/>
          <w:sz w:val="20"/>
          <w:szCs w:val="20"/>
          <w:shd w:val="pct15" w:color="auto" w:fill="FFFFFF"/>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324C20" w:rsidRPr="00C96867" w:rsidRDefault="00A55F8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lastRenderedPageBreak/>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w:t>
      </w:r>
      <w:bookmarkStart w:id="0" w:name="_GoBack"/>
      <w:bookmarkEnd w:id="0"/>
      <w:r w:rsidRPr="00C96867">
        <w:rPr>
          <w:rFonts w:ascii="Verdana" w:hAnsi="Verdana" w:cs="Helvetica"/>
          <w:color w:val="000000"/>
          <w:sz w:val="20"/>
          <w:szCs w:val="20"/>
        </w:rPr>
        <w:t>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Define a new subclass of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Thread</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class.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Override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__</w:t>
      </w:r>
      <w:proofErr w:type="spellStart"/>
      <w:r w:rsidRPr="00113A55">
        <w:rPr>
          <w:rFonts w:ascii="Verdana" w:hAnsi="Verdana" w:cs="Helvetica"/>
          <w:i/>
          <w:iCs/>
          <w:color w:val="0000CC"/>
          <w:sz w:val="20"/>
          <w:szCs w:val="20"/>
          <w:shd w:val="pct15" w:color="auto" w:fill="FFFFFF"/>
        </w:rPr>
        <w:t>init</w:t>
      </w:r>
      <w:proofErr w:type="spellEnd"/>
      <w:r w:rsidRPr="00113A55">
        <w:rPr>
          <w:rFonts w:ascii="Verdana" w:hAnsi="Verdana" w:cs="Helvetica"/>
          <w:i/>
          <w:iCs/>
          <w:color w:val="0000CC"/>
          <w:sz w:val="20"/>
          <w:szCs w:val="20"/>
          <w:shd w:val="pct15" w:color="auto" w:fill="FFFFFF"/>
        </w:rPr>
        <w:t>_</w:t>
      </w:r>
      <w:proofErr w:type="gramStart"/>
      <w:r w:rsidRPr="00113A55">
        <w:rPr>
          <w:rFonts w:ascii="Verdana" w:hAnsi="Verdana" w:cs="Helvetica"/>
          <w:i/>
          <w:iCs/>
          <w:color w:val="0000CC"/>
          <w:sz w:val="20"/>
          <w:szCs w:val="20"/>
          <w:shd w:val="pct15" w:color="auto" w:fill="FFFFFF"/>
        </w:rPr>
        <w:t>_(</w:t>
      </w:r>
      <w:proofErr w:type="gramEnd"/>
      <w:r w:rsidRPr="00113A55">
        <w:rPr>
          <w:rFonts w:ascii="Verdana" w:hAnsi="Verdana" w:cs="Helvetica"/>
          <w:i/>
          <w:iCs/>
          <w:color w:val="0000CC"/>
          <w:sz w:val="20"/>
          <w:szCs w:val="20"/>
          <w:shd w:val="pct15" w:color="auto" w:fill="FFFFFF"/>
        </w:rPr>
        <w:t>self [,</w:t>
      </w:r>
      <w:proofErr w:type="spellStart"/>
      <w:r w:rsidRPr="00113A55">
        <w:rPr>
          <w:rFonts w:ascii="Verdana" w:hAnsi="Verdana" w:cs="Helvetica"/>
          <w:i/>
          <w:iCs/>
          <w:color w:val="0000CC"/>
          <w:sz w:val="20"/>
          <w:szCs w:val="20"/>
          <w:shd w:val="pct15" w:color="auto" w:fill="FFFFFF"/>
        </w:rPr>
        <w:t>args</w:t>
      </w:r>
      <w:proofErr w:type="spellEnd"/>
      <w:r w:rsidRPr="00113A55">
        <w:rPr>
          <w:rFonts w:ascii="Verdana" w:hAnsi="Verdana" w:cs="Helvetica"/>
          <w:i/>
          <w:iCs/>
          <w:color w:val="0000CC"/>
          <w:sz w:val="20"/>
          <w:szCs w:val="20"/>
          <w:shd w:val="pct15" w:color="auto" w:fill="FFFFFF"/>
        </w:rPr>
        <w:t>])</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method to add additional arguments.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 xml:space="preserve">Then, override the </w:t>
      </w:r>
      <w:proofErr w:type="gramStart"/>
      <w:r w:rsidRPr="00113A55">
        <w:rPr>
          <w:rFonts w:ascii="Verdana" w:hAnsi="Verdana" w:cs="Helvetica"/>
          <w:color w:val="0000CC"/>
          <w:sz w:val="20"/>
          <w:szCs w:val="20"/>
          <w:shd w:val="pct15" w:color="auto" w:fill="FFFFFF"/>
        </w:rPr>
        <w:t>run(</w:t>
      </w:r>
      <w:proofErr w:type="gramEnd"/>
      <w:r w:rsidRPr="00113A55">
        <w:rPr>
          <w:rFonts w:ascii="Verdana" w:hAnsi="Verdana" w:cs="Helvetica"/>
          <w:color w:val="0000CC"/>
          <w:sz w:val="20"/>
          <w:szCs w:val="20"/>
          <w:shd w:val="pct15" w:color="auto" w:fill="FFFFFF"/>
        </w:rPr>
        <w:t>self [,</w:t>
      </w:r>
      <w:proofErr w:type="spellStart"/>
      <w:r w:rsidRPr="00113A55">
        <w:rPr>
          <w:rFonts w:ascii="Verdana" w:hAnsi="Verdana" w:cs="Helvetica"/>
          <w:color w:val="0000CC"/>
          <w:sz w:val="20"/>
          <w:szCs w:val="20"/>
          <w:shd w:val="pct15" w:color="auto" w:fill="FFFFFF"/>
        </w:rPr>
        <w:t>args</w:t>
      </w:r>
      <w:proofErr w:type="spellEnd"/>
      <w:r w:rsidRPr="00113A55">
        <w:rPr>
          <w:rFonts w:ascii="Verdana" w:hAnsi="Verdana" w:cs="Helvetica"/>
          <w:color w:val="0000CC"/>
          <w:sz w:val="20"/>
          <w:szCs w:val="20"/>
          <w:shd w:val="pct15" w:color="auto" w:fill="FFFFFF"/>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1" w:name="N1009D"/>
    <w:p w:rsidR="002E47FC" w:rsidRPr="00C96867"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20"/>
          <w:szCs w:val="20"/>
        </w:rPr>
      </w:pPr>
      <w:r w:rsidRPr="00C96867">
        <w:rPr>
          <w:rFonts w:ascii="Verdana" w:hAnsi="Verdana" w:cs="Times New Roman"/>
          <w:sz w:val="20"/>
          <w:szCs w:val="20"/>
        </w:rPr>
        <w:fldChar w:fldCharType="begin"/>
      </w:r>
      <w:r w:rsidRPr="00C96867">
        <w:rPr>
          <w:rFonts w:ascii="Verdana" w:hAnsi="Verdana" w:cs="Times New Roman"/>
          <w:sz w:val="20"/>
          <w:szCs w:val="20"/>
        </w:rPr>
        <w:instrText xml:space="preserve"> HYPERLINK "http://www.ibm.com/developerworks/cn/linux/l-pypt/part1/index.html" </w:instrText>
      </w:r>
      <w:r w:rsidRPr="00C96867">
        <w:rPr>
          <w:rFonts w:ascii="Verdana" w:hAnsi="Verdana" w:cs="Times New Roman"/>
          <w:sz w:val="20"/>
          <w:szCs w:val="20"/>
        </w:rPr>
        <w:fldChar w:fldCharType="separate"/>
      </w:r>
      <w:r w:rsidRPr="00C96867">
        <w:rPr>
          <w:rStyle w:val="Hyperlink"/>
          <w:rFonts w:ascii="Verdana" w:hAnsi="Verdana"/>
          <w:sz w:val="20"/>
          <w:szCs w:val="20"/>
        </w:rPr>
        <w:t>http://www.ibm.com/developerworks/cn/linux/l-pypt/part1/index.html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C96867">
        <w:rPr>
          <w:rFonts w:ascii="Verdana" w:hAnsi="Verdana" w:cs="Times New Roman"/>
          <w:sz w:val="20"/>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1"/>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保證語法</w:t>
      </w:r>
      <w:r w:rsidRPr="00C96867">
        <w:rPr>
          <w:rFonts w:ascii="Verdana" w:eastAsiaTheme="majorEastAsia" w:hAnsi="Verdana" w:cs="Arial"/>
          <w:color w:val="000000"/>
          <w:sz w:val="20"/>
          <w:szCs w:val="20"/>
        </w:rPr>
        <w:t>簡潔。</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動態類型綁定，可在運行時動態改變。</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w:t>
      </w:r>
      <w:r w:rsidRPr="00C96867">
        <w:rPr>
          <w:rFonts w:ascii="Verdana" w:eastAsiaTheme="majorEastAsia" w:hAnsi="Verdana" w:cs="Arial"/>
          <w:color w:val="000000"/>
          <w:sz w:val="20"/>
          <w:szCs w:val="20"/>
        </w:rPr>
        <w:lastRenderedPageBreak/>
        <w:t>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lastRenderedPageBreak/>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C4C" w:rsidRDefault="004A2C4C" w:rsidP="00E16EF7">
      <w:r>
        <w:separator/>
      </w:r>
    </w:p>
  </w:endnote>
  <w:endnote w:type="continuationSeparator" w:id="0">
    <w:p w:rsidR="004A2C4C" w:rsidRDefault="004A2C4C"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C4C" w:rsidRDefault="004A2C4C" w:rsidP="00E16EF7">
      <w:r>
        <w:separator/>
      </w:r>
    </w:p>
  </w:footnote>
  <w:footnote w:type="continuationSeparator" w:id="0">
    <w:p w:rsidR="004A2C4C" w:rsidRDefault="004A2C4C"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13A5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657"/>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F5D14"/>
    <w:rsid w:val="003F7612"/>
    <w:rsid w:val="00400CDF"/>
    <w:rsid w:val="00400DC0"/>
    <w:rsid w:val="00401115"/>
    <w:rsid w:val="004023C2"/>
    <w:rsid w:val="00402A4F"/>
    <w:rsid w:val="00405669"/>
    <w:rsid w:val="0040708D"/>
    <w:rsid w:val="004077D9"/>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865BE"/>
    <w:rsid w:val="00487E11"/>
    <w:rsid w:val="00495CC0"/>
    <w:rsid w:val="00497B82"/>
    <w:rsid w:val="004A2302"/>
    <w:rsid w:val="004A2C4C"/>
    <w:rsid w:val="004A4210"/>
    <w:rsid w:val="004A790F"/>
    <w:rsid w:val="004B104C"/>
    <w:rsid w:val="004B2393"/>
    <w:rsid w:val="004B3664"/>
    <w:rsid w:val="004B5741"/>
    <w:rsid w:val="004C141B"/>
    <w:rsid w:val="004C226E"/>
    <w:rsid w:val="004C4F6E"/>
    <w:rsid w:val="004C66D7"/>
    <w:rsid w:val="004C7876"/>
    <w:rsid w:val="004D0CAF"/>
    <w:rsid w:val="004D1DD2"/>
    <w:rsid w:val="004D289A"/>
    <w:rsid w:val="004D4C98"/>
    <w:rsid w:val="004D5C20"/>
    <w:rsid w:val="004E0190"/>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3DD9"/>
    <w:rsid w:val="005F44EF"/>
    <w:rsid w:val="005F5EA6"/>
    <w:rsid w:val="006009B5"/>
    <w:rsid w:val="0060405C"/>
    <w:rsid w:val="00604BAD"/>
    <w:rsid w:val="00604E16"/>
    <w:rsid w:val="006054A0"/>
    <w:rsid w:val="00607251"/>
    <w:rsid w:val="006106B8"/>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2245"/>
    <w:rsid w:val="007A439F"/>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2034"/>
    <w:rsid w:val="008330E3"/>
    <w:rsid w:val="00834D80"/>
    <w:rsid w:val="00835422"/>
    <w:rsid w:val="00836805"/>
    <w:rsid w:val="00836D1D"/>
    <w:rsid w:val="008378E4"/>
    <w:rsid w:val="0084035A"/>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442E"/>
    <w:rsid w:val="00925286"/>
    <w:rsid w:val="00925FDE"/>
    <w:rsid w:val="0092708A"/>
    <w:rsid w:val="00931BE0"/>
    <w:rsid w:val="0093366E"/>
    <w:rsid w:val="00933FD7"/>
    <w:rsid w:val="00934276"/>
    <w:rsid w:val="009354E4"/>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7428"/>
    <w:rsid w:val="00AA7CD2"/>
    <w:rsid w:val="00AB0C04"/>
    <w:rsid w:val="00AB0D6C"/>
    <w:rsid w:val="00AB25F0"/>
    <w:rsid w:val="00AB44B7"/>
    <w:rsid w:val="00AB4A3A"/>
    <w:rsid w:val="00AB5166"/>
    <w:rsid w:val="00AB5DAE"/>
    <w:rsid w:val="00AB6056"/>
    <w:rsid w:val="00AC045E"/>
    <w:rsid w:val="00AC277C"/>
    <w:rsid w:val="00AC47C5"/>
    <w:rsid w:val="00AC5E17"/>
    <w:rsid w:val="00AC6447"/>
    <w:rsid w:val="00AC74CC"/>
    <w:rsid w:val="00AD1623"/>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3271"/>
    <w:rsid w:val="00D53848"/>
    <w:rsid w:val="00D5450E"/>
    <w:rsid w:val="00D65584"/>
    <w:rsid w:val="00D65EA7"/>
    <w:rsid w:val="00D676BC"/>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33BB"/>
    <w:rsid w:val="00DC6D96"/>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2F97"/>
    <w:rsid w:val="00E36950"/>
    <w:rsid w:val="00E3770A"/>
    <w:rsid w:val="00E428F2"/>
    <w:rsid w:val="00E43633"/>
    <w:rsid w:val="00E452DD"/>
    <w:rsid w:val="00E46C13"/>
    <w:rsid w:val="00E46FA3"/>
    <w:rsid w:val="00E47E86"/>
    <w:rsid w:val="00E50BA1"/>
    <w:rsid w:val="00E51747"/>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9BA"/>
    <w:rsid w:val="00EA37CF"/>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8CA"/>
    <w:rsid w:val="00F62EC3"/>
    <w:rsid w:val="00F63B80"/>
    <w:rsid w:val="00F65CBC"/>
    <w:rsid w:val="00F6709A"/>
    <w:rsid w:val="00F67571"/>
    <w:rsid w:val="00F82A30"/>
    <w:rsid w:val="00F8796E"/>
    <w:rsid w:val="00F92F1B"/>
    <w:rsid w:val="00F9734E"/>
    <w:rsid w:val="00F97DD6"/>
    <w:rsid w:val="00FA14BE"/>
    <w:rsid w:val="00FA2FE9"/>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19847</TotalTime>
  <Pages>16</Pages>
  <Words>4253</Words>
  <Characters>24245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751</cp:revision>
  <dcterms:created xsi:type="dcterms:W3CDTF">2012-09-16T02:08:00Z</dcterms:created>
  <dcterms:modified xsi:type="dcterms:W3CDTF">2014-01-23T01:05:00Z</dcterms:modified>
</cp:coreProperties>
</file>