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鏈路層發現協議（</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"http://baike.baidu.com/view/1930049.htm" \t "_blank" </w:instrText>
      </w:r>
      <w:r w:rsidR="005F2657" w:rsidRPr="00FD11F0">
        <w:rPr>
          <w:rFonts w:ascii="Verdana" w:eastAsiaTheme="majorEastAsia" w:hAnsi="Verdana"/>
          <w:sz w:val="20"/>
          <w:szCs w:val="20"/>
        </w:rPr>
        <w:fldChar w:fldCharType="separate"/>
      </w:r>
      <w:r w:rsidRPr="00FD11F0">
        <w:rPr>
          <w:rStyle w:val="a4"/>
          <w:rFonts w:ascii="Verdana" w:eastAsiaTheme="majorEastAsia" w:hAnsi="Verdana"/>
          <w:color w:val="auto"/>
          <w:sz w:val="20"/>
          <w:szCs w:val="20"/>
        </w:rPr>
        <w:t>LLDP</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）是一個廠商無關的二層協定，它允許網路設備在本地</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"http://baike.baidu.com/view/65511.htm" \t "_blank" </w:instrText>
      </w:r>
      <w:r w:rsidR="005F2657" w:rsidRPr="00FD11F0">
        <w:rPr>
          <w:rFonts w:ascii="Verdana" w:eastAsiaTheme="majorEastAsia" w:hAnsi="Verdana"/>
          <w:sz w:val="20"/>
          <w:szCs w:val="20"/>
        </w:rPr>
        <w:fldChar w:fldCharType="separate"/>
      </w:r>
      <w:r w:rsidRPr="00FD11F0">
        <w:rPr>
          <w:rStyle w:val="a4"/>
          <w:rFonts w:ascii="Verdana" w:eastAsiaTheme="majorEastAsia" w:hAnsiTheme="majorEastAsia" w:hint="eastAsia"/>
          <w:color w:val="auto"/>
          <w:sz w:val="20"/>
          <w:szCs w:val="20"/>
        </w:rPr>
        <w:t>子網</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中通告自己的設備標識和性能。</w:t>
      </w:r>
    </w:p>
    <w:p w:rsidR="00B627F9" w:rsidRPr="00FD11F0" w:rsidRDefault="005F2657" w:rsidP="00B627F9">
      <w:pPr>
        <w:pStyle w:val="2"/>
        <w:spacing w:before="0" w:beforeAutospacing="0" w:after="0" w:afterAutospacing="0"/>
        <w:rPr>
          <w:rFonts w:ascii="Verdana" w:eastAsiaTheme="majorEastAsia" w:hAnsi="Verdana"/>
          <w:sz w:val="20"/>
          <w:szCs w:val="20"/>
        </w:rPr>
      </w:pPr>
      <w:hyperlink r:id="rId7" w:history="1">
        <w:r w:rsidR="00B627F9" w:rsidRPr="00FD11F0">
          <w:rPr>
            <w:rStyle w:val="a4"/>
            <w:rFonts w:ascii="Verdana" w:eastAsiaTheme="majorEastAsia" w:hAnsiTheme="majorEastAsia" w:hint="eastAsia"/>
            <w:color w:val="auto"/>
            <w:sz w:val="20"/>
            <w:szCs w:val="20"/>
          </w:rPr>
          <w:t>編輯本段</w:t>
        </w:r>
      </w:hyperlink>
      <w:bookmarkStart w:id="0" w:name="1"/>
      <w:bookmarkStart w:id="1" w:name="sub1930049_1"/>
      <w:bookmarkEnd w:id="0"/>
      <w:bookmarkEnd w:id="1"/>
      <w:r w:rsidR="00B627F9" w:rsidRPr="00FD11F0">
        <w:rPr>
          <w:rStyle w:val="headline-content"/>
          <w:rFonts w:ascii="Verdana" w:eastAsiaTheme="majorEastAsia" w:hAnsiTheme="majorEastAsia" w:hint="eastAsia"/>
          <w:sz w:val="20"/>
          <w:szCs w:val="20"/>
        </w:rPr>
        <w:t>產生背景</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目前，網路設備的種類日益繁多且各自的配置錯綜複雜，</w:t>
      </w:r>
      <w:r w:rsidRPr="006C7704">
        <w:rPr>
          <w:rFonts w:ascii="Verdana" w:eastAsiaTheme="majorEastAsia" w:hAnsiTheme="majorEastAsia" w:hint="eastAsia"/>
          <w:color w:val="0000CC"/>
          <w:sz w:val="20"/>
          <w:szCs w:val="20"/>
          <w:shd w:val="pct15" w:color="auto" w:fill="FFFFFF"/>
        </w:rPr>
        <w:t>為了使不同廠商的設備能夠在網路中相互發現並交互各自的系統及配置資訊，需要有一個標準的資訊交流平</w:t>
      </w:r>
      <w:proofErr w:type="gramStart"/>
      <w:r w:rsidRPr="006C7704">
        <w:rPr>
          <w:rFonts w:ascii="Verdana" w:eastAsiaTheme="majorEastAsia" w:hAnsiTheme="majorEastAsia" w:hint="eastAsia"/>
          <w:color w:val="0000CC"/>
          <w:sz w:val="20"/>
          <w:szCs w:val="20"/>
          <w:shd w:val="pct15" w:color="auto" w:fill="FFFFFF"/>
        </w:rPr>
        <w:t>臺</w:t>
      </w:r>
      <w:proofErr w:type="gramEnd"/>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LLDP</w:t>
      </w:r>
      <w:r w:rsidR="00B3444F">
        <w:rPr>
          <w:rFonts w:ascii="Verdana" w:eastAsiaTheme="majorEastAsia" w:hAnsi="Verdana" w:hint="eastAsia"/>
          <w:sz w:val="20"/>
          <w:szCs w:val="20"/>
        </w:rPr>
        <w:t xml:space="preserve"> </w:t>
      </w:r>
      <w:r w:rsidR="00B3444F">
        <w:rPr>
          <w:rFonts w:ascii="Verdana" w:eastAsiaTheme="majorEastAsia" w:hAnsiTheme="majorEastAsia" w:hint="eastAsia"/>
          <w:sz w:val="20"/>
          <w:szCs w:val="20"/>
        </w:rPr>
        <w:t>(</w:t>
      </w:r>
      <w:r w:rsidRPr="00FD11F0">
        <w:rPr>
          <w:rFonts w:ascii="Verdana" w:eastAsiaTheme="majorEastAsia" w:hAnsi="Verdana"/>
          <w:sz w:val="20"/>
          <w:szCs w:val="20"/>
        </w:rPr>
        <w:t>Link Layer Discovery Protocol</w:t>
      </w:r>
      <w:r w:rsidRPr="00FD11F0">
        <w:rPr>
          <w:rFonts w:ascii="Verdana" w:eastAsiaTheme="majorEastAsia" w:hAnsiTheme="majorEastAsia" w:hint="eastAsia"/>
          <w:sz w:val="20"/>
          <w:szCs w:val="20"/>
        </w:rPr>
        <w:t>，鏈路層發現協議</w:t>
      </w:r>
      <w:r w:rsidR="00B3444F">
        <w:rPr>
          <w:rFonts w:ascii="Verdana" w:eastAsiaTheme="majorEastAsia" w:hAnsiTheme="majorEastAsia" w:hint="eastAsia"/>
          <w:sz w:val="20"/>
          <w:szCs w:val="20"/>
        </w:rPr>
        <w:t>)</w:t>
      </w:r>
      <w:r w:rsidR="00F31162">
        <w:rPr>
          <w:rFonts w:ascii="Verdana" w:eastAsiaTheme="majorEastAsia" w:hAnsiTheme="majorEastAsia" w:hint="eastAsia"/>
          <w:sz w:val="20"/>
          <w:szCs w:val="20"/>
        </w:rPr>
        <w:t>提供了一種標準的鏈路層發現方式，</w:t>
      </w:r>
      <w:r w:rsidRPr="00FD11F0">
        <w:rPr>
          <w:rFonts w:ascii="Verdana" w:eastAsiaTheme="majorEastAsia" w:hAnsiTheme="majorEastAsia" w:hint="eastAsia"/>
          <w:sz w:val="20"/>
          <w:szCs w:val="20"/>
        </w:rPr>
        <w:t>將本端設備的</w:t>
      </w:r>
      <w:proofErr w:type="gramStart"/>
      <w:r w:rsidRPr="00FD11F0">
        <w:rPr>
          <w:rFonts w:ascii="Verdana" w:eastAsiaTheme="majorEastAsia" w:hAnsiTheme="majorEastAsia" w:hint="eastAsia"/>
          <w:sz w:val="20"/>
          <w:szCs w:val="20"/>
        </w:rPr>
        <w:t>的</w:t>
      </w:r>
      <w:proofErr w:type="gramEnd"/>
      <w:r w:rsidRPr="00FD11F0">
        <w:rPr>
          <w:rFonts w:ascii="Verdana" w:eastAsiaTheme="majorEastAsia" w:hAnsiTheme="majorEastAsia" w:hint="eastAsia"/>
          <w:sz w:val="20"/>
          <w:szCs w:val="20"/>
        </w:rPr>
        <w:t>主要能力、管理位址、設備標識、介面標識等資訊組織成不同的</w:t>
      </w:r>
      <w:hyperlink r:id="rId8" w:tgtFrame="_blank" w:history="1">
        <w:r w:rsidRPr="00FD11F0">
          <w:rPr>
            <w:rStyle w:val="a4"/>
            <w:rFonts w:ascii="Verdana" w:eastAsiaTheme="majorEastAsia" w:hAnsi="Verdana"/>
            <w:color w:val="auto"/>
            <w:sz w:val="20"/>
            <w:szCs w:val="20"/>
          </w:rPr>
          <w:t>TLV</w:t>
        </w:r>
      </w:hyperlink>
      <w:r w:rsidR="0037614E">
        <w:rPr>
          <w:rFonts w:ascii="Verdana" w:eastAsiaTheme="majorEastAsia" w:hAnsi="Verdana" w:hint="eastAsia"/>
          <w:sz w:val="20"/>
          <w:szCs w:val="20"/>
        </w:rPr>
        <w:t xml:space="preserve"> </w:t>
      </w:r>
      <w:r w:rsidR="0037614E">
        <w:rPr>
          <w:rFonts w:ascii="Verdana" w:eastAsiaTheme="majorEastAsia" w:hAnsiTheme="majorEastAsia" w:hint="eastAsia"/>
          <w:sz w:val="20"/>
          <w:szCs w:val="20"/>
        </w:rPr>
        <w:t>(</w:t>
      </w:r>
      <w:r w:rsidRPr="00FD11F0">
        <w:rPr>
          <w:rFonts w:ascii="Verdana" w:eastAsiaTheme="majorEastAsia" w:hAnsi="Verdana"/>
          <w:sz w:val="20"/>
          <w:szCs w:val="20"/>
        </w:rPr>
        <w:t>Type/Length /Value</w:t>
      </w:r>
      <w:r w:rsidRPr="00FD11F0">
        <w:rPr>
          <w:rFonts w:ascii="Verdana" w:eastAsiaTheme="majorEastAsia" w:hAnsiTheme="majorEastAsia" w:hint="eastAsia"/>
          <w:sz w:val="20"/>
          <w:szCs w:val="20"/>
        </w:rPr>
        <w:t>，類型</w:t>
      </w:r>
      <w:r w:rsidRPr="00FD11F0">
        <w:rPr>
          <w:rFonts w:ascii="Verdana" w:eastAsiaTheme="majorEastAsia" w:hAnsi="Verdana"/>
          <w:sz w:val="20"/>
          <w:szCs w:val="20"/>
        </w:rPr>
        <w:t>/</w:t>
      </w:r>
      <w:r w:rsidRPr="00FD11F0">
        <w:rPr>
          <w:rFonts w:ascii="Verdana" w:eastAsiaTheme="majorEastAsia" w:hAnsiTheme="majorEastAsia" w:hint="eastAsia"/>
          <w:sz w:val="20"/>
          <w:szCs w:val="20"/>
        </w:rPr>
        <w:t>長度</w:t>
      </w:r>
      <w:r w:rsidRPr="00FD11F0">
        <w:rPr>
          <w:rFonts w:ascii="Verdana" w:eastAsiaTheme="majorEastAsia" w:hAnsi="Verdana"/>
          <w:sz w:val="20"/>
          <w:szCs w:val="20"/>
        </w:rPr>
        <w:t>/</w:t>
      </w:r>
      <w:r w:rsidRPr="00FD11F0">
        <w:rPr>
          <w:rFonts w:ascii="Verdana" w:eastAsiaTheme="majorEastAsia" w:hAnsiTheme="majorEastAsia" w:hint="eastAsia"/>
          <w:sz w:val="20"/>
          <w:szCs w:val="20"/>
        </w:rPr>
        <w:t>值</w:t>
      </w:r>
      <w:r w:rsidR="0037614E">
        <w:rPr>
          <w:rFonts w:ascii="Verdana" w:eastAsiaTheme="majorEastAsia" w:hAnsiTheme="majorEastAsia" w:hint="eastAsia"/>
          <w:sz w:val="20"/>
          <w:szCs w:val="20"/>
        </w:rPr>
        <w:t>)</w:t>
      </w:r>
      <w:r w:rsidRPr="00FD11F0">
        <w:rPr>
          <w:rFonts w:ascii="Verdana" w:eastAsiaTheme="majorEastAsia" w:hAnsiTheme="majorEastAsia" w:hint="eastAsia"/>
          <w:sz w:val="20"/>
          <w:szCs w:val="20"/>
        </w:rPr>
        <w:t>，並封裝在</w:t>
      </w:r>
      <w:r w:rsidRPr="00FD11F0">
        <w:rPr>
          <w:rFonts w:ascii="Verdana" w:eastAsiaTheme="majorEastAsia" w:hAnsi="Verdana"/>
          <w:sz w:val="20"/>
          <w:szCs w:val="20"/>
        </w:rPr>
        <w:t>LLDPDU</w:t>
      </w:r>
      <w:r w:rsidR="00E061FE">
        <w:rPr>
          <w:rFonts w:ascii="Verdana" w:eastAsiaTheme="majorEastAsia" w:hAnsi="Verdana" w:hint="eastAsia"/>
          <w:sz w:val="20"/>
          <w:szCs w:val="20"/>
        </w:rPr>
        <w:t xml:space="preserve"> </w:t>
      </w:r>
      <w:r w:rsidR="00E061FE">
        <w:rPr>
          <w:rFonts w:ascii="Verdana" w:eastAsiaTheme="majorEastAsia" w:hAnsiTheme="majorEastAsia" w:hint="eastAsia"/>
          <w:sz w:val="20"/>
          <w:szCs w:val="20"/>
        </w:rPr>
        <w:t>(</w:t>
      </w:r>
      <w:r w:rsidRPr="00FD11F0">
        <w:rPr>
          <w:rFonts w:ascii="Verdana" w:eastAsiaTheme="majorEastAsia" w:hAnsi="Verdana"/>
          <w:sz w:val="20"/>
          <w:szCs w:val="20"/>
        </w:rPr>
        <w:t>Link Layer Discovery Protocol Data Unit</w:t>
      </w:r>
      <w:r w:rsidR="00E061FE">
        <w:rPr>
          <w:rFonts w:ascii="Verdana" w:eastAsiaTheme="majorEastAsia" w:hAnsiTheme="majorEastAsia" w:hint="eastAsia"/>
          <w:sz w:val="20"/>
          <w:szCs w:val="20"/>
        </w:rPr>
        <w:t>，鏈路層發現協定資料單元</w:t>
      </w:r>
      <w:r w:rsidR="00E061FE">
        <w:rPr>
          <w:rFonts w:ascii="Verdana" w:eastAsiaTheme="majorEastAsia" w:hAnsiTheme="majorEastAsia" w:hint="eastAsia"/>
          <w:sz w:val="20"/>
          <w:szCs w:val="20"/>
        </w:rPr>
        <w:t>)</w:t>
      </w:r>
      <w:r w:rsidR="003203EA">
        <w:rPr>
          <w:rFonts w:ascii="Verdana" w:eastAsiaTheme="majorEastAsia" w:hAnsiTheme="majorEastAsia" w:hint="eastAsia"/>
          <w:sz w:val="20"/>
          <w:szCs w:val="20"/>
        </w:rPr>
        <w:t>中發佈給與自己直連的鄰居，鄰居收到</w:t>
      </w:r>
      <w:r w:rsidRPr="00FD11F0">
        <w:rPr>
          <w:rFonts w:ascii="Verdana" w:eastAsiaTheme="majorEastAsia" w:hAnsiTheme="majorEastAsia" w:hint="eastAsia"/>
          <w:sz w:val="20"/>
          <w:szCs w:val="20"/>
        </w:rPr>
        <w:t>資訊後將其以標準</w:t>
      </w:r>
      <w:r w:rsidRPr="00FD11F0">
        <w:rPr>
          <w:rFonts w:ascii="Verdana" w:eastAsiaTheme="majorEastAsia" w:hAnsi="Verdana"/>
          <w:sz w:val="20"/>
          <w:szCs w:val="20"/>
        </w:rPr>
        <w:t>MIB</w:t>
      </w:r>
      <w:r w:rsidR="008B55F4">
        <w:rPr>
          <w:rFonts w:ascii="Verdana" w:eastAsiaTheme="majorEastAsia" w:hAnsi="Verdana" w:hint="eastAsia"/>
          <w:sz w:val="20"/>
          <w:szCs w:val="20"/>
        </w:rPr>
        <w:t xml:space="preserve"> </w:t>
      </w:r>
      <w:r w:rsidR="008B55F4">
        <w:rPr>
          <w:rFonts w:ascii="Verdana" w:eastAsiaTheme="majorEastAsia" w:hAnsiTheme="majorEastAsia" w:hint="eastAsia"/>
          <w:sz w:val="20"/>
          <w:szCs w:val="20"/>
        </w:rPr>
        <w:t>(</w:t>
      </w:r>
      <w:r w:rsidRPr="00FD11F0">
        <w:rPr>
          <w:rFonts w:ascii="Verdana" w:eastAsiaTheme="majorEastAsia" w:hAnsi="Verdana"/>
          <w:sz w:val="20"/>
          <w:szCs w:val="20"/>
        </w:rPr>
        <w:t>Management Information Base</w:t>
      </w:r>
      <w:r w:rsidRPr="00FD11F0">
        <w:rPr>
          <w:rFonts w:ascii="Verdana" w:eastAsiaTheme="majorEastAsia" w:hAnsiTheme="majorEastAsia" w:hint="eastAsia"/>
          <w:sz w:val="20"/>
          <w:szCs w:val="20"/>
        </w:rPr>
        <w:t>，管理資訊庫</w:t>
      </w:r>
      <w:r w:rsidR="008B55F4">
        <w:rPr>
          <w:rFonts w:ascii="Verdana" w:eastAsiaTheme="majorEastAsia" w:hAnsiTheme="majorEastAsia" w:hint="eastAsia"/>
          <w:sz w:val="20"/>
          <w:szCs w:val="20"/>
        </w:rPr>
        <w:t>)</w:t>
      </w:r>
      <w:r w:rsidRPr="00FD11F0">
        <w:rPr>
          <w:rFonts w:ascii="Verdana" w:eastAsiaTheme="majorEastAsia" w:hAnsiTheme="majorEastAsia" w:hint="eastAsia"/>
          <w:sz w:val="20"/>
          <w:szCs w:val="20"/>
        </w:rPr>
        <w:t>的形式保存起來，以供</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"http://baike.baidu.com/view/2523209.htm" \t "_blank" </w:instrText>
      </w:r>
      <w:r w:rsidR="005F2657" w:rsidRPr="00FD11F0">
        <w:rPr>
          <w:rFonts w:ascii="Verdana" w:eastAsiaTheme="majorEastAsia" w:hAnsi="Verdana"/>
          <w:sz w:val="20"/>
          <w:szCs w:val="20"/>
        </w:rPr>
        <w:fldChar w:fldCharType="separate"/>
      </w:r>
      <w:r w:rsidRPr="00FD11F0">
        <w:rPr>
          <w:rStyle w:val="a4"/>
          <w:rFonts w:ascii="Verdana" w:eastAsiaTheme="majorEastAsia" w:hAnsiTheme="majorEastAsia" w:hint="eastAsia"/>
          <w:color w:val="auto"/>
          <w:sz w:val="20"/>
          <w:szCs w:val="20"/>
        </w:rPr>
        <w:t>網路管理系統</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查詢及判斷鏈路的通信狀況。</w:t>
      </w:r>
    </w:p>
    <w:p w:rsidR="00B627F9" w:rsidRPr="00FD11F0" w:rsidRDefault="005F2657" w:rsidP="00B627F9">
      <w:pPr>
        <w:pStyle w:val="2"/>
        <w:spacing w:before="0" w:beforeAutospacing="0" w:after="0" w:afterAutospacing="0"/>
        <w:rPr>
          <w:rFonts w:ascii="Verdana" w:eastAsiaTheme="majorEastAsia" w:hAnsi="Verdana"/>
          <w:sz w:val="20"/>
          <w:szCs w:val="20"/>
        </w:rPr>
      </w:pPr>
      <w:hyperlink r:id="rId9" w:history="1">
        <w:r w:rsidR="00B627F9" w:rsidRPr="00FD11F0">
          <w:rPr>
            <w:rStyle w:val="a4"/>
            <w:rFonts w:ascii="Verdana" w:eastAsiaTheme="majorEastAsia" w:hAnsiTheme="majorEastAsia" w:hint="eastAsia"/>
            <w:color w:val="auto"/>
            <w:sz w:val="20"/>
            <w:szCs w:val="20"/>
          </w:rPr>
          <w:t>編輯本段</w:t>
        </w:r>
      </w:hyperlink>
      <w:bookmarkStart w:id="2" w:name="2"/>
      <w:bookmarkStart w:id="3" w:name="sub1930049_2"/>
      <w:bookmarkEnd w:id="2"/>
      <w:bookmarkEnd w:id="3"/>
      <w:r w:rsidR="00B627F9" w:rsidRPr="00FD11F0">
        <w:rPr>
          <w:rStyle w:val="headline-content"/>
          <w:rFonts w:ascii="Verdana" w:eastAsiaTheme="majorEastAsia" w:hAnsiTheme="majorEastAsia" w:hint="eastAsia"/>
          <w:sz w:val="20"/>
          <w:szCs w:val="20"/>
        </w:rPr>
        <w:t>簡介</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鏈路層發現協議（</w:t>
      </w:r>
      <w:r w:rsidRPr="00FD11F0">
        <w:rPr>
          <w:rFonts w:ascii="Verdana" w:eastAsiaTheme="majorEastAsia" w:hAnsi="Verdana"/>
          <w:sz w:val="20"/>
          <w:szCs w:val="20"/>
        </w:rPr>
        <w:t>Link Layer Discovery Protocol</w:t>
      </w:r>
      <w:r w:rsidRPr="00FD11F0">
        <w:rPr>
          <w:rFonts w:ascii="Verdana" w:eastAsiaTheme="majorEastAsia" w:hAnsiTheme="majorEastAsia" w:hint="eastAsia"/>
          <w:sz w:val="20"/>
          <w:szCs w:val="20"/>
        </w:rPr>
        <w:t>）</w:t>
      </w:r>
      <w:r w:rsidRPr="00FD11F0">
        <w:rPr>
          <w:rFonts w:ascii="Verdana" w:eastAsiaTheme="majorEastAsia" w:hAnsi="Verdana"/>
          <w:sz w:val="20"/>
          <w:szCs w:val="20"/>
        </w:rPr>
        <w:t>-- IEEE802.1ab</w:t>
      </w:r>
    </w:p>
    <w:p w:rsidR="00B627F9" w:rsidRPr="00FD11F0" w:rsidRDefault="00B627F9" w:rsidP="00B627F9">
      <w:pPr>
        <w:rPr>
          <w:rFonts w:ascii="Verdana" w:eastAsiaTheme="majorEastAsia" w:hAnsi="Verdana"/>
          <w:sz w:val="20"/>
          <w:szCs w:val="20"/>
        </w:rPr>
      </w:pPr>
      <w:r w:rsidRPr="001370F8">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FD11F0">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簡單說來，</w:t>
      </w:r>
      <w:r w:rsidRPr="00345591">
        <w:rPr>
          <w:rFonts w:ascii="Verdana" w:eastAsiaTheme="majorEastAsia" w:hAnsi="Verdana"/>
          <w:color w:val="0000CC"/>
          <w:sz w:val="20"/>
          <w:szCs w:val="20"/>
          <w:shd w:val="pct15" w:color="auto" w:fill="FFFFFF"/>
        </w:rPr>
        <w:t>LLDP</w:t>
      </w:r>
      <w:r w:rsidRPr="00345591">
        <w:rPr>
          <w:rFonts w:ascii="Verdana" w:eastAsiaTheme="majorEastAsia" w:hAnsiTheme="majorEastAsia" w:hint="eastAsia"/>
          <w:color w:val="0000CC"/>
          <w:sz w:val="20"/>
          <w:szCs w:val="20"/>
          <w:shd w:val="pct15" w:color="auto" w:fill="FFFFFF"/>
        </w:rPr>
        <w:t>是一種鄰近發現協議。它為乙太網網路設備，如交換機、路由器和</w:t>
      </w:r>
      <w:r w:rsidR="005F2657" w:rsidRPr="00345591">
        <w:rPr>
          <w:color w:val="0000CC"/>
          <w:shd w:val="pct15" w:color="auto" w:fill="FFFFFF"/>
        </w:rPr>
        <w:fldChar w:fldCharType="begin"/>
      </w:r>
      <w:r w:rsidR="005F2657" w:rsidRPr="00345591">
        <w:rPr>
          <w:color w:val="0000CC"/>
          <w:shd w:val="pct15" w:color="auto" w:fill="FFFFFF"/>
        </w:rPr>
        <w:instrText>HYPERLINK "http://baike.baidu.com/view/5470.htm" \t "_blank"</w:instrText>
      </w:r>
      <w:r w:rsidR="005F2657" w:rsidRPr="00345591">
        <w:rPr>
          <w:color w:val="0000CC"/>
          <w:shd w:val="pct15" w:color="auto" w:fill="FFFFFF"/>
        </w:rPr>
        <w:fldChar w:fldCharType="separate"/>
      </w:r>
      <w:proofErr w:type="gramStart"/>
      <w:r w:rsidRPr="00345591">
        <w:rPr>
          <w:rStyle w:val="a4"/>
          <w:rFonts w:ascii="Verdana" w:eastAsiaTheme="majorEastAsia" w:hAnsiTheme="majorEastAsia" w:hint="eastAsia"/>
          <w:color w:val="0000CC"/>
          <w:sz w:val="20"/>
          <w:szCs w:val="20"/>
          <w:shd w:val="pct15" w:color="auto" w:fill="FFFFFF"/>
        </w:rPr>
        <w:t>無線局域網</w:t>
      </w:r>
      <w:proofErr w:type="gramEnd"/>
      <w:r w:rsidR="005F2657" w:rsidRPr="00345591">
        <w:rPr>
          <w:color w:val="0000CC"/>
          <w:shd w:val="pct15" w:color="auto" w:fill="FFFFFF"/>
        </w:rPr>
        <w:fldChar w:fldCharType="end"/>
      </w:r>
      <w:r w:rsidRPr="00345591">
        <w:rPr>
          <w:rFonts w:ascii="Verdana" w:eastAsiaTheme="majorEastAsia" w:hAnsiTheme="majorEastAsia" w:hint="eastAsia"/>
          <w:color w:val="0000CC"/>
          <w:sz w:val="20"/>
          <w:szCs w:val="20"/>
          <w:shd w:val="pct15" w:color="auto" w:fill="FFFFFF"/>
        </w:rPr>
        <w:t>接入點定義了一種標準的方法，使其可以向網路中其他節點公告自身的存在，並保存各個鄰近設備的發現資訊</w:t>
      </w:r>
      <w:r w:rsidRPr="00FD11F0">
        <w:rPr>
          <w:rFonts w:ascii="Verdana" w:eastAsiaTheme="majorEastAsia" w:hAnsiTheme="majorEastAsia" w:hint="eastAsia"/>
          <w:sz w:val="20"/>
          <w:szCs w:val="20"/>
        </w:rPr>
        <w:t>。例如設備配置和設備識別等詳細資訊都可以用該協定進行公告。具體來說，</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定義了一個通用公告資訊集、一個傳輸公告的協定和一種用來</w:t>
      </w:r>
      <w:proofErr w:type="gramStart"/>
      <w:r w:rsidRPr="00FD11F0">
        <w:rPr>
          <w:rFonts w:ascii="Verdana" w:eastAsiaTheme="majorEastAsia" w:hAnsiTheme="majorEastAsia" w:hint="eastAsia"/>
          <w:sz w:val="20"/>
          <w:szCs w:val="20"/>
        </w:rPr>
        <w:t>存儲所收到</w:t>
      </w:r>
      <w:proofErr w:type="gramEnd"/>
      <w:r w:rsidRPr="00FD11F0">
        <w:rPr>
          <w:rFonts w:ascii="Verdana" w:eastAsiaTheme="majorEastAsia" w:hAnsiTheme="majorEastAsia" w:hint="eastAsia"/>
          <w:sz w:val="20"/>
          <w:szCs w:val="20"/>
        </w:rPr>
        <w:t>的公告資訊的方法。要公告自身資訊的設備可以將多條公告資訊放在</w:t>
      </w:r>
      <w:proofErr w:type="gramStart"/>
      <w:r w:rsidRPr="00FD11F0">
        <w:rPr>
          <w:rFonts w:ascii="Verdana" w:eastAsiaTheme="majorEastAsia" w:hAnsiTheme="majorEastAsia" w:hint="eastAsia"/>
          <w:sz w:val="20"/>
          <w:szCs w:val="20"/>
        </w:rPr>
        <w:t>一個局域網</w:t>
      </w:r>
      <w:proofErr w:type="gramEnd"/>
      <w:r w:rsidRPr="00FD11F0">
        <w:rPr>
          <w:rFonts w:ascii="Verdana" w:eastAsiaTheme="majorEastAsia" w:hAnsiTheme="majorEastAsia" w:hint="eastAsia"/>
          <w:sz w:val="20"/>
          <w:szCs w:val="20"/>
        </w:rPr>
        <w:t>資料包內傳輸，傳輸的形式為類型長度值</w:t>
      </w:r>
      <w:r w:rsidR="00403FA5">
        <w:rPr>
          <w:rFonts w:ascii="Verdana" w:eastAsiaTheme="majorEastAsia" w:hAnsiTheme="majorEastAsia" w:hint="eastAsia"/>
          <w:sz w:val="20"/>
          <w:szCs w:val="20"/>
        </w:rPr>
        <w:t>(</w:t>
      </w:r>
      <w:r w:rsidRPr="00FD11F0">
        <w:rPr>
          <w:rFonts w:ascii="Verdana" w:eastAsiaTheme="majorEastAsia" w:hAnsi="Verdana"/>
          <w:sz w:val="20"/>
          <w:szCs w:val="20"/>
        </w:rPr>
        <w:t>TLV</w:t>
      </w:r>
      <w:r w:rsidR="00403FA5">
        <w:rPr>
          <w:rFonts w:ascii="Verdana" w:eastAsiaTheme="majorEastAsia" w:hAnsiTheme="majorEastAsia" w:hint="eastAsia"/>
          <w:sz w:val="20"/>
          <w:szCs w:val="20"/>
        </w:rPr>
        <w:t>)</w:t>
      </w:r>
      <w:r w:rsidRPr="00FD11F0">
        <w:rPr>
          <w:rFonts w:ascii="Verdana" w:eastAsiaTheme="majorEastAsia" w:hAnsiTheme="majorEastAsia" w:hint="eastAsia"/>
          <w:sz w:val="20"/>
          <w:szCs w:val="20"/>
        </w:rPr>
        <w:t>域。</w:t>
      </w:r>
    </w:p>
    <w:p w:rsidR="00B627F9" w:rsidRPr="00FD11F0" w:rsidRDefault="005F2657" w:rsidP="00B627F9">
      <w:pPr>
        <w:pStyle w:val="2"/>
        <w:spacing w:before="0" w:beforeAutospacing="0" w:after="0" w:afterAutospacing="0"/>
        <w:rPr>
          <w:rFonts w:ascii="Verdana" w:eastAsiaTheme="majorEastAsia" w:hAnsi="Verdana"/>
          <w:sz w:val="20"/>
          <w:szCs w:val="20"/>
        </w:rPr>
      </w:pPr>
      <w:hyperlink r:id="rId10" w:history="1">
        <w:r w:rsidR="00B627F9" w:rsidRPr="00FD11F0">
          <w:rPr>
            <w:rStyle w:val="a4"/>
            <w:rFonts w:ascii="Verdana" w:eastAsiaTheme="majorEastAsia" w:hAnsiTheme="majorEastAsia" w:hint="eastAsia"/>
            <w:color w:val="auto"/>
            <w:sz w:val="20"/>
            <w:szCs w:val="20"/>
          </w:rPr>
          <w:t>編輯本段</w:t>
        </w:r>
      </w:hyperlink>
      <w:bookmarkStart w:id="4" w:name="3"/>
      <w:bookmarkStart w:id="5" w:name="sub1930049_3"/>
      <w:bookmarkEnd w:id="4"/>
      <w:bookmarkEnd w:id="5"/>
      <w:r w:rsidR="00B627F9" w:rsidRPr="00FD11F0">
        <w:rPr>
          <w:rStyle w:val="headline-content"/>
          <w:rFonts w:ascii="Verdana" w:eastAsiaTheme="majorEastAsia" w:hAnsiTheme="majorEastAsia" w:hint="eastAsia"/>
          <w:sz w:val="20"/>
          <w:szCs w:val="20"/>
        </w:rPr>
        <w:t>工作模式</w:t>
      </w:r>
    </w:p>
    <w:p w:rsidR="00B627F9" w:rsidRPr="00FD11F0" w:rsidRDefault="00B627F9" w:rsidP="00B627F9">
      <w:pPr>
        <w:rPr>
          <w:rFonts w:ascii="Verdana" w:eastAsiaTheme="majorEastAsia" w:hAnsi="Verdana"/>
          <w:sz w:val="20"/>
          <w:szCs w:val="20"/>
        </w:rPr>
      </w:pPr>
      <w:proofErr w:type="spellStart"/>
      <w:r w:rsidRPr="00FD11F0">
        <w:rPr>
          <w:rFonts w:ascii="Verdana" w:eastAsiaTheme="majorEastAsia" w:hAnsi="Verdana"/>
          <w:sz w:val="20"/>
          <w:szCs w:val="20"/>
        </w:rPr>
        <w:t>TxRx</w:t>
      </w:r>
      <w:proofErr w:type="spellEnd"/>
      <w:r w:rsidRPr="00FD11F0">
        <w:rPr>
          <w:rFonts w:ascii="Verdana" w:eastAsiaTheme="majorEastAsia" w:hAnsiTheme="majorEastAsia" w:hint="eastAsia"/>
          <w:sz w:val="20"/>
          <w:szCs w:val="20"/>
        </w:rPr>
        <w:t>：既發送也接收</w:t>
      </w:r>
      <w:r w:rsidRPr="00FD11F0">
        <w:rPr>
          <w:rFonts w:ascii="Verdana" w:eastAsiaTheme="majorEastAsia" w:hAnsi="Verdana"/>
          <w:sz w:val="20"/>
          <w:szCs w:val="20"/>
        </w:rPr>
        <w:t>LLDP</w:t>
      </w:r>
      <w:hyperlink r:id="rId11"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proofErr w:type="spellStart"/>
      <w:r w:rsidRPr="00FD11F0">
        <w:rPr>
          <w:rFonts w:ascii="Verdana" w:eastAsiaTheme="majorEastAsia" w:hAnsi="Verdana"/>
          <w:sz w:val="20"/>
          <w:szCs w:val="20"/>
        </w:rPr>
        <w:t>Tx</w:t>
      </w:r>
      <w:proofErr w:type="spellEnd"/>
      <w:r w:rsidRPr="00FD11F0">
        <w:rPr>
          <w:rFonts w:ascii="Verdana" w:eastAsiaTheme="majorEastAsia" w:hAnsiTheme="majorEastAsia" w:hint="eastAsia"/>
          <w:sz w:val="20"/>
          <w:szCs w:val="20"/>
        </w:rPr>
        <w:t>：只發送不接收</w:t>
      </w:r>
      <w:r w:rsidRPr="00FD11F0">
        <w:rPr>
          <w:rFonts w:ascii="Verdana" w:eastAsiaTheme="majorEastAsia" w:hAnsi="Verdana"/>
          <w:sz w:val="20"/>
          <w:szCs w:val="20"/>
        </w:rPr>
        <w:t>LLDP</w:t>
      </w:r>
      <w:hyperlink r:id="rId12"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Rx</w:t>
      </w:r>
      <w:r w:rsidRPr="00FD11F0">
        <w:rPr>
          <w:rFonts w:ascii="Verdana" w:eastAsiaTheme="majorEastAsia" w:hAnsiTheme="majorEastAsia" w:hint="eastAsia"/>
          <w:sz w:val="20"/>
          <w:szCs w:val="20"/>
        </w:rPr>
        <w:t>：只接收不發送</w:t>
      </w:r>
      <w:r w:rsidRPr="00FD11F0">
        <w:rPr>
          <w:rFonts w:ascii="Verdana" w:eastAsiaTheme="majorEastAsia" w:hAnsi="Verdana"/>
          <w:sz w:val="20"/>
          <w:szCs w:val="20"/>
        </w:rPr>
        <w:t>LLDP</w:t>
      </w:r>
      <w:hyperlink r:id="rId13"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Disable</w:t>
      </w:r>
      <w:r w:rsidRPr="00FD11F0">
        <w:rPr>
          <w:rFonts w:ascii="Verdana" w:eastAsiaTheme="majorEastAsia" w:hAnsiTheme="majorEastAsia" w:hint="eastAsia"/>
          <w:sz w:val="20"/>
          <w:szCs w:val="20"/>
        </w:rPr>
        <w:t>：既不發送也不接收</w:t>
      </w:r>
      <w:r w:rsidRPr="00FD11F0">
        <w:rPr>
          <w:rFonts w:ascii="Verdana" w:eastAsiaTheme="majorEastAsia" w:hAnsi="Verdana"/>
          <w:sz w:val="20"/>
          <w:szCs w:val="20"/>
        </w:rPr>
        <w:t>LLDP</w:t>
      </w:r>
      <w:hyperlink r:id="rId14"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proofErr w:type="gramStart"/>
      <w:r w:rsidRPr="00FD11F0">
        <w:rPr>
          <w:rFonts w:ascii="Verdana" w:eastAsiaTheme="majorEastAsia" w:hAnsiTheme="majorEastAsia" w:hint="eastAsia"/>
          <w:sz w:val="20"/>
          <w:szCs w:val="20"/>
        </w:rPr>
        <w:t>當埠的</w:t>
      </w:r>
      <w:proofErr w:type="gramEnd"/>
      <w:r w:rsidRPr="00FD11F0">
        <w:rPr>
          <w:rFonts w:ascii="Verdana" w:eastAsiaTheme="majorEastAsia" w:hAnsi="Verdana"/>
          <w:sz w:val="20"/>
          <w:szCs w:val="20"/>
        </w:rPr>
        <w:t>LLDP</w:t>
      </w:r>
      <w:r w:rsidRPr="00FD11F0">
        <w:rPr>
          <w:rFonts w:ascii="Verdana" w:eastAsiaTheme="majorEastAsia" w:hAnsiTheme="majorEastAsia" w:hint="eastAsia"/>
          <w:sz w:val="20"/>
          <w:szCs w:val="20"/>
        </w:rPr>
        <w:t>工作模式發生變化時，</w:t>
      </w:r>
      <w:proofErr w:type="gramStart"/>
      <w:r w:rsidRPr="00FD11F0">
        <w:rPr>
          <w:rFonts w:ascii="Verdana" w:eastAsiaTheme="majorEastAsia" w:hAnsiTheme="majorEastAsia" w:hint="eastAsia"/>
          <w:sz w:val="20"/>
          <w:szCs w:val="20"/>
        </w:rPr>
        <w:t>埠將對</w:t>
      </w:r>
      <w:proofErr w:type="gramEnd"/>
      <w:r w:rsidRPr="00FD11F0">
        <w:rPr>
          <w:rFonts w:ascii="Verdana" w:eastAsiaTheme="majorEastAsia" w:hAnsiTheme="majorEastAsia" w:hint="eastAsia"/>
          <w:sz w:val="20"/>
          <w:szCs w:val="20"/>
        </w:rPr>
        <w:t>協議</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"http://baike.baidu.com/view/1906565.htm" \t "_blank" </w:instrText>
      </w:r>
      <w:r w:rsidR="005F2657" w:rsidRPr="00FD11F0">
        <w:rPr>
          <w:rFonts w:ascii="Verdana" w:eastAsiaTheme="majorEastAsia" w:hAnsi="Verdana"/>
          <w:sz w:val="20"/>
          <w:szCs w:val="20"/>
        </w:rPr>
        <w:fldChar w:fldCharType="separate"/>
      </w:r>
      <w:r w:rsidRPr="00FD11F0">
        <w:rPr>
          <w:rStyle w:val="a4"/>
          <w:rFonts w:ascii="Verdana" w:eastAsiaTheme="majorEastAsia" w:hAnsiTheme="majorEastAsia" w:hint="eastAsia"/>
          <w:color w:val="auto"/>
          <w:sz w:val="20"/>
          <w:szCs w:val="20"/>
        </w:rPr>
        <w:t>狀態機</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進行初始化操作。為了避免</w:t>
      </w:r>
      <w:proofErr w:type="gramStart"/>
      <w:r w:rsidRPr="00FD11F0">
        <w:rPr>
          <w:rFonts w:ascii="Verdana" w:eastAsiaTheme="majorEastAsia" w:hAnsiTheme="majorEastAsia" w:hint="eastAsia"/>
          <w:sz w:val="20"/>
          <w:szCs w:val="20"/>
        </w:rPr>
        <w:t>埠</w:t>
      </w:r>
      <w:proofErr w:type="gramEnd"/>
      <w:r w:rsidRPr="00FD11F0">
        <w:rPr>
          <w:rFonts w:ascii="Verdana" w:eastAsiaTheme="majorEastAsia" w:hAnsiTheme="majorEastAsia" w:hint="eastAsia"/>
          <w:sz w:val="20"/>
          <w:szCs w:val="20"/>
        </w:rPr>
        <w:t>工作模式頻繁改變而導致</w:t>
      </w:r>
      <w:proofErr w:type="gramStart"/>
      <w:r w:rsidRPr="00FD11F0">
        <w:rPr>
          <w:rFonts w:ascii="Verdana" w:eastAsiaTheme="majorEastAsia" w:hAnsiTheme="majorEastAsia" w:hint="eastAsia"/>
          <w:sz w:val="20"/>
          <w:szCs w:val="20"/>
        </w:rPr>
        <w:t>埠</w:t>
      </w:r>
      <w:proofErr w:type="gramEnd"/>
      <w:r w:rsidRPr="00FD11F0">
        <w:rPr>
          <w:rFonts w:ascii="Verdana" w:eastAsiaTheme="majorEastAsia" w:hAnsiTheme="majorEastAsia" w:hint="eastAsia"/>
          <w:sz w:val="20"/>
          <w:szCs w:val="20"/>
        </w:rPr>
        <w:t>不斷執行初始化操作，可配置</w:t>
      </w:r>
      <w:proofErr w:type="gramStart"/>
      <w:r w:rsidRPr="00FD11F0">
        <w:rPr>
          <w:rFonts w:ascii="Verdana" w:eastAsiaTheme="majorEastAsia" w:hAnsiTheme="majorEastAsia" w:hint="eastAsia"/>
          <w:sz w:val="20"/>
          <w:szCs w:val="20"/>
        </w:rPr>
        <w:t>埠</w:t>
      </w:r>
      <w:proofErr w:type="gramEnd"/>
      <w:r w:rsidRPr="00FD11F0">
        <w:rPr>
          <w:rFonts w:ascii="Verdana" w:eastAsiaTheme="majorEastAsia" w:hAnsiTheme="majorEastAsia" w:hint="eastAsia"/>
          <w:sz w:val="20"/>
          <w:szCs w:val="20"/>
        </w:rPr>
        <w:t>初始化延遲時間，</w:t>
      </w:r>
      <w:proofErr w:type="gramStart"/>
      <w:r w:rsidRPr="00FD11F0">
        <w:rPr>
          <w:rFonts w:ascii="Verdana" w:eastAsiaTheme="majorEastAsia" w:hAnsiTheme="majorEastAsia" w:hint="eastAsia"/>
          <w:sz w:val="20"/>
          <w:szCs w:val="20"/>
        </w:rPr>
        <w:t>當埠工作</w:t>
      </w:r>
      <w:proofErr w:type="gramEnd"/>
      <w:r w:rsidRPr="00FD11F0">
        <w:rPr>
          <w:rFonts w:ascii="Verdana" w:eastAsiaTheme="majorEastAsia" w:hAnsiTheme="majorEastAsia" w:hint="eastAsia"/>
          <w:sz w:val="20"/>
          <w:szCs w:val="20"/>
        </w:rPr>
        <w:t>模式改變時延遲一段時間再執行初始化操作。</w:t>
      </w:r>
    </w:p>
    <w:p w:rsidR="00B627F9" w:rsidRPr="00FD11F0" w:rsidRDefault="005F2657" w:rsidP="00B627F9">
      <w:pPr>
        <w:pStyle w:val="2"/>
        <w:spacing w:before="0" w:beforeAutospacing="0" w:after="0" w:afterAutospacing="0"/>
        <w:rPr>
          <w:rFonts w:ascii="Verdana" w:eastAsiaTheme="majorEastAsia" w:hAnsi="Verdana"/>
          <w:sz w:val="20"/>
          <w:szCs w:val="20"/>
        </w:rPr>
      </w:pPr>
      <w:hyperlink r:id="rId15" w:history="1">
        <w:r w:rsidR="00B627F9" w:rsidRPr="00FD11F0">
          <w:rPr>
            <w:rStyle w:val="a4"/>
            <w:rFonts w:ascii="Verdana" w:eastAsiaTheme="majorEastAsia" w:hAnsiTheme="majorEastAsia" w:hint="eastAsia"/>
            <w:color w:val="auto"/>
            <w:sz w:val="20"/>
            <w:szCs w:val="20"/>
          </w:rPr>
          <w:t>編輯本段</w:t>
        </w:r>
      </w:hyperlink>
      <w:bookmarkStart w:id="6" w:name="4"/>
      <w:bookmarkStart w:id="7" w:name="sub1930049_4"/>
      <w:bookmarkEnd w:id="6"/>
      <w:bookmarkEnd w:id="7"/>
      <w:r w:rsidR="00B627F9" w:rsidRPr="00FD11F0">
        <w:rPr>
          <w:rStyle w:val="headline-content"/>
          <w:rFonts w:ascii="Verdana" w:eastAsiaTheme="majorEastAsia" w:hAnsi="Verdana"/>
          <w:sz w:val="20"/>
          <w:szCs w:val="20"/>
        </w:rPr>
        <w:t>LLDP</w:t>
      </w:r>
      <w:r w:rsidR="00B627F9" w:rsidRPr="00FD11F0">
        <w:rPr>
          <w:rStyle w:val="headline-content"/>
          <w:rFonts w:ascii="Verdana" w:eastAsiaTheme="majorEastAsia" w:hAnsiTheme="majorEastAsia" w:hint="eastAsia"/>
          <w:sz w:val="20"/>
          <w:szCs w:val="20"/>
        </w:rPr>
        <w:t>報文</w:t>
      </w:r>
    </w:p>
    <w:p w:rsidR="00B627F9" w:rsidRPr="00FD11F0" w:rsidRDefault="00B627F9" w:rsidP="00B627F9">
      <w:pPr>
        <w:pStyle w:val="3"/>
        <w:spacing w:line="240" w:lineRule="auto"/>
        <w:rPr>
          <w:rFonts w:ascii="Verdana" w:hAnsi="Verdana"/>
          <w:sz w:val="20"/>
          <w:szCs w:val="20"/>
        </w:rPr>
      </w:pPr>
      <w:bookmarkStart w:id="8" w:name="4_1"/>
      <w:bookmarkStart w:id="9" w:name="sub1930049_4_1"/>
      <w:bookmarkEnd w:id="8"/>
      <w:bookmarkEnd w:id="9"/>
      <w:r w:rsidRPr="00FD11F0">
        <w:rPr>
          <w:rStyle w:val="headline-content"/>
          <w:rFonts w:ascii="Verdana" w:hAnsiTheme="majorEastAsia" w:hint="eastAsia"/>
          <w:sz w:val="20"/>
          <w:szCs w:val="20"/>
        </w:rPr>
        <w:t>概念</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封裝有</w:t>
      </w:r>
      <w:r w:rsidRPr="00FD11F0">
        <w:rPr>
          <w:rFonts w:ascii="Verdana" w:eastAsiaTheme="majorEastAsia" w:hAnsi="Verdana"/>
          <w:sz w:val="20"/>
          <w:szCs w:val="20"/>
        </w:rPr>
        <w:t>LLDPDU</w:t>
      </w:r>
      <w:r w:rsidRPr="00FD11F0">
        <w:rPr>
          <w:rFonts w:ascii="Verdana" w:eastAsiaTheme="majorEastAsia" w:hAnsiTheme="majorEastAsia" w:hint="eastAsia"/>
          <w:sz w:val="20"/>
          <w:szCs w:val="20"/>
        </w:rPr>
        <w:t>的</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"http://baike.baidu.com/view/175122.htm" \t "_blank" </w:instrText>
      </w:r>
      <w:r w:rsidR="005F2657" w:rsidRPr="00FD11F0">
        <w:rPr>
          <w:rFonts w:ascii="Verdana" w:eastAsiaTheme="majorEastAsia" w:hAnsi="Verdana"/>
          <w:sz w:val="20"/>
          <w:szCs w:val="20"/>
        </w:rPr>
        <w:fldChar w:fldCharType="separate"/>
      </w:r>
      <w:proofErr w:type="gramStart"/>
      <w:r w:rsidRPr="00FD11F0">
        <w:rPr>
          <w:rStyle w:val="a4"/>
          <w:rFonts w:ascii="Verdana" w:eastAsiaTheme="majorEastAsia" w:hAnsiTheme="majorEastAsia" w:hint="eastAsia"/>
          <w:color w:val="auto"/>
          <w:sz w:val="20"/>
          <w:szCs w:val="20"/>
        </w:rPr>
        <w:t>報文</w:t>
      </w:r>
      <w:proofErr w:type="gramEnd"/>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稱為</w:t>
      </w:r>
      <w:r w:rsidRPr="00FD11F0">
        <w:rPr>
          <w:rFonts w:ascii="Verdana" w:eastAsiaTheme="majorEastAsia" w:hAnsi="Verdana"/>
          <w:sz w:val="20"/>
          <w:szCs w:val="20"/>
        </w:rPr>
        <w:t>LLDP</w:t>
      </w:r>
      <w:proofErr w:type="gramStart"/>
      <w:r w:rsidRPr="00FD11F0">
        <w:rPr>
          <w:rFonts w:ascii="Verdana" w:eastAsiaTheme="majorEastAsia" w:hAnsiTheme="majorEastAsia" w:hint="eastAsia"/>
          <w:sz w:val="20"/>
          <w:szCs w:val="20"/>
        </w:rPr>
        <w:t>報文</w:t>
      </w:r>
      <w:proofErr w:type="gramEnd"/>
      <w:r w:rsidRPr="00FD11F0">
        <w:rPr>
          <w:rFonts w:ascii="Verdana" w:eastAsiaTheme="majorEastAsia" w:hAnsiTheme="majorEastAsia" w:hint="eastAsia"/>
          <w:sz w:val="20"/>
          <w:szCs w:val="20"/>
        </w:rPr>
        <w:t>，其封裝格式有兩種：</w:t>
      </w:r>
      <w:r w:rsidRPr="00FD11F0">
        <w:rPr>
          <w:rFonts w:ascii="Verdana" w:eastAsiaTheme="majorEastAsia" w:hAnsi="Verdana"/>
          <w:sz w:val="20"/>
          <w:szCs w:val="20"/>
        </w:rPr>
        <w:t>Ethernet II</w:t>
      </w:r>
      <w:r w:rsidRPr="00FD11F0">
        <w:rPr>
          <w:rFonts w:ascii="Verdana" w:eastAsiaTheme="majorEastAsia" w:hAnsiTheme="majorEastAsia" w:hint="eastAsia"/>
          <w:sz w:val="20"/>
          <w:szCs w:val="20"/>
        </w:rPr>
        <w:t>和</w:t>
      </w:r>
      <w:r w:rsidRPr="00FD11F0">
        <w:rPr>
          <w:rFonts w:ascii="Verdana" w:eastAsiaTheme="majorEastAsia" w:hAnsi="Verdana"/>
          <w:sz w:val="20"/>
          <w:szCs w:val="20"/>
        </w:rPr>
        <w:t>SNAP</w:t>
      </w:r>
      <w:r w:rsidRPr="00FD11F0">
        <w:rPr>
          <w:rFonts w:ascii="Verdana" w:eastAsiaTheme="majorEastAsia" w:hAnsiTheme="majorEastAsia" w:hint="eastAsia"/>
          <w:sz w:val="20"/>
          <w:szCs w:val="20"/>
        </w:rPr>
        <w:t>（</w:t>
      </w:r>
      <w:proofErr w:type="spellStart"/>
      <w:r w:rsidRPr="00FD11F0">
        <w:rPr>
          <w:rFonts w:ascii="Verdana" w:eastAsiaTheme="majorEastAsia" w:hAnsi="Verdana"/>
          <w:sz w:val="20"/>
          <w:szCs w:val="20"/>
        </w:rPr>
        <w:t>Subnetwork</w:t>
      </w:r>
      <w:proofErr w:type="spellEnd"/>
      <w:r w:rsidRPr="00FD11F0">
        <w:rPr>
          <w:rFonts w:ascii="Verdana" w:eastAsiaTheme="majorEastAsia" w:hAnsi="Verdana"/>
          <w:sz w:val="20"/>
          <w:szCs w:val="20"/>
        </w:rPr>
        <w:t xml:space="preserve"> Access Protocol</w:t>
      </w:r>
      <w:r w:rsidRPr="00FD11F0">
        <w:rPr>
          <w:rFonts w:ascii="Verdana" w:eastAsiaTheme="majorEastAsia" w:hAnsiTheme="majorEastAsia" w:hint="eastAsia"/>
          <w:sz w:val="20"/>
          <w:szCs w:val="20"/>
        </w:rPr>
        <w:t>，</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"http://baike.baidu.com/view/65511.htm" \t "_blank" </w:instrText>
      </w:r>
      <w:r w:rsidR="005F2657" w:rsidRPr="00FD11F0">
        <w:rPr>
          <w:rFonts w:ascii="Verdana" w:eastAsiaTheme="majorEastAsia" w:hAnsi="Verdana"/>
          <w:sz w:val="20"/>
          <w:szCs w:val="20"/>
        </w:rPr>
        <w:fldChar w:fldCharType="separate"/>
      </w:r>
      <w:r w:rsidRPr="00FD11F0">
        <w:rPr>
          <w:rStyle w:val="a4"/>
          <w:rFonts w:ascii="Verdana" w:eastAsiaTheme="majorEastAsia" w:hAnsiTheme="majorEastAsia" w:hint="eastAsia"/>
          <w:color w:val="auto"/>
          <w:sz w:val="20"/>
          <w:szCs w:val="20"/>
        </w:rPr>
        <w:t>子網</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訪問協議）。</w:t>
      </w:r>
    </w:p>
    <w:p w:rsidR="00B627F9" w:rsidRPr="00FD11F0" w:rsidRDefault="00B627F9" w:rsidP="00B627F9">
      <w:pPr>
        <w:pStyle w:val="3"/>
        <w:spacing w:line="240" w:lineRule="auto"/>
        <w:rPr>
          <w:rFonts w:ascii="Verdana" w:hAnsi="Verdana"/>
          <w:sz w:val="20"/>
          <w:szCs w:val="20"/>
        </w:rPr>
      </w:pPr>
      <w:bookmarkStart w:id="10" w:name="4_2"/>
      <w:bookmarkStart w:id="11" w:name="sub1930049_4_2"/>
      <w:bookmarkEnd w:id="10"/>
      <w:bookmarkEnd w:id="11"/>
      <w:r w:rsidRPr="00FD11F0">
        <w:rPr>
          <w:rStyle w:val="headline-content"/>
          <w:rFonts w:ascii="Verdana" w:hAnsiTheme="majorEastAsia" w:hint="eastAsia"/>
          <w:sz w:val="20"/>
          <w:szCs w:val="20"/>
        </w:rPr>
        <w:t>發送機制</w:t>
      </w:r>
    </w:p>
    <w:p w:rsidR="00B627F9" w:rsidRPr="00FD11F0" w:rsidRDefault="00B627F9" w:rsidP="00B627F9">
      <w:pPr>
        <w:rPr>
          <w:rFonts w:ascii="Verdana" w:eastAsiaTheme="majorEastAsia" w:hAnsi="Verdana"/>
          <w:sz w:val="20"/>
          <w:szCs w:val="20"/>
        </w:rPr>
      </w:pPr>
      <w:proofErr w:type="gramStart"/>
      <w:r w:rsidRPr="00FD11F0">
        <w:rPr>
          <w:rFonts w:ascii="Verdana" w:eastAsiaTheme="majorEastAsia" w:hAnsiTheme="majorEastAsia" w:hint="eastAsia"/>
          <w:sz w:val="20"/>
          <w:szCs w:val="20"/>
        </w:rPr>
        <w:t>當埠工作</w:t>
      </w:r>
      <w:proofErr w:type="gramEnd"/>
      <w:r w:rsidRPr="00FD11F0">
        <w:rPr>
          <w:rFonts w:ascii="Verdana" w:eastAsiaTheme="majorEastAsia" w:hAnsiTheme="majorEastAsia" w:hint="eastAsia"/>
          <w:sz w:val="20"/>
          <w:szCs w:val="20"/>
        </w:rPr>
        <w:t>在</w:t>
      </w:r>
      <w:proofErr w:type="spellStart"/>
      <w:r w:rsidRPr="00FD11F0">
        <w:rPr>
          <w:rFonts w:ascii="Verdana" w:eastAsiaTheme="majorEastAsia" w:hAnsi="Verdana"/>
          <w:sz w:val="20"/>
          <w:szCs w:val="20"/>
        </w:rPr>
        <w:t>TxRx</w:t>
      </w:r>
      <w:proofErr w:type="spellEnd"/>
      <w:r w:rsidRPr="00FD11F0">
        <w:rPr>
          <w:rFonts w:ascii="Verdana" w:eastAsiaTheme="majorEastAsia" w:hAnsiTheme="majorEastAsia" w:hint="eastAsia"/>
          <w:sz w:val="20"/>
          <w:szCs w:val="20"/>
        </w:rPr>
        <w:t>或</w:t>
      </w:r>
      <w:proofErr w:type="spellStart"/>
      <w:r w:rsidRPr="00FD11F0">
        <w:rPr>
          <w:rFonts w:ascii="Verdana" w:eastAsiaTheme="majorEastAsia" w:hAnsi="Verdana"/>
          <w:sz w:val="20"/>
          <w:szCs w:val="20"/>
        </w:rPr>
        <w:t>Tx</w:t>
      </w:r>
      <w:proofErr w:type="spellEnd"/>
      <w:r w:rsidRPr="00FD11F0">
        <w:rPr>
          <w:rFonts w:ascii="Verdana" w:eastAsiaTheme="majorEastAsia" w:hAnsiTheme="majorEastAsia" w:hint="eastAsia"/>
          <w:sz w:val="20"/>
          <w:szCs w:val="20"/>
        </w:rPr>
        <w:t>模式時，設備會週期性地向鄰居設備發送</w:t>
      </w:r>
      <w:r w:rsidRPr="00FD11F0">
        <w:rPr>
          <w:rFonts w:ascii="Verdana" w:eastAsiaTheme="majorEastAsia" w:hAnsi="Verdana"/>
          <w:sz w:val="20"/>
          <w:szCs w:val="20"/>
        </w:rPr>
        <w:t>LLDP</w:t>
      </w:r>
      <w:proofErr w:type="gramStart"/>
      <w:r w:rsidRPr="00FD11F0">
        <w:rPr>
          <w:rFonts w:ascii="Verdana" w:eastAsiaTheme="majorEastAsia" w:hAnsiTheme="majorEastAsia" w:hint="eastAsia"/>
          <w:sz w:val="20"/>
          <w:szCs w:val="20"/>
        </w:rPr>
        <w:t>報文</w:t>
      </w:r>
      <w:proofErr w:type="gramEnd"/>
      <w:r w:rsidRPr="00FD11F0">
        <w:rPr>
          <w:rFonts w:ascii="Verdana" w:eastAsiaTheme="majorEastAsia" w:hAnsiTheme="majorEastAsia" w:hint="eastAsia"/>
          <w:sz w:val="20"/>
          <w:szCs w:val="20"/>
        </w:rPr>
        <w:t>。如</w:t>
      </w:r>
      <w:r w:rsidRPr="00435AEF">
        <w:rPr>
          <w:rFonts w:ascii="Verdana" w:eastAsiaTheme="majorEastAsia" w:hAnsiTheme="majorEastAsia" w:hint="eastAsia"/>
          <w:color w:val="0000CC"/>
          <w:sz w:val="20"/>
          <w:szCs w:val="20"/>
          <w:shd w:val="pct15" w:color="auto" w:fill="FFFFFF"/>
        </w:rPr>
        <w:t>果設備的本地配置發生變化則立即發送</w:t>
      </w:r>
      <w:r w:rsidRPr="00435AEF">
        <w:rPr>
          <w:rFonts w:ascii="Verdana" w:eastAsiaTheme="majorEastAsia" w:hAnsi="Verdana"/>
          <w:color w:val="0000CC"/>
          <w:sz w:val="20"/>
          <w:szCs w:val="20"/>
          <w:shd w:val="pct15" w:color="auto" w:fill="FFFFFF"/>
        </w:rPr>
        <w:t>LLDP</w:t>
      </w:r>
      <w:hyperlink r:id="rId16" w:tgtFrame="_blank" w:history="1">
        <w:proofErr w:type="gramStart"/>
        <w:r w:rsidRPr="00435AEF">
          <w:rPr>
            <w:rStyle w:val="a4"/>
            <w:rFonts w:ascii="Verdana" w:eastAsiaTheme="majorEastAsia" w:hAnsiTheme="majorEastAsia" w:hint="eastAsia"/>
            <w:color w:val="0000CC"/>
            <w:sz w:val="20"/>
            <w:szCs w:val="20"/>
            <w:shd w:val="pct15" w:color="auto" w:fill="FFFFFF"/>
          </w:rPr>
          <w:t>報文</w:t>
        </w:r>
        <w:proofErr w:type="gramEnd"/>
      </w:hyperlink>
      <w:r w:rsidRPr="00435AEF">
        <w:rPr>
          <w:rFonts w:ascii="Verdana" w:eastAsiaTheme="majorEastAsia" w:hAnsiTheme="majorEastAsia" w:hint="eastAsia"/>
          <w:color w:val="0000CC"/>
          <w:sz w:val="20"/>
          <w:szCs w:val="20"/>
          <w:shd w:val="pct15" w:color="auto" w:fill="FFFFFF"/>
        </w:rPr>
        <w:t>，以將本地資訊的變化情況儘快通知給鄰居設備</w:t>
      </w:r>
      <w:r w:rsidRPr="00FD11F0">
        <w:rPr>
          <w:rFonts w:ascii="Verdana" w:eastAsiaTheme="majorEastAsia" w:hAnsiTheme="majorEastAsia" w:hint="eastAsia"/>
          <w:sz w:val="20"/>
          <w:szCs w:val="20"/>
        </w:rPr>
        <w:t>。但為了防止本地資訊的頻繁變化而引起</w:t>
      </w:r>
      <w:r w:rsidRPr="00FD11F0">
        <w:rPr>
          <w:rFonts w:ascii="Verdana" w:eastAsiaTheme="majorEastAsia" w:hAnsi="Verdana"/>
          <w:sz w:val="20"/>
          <w:szCs w:val="20"/>
        </w:rPr>
        <w:t>LLDP</w:t>
      </w:r>
      <w:hyperlink r:id="rId17"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的大量發送，每發送一個</w:t>
      </w:r>
      <w:r w:rsidRPr="00FD11F0">
        <w:rPr>
          <w:rFonts w:ascii="Verdana" w:eastAsiaTheme="majorEastAsia" w:hAnsi="Verdana"/>
          <w:sz w:val="20"/>
          <w:szCs w:val="20"/>
        </w:rPr>
        <w:t>LLDP</w:t>
      </w:r>
      <w:proofErr w:type="gramStart"/>
      <w:r w:rsidRPr="00FD11F0">
        <w:rPr>
          <w:rFonts w:ascii="Verdana" w:eastAsiaTheme="majorEastAsia" w:hAnsiTheme="majorEastAsia" w:hint="eastAsia"/>
          <w:sz w:val="20"/>
          <w:szCs w:val="20"/>
        </w:rPr>
        <w:t>報文後</w:t>
      </w:r>
      <w:proofErr w:type="gramEnd"/>
      <w:r w:rsidRPr="00FD11F0">
        <w:rPr>
          <w:rFonts w:ascii="Verdana" w:eastAsiaTheme="majorEastAsia" w:hAnsiTheme="majorEastAsia" w:hint="eastAsia"/>
          <w:sz w:val="20"/>
          <w:szCs w:val="20"/>
        </w:rPr>
        <w:t>都需延遲一段時間後再繼續發送下</w:t>
      </w:r>
      <w:proofErr w:type="gramStart"/>
      <w:r w:rsidRPr="00FD11F0">
        <w:rPr>
          <w:rFonts w:ascii="Verdana" w:eastAsiaTheme="majorEastAsia" w:hAnsiTheme="majorEastAsia" w:hint="eastAsia"/>
          <w:sz w:val="20"/>
          <w:szCs w:val="20"/>
        </w:rPr>
        <w:t>一個報文</w:t>
      </w:r>
      <w:proofErr w:type="gramEnd"/>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當設備的工作模式由</w:t>
      </w:r>
      <w:r w:rsidRPr="00FD11F0">
        <w:rPr>
          <w:rFonts w:ascii="Verdana" w:eastAsiaTheme="majorEastAsia" w:hAnsi="Verdana"/>
          <w:sz w:val="20"/>
          <w:szCs w:val="20"/>
        </w:rPr>
        <w:t>Disable/Rx</w:t>
      </w:r>
      <w:r w:rsidRPr="00FD11F0">
        <w:rPr>
          <w:rFonts w:ascii="Verdana" w:eastAsiaTheme="majorEastAsia" w:hAnsiTheme="majorEastAsia" w:hint="eastAsia"/>
          <w:sz w:val="20"/>
          <w:szCs w:val="20"/>
        </w:rPr>
        <w:t>切換為</w:t>
      </w:r>
      <w:proofErr w:type="spellStart"/>
      <w:r w:rsidRPr="00FD11F0">
        <w:rPr>
          <w:rFonts w:ascii="Verdana" w:eastAsiaTheme="majorEastAsia" w:hAnsi="Verdana"/>
          <w:sz w:val="20"/>
          <w:szCs w:val="20"/>
        </w:rPr>
        <w:t>TxRx</w:t>
      </w:r>
      <w:proofErr w:type="spellEnd"/>
      <w:r w:rsidRPr="00FD11F0">
        <w:rPr>
          <w:rFonts w:ascii="Verdana" w:eastAsiaTheme="majorEastAsia" w:hAnsi="Verdana"/>
          <w:sz w:val="20"/>
          <w:szCs w:val="20"/>
        </w:rPr>
        <w:t>/</w:t>
      </w:r>
      <w:proofErr w:type="spellStart"/>
      <w:r w:rsidRPr="00FD11F0">
        <w:rPr>
          <w:rFonts w:ascii="Verdana" w:eastAsiaTheme="majorEastAsia" w:hAnsi="Verdana"/>
          <w:sz w:val="20"/>
          <w:szCs w:val="20"/>
        </w:rPr>
        <w:t>Tx</w:t>
      </w:r>
      <w:proofErr w:type="spellEnd"/>
      <w:r w:rsidRPr="00FD11F0">
        <w:rPr>
          <w:rFonts w:ascii="Verdana" w:eastAsiaTheme="majorEastAsia" w:hAnsiTheme="majorEastAsia" w:hint="eastAsia"/>
          <w:sz w:val="20"/>
          <w:szCs w:val="20"/>
        </w:rPr>
        <w:t>，或者發現了新的鄰居設備</w:t>
      </w:r>
      <w:r w:rsidR="00EC2BC0">
        <w:rPr>
          <w:rFonts w:ascii="Verdana" w:eastAsiaTheme="majorEastAsia" w:hAnsiTheme="majorEastAsia" w:hint="eastAsia"/>
          <w:sz w:val="20"/>
          <w:szCs w:val="20"/>
        </w:rPr>
        <w:t>(</w:t>
      </w:r>
      <w:r w:rsidRPr="00FD11F0">
        <w:rPr>
          <w:rFonts w:ascii="Verdana" w:eastAsiaTheme="majorEastAsia" w:hAnsiTheme="majorEastAsia" w:hint="eastAsia"/>
          <w:sz w:val="20"/>
          <w:szCs w:val="20"/>
        </w:rPr>
        <w:t>即收到一個新的</w:t>
      </w:r>
      <w:r w:rsidRPr="00FD11F0">
        <w:rPr>
          <w:rFonts w:ascii="Verdana" w:eastAsiaTheme="majorEastAsia" w:hAnsi="Verdana"/>
          <w:sz w:val="20"/>
          <w:szCs w:val="20"/>
        </w:rPr>
        <w:t>LLDP</w:t>
      </w:r>
      <w:hyperlink r:id="rId18" w:tgtFrame="_blank" w:history="1">
        <w:proofErr w:type="gramStart"/>
        <w:r w:rsidRPr="00FD11F0">
          <w:rPr>
            <w:rStyle w:val="a4"/>
            <w:rFonts w:ascii="Verdana" w:eastAsiaTheme="majorEastAsia" w:hAnsiTheme="majorEastAsia" w:hint="eastAsia"/>
            <w:color w:val="auto"/>
            <w:sz w:val="20"/>
            <w:szCs w:val="20"/>
          </w:rPr>
          <w:t>報文</w:t>
        </w:r>
        <w:proofErr w:type="gramEnd"/>
      </w:hyperlink>
      <w:r w:rsidRPr="00FD11F0">
        <w:rPr>
          <w:rFonts w:ascii="Verdana" w:eastAsiaTheme="majorEastAsia" w:hAnsiTheme="majorEastAsia" w:hint="eastAsia"/>
          <w:sz w:val="20"/>
          <w:szCs w:val="20"/>
        </w:rPr>
        <w:t>且本地尚未保存發送</w:t>
      </w:r>
      <w:proofErr w:type="gramStart"/>
      <w:r w:rsidRPr="00FD11F0">
        <w:rPr>
          <w:rFonts w:ascii="Verdana" w:eastAsiaTheme="majorEastAsia" w:hAnsiTheme="majorEastAsia" w:hint="eastAsia"/>
          <w:sz w:val="20"/>
          <w:szCs w:val="20"/>
        </w:rPr>
        <w:t>該報文設備</w:t>
      </w:r>
      <w:proofErr w:type="gramEnd"/>
      <w:r w:rsidRPr="00FD11F0">
        <w:rPr>
          <w:rFonts w:ascii="Verdana" w:eastAsiaTheme="majorEastAsia" w:hAnsiTheme="majorEastAsia" w:hint="eastAsia"/>
          <w:sz w:val="20"/>
          <w:szCs w:val="20"/>
        </w:rPr>
        <w:t>的資訊</w:t>
      </w:r>
      <w:r w:rsidR="00EC2BC0">
        <w:rPr>
          <w:rFonts w:ascii="Verdana" w:eastAsiaTheme="majorEastAsia" w:hAnsiTheme="majorEastAsia" w:hint="eastAsia"/>
          <w:sz w:val="20"/>
          <w:szCs w:val="20"/>
        </w:rPr>
        <w:t>)</w:t>
      </w:r>
      <w:r w:rsidRPr="00FD11F0">
        <w:rPr>
          <w:rFonts w:ascii="Verdana" w:eastAsiaTheme="majorEastAsia" w:hAnsiTheme="majorEastAsia" w:hint="eastAsia"/>
          <w:sz w:val="20"/>
          <w:szCs w:val="20"/>
        </w:rPr>
        <w:t>時，該設備將自動啟用快速發送機制，即將</w:t>
      </w:r>
      <w:r w:rsidRPr="00FD11F0">
        <w:rPr>
          <w:rFonts w:ascii="Verdana" w:eastAsiaTheme="majorEastAsia" w:hAnsi="Verdana"/>
          <w:sz w:val="20"/>
          <w:szCs w:val="20"/>
        </w:rPr>
        <w:t>LLDP</w:t>
      </w:r>
      <w:proofErr w:type="gramStart"/>
      <w:r w:rsidRPr="00FD11F0">
        <w:rPr>
          <w:rFonts w:ascii="Verdana" w:eastAsiaTheme="majorEastAsia" w:hAnsiTheme="majorEastAsia" w:hint="eastAsia"/>
          <w:sz w:val="20"/>
          <w:szCs w:val="20"/>
        </w:rPr>
        <w:t>報文的</w:t>
      </w:r>
      <w:proofErr w:type="gramEnd"/>
      <w:r w:rsidRPr="00FD11F0">
        <w:rPr>
          <w:rFonts w:ascii="Verdana" w:eastAsiaTheme="majorEastAsia" w:hAnsiTheme="majorEastAsia" w:hint="eastAsia"/>
          <w:sz w:val="20"/>
          <w:szCs w:val="20"/>
        </w:rPr>
        <w:t>發送週期縮短為</w:t>
      </w:r>
      <w:r w:rsidRPr="00FD11F0">
        <w:rPr>
          <w:rFonts w:ascii="Verdana" w:eastAsiaTheme="majorEastAsia" w:hAnsi="Verdana"/>
          <w:sz w:val="20"/>
          <w:szCs w:val="20"/>
        </w:rPr>
        <w:t>1</w:t>
      </w:r>
      <w:r w:rsidRPr="00FD11F0">
        <w:rPr>
          <w:rFonts w:ascii="Verdana" w:eastAsiaTheme="majorEastAsia" w:hAnsiTheme="majorEastAsia" w:hint="eastAsia"/>
          <w:sz w:val="20"/>
          <w:szCs w:val="20"/>
        </w:rPr>
        <w:t>秒，並連續發送指定數量的</w:t>
      </w:r>
      <w:r w:rsidRPr="00FD11F0">
        <w:rPr>
          <w:rFonts w:ascii="Verdana" w:eastAsiaTheme="majorEastAsia" w:hAnsi="Verdana"/>
          <w:sz w:val="20"/>
          <w:szCs w:val="20"/>
        </w:rPr>
        <w:t>LLDP</w:t>
      </w:r>
      <w:proofErr w:type="gramStart"/>
      <w:r w:rsidRPr="00FD11F0">
        <w:rPr>
          <w:rFonts w:ascii="Verdana" w:eastAsiaTheme="majorEastAsia" w:hAnsiTheme="majorEastAsia" w:hint="eastAsia"/>
          <w:sz w:val="20"/>
          <w:szCs w:val="20"/>
        </w:rPr>
        <w:t>報文後</w:t>
      </w:r>
      <w:proofErr w:type="gramEnd"/>
      <w:r w:rsidRPr="00FD11F0">
        <w:rPr>
          <w:rFonts w:ascii="Verdana" w:eastAsiaTheme="majorEastAsia" w:hAnsiTheme="majorEastAsia" w:hint="eastAsia"/>
          <w:sz w:val="20"/>
          <w:szCs w:val="20"/>
        </w:rPr>
        <w:t>再恢復為正常的發送週期。</w:t>
      </w:r>
    </w:p>
    <w:p w:rsidR="00B627F9" w:rsidRPr="00FD11F0" w:rsidRDefault="00B627F9" w:rsidP="00B627F9">
      <w:pPr>
        <w:pStyle w:val="3"/>
        <w:spacing w:line="240" w:lineRule="auto"/>
        <w:rPr>
          <w:rFonts w:ascii="Verdana" w:hAnsi="Verdana"/>
          <w:sz w:val="20"/>
          <w:szCs w:val="20"/>
        </w:rPr>
      </w:pPr>
      <w:bookmarkStart w:id="12" w:name="4_3"/>
      <w:bookmarkStart w:id="13" w:name="sub1930049_4_3"/>
      <w:bookmarkEnd w:id="12"/>
      <w:bookmarkEnd w:id="13"/>
      <w:r w:rsidRPr="00FD11F0">
        <w:rPr>
          <w:rStyle w:val="headline-content"/>
          <w:rFonts w:ascii="Verdana" w:hAnsiTheme="majorEastAsia" w:hint="eastAsia"/>
          <w:sz w:val="20"/>
          <w:szCs w:val="20"/>
        </w:rPr>
        <w:t>接收機制</w:t>
      </w:r>
    </w:p>
    <w:p w:rsidR="00B627F9" w:rsidRPr="00FD11F0" w:rsidRDefault="00B627F9" w:rsidP="00B627F9">
      <w:pPr>
        <w:rPr>
          <w:rFonts w:ascii="Verdana" w:eastAsiaTheme="majorEastAsia" w:hAnsi="Verdana"/>
          <w:sz w:val="20"/>
          <w:szCs w:val="20"/>
        </w:rPr>
      </w:pPr>
      <w:proofErr w:type="gramStart"/>
      <w:r w:rsidRPr="00FD11F0">
        <w:rPr>
          <w:rFonts w:ascii="Verdana" w:eastAsiaTheme="majorEastAsia" w:hAnsiTheme="majorEastAsia" w:hint="eastAsia"/>
          <w:sz w:val="20"/>
          <w:szCs w:val="20"/>
        </w:rPr>
        <w:t>當埠工作</w:t>
      </w:r>
      <w:proofErr w:type="gramEnd"/>
      <w:r w:rsidRPr="00FD11F0">
        <w:rPr>
          <w:rFonts w:ascii="Verdana" w:eastAsiaTheme="majorEastAsia" w:hAnsiTheme="majorEastAsia" w:hint="eastAsia"/>
          <w:sz w:val="20"/>
          <w:szCs w:val="20"/>
        </w:rPr>
        <w:t>在</w:t>
      </w:r>
      <w:proofErr w:type="spellStart"/>
      <w:r w:rsidRPr="00FD11F0">
        <w:rPr>
          <w:rFonts w:ascii="Verdana" w:eastAsiaTheme="majorEastAsia" w:hAnsi="Verdana"/>
          <w:sz w:val="20"/>
          <w:szCs w:val="20"/>
        </w:rPr>
        <w:t>TxRx</w:t>
      </w:r>
      <w:proofErr w:type="spellEnd"/>
      <w:r w:rsidRPr="00FD11F0">
        <w:rPr>
          <w:rFonts w:ascii="Verdana" w:eastAsiaTheme="majorEastAsia" w:hAnsiTheme="majorEastAsia" w:hint="eastAsia"/>
          <w:sz w:val="20"/>
          <w:szCs w:val="20"/>
        </w:rPr>
        <w:t>或</w:t>
      </w:r>
      <w:r w:rsidRPr="00FD11F0">
        <w:rPr>
          <w:rFonts w:ascii="Verdana" w:eastAsiaTheme="majorEastAsia" w:hAnsi="Verdana"/>
          <w:sz w:val="20"/>
          <w:szCs w:val="20"/>
        </w:rPr>
        <w:t>Rx</w:t>
      </w:r>
      <w:r w:rsidRPr="00FD11F0">
        <w:rPr>
          <w:rFonts w:ascii="Verdana" w:eastAsiaTheme="majorEastAsia" w:hAnsiTheme="majorEastAsia" w:hint="eastAsia"/>
          <w:sz w:val="20"/>
          <w:szCs w:val="20"/>
        </w:rPr>
        <w:t>模式時，</w:t>
      </w:r>
      <w:r w:rsidRPr="00706151">
        <w:rPr>
          <w:rFonts w:ascii="Verdana" w:eastAsiaTheme="majorEastAsia" w:hAnsiTheme="majorEastAsia" w:hint="eastAsia"/>
          <w:color w:val="0000CC"/>
          <w:sz w:val="20"/>
          <w:szCs w:val="20"/>
          <w:shd w:val="pct15" w:color="auto" w:fill="FFFFFF"/>
        </w:rPr>
        <w:t>設備會對收到的</w:t>
      </w:r>
      <w:r w:rsidRPr="00706151">
        <w:rPr>
          <w:rFonts w:ascii="Verdana" w:eastAsiaTheme="majorEastAsia" w:hAnsi="Verdana"/>
          <w:color w:val="0000CC"/>
          <w:sz w:val="20"/>
          <w:szCs w:val="20"/>
          <w:shd w:val="pct15" w:color="auto" w:fill="FFFFFF"/>
        </w:rPr>
        <w:t>LLDP</w:t>
      </w:r>
      <w:hyperlink r:id="rId19" w:tgtFrame="_blank" w:history="1">
        <w:proofErr w:type="gramStart"/>
        <w:r w:rsidRPr="00706151">
          <w:rPr>
            <w:rStyle w:val="a4"/>
            <w:rFonts w:ascii="Verdana" w:eastAsiaTheme="majorEastAsia" w:hAnsiTheme="majorEastAsia" w:hint="eastAsia"/>
            <w:color w:val="0000CC"/>
            <w:sz w:val="20"/>
            <w:szCs w:val="20"/>
            <w:shd w:val="pct15" w:color="auto" w:fill="FFFFFF"/>
          </w:rPr>
          <w:t>報文</w:t>
        </w:r>
        <w:proofErr w:type="gramEnd"/>
      </w:hyperlink>
      <w:r w:rsidRPr="00706151">
        <w:rPr>
          <w:rFonts w:ascii="Verdana" w:eastAsiaTheme="majorEastAsia" w:hAnsiTheme="majorEastAsia" w:hint="eastAsia"/>
          <w:color w:val="0000CC"/>
          <w:sz w:val="20"/>
          <w:szCs w:val="20"/>
          <w:shd w:val="pct15" w:color="auto" w:fill="FFFFFF"/>
        </w:rPr>
        <w:t>及其攜帶的</w:t>
      </w:r>
      <w:r w:rsidRPr="00706151">
        <w:rPr>
          <w:rFonts w:ascii="Verdana" w:eastAsiaTheme="majorEastAsia" w:hAnsi="Verdana"/>
          <w:color w:val="0000CC"/>
          <w:sz w:val="20"/>
          <w:szCs w:val="20"/>
          <w:shd w:val="pct15" w:color="auto" w:fill="FFFFFF"/>
        </w:rPr>
        <w:t>TLV</w:t>
      </w:r>
      <w:r w:rsidRPr="00706151">
        <w:rPr>
          <w:rFonts w:ascii="Verdana" w:eastAsiaTheme="majorEastAsia" w:hAnsiTheme="majorEastAsia" w:hint="eastAsia"/>
          <w:color w:val="0000CC"/>
          <w:sz w:val="20"/>
          <w:szCs w:val="20"/>
          <w:shd w:val="pct15" w:color="auto" w:fill="FFFFFF"/>
        </w:rPr>
        <w:t>進行有效性檢查，通過檢查後再將鄰居資訊保存到</w:t>
      </w:r>
      <w:proofErr w:type="gramStart"/>
      <w:r w:rsidRPr="00706151">
        <w:rPr>
          <w:rFonts w:ascii="Verdana" w:eastAsiaTheme="majorEastAsia" w:hAnsiTheme="majorEastAsia" w:hint="eastAsia"/>
          <w:color w:val="0000CC"/>
          <w:sz w:val="20"/>
          <w:szCs w:val="20"/>
          <w:shd w:val="pct15" w:color="auto" w:fill="FFFFFF"/>
        </w:rPr>
        <w:t>本地，</w:t>
      </w:r>
      <w:proofErr w:type="gramEnd"/>
      <w:r w:rsidRPr="00706151">
        <w:rPr>
          <w:rFonts w:ascii="Verdana" w:eastAsiaTheme="majorEastAsia" w:hAnsiTheme="majorEastAsia" w:hint="eastAsia"/>
          <w:color w:val="0000CC"/>
          <w:sz w:val="20"/>
          <w:szCs w:val="20"/>
          <w:shd w:val="pct15" w:color="auto" w:fill="FFFFFF"/>
        </w:rPr>
        <w:t>並根據</w:t>
      </w:r>
      <w:r w:rsidRPr="00706151">
        <w:rPr>
          <w:rFonts w:ascii="Verdana" w:eastAsiaTheme="majorEastAsia" w:hAnsi="Verdana"/>
          <w:color w:val="0000CC"/>
          <w:sz w:val="20"/>
          <w:szCs w:val="20"/>
          <w:shd w:val="pct15" w:color="auto" w:fill="FFFFFF"/>
        </w:rPr>
        <w:t>TTL</w:t>
      </w:r>
      <w:r w:rsidR="00D12F00" w:rsidRPr="00706151">
        <w:rPr>
          <w:rFonts w:ascii="Verdana" w:eastAsiaTheme="majorEastAsia" w:hAnsiTheme="majorEastAsia" w:hint="eastAsia"/>
          <w:color w:val="0000CC"/>
          <w:sz w:val="20"/>
          <w:szCs w:val="20"/>
          <w:shd w:val="pct15" w:color="auto" w:fill="FFFFFF"/>
        </w:rPr>
        <w:t>(</w:t>
      </w:r>
      <w:r w:rsidRPr="00706151">
        <w:rPr>
          <w:rFonts w:ascii="Verdana" w:eastAsiaTheme="majorEastAsia" w:hAnsi="Verdana"/>
          <w:color w:val="0000CC"/>
          <w:sz w:val="20"/>
          <w:szCs w:val="20"/>
          <w:shd w:val="pct15" w:color="auto" w:fill="FFFFFF"/>
        </w:rPr>
        <w:t>Time To Live</w:t>
      </w:r>
      <w:r w:rsidRPr="00706151">
        <w:rPr>
          <w:rFonts w:ascii="Verdana" w:eastAsiaTheme="majorEastAsia" w:hAnsiTheme="majorEastAsia" w:hint="eastAsia"/>
          <w:color w:val="0000CC"/>
          <w:sz w:val="20"/>
          <w:szCs w:val="20"/>
          <w:shd w:val="pct15" w:color="auto" w:fill="FFFFFF"/>
        </w:rPr>
        <w:t>，生存時間</w:t>
      </w:r>
      <w:r w:rsidR="00D12F00" w:rsidRPr="00706151">
        <w:rPr>
          <w:rFonts w:ascii="Verdana" w:eastAsiaTheme="majorEastAsia" w:hAnsiTheme="majorEastAsia" w:hint="eastAsia"/>
          <w:color w:val="0000CC"/>
          <w:sz w:val="20"/>
          <w:szCs w:val="20"/>
          <w:shd w:val="pct15" w:color="auto" w:fill="FFFFFF"/>
        </w:rPr>
        <w:t>)</w:t>
      </w:r>
      <w:r w:rsidR="00E56C8E" w:rsidRPr="00706151">
        <w:rPr>
          <w:rFonts w:ascii="Verdana" w:eastAsiaTheme="majorEastAsia" w:hAnsiTheme="majorEastAsia" w:hint="eastAsia"/>
          <w:color w:val="0000CC"/>
          <w:sz w:val="20"/>
          <w:szCs w:val="20"/>
          <w:shd w:val="pct15" w:color="auto" w:fill="FFFFFF"/>
        </w:rPr>
        <w:t xml:space="preserve"> </w:t>
      </w:r>
      <w:r w:rsidRPr="00706151">
        <w:rPr>
          <w:rFonts w:ascii="Verdana" w:eastAsiaTheme="majorEastAsia" w:hAnsi="Verdana"/>
          <w:color w:val="0000CC"/>
          <w:sz w:val="20"/>
          <w:szCs w:val="20"/>
          <w:shd w:val="pct15" w:color="auto" w:fill="FFFFFF"/>
        </w:rPr>
        <w:t>TLV</w:t>
      </w:r>
      <w:r w:rsidRPr="00706151">
        <w:rPr>
          <w:rFonts w:ascii="Verdana" w:eastAsiaTheme="majorEastAsia" w:hAnsiTheme="majorEastAsia" w:hint="eastAsia"/>
          <w:color w:val="0000CC"/>
          <w:sz w:val="20"/>
          <w:szCs w:val="20"/>
          <w:shd w:val="pct15" w:color="auto" w:fill="FFFFFF"/>
        </w:rPr>
        <w:t>中</w:t>
      </w:r>
      <w:r w:rsidRPr="00706151">
        <w:rPr>
          <w:rFonts w:ascii="Verdana" w:eastAsiaTheme="majorEastAsia" w:hAnsi="Verdana"/>
          <w:color w:val="0000CC"/>
          <w:sz w:val="20"/>
          <w:szCs w:val="20"/>
          <w:shd w:val="pct15" w:color="auto" w:fill="FFFFFF"/>
        </w:rPr>
        <w:t>TTL</w:t>
      </w:r>
      <w:r w:rsidRPr="00706151">
        <w:rPr>
          <w:rFonts w:ascii="Verdana" w:eastAsiaTheme="majorEastAsia" w:hAnsiTheme="majorEastAsia" w:hint="eastAsia"/>
          <w:color w:val="0000CC"/>
          <w:sz w:val="20"/>
          <w:szCs w:val="20"/>
          <w:shd w:val="pct15" w:color="auto" w:fill="FFFFFF"/>
        </w:rPr>
        <w:t>的值來設置鄰居資訊在本地設備上的老化時間</w:t>
      </w:r>
      <w:r w:rsidRPr="00FD11F0">
        <w:rPr>
          <w:rFonts w:ascii="Verdana" w:eastAsiaTheme="majorEastAsia" w:hAnsiTheme="majorEastAsia" w:hint="eastAsia"/>
          <w:sz w:val="20"/>
          <w:szCs w:val="20"/>
        </w:rPr>
        <w:t>，若該值為零，則立刻老化該鄰居資訊。</w:t>
      </w:r>
    </w:p>
    <w:p w:rsidR="003A1D1D" w:rsidRPr="00FD11F0" w:rsidRDefault="003A1D1D" w:rsidP="00B627F9">
      <w:pPr>
        <w:rPr>
          <w:rFonts w:ascii="Verdana" w:eastAsiaTheme="majorEastAsia" w:hAnsi="Verdana"/>
          <w:sz w:val="20"/>
          <w:szCs w:val="20"/>
        </w:rPr>
      </w:pPr>
    </w:p>
    <w:sectPr w:rsidR="003A1D1D" w:rsidRPr="00FD11F0" w:rsidSect="00392279">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BED" w:rsidRDefault="00F32BED" w:rsidP="00B627F9">
      <w:r>
        <w:separator/>
      </w:r>
    </w:p>
  </w:endnote>
  <w:endnote w:type="continuationSeparator" w:id="0">
    <w:p w:rsidR="00F32BED" w:rsidRDefault="00F32BED" w:rsidP="00B627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BED" w:rsidRDefault="00F32BED" w:rsidP="00B627F9">
      <w:r>
        <w:separator/>
      </w:r>
    </w:p>
  </w:footnote>
  <w:footnote w:type="continuationSeparator" w:id="0">
    <w:p w:rsidR="00F32BED" w:rsidRDefault="00F32BED" w:rsidP="00B627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1754"/>
    <w:rsid w:val="0001096D"/>
    <w:rsid w:val="00025056"/>
    <w:rsid w:val="00042C1C"/>
    <w:rsid w:val="00075EDF"/>
    <w:rsid w:val="000A3384"/>
    <w:rsid w:val="000B7096"/>
    <w:rsid w:val="000F0786"/>
    <w:rsid w:val="000F617E"/>
    <w:rsid w:val="001104CE"/>
    <w:rsid w:val="00112E25"/>
    <w:rsid w:val="00122EF0"/>
    <w:rsid w:val="00124C59"/>
    <w:rsid w:val="001370F8"/>
    <w:rsid w:val="001412B9"/>
    <w:rsid w:val="00151B39"/>
    <w:rsid w:val="00182275"/>
    <w:rsid w:val="001C207D"/>
    <w:rsid w:val="001F4C11"/>
    <w:rsid w:val="002049C9"/>
    <w:rsid w:val="00207D43"/>
    <w:rsid w:val="00213685"/>
    <w:rsid w:val="00226519"/>
    <w:rsid w:val="002525C5"/>
    <w:rsid w:val="002A7E42"/>
    <w:rsid w:val="002D52EA"/>
    <w:rsid w:val="002D5565"/>
    <w:rsid w:val="002F2BC1"/>
    <w:rsid w:val="00300D39"/>
    <w:rsid w:val="003203EA"/>
    <w:rsid w:val="00334A27"/>
    <w:rsid w:val="00345591"/>
    <w:rsid w:val="0037614E"/>
    <w:rsid w:val="00392279"/>
    <w:rsid w:val="003A1D1D"/>
    <w:rsid w:val="003A79C2"/>
    <w:rsid w:val="003C3775"/>
    <w:rsid w:val="003C79FC"/>
    <w:rsid w:val="003D1E4B"/>
    <w:rsid w:val="00403FA5"/>
    <w:rsid w:val="00410599"/>
    <w:rsid w:val="00435AEF"/>
    <w:rsid w:val="004423C9"/>
    <w:rsid w:val="004445F8"/>
    <w:rsid w:val="004C226E"/>
    <w:rsid w:val="004D77E9"/>
    <w:rsid w:val="004E3470"/>
    <w:rsid w:val="005112AB"/>
    <w:rsid w:val="005359B6"/>
    <w:rsid w:val="00550A7F"/>
    <w:rsid w:val="005A0409"/>
    <w:rsid w:val="005A4BBF"/>
    <w:rsid w:val="005C7FAB"/>
    <w:rsid w:val="005F2657"/>
    <w:rsid w:val="0062569B"/>
    <w:rsid w:val="00641F22"/>
    <w:rsid w:val="0065625E"/>
    <w:rsid w:val="00662733"/>
    <w:rsid w:val="006C7704"/>
    <w:rsid w:val="006E5645"/>
    <w:rsid w:val="00706151"/>
    <w:rsid w:val="00730892"/>
    <w:rsid w:val="007730E7"/>
    <w:rsid w:val="007A1E20"/>
    <w:rsid w:val="007E43E0"/>
    <w:rsid w:val="007F3920"/>
    <w:rsid w:val="0082236C"/>
    <w:rsid w:val="008403C7"/>
    <w:rsid w:val="00865545"/>
    <w:rsid w:val="008932CB"/>
    <w:rsid w:val="008B55F4"/>
    <w:rsid w:val="008E0657"/>
    <w:rsid w:val="00930E0D"/>
    <w:rsid w:val="0094285F"/>
    <w:rsid w:val="009721BF"/>
    <w:rsid w:val="009845F1"/>
    <w:rsid w:val="009A09ED"/>
    <w:rsid w:val="009B13E7"/>
    <w:rsid w:val="009F0B36"/>
    <w:rsid w:val="009F5DEE"/>
    <w:rsid w:val="00A62195"/>
    <w:rsid w:val="00A7169E"/>
    <w:rsid w:val="00AB4A3A"/>
    <w:rsid w:val="00AD2A71"/>
    <w:rsid w:val="00B040E8"/>
    <w:rsid w:val="00B3444F"/>
    <w:rsid w:val="00B627F9"/>
    <w:rsid w:val="00B72329"/>
    <w:rsid w:val="00B83553"/>
    <w:rsid w:val="00B949EC"/>
    <w:rsid w:val="00B97F42"/>
    <w:rsid w:val="00BA4BAE"/>
    <w:rsid w:val="00BA6F7A"/>
    <w:rsid w:val="00BE5582"/>
    <w:rsid w:val="00BE7C6F"/>
    <w:rsid w:val="00C044D2"/>
    <w:rsid w:val="00CE16D1"/>
    <w:rsid w:val="00D05AF4"/>
    <w:rsid w:val="00D12F00"/>
    <w:rsid w:val="00D37A0D"/>
    <w:rsid w:val="00D502FA"/>
    <w:rsid w:val="00D805E2"/>
    <w:rsid w:val="00D92BED"/>
    <w:rsid w:val="00DB27E8"/>
    <w:rsid w:val="00DC3D44"/>
    <w:rsid w:val="00DD72DD"/>
    <w:rsid w:val="00DF59F9"/>
    <w:rsid w:val="00E061FE"/>
    <w:rsid w:val="00E07937"/>
    <w:rsid w:val="00E131FA"/>
    <w:rsid w:val="00E56C8E"/>
    <w:rsid w:val="00E87670"/>
    <w:rsid w:val="00E97C6D"/>
    <w:rsid w:val="00EC2BC0"/>
    <w:rsid w:val="00F047AF"/>
    <w:rsid w:val="00F068FD"/>
    <w:rsid w:val="00F07498"/>
    <w:rsid w:val="00F31162"/>
    <w:rsid w:val="00F32BED"/>
    <w:rsid w:val="00F9711E"/>
    <w:rsid w:val="00FA075A"/>
    <w:rsid w:val="00FB17B6"/>
    <w:rsid w:val="00FB6E7E"/>
    <w:rsid w:val="00FD0951"/>
    <w:rsid w:val="00FD11F0"/>
    <w:rsid w:val="00FD59F0"/>
    <w:rsid w:val="00FF175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next w:val="a"/>
    <w:link w:val="10"/>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3">
    <w:name w:val="heading 3"/>
    <w:basedOn w:val="a"/>
    <w:next w:val="a"/>
    <w:link w:val="30"/>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F1754"/>
    <w:rPr>
      <w:rFonts w:ascii="細明體" w:eastAsia="細明體" w:hAnsi="細明體" w:cs="細明體"/>
      <w:kern w:val="0"/>
      <w:szCs w:val="24"/>
    </w:rPr>
  </w:style>
  <w:style w:type="paragraph" w:styleId="a3">
    <w:name w:val="List Paragraph"/>
    <w:basedOn w:val="a"/>
    <w:uiPriority w:val="34"/>
    <w:qFormat/>
    <w:rsid w:val="009845F1"/>
    <w:pPr>
      <w:ind w:leftChars="200" w:left="480"/>
    </w:pPr>
  </w:style>
  <w:style w:type="character" w:customStyle="1" w:styleId="20">
    <w:name w:val="標題 2 字元"/>
    <w:basedOn w:val="a0"/>
    <w:link w:val="2"/>
    <w:uiPriority w:val="9"/>
    <w:rsid w:val="00550A7F"/>
    <w:rPr>
      <w:rFonts w:ascii="新細明體" w:eastAsia="新細明體" w:hAnsi="新細明體" w:cs="新細明體"/>
      <w:b/>
      <w:bCs/>
      <w:kern w:val="0"/>
      <w:szCs w:val="24"/>
    </w:rPr>
  </w:style>
  <w:style w:type="character" w:styleId="a4">
    <w:name w:val="Hyperlink"/>
    <w:basedOn w:val="a0"/>
    <w:uiPriority w:val="99"/>
    <w:semiHidden/>
    <w:unhideWhenUsed/>
    <w:rsid w:val="00BE7C6F"/>
    <w:rPr>
      <w:strike w:val="0"/>
      <w:dstrike w:val="0"/>
      <w:color w:val="3E73A0"/>
      <w:u w:val="none"/>
      <w:effect w:val="none"/>
    </w:rPr>
  </w:style>
  <w:style w:type="character" w:customStyle="1" w:styleId="vote-count-post">
    <w:name w:val="vote-count-post"/>
    <w:basedOn w:val="a0"/>
    <w:rsid w:val="00FD0951"/>
  </w:style>
  <w:style w:type="character" w:styleId="HTML1">
    <w:name w:val="HTML Code"/>
    <w:basedOn w:val="a0"/>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a0"/>
    <w:rsid w:val="00FD0951"/>
  </w:style>
  <w:style w:type="character" w:customStyle="1" w:styleId="10">
    <w:name w:val="標題 1 字元"/>
    <w:basedOn w:val="a0"/>
    <w:link w:val="1"/>
    <w:uiPriority w:val="9"/>
    <w:rsid w:val="00DB27E8"/>
    <w:rPr>
      <w:rFonts w:asciiTheme="majorHAnsi" w:eastAsiaTheme="majorEastAsia" w:hAnsiTheme="majorHAnsi" w:cstheme="majorBidi"/>
      <w:b/>
      <w:bCs/>
      <w:kern w:val="52"/>
      <w:sz w:val="52"/>
      <w:szCs w:val="52"/>
    </w:rPr>
  </w:style>
  <w:style w:type="paragraph" w:styleId="a5">
    <w:name w:val="header"/>
    <w:basedOn w:val="a"/>
    <w:link w:val="a6"/>
    <w:uiPriority w:val="99"/>
    <w:semiHidden/>
    <w:unhideWhenUsed/>
    <w:rsid w:val="00B627F9"/>
    <w:pPr>
      <w:tabs>
        <w:tab w:val="center" w:pos="4153"/>
        <w:tab w:val="right" w:pos="8306"/>
      </w:tabs>
      <w:snapToGrid w:val="0"/>
    </w:pPr>
    <w:rPr>
      <w:sz w:val="20"/>
      <w:szCs w:val="20"/>
    </w:rPr>
  </w:style>
  <w:style w:type="character" w:customStyle="1" w:styleId="a6">
    <w:name w:val="頁首 字元"/>
    <w:basedOn w:val="a0"/>
    <w:link w:val="a5"/>
    <w:uiPriority w:val="99"/>
    <w:semiHidden/>
    <w:rsid w:val="00B627F9"/>
    <w:rPr>
      <w:sz w:val="20"/>
      <w:szCs w:val="20"/>
    </w:rPr>
  </w:style>
  <w:style w:type="paragraph" w:styleId="a7">
    <w:name w:val="footer"/>
    <w:basedOn w:val="a"/>
    <w:link w:val="a8"/>
    <w:uiPriority w:val="99"/>
    <w:semiHidden/>
    <w:unhideWhenUsed/>
    <w:rsid w:val="00B627F9"/>
    <w:pPr>
      <w:tabs>
        <w:tab w:val="center" w:pos="4153"/>
        <w:tab w:val="right" w:pos="8306"/>
      </w:tabs>
      <w:snapToGrid w:val="0"/>
    </w:pPr>
    <w:rPr>
      <w:sz w:val="20"/>
      <w:szCs w:val="20"/>
    </w:rPr>
  </w:style>
  <w:style w:type="character" w:customStyle="1" w:styleId="a8">
    <w:name w:val="頁尾 字元"/>
    <w:basedOn w:val="a0"/>
    <w:link w:val="a7"/>
    <w:uiPriority w:val="99"/>
    <w:semiHidden/>
    <w:rsid w:val="00B627F9"/>
    <w:rPr>
      <w:sz w:val="20"/>
      <w:szCs w:val="20"/>
    </w:rPr>
  </w:style>
  <w:style w:type="character" w:customStyle="1" w:styleId="30">
    <w:name w:val="標題 3 字元"/>
    <w:basedOn w:val="a0"/>
    <w:link w:val="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a0"/>
    <w:rsid w:val="00B627F9"/>
  </w:style>
  <w:style w:type="character" w:customStyle="1" w:styleId="headline-content">
    <w:name w:val="headline-content"/>
    <w:basedOn w:val="a0"/>
    <w:rsid w:val="00B62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75978.htm" TargetMode="External"/><Relationship Id="rId13" Type="http://schemas.openxmlformats.org/officeDocument/2006/relationships/hyperlink" Target="http://baike.baidu.com/view/175122.htm" TargetMode="External"/><Relationship Id="rId18" Type="http://schemas.openxmlformats.org/officeDocument/2006/relationships/hyperlink" Target="http://baike.baidu.com/view/175122.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view/1930049.htm" TargetMode="External"/><Relationship Id="rId12" Type="http://schemas.openxmlformats.org/officeDocument/2006/relationships/hyperlink" Target="http://baike.baidu.com/view/175122.htm" TargetMode="External"/><Relationship Id="rId17" Type="http://schemas.openxmlformats.org/officeDocument/2006/relationships/hyperlink" Target="http://baike.baidu.com/view/175122.htm" TargetMode="Externa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75122.htm" TargetMode="External"/><Relationship Id="rId5" Type="http://schemas.openxmlformats.org/officeDocument/2006/relationships/footnotes" Target="footnotes.xml"/><Relationship Id="rId15" Type="http://schemas.openxmlformats.org/officeDocument/2006/relationships/hyperlink" Target="http://baike.baidu.com/view/1930049.htm" TargetMode="External"/><Relationship Id="rId23" Type="http://schemas.microsoft.com/office/2007/relationships/stylesWithEffects" Target="stylesWithEffects.xml"/><Relationship Id="rId10" Type="http://schemas.openxmlformats.org/officeDocument/2006/relationships/hyperlink" Target="http://baike.baidu.com/view/1930049.htm" TargetMode="External"/><Relationship Id="rId19" Type="http://schemas.openxmlformats.org/officeDocument/2006/relationships/hyperlink" Target="http://baike.baidu.com/view/175122.htm" TargetMode="External"/><Relationship Id="rId4" Type="http://schemas.openxmlformats.org/officeDocument/2006/relationships/webSettings" Target="webSettings.xml"/><Relationship Id="rId9" Type="http://schemas.openxmlformats.org/officeDocument/2006/relationships/hyperlink" Target="http://baike.baidu.com/view/1930049.htm" TargetMode="External"/><Relationship Id="rId14" Type="http://schemas.openxmlformats.org/officeDocument/2006/relationships/hyperlink" Target="http://baike.baidu.com/view/175122.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Pacs-Workstation</cp:lastModifiedBy>
  <cp:revision>15</cp:revision>
  <dcterms:created xsi:type="dcterms:W3CDTF">2013-05-14T15:25:00Z</dcterms:created>
  <dcterms:modified xsi:type="dcterms:W3CDTF">2013-05-14T15:29:00Z</dcterms:modified>
</cp:coreProperties>
</file>