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24" w:rsidRDefault="00214C78" w:rsidP="00214C78">
      <w:pPr>
        <w:spacing w:line="270" w:lineRule="atLeast"/>
        <w:rPr>
          <w:rStyle w:val="apple-converted-space"/>
          <w:rFonts w:ascii="Tahoma" w:hAnsi="Tahoma" w:cs="Tahoma" w:hint="eastAsia"/>
          <w:color w:val="444444"/>
          <w:sz w:val="21"/>
          <w:szCs w:val="21"/>
        </w:rPr>
      </w:pPr>
      <w:r w:rsidRPr="00B734AB">
        <w:rPr>
          <w:rFonts w:ascii="Tahoma" w:hAnsi="Tahoma" w:cs="Tahoma"/>
          <w:color w:val="0000CC"/>
          <w:sz w:val="21"/>
          <w:szCs w:val="21"/>
          <w:shd w:val="pct15" w:color="auto" w:fill="FFFFFF"/>
        </w:rPr>
        <w:t>802.1x</w:t>
      </w:r>
      <w:r w:rsidRPr="00B734AB">
        <w:rPr>
          <w:rFonts w:ascii="Tahoma" w:hAnsi="Tahoma" w:cs="Tahoma"/>
          <w:color w:val="0000CC"/>
          <w:sz w:val="21"/>
          <w:szCs w:val="21"/>
          <w:shd w:val="pct15" w:color="auto" w:fill="FFFFFF"/>
        </w:rPr>
        <w:t>協議起源於</w:t>
      </w:r>
      <w:r w:rsidRPr="00B734AB">
        <w:rPr>
          <w:rFonts w:ascii="Tahoma" w:hAnsi="Tahoma" w:cs="Tahoma"/>
          <w:color w:val="0000CC"/>
          <w:sz w:val="21"/>
          <w:szCs w:val="21"/>
          <w:shd w:val="pct15" w:color="auto" w:fill="FFFFFF"/>
        </w:rPr>
        <w:t>802.11</w:t>
      </w:r>
      <w:r w:rsidRPr="00B734AB">
        <w:rPr>
          <w:rFonts w:ascii="Tahoma" w:hAnsi="Tahoma" w:cs="Tahoma"/>
          <w:color w:val="0000CC"/>
          <w:sz w:val="21"/>
          <w:szCs w:val="21"/>
          <w:shd w:val="pct15" w:color="auto" w:fill="FFFFFF"/>
        </w:rPr>
        <w:t>協議，後者是標準的無線局域網協議，</w:t>
      </w:r>
      <w:r w:rsidRPr="00B734AB">
        <w:rPr>
          <w:rFonts w:ascii="Tahoma" w:hAnsi="Tahoma" w:cs="Tahoma"/>
          <w:color w:val="0000CC"/>
          <w:sz w:val="21"/>
          <w:szCs w:val="21"/>
          <w:shd w:val="pct15" w:color="auto" w:fill="FFFFFF"/>
        </w:rPr>
        <w:t>802.1x</w:t>
      </w:r>
      <w:r w:rsidRPr="00B734AB">
        <w:rPr>
          <w:rFonts w:ascii="Tahoma" w:hAnsi="Tahoma" w:cs="Tahoma"/>
          <w:color w:val="0000CC"/>
          <w:sz w:val="21"/>
          <w:szCs w:val="21"/>
          <w:shd w:val="pct15" w:color="auto" w:fill="FFFFFF"/>
        </w:rPr>
        <w:t>協議的主要目的是為了解決無線局域網用戶的接入認證問題</w:t>
      </w:r>
      <w:r>
        <w:rPr>
          <w:rFonts w:ascii="Tahoma" w:hAnsi="Tahoma" w:cs="Tahoma"/>
          <w:color w:val="444444"/>
          <w:sz w:val="21"/>
          <w:szCs w:val="21"/>
        </w:rPr>
        <w:t>。</w:t>
      </w:r>
      <w:r>
        <w:rPr>
          <w:rFonts w:ascii="Tahoma" w:hAnsi="Tahoma" w:cs="Tahoma"/>
          <w:color w:val="444444"/>
          <w:sz w:val="21"/>
          <w:szCs w:val="21"/>
        </w:rPr>
        <w:t>802.1x</w:t>
      </w:r>
      <w:r>
        <w:rPr>
          <w:rFonts w:ascii="Tahoma" w:hAnsi="Tahoma" w:cs="Tahoma"/>
          <w:color w:val="444444"/>
          <w:sz w:val="21"/>
          <w:szCs w:val="21"/>
        </w:rPr>
        <w:t>是</w:t>
      </w:r>
      <w:r>
        <w:rPr>
          <w:rFonts w:ascii="Tahoma" w:hAnsi="Tahoma" w:cs="Tahoma"/>
          <w:color w:val="444444"/>
          <w:sz w:val="21"/>
          <w:szCs w:val="21"/>
        </w:rPr>
        <w:t>IEEE</w:t>
      </w:r>
      <w:r w:rsidR="0008492A">
        <w:rPr>
          <w:rFonts w:ascii="Tahoma" w:hAnsi="Tahoma" w:cs="Tahoma"/>
          <w:color w:val="444444"/>
          <w:sz w:val="21"/>
          <w:szCs w:val="21"/>
        </w:rPr>
        <w:t>為</w:t>
      </w:r>
      <w:r>
        <w:rPr>
          <w:rFonts w:ascii="Tahoma" w:hAnsi="Tahoma" w:cs="Tahoma"/>
          <w:color w:val="444444"/>
          <w:sz w:val="21"/>
          <w:szCs w:val="21"/>
        </w:rPr>
        <w:t>解決基於端口的接入控制</w:t>
      </w:r>
      <w:r w:rsidR="001A74C8">
        <w:rPr>
          <w:rFonts w:ascii="Tahoma" w:hAnsi="Tahoma" w:cs="Tahoma" w:hint="eastAsia"/>
          <w:color w:val="444444"/>
          <w:sz w:val="21"/>
          <w:szCs w:val="21"/>
        </w:rPr>
        <w:t>(</w:t>
      </w:r>
      <w:r>
        <w:rPr>
          <w:rFonts w:ascii="Tahoma" w:hAnsi="Tahoma" w:cs="Tahoma"/>
          <w:color w:val="444444"/>
          <w:sz w:val="21"/>
          <w:szCs w:val="21"/>
        </w:rPr>
        <w:t>Port-Based Access Control</w:t>
      </w:r>
      <w:r w:rsidR="001A74C8">
        <w:rPr>
          <w:rFonts w:ascii="Tahoma" w:hAnsi="Tahoma" w:cs="Tahoma" w:hint="eastAsia"/>
          <w:color w:val="444444"/>
          <w:sz w:val="21"/>
          <w:szCs w:val="21"/>
        </w:rPr>
        <w:t>)</w:t>
      </w:r>
      <w:r>
        <w:rPr>
          <w:rFonts w:ascii="Tahoma" w:hAnsi="Tahoma" w:cs="Tahoma"/>
          <w:color w:val="444444"/>
          <w:sz w:val="21"/>
          <w:szCs w:val="21"/>
        </w:rPr>
        <w:t>而定義的一個標準。</w:t>
      </w:r>
      <w:r>
        <w:rPr>
          <w:rFonts w:ascii="Tahoma" w:hAnsi="Tahoma" w:cs="Tahoma"/>
          <w:color w:val="444444"/>
          <w:sz w:val="21"/>
          <w:szCs w:val="21"/>
        </w:rPr>
        <w:br/>
        <w:t>1</w:t>
      </w:r>
      <w:r>
        <w:rPr>
          <w:rFonts w:ascii="Tahoma" w:hAnsi="Tahoma" w:cs="Tahoma"/>
          <w:color w:val="444444"/>
          <w:sz w:val="21"/>
          <w:szCs w:val="21"/>
        </w:rPr>
        <w:t>、</w:t>
      </w:r>
      <w:r>
        <w:rPr>
          <w:rFonts w:ascii="Tahoma" w:hAnsi="Tahoma" w:cs="Tahoma"/>
          <w:color w:val="444444"/>
          <w:sz w:val="21"/>
          <w:szCs w:val="21"/>
        </w:rPr>
        <w:t>802.1X</w:t>
      </w:r>
      <w:r>
        <w:rPr>
          <w:rFonts w:ascii="Tahoma" w:hAnsi="Tahoma" w:cs="Tahoma"/>
          <w:color w:val="444444"/>
          <w:sz w:val="21"/>
          <w:szCs w:val="21"/>
        </w:rPr>
        <w:t>首先是一個認證協議，是一種對用戶進行認證的方法和策略。</w:t>
      </w:r>
      <w:r>
        <w:rPr>
          <w:rFonts w:ascii="Tahoma" w:hAnsi="Tahoma" w:cs="Tahoma"/>
          <w:color w:val="444444"/>
          <w:sz w:val="21"/>
          <w:szCs w:val="21"/>
        </w:rPr>
        <w:br/>
        <w:t>2</w:t>
      </w:r>
      <w:r w:rsidR="00B16163">
        <w:rPr>
          <w:rFonts w:ascii="Tahoma" w:hAnsi="Tahoma" w:cs="Tahoma"/>
          <w:color w:val="444444"/>
          <w:sz w:val="21"/>
          <w:szCs w:val="21"/>
        </w:rPr>
        <w:t>、</w:t>
      </w:r>
      <w:r>
        <w:rPr>
          <w:rFonts w:ascii="Tahoma" w:hAnsi="Tahoma" w:cs="Tahoma"/>
          <w:color w:val="444444"/>
          <w:sz w:val="21"/>
          <w:szCs w:val="21"/>
        </w:rPr>
        <w:t>802.1X</w:t>
      </w:r>
      <w:r w:rsidR="00B16163">
        <w:rPr>
          <w:rFonts w:ascii="Tahoma" w:hAnsi="Tahoma" w:cs="Tahoma"/>
          <w:color w:val="444444"/>
          <w:sz w:val="21"/>
          <w:szCs w:val="21"/>
        </w:rPr>
        <w:t>是基於端口的認證策略</w:t>
      </w:r>
      <w:r w:rsidR="002F62F6">
        <w:rPr>
          <w:rFonts w:ascii="Tahoma" w:hAnsi="Tahoma" w:cs="Tahoma" w:hint="eastAsia"/>
          <w:color w:val="444444"/>
          <w:sz w:val="21"/>
          <w:szCs w:val="21"/>
        </w:rPr>
        <w:t>(</w:t>
      </w:r>
      <w:r w:rsidR="00B16163">
        <w:rPr>
          <w:rFonts w:ascii="Tahoma" w:hAnsi="Tahoma" w:cs="Tahoma"/>
          <w:color w:val="444444"/>
          <w:sz w:val="21"/>
          <w:szCs w:val="21"/>
        </w:rPr>
        <w:t>端口可以是實</w:t>
      </w:r>
      <w:r w:rsidR="00D975D2">
        <w:rPr>
          <w:rFonts w:ascii="Tahoma" w:hAnsi="Tahoma" w:cs="Tahoma"/>
          <w:color w:val="444444"/>
          <w:sz w:val="21"/>
          <w:szCs w:val="21"/>
        </w:rPr>
        <w:t>在的物理端口也可</w:t>
      </w:r>
      <w:r>
        <w:rPr>
          <w:rFonts w:ascii="Tahoma" w:hAnsi="Tahoma" w:cs="Tahoma"/>
          <w:color w:val="444444"/>
          <w:sz w:val="21"/>
          <w:szCs w:val="21"/>
        </w:rPr>
        <w:t>像</w:t>
      </w:r>
      <w:r>
        <w:rPr>
          <w:rFonts w:ascii="Tahoma" w:hAnsi="Tahoma" w:cs="Tahoma"/>
          <w:color w:val="444444"/>
          <w:sz w:val="21"/>
          <w:szCs w:val="21"/>
        </w:rPr>
        <w:t>VLAN</w:t>
      </w:r>
      <w:r>
        <w:rPr>
          <w:rFonts w:ascii="Tahoma" w:hAnsi="Tahoma" w:cs="Tahoma"/>
          <w:color w:val="444444"/>
          <w:sz w:val="21"/>
          <w:szCs w:val="21"/>
        </w:rPr>
        <w:t>的邏輯端口，對於無線局域網來說個</w:t>
      </w:r>
      <w:r>
        <w:rPr>
          <w:rFonts w:ascii="Tahoma" w:hAnsi="Tahoma" w:cs="Tahoma"/>
          <w:color w:val="444444"/>
          <w:sz w:val="21"/>
          <w:szCs w:val="21"/>
        </w:rPr>
        <w:t>“</w:t>
      </w:r>
      <w:r>
        <w:rPr>
          <w:rFonts w:ascii="Tahoma" w:hAnsi="Tahoma" w:cs="Tahoma"/>
          <w:color w:val="444444"/>
          <w:sz w:val="21"/>
          <w:szCs w:val="21"/>
        </w:rPr>
        <w:t>端口</w:t>
      </w:r>
      <w:r>
        <w:rPr>
          <w:rFonts w:ascii="Tahoma" w:hAnsi="Tahoma" w:cs="Tahoma"/>
          <w:color w:val="444444"/>
          <w:sz w:val="21"/>
          <w:szCs w:val="21"/>
        </w:rPr>
        <w:t>”</w:t>
      </w:r>
      <w:r>
        <w:rPr>
          <w:rFonts w:ascii="Tahoma" w:hAnsi="Tahoma" w:cs="Tahoma"/>
          <w:color w:val="444444"/>
          <w:sz w:val="21"/>
          <w:szCs w:val="21"/>
        </w:rPr>
        <w:t>就是一條信道</w:t>
      </w:r>
      <w:r w:rsidR="009E046B">
        <w:rPr>
          <w:rFonts w:ascii="Tahoma" w:hAnsi="Tahoma" w:cs="Tahoma" w:hint="eastAsia"/>
          <w:color w:val="444444"/>
          <w:sz w:val="21"/>
          <w:szCs w:val="21"/>
        </w:rPr>
        <w:t>)</w:t>
      </w:r>
      <w:r w:rsidR="009E046B">
        <w:rPr>
          <w:rFonts w:ascii="Tahoma" w:hAnsi="Tahoma" w:cs="Tahoma"/>
          <w:color w:val="444444"/>
          <w:sz w:val="21"/>
          <w:szCs w:val="21"/>
        </w:rPr>
        <w:t>。</w:t>
      </w:r>
      <w:r>
        <w:rPr>
          <w:rFonts w:ascii="Tahoma" w:hAnsi="Tahoma" w:cs="Tahoma"/>
          <w:color w:val="444444"/>
          <w:sz w:val="21"/>
          <w:szCs w:val="21"/>
        </w:rPr>
        <w:br/>
        <w:t>3</w:t>
      </w:r>
      <w:r>
        <w:rPr>
          <w:rFonts w:ascii="Tahoma" w:hAnsi="Tahoma" w:cs="Tahoma"/>
          <w:color w:val="444444"/>
          <w:sz w:val="21"/>
          <w:szCs w:val="21"/>
        </w:rPr>
        <w:t>、</w:t>
      </w:r>
      <w:r>
        <w:rPr>
          <w:rFonts w:ascii="Tahoma" w:hAnsi="Tahoma" w:cs="Tahoma"/>
          <w:color w:val="444444"/>
          <w:sz w:val="21"/>
          <w:szCs w:val="21"/>
        </w:rPr>
        <w:t xml:space="preserve"> </w:t>
      </w:r>
      <w:r w:rsidRPr="00585886">
        <w:rPr>
          <w:rFonts w:ascii="Tahoma" w:hAnsi="Tahoma" w:cs="Tahoma"/>
          <w:color w:val="0000CC"/>
          <w:sz w:val="21"/>
          <w:szCs w:val="21"/>
          <w:shd w:val="pct15" w:color="auto" w:fill="FFFFFF"/>
        </w:rPr>
        <w:t>802.1X</w:t>
      </w:r>
      <w:r w:rsidR="00D36045" w:rsidRPr="00585886">
        <w:rPr>
          <w:rFonts w:ascii="Tahoma" w:hAnsi="Tahoma" w:cs="Tahoma"/>
          <w:color w:val="0000CC"/>
          <w:sz w:val="21"/>
          <w:szCs w:val="21"/>
          <w:shd w:val="pct15" w:color="auto" w:fill="FFFFFF"/>
        </w:rPr>
        <w:t>的認證的最終目的</w:t>
      </w:r>
      <w:r w:rsidR="005E36F9" w:rsidRPr="00585886">
        <w:rPr>
          <w:rFonts w:ascii="Tahoma" w:hAnsi="Tahoma" w:cs="Tahoma"/>
          <w:color w:val="0000CC"/>
          <w:sz w:val="21"/>
          <w:szCs w:val="21"/>
          <w:shd w:val="pct15" w:color="auto" w:fill="FFFFFF"/>
        </w:rPr>
        <w:t>是確定</w:t>
      </w:r>
      <w:r w:rsidRPr="00585886">
        <w:rPr>
          <w:rFonts w:ascii="Tahoma" w:hAnsi="Tahoma" w:cs="Tahoma"/>
          <w:color w:val="0000CC"/>
          <w:sz w:val="21"/>
          <w:szCs w:val="21"/>
          <w:shd w:val="pct15" w:color="auto" w:fill="FFFFFF"/>
        </w:rPr>
        <w:t>端口是否可用。對於一個端口，</w:t>
      </w:r>
      <w:r w:rsidR="000D438F" w:rsidRPr="00585886">
        <w:rPr>
          <w:rFonts w:ascii="Tahoma" w:hAnsi="Tahoma" w:cs="Tahoma"/>
          <w:color w:val="0000CC"/>
          <w:sz w:val="21"/>
          <w:szCs w:val="21"/>
          <w:shd w:val="pct15" w:color="auto" w:fill="FFFFFF"/>
        </w:rPr>
        <w:t>如果認證成功</w:t>
      </w:r>
      <w:r w:rsidRPr="00585886">
        <w:rPr>
          <w:rFonts w:ascii="Tahoma" w:hAnsi="Tahoma" w:cs="Tahoma"/>
          <w:color w:val="0000CC"/>
          <w:sz w:val="21"/>
          <w:szCs w:val="21"/>
          <w:shd w:val="pct15" w:color="auto" w:fill="FFFFFF"/>
        </w:rPr>
        <w:t>就</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打開</w:t>
      </w:r>
      <w:r w:rsidRPr="00585886">
        <w:rPr>
          <w:rFonts w:ascii="Tahoma" w:hAnsi="Tahoma" w:cs="Tahoma"/>
          <w:color w:val="0000CC"/>
          <w:sz w:val="21"/>
          <w:szCs w:val="21"/>
          <w:shd w:val="pct15" w:color="auto" w:fill="FFFFFF"/>
        </w:rPr>
        <w:t>”</w:t>
      </w:r>
      <w:r w:rsidR="000B60C2" w:rsidRPr="00585886">
        <w:rPr>
          <w:rFonts w:ascii="Tahoma" w:hAnsi="Tahoma" w:cs="Tahoma"/>
          <w:color w:val="0000CC"/>
          <w:sz w:val="21"/>
          <w:szCs w:val="21"/>
          <w:shd w:val="pct15" w:color="auto" w:fill="FFFFFF"/>
        </w:rPr>
        <w:t>這個端口，允許</w:t>
      </w:r>
      <w:r w:rsidRPr="00585886">
        <w:rPr>
          <w:rFonts w:ascii="Tahoma" w:hAnsi="Tahoma" w:cs="Tahoma"/>
          <w:color w:val="0000CC"/>
          <w:sz w:val="21"/>
          <w:szCs w:val="21"/>
          <w:shd w:val="pct15" w:color="auto" w:fill="FFFFFF"/>
        </w:rPr>
        <w:t>所有的報</w:t>
      </w:r>
      <w:hyperlink r:id="rId7" w:tgtFrame="_blank" w:history="1">
        <w:r w:rsidRPr="00585886">
          <w:rPr>
            <w:rStyle w:val="Hyperlink"/>
            <w:rFonts w:ascii="Tahoma" w:hAnsi="Tahoma" w:cs="Tahoma"/>
            <w:color w:val="0000CC"/>
            <w:sz w:val="21"/>
            <w:szCs w:val="21"/>
            <w:shd w:val="pct15" w:color="auto" w:fill="FFFFFF"/>
          </w:rPr>
          <w:t>文通</w:t>
        </w:r>
      </w:hyperlink>
      <w:r w:rsidRPr="00585886">
        <w:rPr>
          <w:rFonts w:ascii="Tahoma" w:hAnsi="Tahoma" w:cs="Tahoma"/>
          <w:color w:val="0000CC"/>
          <w:sz w:val="21"/>
          <w:szCs w:val="21"/>
          <w:shd w:val="pct15" w:color="auto" w:fill="FFFFFF"/>
        </w:rPr>
        <w:t>過；如果認證不成功就使這個端口保持</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關閉</w:t>
      </w:r>
      <w:r w:rsidRPr="00585886">
        <w:rPr>
          <w:rFonts w:ascii="Tahoma" w:hAnsi="Tahoma" w:cs="Tahoma"/>
          <w:color w:val="0000CC"/>
          <w:sz w:val="21"/>
          <w:szCs w:val="21"/>
          <w:shd w:val="pct15" w:color="auto" w:fill="FFFFFF"/>
        </w:rPr>
        <w:t>”</w:t>
      </w:r>
      <w:r w:rsidRPr="00585886">
        <w:rPr>
          <w:rFonts w:ascii="Tahoma" w:hAnsi="Tahoma" w:cs="Tahoma"/>
          <w:color w:val="0000CC"/>
          <w:sz w:val="21"/>
          <w:szCs w:val="21"/>
          <w:shd w:val="pct15" w:color="auto" w:fill="FFFFFF"/>
        </w:rPr>
        <w:t>，此時只允許</w:t>
      </w:r>
      <w:r w:rsidRPr="00585886">
        <w:rPr>
          <w:rFonts w:ascii="Tahoma" w:hAnsi="Tahoma" w:cs="Tahoma"/>
          <w:color w:val="0000CC"/>
          <w:sz w:val="21"/>
          <w:szCs w:val="21"/>
          <w:shd w:val="pct15" w:color="auto" w:fill="FFFFFF"/>
        </w:rPr>
        <w:t>802.1X</w:t>
      </w:r>
      <w:r w:rsidRPr="00585886">
        <w:rPr>
          <w:rFonts w:ascii="Tahoma" w:hAnsi="Tahoma" w:cs="Tahoma"/>
          <w:color w:val="0000CC"/>
          <w:sz w:val="21"/>
          <w:szCs w:val="21"/>
          <w:shd w:val="pct15" w:color="auto" w:fill="FFFFFF"/>
        </w:rPr>
        <w:t>的認證報文</w:t>
      </w:r>
      <w:r w:rsidRPr="00585886">
        <w:rPr>
          <w:rFonts w:ascii="Tahoma" w:hAnsi="Tahoma" w:cs="Tahoma"/>
          <w:color w:val="0000CC"/>
          <w:sz w:val="21"/>
          <w:szCs w:val="21"/>
          <w:shd w:val="pct15" w:color="auto" w:fill="FFFFFF"/>
        </w:rPr>
        <w:t>EAPOL</w:t>
      </w:r>
      <w:r w:rsidR="0098756B">
        <w:rPr>
          <w:rFonts w:ascii="Tahoma" w:hAnsi="Tahoma" w:cs="Tahoma" w:hint="eastAsia"/>
          <w:color w:val="444444"/>
          <w:sz w:val="21"/>
          <w:szCs w:val="21"/>
        </w:rPr>
        <w:t>(</w:t>
      </w:r>
      <w:r>
        <w:rPr>
          <w:rFonts w:ascii="Tahoma" w:hAnsi="Tahoma" w:cs="Tahoma"/>
          <w:color w:val="444444"/>
          <w:sz w:val="21"/>
          <w:szCs w:val="21"/>
        </w:rPr>
        <w:t>Extensible Authentication Protocol over LAN</w:t>
      </w:r>
      <w:r w:rsidR="004A7556">
        <w:rPr>
          <w:rFonts w:ascii="Tahoma" w:hAnsi="Tahoma" w:cs="Tahoma" w:hint="eastAsia"/>
          <w:color w:val="444444"/>
          <w:sz w:val="21"/>
          <w:szCs w:val="21"/>
        </w:rPr>
        <w:t>)</w:t>
      </w:r>
      <w:r>
        <w:rPr>
          <w:rFonts w:ascii="Tahoma" w:hAnsi="Tahoma" w:cs="Tahoma"/>
          <w:color w:val="444444"/>
          <w:sz w:val="21"/>
          <w:szCs w:val="21"/>
        </w:rPr>
        <w:t>通過。</w:t>
      </w:r>
      <w:r>
        <w:rPr>
          <w:rStyle w:val="apple-converted-space"/>
          <w:rFonts w:ascii="Tahoma" w:hAnsi="Tahoma" w:cs="Tahoma"/>
          <w:color w:val="444444"/>
          <w:sz w:val="21"/>
          <w:szCs w:val="21"/>
        </w:rPr>
        <w:t> </w:t>
      </w:r>
    </w:p>
    <w:p w:rsidR="00BD7EEE" w:rsidRPr="00CA464E" w:rsidRDefault="00214C78" w:rsidP="00214C78">
      <w:pPr>
        <w:spacing w:line="270" w:lineRule="atLeast"/>
        <w:rPr>
          <w:rStyle w:val="apple-converted-space"/>
          <w:rFonts w:ascii="Tahoma" w:hAnsi="Tahoma" w:cs="Tahoma" w:hint="eastAsia"/>
          <w:color w:val="0000CC"/>
          <w:sz w:val="21"/>
          <w:szCs w:val="21"/>
          <w:shd w:val="pct15" w:color="auto" w:fill="FFFFFF"/>
        </w:rPr>
      </w:pPr>
      <w:r w:rsidRPr="00CA464E">
        <w:rPr>
          <w:rFonts w:ascii="Tahoma" w:hAnsi="Tahoma" w:cs="Tahoma"/>
          <w:color w:val="0000CC"/>
          <w:sz w:val="21"/>
          <w:szCs w:val="21"/>
          <w:shd w:val="pct15" w:color="auto" w:fill="FFFFFF"/>
        </w:rPr>
        <w:t>802.1X</w:t>
      </w:r>
      <w:r w:rsidRPr="00CA464E">
        <w:rPr>
          <w:rFonts w:ascii="Tahoma" w:hAnsi="Tahoma" w:cs="Tahoma"/>
          <w:color w:val="0000CC"/>
          <w:sz w:val="21"/>
          <w:szCs w:val="21"/>
          <w:shd w:val="pct15" w:color="auto" w:fill="FFFFFF"/>
        </w:rPr>
        <w:t>的認證體系分為三部分結構：</w:t>
      </w:r>
      <w:r w:rsidR="008C1455" w:rsidRPr="00CA464E">
        <w:rPr>
          <w:rFonts w:ascii="Tahoma" w:hAnsi="Tahoma" w:cs="Tahoma" w:hint="eastAsia"/>
          <w:color w:val="0000CC"/>
          <w:sz w:val="21"/>
          <w:szCs w:val="21"/>
          <w:shd w:val="pct15" w:color="auto" w:fill="FFFFFF"/>
        </w:rPr>
        <w:t xml:space="preserve">(1) </w:t>
      </w:r>
      <w:hyperlink r:id="rId8" w:tgtFrame="_blank" w:history="1">
        <w:r w:rsidRPr="00CA464E">
          <w:rPr>
            <w:rStyle w:val="Hyperlink"/>
            <w:rFonts w:ascii="Tahoma" w:hAnsi="Tahoma" w:cs="Tahoma"/>
            <w:color w:val="0000CC"/>
            <w:sz w:val="21"/>
            <w:szCs w:val="21"/>
            <w:shd w:val="pct15" w:color="auto" w:fill="FFFFFF"/>
          </w:rPr>
          <w:t>Supp</w:t>
        </w:r>
      </w:hyperlink>
      <w:r w:rsidRPr="00CA464E">
        <w:rPr>
          <w:rFonts w:ascii="Tahoma" w:hAnsi="Tahoma" w:cs="Tahoma"/>
          <w:color w:val="0000CC"/>
          <w:sz w:val="21"/>
          <w:szCs w:val="21"/>
          <w:shd w:val="pct15" w:color="auto" w:fill="FFFFFF"/>
        </w:rPr>
        <w:t>licant System</w:t>
      </w:r>
      <w:r w:rsidRPr="00CA464E">
        <w:rPr>
          <w:rFonts w:ascii="Tahoma" w:hAnsi="Tahoma" w:cs="Tahoma"/>
          <w:color w:val="0000CC"/>
          <w:sz w:val="21"/>
          <w:szCs w:val="21"/>
          <w:shd w:val="pct15" w:color="auto" w:fill="FFFFFF"/>
        </w:rPr>
        <w:t>，客戶端</w:t>
      </w:r>
      <w:r w:rsidRPr="00CA464E">
        <w:rPr>
          <w:rFonts w:ascii="Tahoma" w:hAnsi="Tahoma" w:cs="Tahoma"/>
          <w:color w:val="0000CC"/>
          <w:sz w:val="21"/>
          <w:szCs w:val="21"/>
          <w:shd w:val="pct15" w:color="auto" w:fill="FFFFFF"/>
        </w:rPr>
        <w:t>(PC/</w:t>
      </w:r>
      <w:r w:rsidRPr="00CA464E">
        <w:rPr>
          <w:rFonts w:ascii="Tahoma" w:hAnsi="Tahoma" w:cs="Tahoma"/>
          <w:color w:val="0000CC"/>
          <w:sz w:val="21"/>
          <w:szCs w:val="21"/>
          <w:shd w:val="pct15" w:color="auto" w:fill="FFFFFF"/>
        </w:rPr>
        <w:t>網絡設備</w:t>
      </w:r>
      <w:r w:rsidRPr="00CA464E">
        <w:rPr>
          <w:rFonts w:ascii="Tahoma" w:hAnsi="Tahoma" w:cs="Tahoma"/>
          <w:color w:val="0000CC"/>
          <w:sz w:val="21"/>
          <w:szCs w:val="21"/>
          <w:shd w:val="pct15" w:color="auto" w:fill="FFFFFF"/>
        </w:rPr>
        <w:t>)</w:t>
      </w:r>
      <w:r w:rsidR="008C1455" w:rsidRPr="00CA464E">
        <w:rPr>
          <w:rFonts w:ascii="Tahoma" w:hAnsi="Tahoma" w:cs="Tahoma"/>
          <w:color w:val="0000CC"/>
          <w:sz w:val="21"/>
          <w:szCs w:val="21"/>
          <w:shd w:val="pct15" w:color="auto" w:fill="FFFFFF"/>
        </w:rPr>
        <w:t>。</w:t>
      </w:r>
      <w:r w:rsidR="008C1455" w:rsidRPr="00CA464E">
        <w:rPr>
          <w:rFonts w:ascii="Tahoma" w:hAnsi="Tahoma" w:cs="Tahoma" w:hint="eastAsia"/>
          <w:color w:val="0000CC"/>
          <w:sz w:val="21"/>
          <w:szCs w:val="21"/>
          <w:shd w:val="pct15" w:color="auto" w:fill="FFFFFF"/>
        </w:rPr>
        <w:t xml:space="preserve">(2) </w:t>
      </w:r>
      <w:r w:rsidRPr="00CA464E">
        <w:rPr>
          <w:rFonts w:ascii="Tahoma" w:hAnsi="Tahoma" w:cs="Tahoma"/>
          <w:color w:val="0000CC"/>
          <w:sz w:val="21"/>
          <w:szCs w:val="21"/>
          <w:shd w:val="pct15" w:color="auto" w:fill="FFFFFF"/>
        </w:rPr>
        <w:t>Authenticator System</w:t>
      </w:r>
      <w:r w:rsidRPr="00CA464E">
        <w:rPr>
          <w:rFonts w:ascii="Tahoma" w:hAnsi="Tahoma" w:cs="Tahoma"/>
          <w:color w:val="0000CC"/>
          <w:sz w:val="21"/>
          <w:szCs w:val="21"/>
          <w:shd w:val="pct15" w:color="auto" w:fill="FFFFFF"/>
        </w:rPr>
        <w:t>，認證系統</w:t>
      </w:r>
      <w:r w:rsidR="00FF6DC1" w:rsidRPr="00CA464E">
        <w:rPr>
          <w:rFonts w:ascii="Tahoma" w:hAnsi="Tahoma" w:cs="Tahoma"/>
          <w:color w:val="0000CC"/>
          <w:sz w:val="21"/>
          <w:szCs w:val="21"/>
          <w:shd w:val="pct15" w:color="auto" w:fill="FFFFFF"/>
        </w:rPr>
        <w:t>。</w:t>
      </w:r>
      <w:r w:rsidR="00FF6DC1" w:rsidRPr="00CA464E">
        <w:rPr>
          <w:rFonts w:ascii="Tahoma" w:hAnsi="Tahoma" w:cs="Tahoma" w:hint="eastAsia"/>
          <w:color w:val="0000CC"/>
          <w:sz w:val="21"/>
          <w:szCs w:val="21"/>
          <w:shd w:val="pct15" w:color="auto" w:fill="FFFFFF"/>
        </w:rPr>
        <w:t xml:space="preserve">(3) </w:t>
      </w:r>
      <w:r w:rsidRPr="00CA464E">
        <w:rPr>
          <w:rFonts w:ascii="Tahoma" w:hAnsi="Tahoma" w:cs="Tahoma"/>
          <w:color w:val="0000CC"/>
          <w:sz w:val="21"/>
          <w:szCs w:val="21"/>
          <w:shd w:val="pct15" w:color="auto" w:fill="FFFFFF"/>
        </w:rPr>
        <w:t>Authentication Server System</w:t>
      </w:r>
      <w:r w:rsidRPr="00CA464E">
        <w:rPr>
          <w:rFonts w:ascii="Tahoma" w:hAnsi="Tahoma" w:cs="Tahoma"/>
          <w:color w:val="0000CC"/>
          <w:sz w:val="21"/>
          <w:szCs w:val="21"/>
          <w:shd w:val="pct15" w:color="auto" w:fill="FFFFFF"/>
        </w:rPr>
        <w:t>，認證</w:t>
      </w:r>
      <w:hyperlink r:id="rId9" w:tgtFrame="_blank" w:history="1">
        <w:r w:rsidRPr="00CA464E">
          <w:rPr>
            <w:rStyle w:val="Hyperlink"/>
            <w:rFonts w:ascii="Tahoma" w:hAnsi="Tahoma" w:cs="Tahoma"/>
            <w:color w:val="0000CC"/>
            <w:sz w:val="21"/>
            <w:szCs w:val="21"/>
            <w:shd w:val="pct15" w:color="auto" w:fill="FFFFFF"/>
          </w:rPr>
          <w:t>服務器</w:t>
        </w:r>
      </w:hyperlink>
      <w:r w:rsidR="00BE4843" w:rsidRPr="00CA464E">
        <w:rPr>
          <w:rFonts w:ascii="Tahoma" w:hAnsi="Tahoma" w:cs="Tahoma"/>
          <w:color w:val="0000CC"/>
          <w:sz w:val="21"/>
          <w:szCs w:val="21"/>
          <w:shd w:val="pct15" w:color="auto" w:fill="FFFFFF"/>
        </w:rPr>
        <w:t>。</w:t>
      </w:r>
    </w:p>
    <w:p w:rsidR="00DC549B" w:rsidRDefault="00214C78" w:rsidP="00214C78">
      <w:pPr>
        <w:spacing w:line="270" w:lineRule="atLeast"/>
        <w:rPr>
          <w:rFonts w:ascii="Tahoma" w:hAnsi="Tahoma" w:cs="Tahoma" w:hint="eastAsia"/>
          <w:color w:val="444444"/>
          <w:sz w:val="21"/>
          <w:szCs w:val="21"/>
        </w:rPr>
      </w:pPr>
      <w:r>
        <w:rPr>
          <w:rFonts w:ascii="Tahoma" w:hAnsi="Tahoma" w:cs="Tahoma"/>
          <w:color w:val="444444"/>
          <w:sz w:val="21"/>
          <w:szCs w:val="21"/>
        </w:rPr>
        <w:t>認證過程</w:t>
      </w:r>
      <w:r w:rsidR="00DC549B">
        <w:rPr>
          <w:rFonts w:ascii="Tahoma" w:hAnsi="Tahoma" w:cs="Tahoma" w:hint="eastAsia"/>
          <w:color w:val="444444"/>
          <w:sz w:val="21"/>
          <w:szCs w:val="21"/>
        </w:rPr>
        <w:t>:</w:t>
      </w:r>
    </w:p>
    <w:p w:rsidR="001D2446" w:rsidRDefault="00214C78" w:rsidP="00214C78">
      <w:pPr>
        <w:spacing w:line="270" w:lineRule="atLeast"/>
        <w:rPr>
          <w:rFonts w:ascii="Tahoma" w:hAnsi="Tahoma" w:cs="Tahoma" w:hint="eastAsia"/>
          <w:color w:val="444444"/>
          <w:sz w:val="21"/>
          <w:szCs w:val="21"/>
        </w:rPr>
      </w:pPr>
      <w:r>
        <w:rPr>
          <w:rFonts w:ascii="Tahoma" w:hAnsi="Tahoma" w:cs="Tahoma"/>
          <w:color w:val="444444"/>
          <w:sz w:val="21"/>
          <w:szCs w:val="21"/>
        </w:rPr>
        <w:t>1</w:t>
      </w:r>
      <w:r>
        <w:rPr>
          <w:rFonts w:ascii="Tahoma" w:hAnsi="Tahoma" w:cs="Tahoma"/>
          <w:color w:val="444444"/>
          <w:sz w:val="21"/>
          <w:szCs w:val="21"/>
        </w:rPr>
        <w:t>、認證通過前，通道的狀態為</w:t>
      </w:r>
      <w:r>
        <w:rPr>
          <w:rFonts w:ascii="Tahoma" w:hAnsi="Tahoma" w:cs="Tahoma"/>
          <w:color w:val="444444"/>
          <w:sz w:val="21"/>
          <w:szCs w:val="21"/>
        </w:rPr>
        <w:t>unauthorized</w:t>
      </w:r>
      <w:r>
        <w:rPr>
          <w:rFonts w:ascii="Tahoma" w:hAnsi="Tahoma" w:cs="Tahoma"/>
          <w:color w:val="444444"/>
          <w:sz w:val="21"/>
          <w:szCs w:val="21"/>
        </w:rPr>
        <w:t>，此時只能通過</w:t>
      </w:r>
      <w:r>
        <w:rPr>
          <w:rFonts w:ascii="Tahoma" w:hAnsi="Tahoma" w:cs="Tahoma"/>
          <w:color w:val="444444"/>
          <w:sz w:val="21"/>
          <w:szCs w:val="21"/>
        </w:rPr>
        <w:t>EAPOL</w:t>
      </w:r>
      <w:r>
        <w:rPr>
          <w:rFonts w:ascii="Tahoma" w:hAnsi="Tahoma" w:cs="Tahoma"/>
          <w:color w:val="444444"/>
          <w:sz w:val="21"/>
          <w:szCs w:val="21"/>
        </w:rPr>
        <w:t>的</w:t>
      </w:r>
      <w:r>
        <w:rPr>
          <w:rFonts w:ascii="Tahoma" w:hAnsi="Tahoma" w:cs="Tahoma"/>
          <w:color w:val="444444"/>
          <w:sz w:val="21"/>
          <w:szCs w:val="21"/>
        </w:rPr>
        <w:t>802.1X</w:t>
      </w:r>
      <w:r>
        <w:rPr>
          <w:rFonts w:ascii="Tahoma" w:hAnsi="Tahoma" w:cs="Tahoma"/>
          <w:color w:val="444444"/>
          <w:sz w:val="21"/>
          <w:szCs w:val="21"/>
        </w:rPr>
        <w:t>認證報文；</w:t>
      </w:r>
    </w:p>
    <w:p w:rsidR="00CC5353" w:rsidRDefault="00214C78" w:rsidP="00214C78">
      <w:pPr>
        <w:spacing w:line="270" w:lineRule="atLeast"/>
        <w:rPr>
          <w:rStyle w:val="apple-converted-space"/>
          <w:rFonts w:ascii="Tahoma" w:hAnsi="Tahoma" w:cs="Tahoma" w:hint="eastAsia"/>
          <w:color w:val="444444"/>
          <w:sz w:val="21"/>
          <w:szCs w:val="21"/>
        </w:rPr>
      </w:pPr>
      <w:r>
        <w:rPr>
          <w:rFonts w:ascii="Tahoma" w:hAnsi="Tahoma" w:cs="Tahoma"/>
          <w:color w:val="444444"/>
          <w:sz w:val="21"/>
          <w:szCs w:val="21"/>
        </w:rPr>
        <w:t>2</w:t>
      </w:r>
      <w:r>
        <w:rPr>
          <w:rFonts w:ascii="Tahoma" w:hAnsi="Tahoma" w:cs="Tahoma"/>
          <w:color w:val="444444"/>
          <w:sz w:val="21"/>
          <w:szCs w:val="21"/>
        </w:rPr>
        <w:t>、認證通過時，通道的狀態切換為</w:t>
      </w:r>
      <w:r>
        <w:rPr>
          <w:rFonts w:ascii="Tahoma" w:hAnsi="Tahoma" w:cs="Tahoma"/>
          <w:color w:val="444444"/>
          <w:sz w:val="21"/>
          <w:szCs w:val="21"/>
        </w:rPr>
        <w:t>authorized</w:t>
      </w:r>
      <w:r>
        <w:rPr>
          <w:rFonts w:ascii="Tahoma" w:hAnsi="Tahoma" w:cs="Tahoma"/>
          <w:color w:val="444444"/>
          <w:sz w:val="21"/>
          <w:szCs w:val="21"/>
        </w:rPr>
        <w:t>，此時從遠端認證</w:t>
      </w:r>
      <w:hyperlink r:id="rId10" w:tgtFrame="_blank" w:history="1">
        <w:r>
          <w:rPr>
            <w:rStyle w:val="Hyperlink"/>
            <w:rFonts w:ascii="Tahoma" w:hAnsi="Tahoma" w:cs="Tahoma"/>
            <w:color w:val="336699"/>
            <w:sz w:val="21"/>
            <w:szCs w:val="21"/>
          </w:rPr>
          <w:t>服務器</w:t>
        </w:r>
      </w:hyperlink>
      <w:r>
        <w:rPr>
          <w:rFonts w:ascii="Tahoma" w:hAnsi="Tahoma" w:cs="Tahoma"/>
          <w:color w:val="444444"/>
          <w:sz w:val="21"/>
          <w:szCs w:val="21"/>
        </w:rPr>
        <w:t>可以傳遞來用戶的信息，比如</w:t>
      </w:r>
      <w:r>
        <w:rPr>
          <w:rFonts w:ascii="Tahoma" w:hAnsi="Tahoma" w:cs="Tahoma"/>
          <w:color w:val="444444"/>
          <w:sz w:val="21"/>
          <w:szCs w:val="21"/>
        </w:rPr>
        <w:t>VLAN</w:t>
      </w:r>
      <w:r>
        <w:rPr>
          <w:rFonts w:ascii="Tahoma" w:hAnsi="Tahoma" w:cs="Tahoma"/>
          <w:color w:val="444444"/>
          <w:sz w:val="21"/>
          <w:szCs w:val="21"/>
        </w:rPr>
        <w:t>、</w:t>
      </w:r>
      <w:r>
        <w:rPr>
          <w:rFonts w:ascii="Tahoma" w:hAnsi="Tahoma" w:cs="Tahoma"/>
          <w:color w:val="444444"/>
          <w:sz w:val="21"/>
          <w:szCs w:val="21"/>
        </w:rPr>
        <w:t>CAR</w:t>
      </w:r>
      <w:r>
        <w:rPr>
          <w:rFonts w:ascii="Tahoma" w:hAnsi="Tahoma" w:cs="Tahoma"/>
          <w:color w:val="444444"/>
          <w:sz w:val="21"/>
          <w:szCs w:val="21"/>
        </w:rPr>
        <w:t>參數、優先級、用戶的訪問控制列表等等；</w:t>
      </w:r>
      <w:r>
        <w:rPr>
          <w:rStyle w:val="apple-converted-space"/>
          <w:rFonts w:ascii="Tahoma" w:hAnsi="Tahoma" w:cs="Tahoma"/>
          <w:color w:val="444444"/>
          <w:sz w:val="21"/>
          <w:szCs w:val="21"/>
        </w:rPr>
        <w:t> </w:t>
      </w:r>
    </w:p>
    <w:p w:rsidR="00C11C22" w:rsidRDefault="00214C78" w:rsidP="00214C78">
      <w:pPr>
        <w:spacing w:line="270" w:lineRule="atLeast"/>
        <w:rPr>
          <w:rStyle w:val="apple-converted-space"/>
          <w:rFonts w:ascii="Tahoma" w:hAnsi="Tahoma" w:cs="Tahoma" w:hint="eastAsia"/>
          <w:color w:val="444444"/>
          <w:sz w:val="21"/>
          <w:szCs w:val="21"/>
        </w:rPr>
      </w:pPr>
      <w:r>
        <w:rPr>
          <w:rFonts w:ascii="Tahoma" w:hAnsi="Tahoma" w:cs="Tahoma"/>
          <w:color w:val="444444"/>
          <w:sz w:val="21"/>
          <w:szCs w:val="21"/>
        </w:rPr>
        <w:t>3</w:t>
      </w:r>
      <w:r>
        <w:rPr>
          <w:rFonts w:ascii="Tahoma" w:hAnsi="Tahoma" w:cs="Tahoma"/>
          <w:color w:val="444444"/>
          <w:sz w:val="21"/>
          <w:szCs w:val="21"/>
        </w:rPr>
        <w:t>、認證通過後，用戶的流量就將接受上述參數的監管，此時該通道可以通過任何報文，注意只有認證通過後才有</w:t>
      </w:r>
      <w:r>
        <w:rPr>
          <w:rFonts w:ascii="Tahoma" w:hAnsi="Tahoma" w:cs="Tahoma"/>
          <w:color w:val="444444"/>
          <w:sz w:val="21"/>
          <w:szCs w:val="21"/>
        </w:rPr>
        <w:t>DHCP</w:t>
      </w:r>
      <w:r>
        <w:rPr>
          <w:rFonts w:ascii="Tahoma" w:hAnsi="Tahoma" w:cs="Tahoma"/>
          <w:color w:val="444444"/>
          <w:sz w:val="21"/>
          <w:szCs w:val="21"/>
        </w:rPr>
        <w:t>等過程。</w:t>
      </w:r>
    </w:p>
    <w:p w:rsidR="00053887" w:rsidRDefault="00214C78" w:rsidP="00214C78">
      <w:pPr>
        <w:spacing w:line="270" w:lineRule="atLeast"/>
        <w:rPr>
          <w:rFonts w:ascii="Tahoma" w:hAnsi="Tahoma" w:cs="Tahoma" w:hint="eastAsia"/>
          <w:color w:val="444444"/>
          <w:sz w:val="21"/>
          <w:szCs w:val="21"/>
        </w:rPr>
      </w:pPr>
      <w:r>
        <w:rPr>
          <w:rFonts w:ascii="Tahoma" w:hAnsi="Tahoma" w:cs="Tahoma"/>
          <w:color w:val="444444"/>
          <w:sz w:val="21"/>
          <w:szCs w:val="21"/>
        </w:rPr>
        <w:t>4</w:t>
      </w:r>
      <w:r>
        <w:rPr>
          <w:rFonts w:ascii="Tahoma" w:hAnsi="Tahoma" w:cs="Tahoma"/>
          <w:color w:val="444444"/>
          <w:sz w:val="21"/>
          <w:szCs w:val="21"/>
        </w:rPr>
        <w:t>、</w:t>
      </w:r>
      <w:r>
        <w:rPr>
          <w:rFonts w:ascii="Tahoma" w:hAnsi="Tahoma" w:cs="Tahoma"/>
          <w:color w:val="444444"/>
          <w:sz w:val="21"/>
          <w:szCs w:val="21"/>
        </w:rPr>
        <w:t>Supplicant System- Client</w:t>
      </w:r>
      <w:r>
        <w:rPr>
          <w:rFonts w:ascii="Tahoma" w:hAnsi="Tahoma" w:cs="Tahoma"/>
          <w:color w:val="444444"/>
          <w:sz w:val="21"/>
          <w:szCs w:val="21"/>
        </w:rPr>
        <w:t>（客戶端）是</w:t>
      </w:r>
      <w:r>
        <w:rPr>
          <w:rFonts w:ascii="Tahoma" w:hAnsi="Tahoma" w:cs="Tahoma"/>
          <w:color w:val="444444"/>
          <w:sz w:val="21"/>
          <w:szCs w:val="21"/>
        </w:rPr>
        <w:t>—</w:t>
      </w:r>
      <w:r>
        <w:rPr>
          <w:rFonts w:ascii="Tahoma" w:hAnsi="Tahoma" w:cs="Tahoma"/>
          <w:color w:val="444444"/>
          <w:sz w:val="21"/>
          <w:szCs w:val="21"/>
        </w:rPr>
        <w:t>需要接入</w:t>
      </w:r>
      <w:r>
        <w:rPr>
          <w:rFonts w:ascii="Tahoma" w:hAnsi="Tahoma" w:cs="Tahoma"/>
          <w:color w:val="444444"/>
          <w:sz w:val="21"/>
          <w:szCs w:val="21"/>
        </w:rPr>
        <w:t>LAN</w:t>
      </w:r>
      <w:r>
        <w:rPr>
          <w:rFonts w:ascii="Tahoma" w:hAnsi="Tahoma" w:cs="Tahoma"/>
          <w:color w:val="444444"/>
          <w:sz w:val="21"/>
          <w:szCs w:val="21"/>
        </w:rPr>
        <w:t>，及享受</w:t>
      </w:r>
      <w:r>
        <w:rPr>
          <w:rFonts w:ascii="Tahoma" w:hAnsi="Tahoma" w:cs="Tahoma"/>
          <w:color w:val="444444"/>
          <w:sz w:val="21"/>
          <w:szCs w:val="21"/>
        </w:rPr>
        <w:t>switch</w:t>
      </w:r>
      <w:r>
        <w:rPr>
          <w:rFonts w:ascii="Tahoma" w:hAnsi="Tahoma" w:cs="Tahoma"/>
          <w:color w:val="444444"/>
          <w:sz w:val="21"/>
          <w:szCs w:val="21"/>
        </w:rPr>
        <w:t>提供服務的設備（如</w:t>
      </w:r>
      <w:r>
        <w:rPr>
          <w:rFonts w:ascii="Tahoma" w:hAnsi="Tahoma" w:cs="Tahoma"/>
          <w:color w:val="444444"/>
          <w:sz w:val="21"/>
          <w:szCs w:val="21"/>
        </w:rPr>
        <w:t>PC</w:t>
      </w:r>
      <w:r>
        <w:rPr>
          <w:rFonts w:ascii="Tahoma" w:hAnsi="Tahoma" w:cs="Tahoma"/>
          <w:color w:val="444444"/>
          <w:sz w:val="21"/>
          <w:szCs w:val="21"/>
        </w:rPr>
        <w:t>機），客戶端需要支持</w:t>
      </w:r>
      <w:r>
        <w:rPr>
          <w:rFonts w:ascii="Tahoma" w:hAnsi="Tahoma" w:cs="Tahoma"/>
          <w:color w:val="444444"/>
          <w:sz w:val="21"/>
          <w:szCs w:val="21"/>
        </w:rPr>
        <w:t>EAPOL</w:t>
      </w:r>
      <w:r>
        <w:rPr>
          <w:rFonts w:ascii="Tahoma" w:hAnsi="Tahoma" w:cs="Tahoma"/>
          <w:color w:val="444444"/>
          <w:sz w:val="21"/>
          <w:szCs w:val="21"/>
        </w:rPr>
        <w:t>協議，客戶端必須運行</w:t>
      </w:r>
      <w:r>
        <w:rPr>
          <w:rFonts w:ascii="Tahoma" w:hAnsi="Tahoma" w:cs="Tahoma"/>
          <w:color w:val="444444"/>
          <w:sz w:val="21"/>
          <w:szCs w:val="21"/>
        </w:rPr>
        <w:t>802.1X</w:t>
      </w:r>
      <w:r>
        <w:rPr>
          <w:rFonts w:ascii="Tahoma" w:hAnsi="Tahoma" w:cs="Tahoma"/>
          <w:color w:val="444444"/>
          <w:sz w:val="21"/>
          <w:szCs w:val="21"/>
        </w:rPr>
        <w:t>客戶端</w:t>
      </w:r>
      <w:hyperlink r:id="rId11" w:tgtFrame="_blank" w:history="1">
        <w:r>
          <w:rPr>
            <w:rStyle w:val="Hyperlink"/>
            <w:rFonts w:ascii="Tahoma" w:hAnsi="Tahoma" w:cs="Tahoma"/>
            <w:color w:val="336699"/>
            <w:sz w:val="21"/>
            <w:szCs w:val="21"/>
          </w:rPr>
          <w:t>軟件</w:t>
        </w:r>
      </w:hyperlink>
      <w:r>
        <w:rPr>
          <w:rFonts w:ascii="Tahoma" w:hAnsi="Tahoma" w:cs="Tahoma"/>
          <w:color w:val="444444"/>
          <w:sz w:val="21"/>
          <w:szCs w:val="21"/>
        </w:rPr>
        <w:t>，如：</w:t>
      </w:r>
      <w:r>
        <w:rPr>
          <w:rFonts w:ascii="Tahoma" w:hAnsi="Tahoma" w:cs="Tahoma"/>
          <w:color w:val="444444"/>
          <w:sz w:val="21"/>
          <w:szCs w:val="21"/>
        </w:rPr>
        <w:t>802.1 X-complain</w:t>
      </w:r>
      <w:r>
        <w:rPr>
          <w:rFonts w:ascii="Tahoma" w:hAnsi="Tahoma" w:cs="Tahoma"/>
          <w:color w:val="444444"/>
          <w:sz w:val="21"/>
          <w:szCs w:val="21"/>
        </w:rPr>
        <w:t>、</w:t>
      </w:r>
      <w:r>
        <w:rPr>
          <w:rFonts w:ascii="Tahoma" w:hAnsi="Tahoma" w:cs="Tahoma"/>
          <w:color w:val="444444"/>
          <w:sz w:val="21"/>
          <w:szCs w:val="21"/>
        </w:rPr>
        <w:t>Windows XP</w:t>
      </w:r>
      <w:r>
        <w:rPr>
          <w:rFonts w:ascii="Tahoma" w:hAnsi="Tahoma" w:cs="Tahoma"/>
          <w:color w:val="444444"/>
          <w:sz w:val="21"/>
          <w:szCs w:val="21"/>
        </w:rPr>
        <w:t>等</w:t>
      </w:r>
      <w:r>
        <w:rPr>
          <w:rStyle w:val="apple-converted-space"/>
          <w:rFonts w:ascii="Tahoma" w:hAnsi="Tahoma" w:cs="Tahoma"/>
          <w:color w:val="444444"/>
          <w:sz w:val="21"/>
          <w:szCs w:val="21"/>
        </w:rPr>
        <w:t> </w:t>
      </w:r>
    </w:p>
    <w:p w:rsidR="00871D3D" w:rsidRDefault="00214C78" w:rsidP="00214C78">
      <w:pPr>
        <w:spacing w:line="270" w:lineRule="atLeast"/>
        <w:rPr>
          <w:rStyle w:val="apple-converted-space"/>
          <w:rFonts w:ascii="Tahoma" w:hAnsi="Tahoma" w:cs="Tahoma" w:hint="eastAsia"/>
          <w:color w:val="444444"/>
          <w:sz w:val="21"/>
          <w:szCs w:val="21"/>
        </w:rPr>
      </w:pPr>
      <w:r>
        <w:rPr>
          <w:rFonts w:ascii="Tahoma" w:hAnsi="Tahoma" w:cs="Tahoma"/>
          <w:color w:val="444444"/>
          <w:sz w:val="21"/>
          <w:szCs w:val="21"/>
        </w:rPr>
        <w:t>配置</w:t>
      </w:r>
      <w:r w:rsidR="00871D3D">
        <w:rPr>
          <w:rFonts w:ascii="Tahoma" w:hAnsi="Tahoma" w:cs="Tahoma" w:hint="eastAsia"/>
          <w:color w:val="444444"/>
          <w:sz w:val="21"/>
          <w:szCs w:val="21"/>
        </w:rPr>
        <w:t>:</w:t>
      </w:r>
      <w:r>
        <w:rPr>
          <w:rStyle w:val="apple-converted-space"/>
          <w:rFonts w:ascii="Tahoma" w:hAnsi="Tahoma" w:cs="Tahoma"/>
          <w:color w:val="444444"/>
          <w:sz w:val="21"/>
          <w:szCs w:val="21"/>
        </w:rPr>
        <w:t> </w:t>
      </w:r>
    </w:p>
    <w:p w:rsidR="00FF34EF" w:rsidRDefault="00214C78" w:rsidP="00214C78">
      <w:pPr>
        <w:spacing w:line="270" w:lineRule="atLeast"/>
        <w:rPr>
          <w:rStyle w:val="apple-converted-space"/>
          <w:rFonts w:ascii="Tahoma" w:hAnsi="Tahoma" w:cs="Tahoma" w:hint="eastAsia"/>
          <w:color w:val="444444"/>
          <w:sz w:val="21"/>
          <w:szCs w:val="21"/>
        </w:rPr>
      </w:pPr>
      <w:r>
        <w:rPr>
          <w:rFonts w:ascii="Tahoma" w:hAnsi="Tahoma" w:cs="Tahoma"/>
          <w:color w:val="444444"/>
          <w:sz w:val="21"/>
          <w:szCs w:val="21"/>
        </w:rPr>
        <w:t>1</w:t>
      </w:r>
      <w:r>
        <w:rPr>
          <w:rFonts w:ascii="Tahoma" w:hAnsi="Tahoma" w:cs="Tahoma"/>
          <w:color w:val="444444"/>
          <w:sz w:val="21"/>
          <w:szCs w:val="21"/>
        </w:rPr>
        <w:t>、先配置</w:t>
      </w:r>
      <w:r>
        <w:rPr>
          <w:rFonts w:ascii="Tahoma" w:hAnsi="Tahoma" w:cs="Tahoma"/>
          <w:color w:val="444444"/>
          <w:sz w:val="21"/>
          <w:szCs w:val="21"/>
        </w:rPr>
        <w:t>switch</w:t>
      </w:r>
      <w:r>
        <w:rPr>
          <w:rFonts w:ascii="Tahoma" w:hAnsi="Tahoma" w:cs="Tahoma"/>
          <w:color w:val="444444"/>
          <w:sz w:val="21"/>
          <w:szCs w:val="21"/>
        </w:rPr>
        <w:t>到</w:t>
      </w:r>
      <w:r>
        <w:rPr>
          <w:rFonts w:ascii="Tahoma" w:hAnsi="Tahoma" w:cs="Tahoma"/>
          <w:color w:val="444444"/>
          <w:sz w:val="21"/>
          <w:szCs w:val="21"/>
        </w:rPr>
        <w:t>radius server</w:t>
      </w:r>
      <w:r>
        <w:rPr>
          <w:rFonts w:ascii="Tahoma" w:hAnsi="Tahoma" w:cs="Tahoma"/>
          <w:color w:val="444444"/>
          <w:sz w:val="21"/>
          <w:szCs w:val="21"/>
        </w:rPr>
        <w:t>的通訊</w:t>
      </w:r>
      <w:r w:rsidR="00D30346">
        <w:rPr>
          <w:rFonts w:ascii="Tahoma" w:hAnsi="Tahoma" w:cs="Tahoma"/>
          <w:color w:val="444444"/>
          <w:sz w:val="21"/>
          <w:szCs w:val="21"/>
        </w:rPr>
        <w:t>，</w:t>
      </w:r>
      <w:r>
        <w:rPr>
          <w:rFonts w:ascii="Tahoma" w:hAnsi="Tahoma" w:cs="Tahoma"/>
          <w:color w:val="444444"/>
          <w:sz w:val="21"/>
          <w:szCs w:val="21"/>
        </w:rPr>
        <w:t>全局啟用</w:t>
      </w:r>
      <w:r>
        <w:rPr>
          <w:rFonts w:ascii="Tahoma" w:hAnsi="Tahoma" w:cs="Tahoma"/>
          <w:color w:val="444444"/>
          <w:sz w:val="21"/>
          <w:szCs w:val="21"/>
        </w:rPr>
        <w:t>802.1x</w:t>
      </w:r>
      <w:r>
        <w:rPr>
          <w:rFonts w:ascii="Tahoma" w:hAnsi="Tahoma" w:cs="Tahoma"/>
          <w:color w:val="444444"/>
          <w:sz w:val="21"/>
          <w:szCs w:val="21"/>
        </w:rPr>
        <w:t>身份驗證功能</w:t>
      </w:r>
      <w:r w:rsidR="00DE5C8B">
        <w:rPr>
          <w:rFonts w:ascii="Tahoma" w:hAnsi="Tahoma" w:cs="Tahoma"/>
          <w:color w:val="444444"/>
          <w:sz w:val="21"/>
          <w:szCs w:val="21"/>
        </w:rPr>
        <w:t>。</w:t>
      </w:r>
      <w:bookmarkStart w:id="0" w:name="_GoBack"/>
      <w:bookmarkEnd w:id="0"/>
      <w:r>
        <w:rPr>
          <w:rStyle w:val="apple-converted-space"/>
          <w:rFonts w:ascii="Tahoma" w:hAnsi="Tahoma" w:cs="Tahoma"/>
          <w:color w:val="444444"/>
          <w:sz w:val="21"/>
          <w:szCs w:val="21"/>
        </w:rPr>
        <w:t> </w:t>
      </w:r>
    </w:p>
    <w:p w:rsidR="00214C78" w:rsidRPr="00214C78" w:rsidRDefault="00214C78" w:rsidP="00214C78">
      <w:pPr>
        <w:spacing w:line="270" w:lineRule="atLeast"/>
        <w:rPr>
          <w:rFonts w:ascii="Tahoma" w:eastAsia="新細明體" w:hAnsi="Tahoma" w:cs="Tahoma" w:hint="eastAsia"/>
          <w:color w:val="444444"/>
          <w:sz w:val="21"/>
          <w:szCs w:val="21"/>
        </w:rPr>
      </w:pPr>
      <w:r>
        <w:rPr>
          <w:rFonts w:ascii="Tahoma" w:hAnsi="Tahoma" w:cs="Tahoma"/>
          <w:color w:val="444444"/>
          <w:sz w:val="21"/>
          <w:szCs w:val="21"/>
        </w:rPr>
        <w:t>2</w:t>
      </w:r>
      <w:r>
        <w:rPr>
          <w:rFonts w:ascii="Tahoma" w:hAnsi="Tahoma" w:cs="Tahoma"/>
          <w:color w:val="444444"/>
          <w:sz w:val="21"/>
          <w:szCs w:val="21"/>
        </w:rPr>
        <w:t>、在</w:t>
      </w:r>
      <w:r>
        <w:rPr>
          <w:rFonts w:ascii="Tahoma" w:hAnsi="Tahoma" w:cs="Tahoma"/>
          <w:color w:val="444444"/>
          <w:sz w:val="21"/>
          <w:szCs w:val="21"/>
        </w:rPr>
        <w:t>port</w:t>
      </w:r>
      <w:r>
        <w:rPr>
          <w:rFonts w:ascii="Tahoma" w:hAnsi="Tahoma" w:cs="Tahoma"/>
          <w:color w:val="444444"/>
          <w:sz w:val="21"/>
          <w:szCs w:val="21"/>
        </w:rPr>
        <w:t>上起用</w:t>
      </w:r>
      <w:r>
        <w:rPr>
          <w:rFonts w:ascii="Tahoma" w:hAnsi="Tahoma" w:cs="Tahoma"/>
          <w:color w:val="444444"/>
          <w:sz w:val="21"/>
          <w:szCs w:val="21"/>
        </w:rPr>
        <w:t>802.1x</w:t>
      </w:r>
      <w:r>
        <w:rPr>
          <w:rStyle w:val="apple-converted-space"/>
          <w:rFonts w:ascii="Tahoma" w:hAnsi="Tahoma" w:cs="Tahoma"/>
          <w:color w:val="444444"/>
          <w:sz w:val="21"/>
          <w:szCs w:val="21"/>
        </w:rPr>
        <w:t> </w:t>
      </w:r>
      <w:r>
        <w:rPr>
          <w:rFonts w:ascii="Tahoma" w:hAnsi="Tahoma" w:cs="Tahoma"/>
          <w:color w:val="444444"/>
          <w:sz w:val="21"/>
          <w:szCs w:val="21"/>
        </w:rPr>
        <w:t>Switch</w:t>
      </w:r>
      <w:r w:rsidR="00D30346">
        <w:rPr>
          <w:rFonts w:ascii="Tahoma" w:hAnsi="Tahoma" w:cs="Tahoma"/>
          <w:color w:val="444444"/>
          <w:sz w:val="21"/>
          <w:szCs w:val="21"/>
        </w:rPr>
        <w:t>。</w:t>
      </w:r>
    </w:p>
    <w:p w:rsidR="00B721DC" w:rsidRPr="008D4D12" w:rsidRDefault="00B721DC" w:rsidP="008D4D12">
      <w:pPr>
        <w:pStyle w:val="Heading1"/>
        <w:pBdr>
          <w:bottom w:val="single" w:sz="6" w:space="0" w:color="AAAAAA"/>
        </w:pBdr>
        <w:spacing w:before="0" w:after="0" w:line="240" w:lineRule="auto"/>
        <w:rPr>
          <w:rFonts w:ascii="Verdana" w:hAnsi="Verdana" w:cs="Arial"/>
          <w:b w:val="0"/>
          <w:bCs w:val="0"/>
          <w:color w:val="000000"/>
          <w:sz w:val="20"/>
          <w:szCs w:val="20"/>
          <w:lang w:val="en"/>
        </w:rPr>
      </w:pPr>
      <w:r w:rsidRPr="008D4D12">
        <w:rPr>
          <w:rFonts w:ascii="Verdana" w:hAnsi="Verdana" w:cs="Arial"/>
          <w:b w:val="0"/>
          <w:bCs w:val="0"/>
          <w:color w:val="000000"/>
          <w:sz w:val="20"/>
          <w:szCs w:val="20"/>
          <w:lang w:val="en"/>
        </w:rPr>
        <w:t>Wi-Fi Protected Access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Wi-Fi Protected Access</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w:t>
      </w:r>
      <w:r w:rsidRPr="008D4D12">
        <w:rPr>
          <w:rFonts w:ascii="Verdana" w:eastAsiaTheme="majorEastAsia" w:hAnsi="Verdana" w:cs="Arial"/>
          <w:color w:val="0000CC"/>
          <w:sz w:val="20"/>
          <w:szCs w:val="20"/>
          <w:shd w:val="pct15" w:color="auto" w:fill="FFFFFF"/>
        </w:rPr>
        <w:t>) and</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b/>
          <w:bCs/>
          <w:color w:val="0000CC"/>
          <w:sz w:val="20"/>
          <w:szCs w:val="20"/>
          <w:shd w:val="pct15" w:color="auto" w:fill="FFFFFF"/>
        </w:rPr>
        <w:t>Wi-Fi Protected Access II</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w:t>
      </w:r>
      <w:r w:rsidRPr="008D4D12">
        <w:rPr>
          <w:rFonts w:ascii="Verdana" w:eastAsiaTheme="majorEastAsia" w:hAnsi="Verdana" w:cs="Arial"/>
          <w:b/>
          <w:bCs/>
          <w:color w:val="0000CC"/>
          <w:sz w:val="20"/>
          <w:szCs w:val="20"/>
          <w:shd w:val="pct15" w:color="auto" w:fill="FFFFFF"/>
        </w:rPr>
        <w:t>WPA2</w:t>
      </w:r>
      <w:r w:rsidRPr="008D4D12">
        <w:rPr>
          <w:rFonts w:ascii="Verdana" w:eastAsiaTheme="majorEastAsia" w:hAnsi="Verdana" w:cs="Arial"/>
          <w:color w:val="0000CC"/>
          <w:sz w:val="20"/>
          <w:szCs w:val="20"/>
          <w:shd w:val="pct15" w:color="auto" w:fill="FFFFFF"/>
        </w:rPr>
        <w:t>) are two security protocols and security certification programs developed by the</w:t>
      </w:r>
      <w:r w:rsidRPr="008D4D12">
        <w:rPr>
          <w:rStyle w:val="apple-converted-space"/>
          <w:rFonts w:ascii="Verdana" w:eastAsiaTheme="majorEastAsia" w:hAnsi="Verdana" w:cs="Arial"/>
          <w:color w:val="0000CC"/>
          <w:sz w:val="20"/>
          <w:szCs w:val="20"/>
          <w:shd w:val="pct15" w:color="auto" w:fill="FFFFFF"/>
        </w:rPr>
        <w:t> </w:t>
      </w:r>
      <w:hyperlink r:id="rId12" w:tooltip="Wi-Fi Alliance" w:history="1">
        <w:r w:rsidRPr="008D4D12">
          <w:rPr>
            <w:rStyle w:val="Hyperlink"/>
            <w:rFonts w:ascii="Verdana" w:eastAsiaTheme="majorEastAsia" w:hAnsi="Verdana" w:cs="Arial"/>
            <w:color w:val="0000CC"/>
            <w:sz w:val="20"/>
            <w:szCs w:val="20"/>
            <w:shd w:val="pct15" w:color="auto" w:fill="FFFFFF"/>
          </w:rPr>
          <w:t>Wi-Fi Alliance</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to secure wireless computer networks. The Alliance defined these in response to serious weaknesses researchers had found in the previous system,</w:t>
      </w:r>
      <w:r w:rsidRPr="008D4D12">
        <w:rPr>
          <w:rStyle w:val="apple-converted-space"/>
          <w:rFonts w:ascii="Verdana" w:eastAsiaTheme="majorEastAsia" w:hAnsi="Verdana" w:cs="Arial"/>
          <w:color w:val="0000CC"/>
          <w:sz w:val="20"/>
          <w:szCs w:val="20"/>
          <w:shd w:val="pct15" w:color="auto" w:fill="FFFFFF"/>
        </w:rPr>
        <w:t> </w:t>
      </w:r>
      <w:hyperlink r:id="rId13" w:tooltip="Wired Equivalent Privacy" w:history="1">
        <w:r w:rsidRPr="008D4D12">
          <w:rPr>
            <w:rStyle w:val="Hyperlink"/>
            <w:rFonts w:ascii="Verdana" w:eastAsiaTheme="majorEastAsia" w:hAnsi="Verdana" w:cs="Arial"/>
            <w:color w:val="0000CC"/>
            <w:sz w:val="20"/>
            <w:szCs w:val="20"/>
            <w:shd w:val="pct15" w:color="auto" w:fill="FFFFFF"/>
          </w:rPr>
          <w:t>WEP (Wired Equivalent Privacy)</w:t>
        </w:r>
      </w:hyperlink>
      <w:r w:rsidRPr="008D4D12">
        <w:rPr>
          <w:rFonts w:ascii="Verdana" w:eastAsiaTheme="majorEastAsia" w:hAnsi="Verdana" w:cs="Arial"/>
          <w:color w:val="0000CC"/>
          <w:sz w:val="20"/>
          <w:szCs w:val="20"/>
          <w:shd w:val="pct15" w:color="auto" w:fill="FFFFFF"/>
        </w:rPr>
        <w: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(sometimes referred to as the</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draft IEEE 802.11i</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 xml:space="preserve">standard) became available in 2003. The Wi-Fi Alliance intended it as an intermediate measure in anticipation of the availability of the </w:t>
      </w:r>
      <w:r w:rsidRPr="008D4D12">
        <w:rPr>
          <w:rFonts w:ascii="Verdana" w:eastAsiaTheme="majorEastAsia" w:hAnsi="Verdana" w:cs="Arial"/>
          <w:color w:val="0000CC"/>
          <w:sz w:val="20"/>
          <w:szCs w:val="20"/>
          <w:shd w:val="pct15" w:color="auto" w:fill="FFFFFF"/>
        </w:rPr>
        <w:t>more secure and complex WPA2</w:t>
      </w:r>
      <w:r w:rsidRPr="008D4D12">
        <w:rPr>
          <w:rFonts w:ascii="Verdana" w:eastAsiaTheme="majorEastAsia" w:hAnsi="Verdana" w:cs="Arial"/>
          <w:color w:val="000000"/>
          <w:sz w:val="20"/>
          <w:szCs w:val="20"/>
        </w:rPr>
        <w:t xml:space="preserve">. WPA2 became available in 2004 and is </w:t>
      </w:r>
      <w:proofErr w:type="gramStart"/>
      <w:r w:rsidRPr="008D4D12">
        <w:rPr>
          <w:rFonts w:ascii="Verdana" w:eastAsiaTheme="majorEastAsia" w:hAnsi="Verdana" w:cs="Arial"/>
          <w:color w:val="000000"/>
          <w:sz w:val="20"/>
          <w:szCs w:val="20"/>
        </w:rPr>
        <w:t>a common</w:t>
      </w:r>
      <w:proofErr w:type="gramEnd"/>
      <w:r w:rsidRPr="008D4D12">
        <w:rPr>
          <w:rFonts w:ascii="Verdana" w:eastAsiaTheme="majorEastAsia" w:hAnsi="Verdana" w:cs="Arial"/>
          <w:color w:val="000000"/>
          <w:sz w:val="20"/>
          <w:szCs w:val="20"/>
        </w:rPr>
        <w:t xml:space="preserve"> shorthand for the full IEEE 802.11i (or</w:t>
      </w:r>
      <w:r w:rsidRPr="008D4D12">
        <w:rPr>
          <w:rStyle w:val="apple-converted-space"/>
          <w:rFonts w:ascii="Verdana" w:eastAsiaTheme="majorEastAsia" w:hAnsi="Verdana" w:cs="Arial"/>
          <w:color w:val="000000"/>
          <w:sz w:val="20"/>
          <w:szCs w:val="20"/>
        </w:rPr>
        <w:t> </w:t>
      </w:r>
      <w:hyperlink r:id="rId14" w:tooltip="IEEE 802.11i-2004" w:history="1">
        <w:r w:rsidRPr="008D4D12">
          <w:rPr>
            <w:rStyle w:val="Hyperlink"/>
            <w:rFonts w:ascii="Verdana" w:eastAsiaTheme="majorEastAsia" w:hAnsi="Verdana" w:cs="Arial"/>
            <w:color w:val="0B0080"/>
            <w:sz w:val="20"/>
            <w:szCs w:val="20"/>
          </w:rPr>
          <w:t>IEEE 802.11i-2004</w:t>
        </w:r>
      </w:hyperlink>
      <w:r w:rsidRPr="008D4D12">
        <w:rPr>
          <w:rFonts w:ascii="Verdana" w:eastAsiaTheme="majorEastAsia" w:hAnsi="Verdana" w:cs="Arial"/>
          <w:color w:val="000000"/>
          <w:sz w:val="20"/>
          <w:szCs w:val="20"/>
        </w:rPr>
        <w:t>) standard.</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A flaw in a feature added to</w:t>
      </w:r>
      <w:r w:rsidRPr="008D4D12">
        <w:rPr>
          <w:rStyle w:val="apple-converted-space"/>
          <w:rFonts w:ascii="Verdana" w:eastAsiaTheme="majorEastAsia" w:hAnsi="Verdana" w:cs="Arial"/>
          <w:color w:val="000000"/>
          <w:sz w:val="20"/>
          <w:szCs w:val="20"/>
        </w:rPr>
        <w:t> </w:t>
      </w:r>
      <w:hyperlink r:id="rId15" w:tooltip="Wi-Fi" w:history="1">
        <w:r w:rsidRPr="008D4D12">
          <w:rPr>
            <w:rStyle w:val="Hyperlink"/>
            <w:rFonts w:ascii="Verdana" w:eastAsiaTheme="majorEastAsia" w:hAnsi="Verdana" w:cs="Arial"/>
            <w:color w:val="0B0080"/>
            <w:sz w:val="20"/>
            <w:szCs w:val="20"/>
          </w:rPr>
          <w:t>Wi-Fi</w:t>
        </w:r>
      </w:hyperlink>
      <w:r w:rsidRPr="008D4D12">
        <w:rPr>
          <w:rFonts w:ascii="Verdana" w:eastAsiaTheme="majorEastAsia" w:hAnsi="Verdana" w:cs="Arial"/>
          <w:color w:val="000000"/>
          <w:sz w:val="20"/>
          <w:szCs w:val="20"/>
        </w:rPr>
        <w:t>, called</w:t>
      </w:r>
      <w:r w:rsidRPr="008D4D12">
        <w:rPr>
          <w:rStyle w:val="apple-converted-space"/>
          <w:rFonts w:ascii="Verdana" w:eastAsiaTheme="majorEastAsia" w:hAnsi="Verdana" w:cs="Arial"/>
          <w:color w:val="000000"/>
          <w:sz w:val="20"/>
          <w:szCs w:val="20"/>
        </w:rPr>
        <w:t> </w:t>
      </w:r>
      <w:hyperlink r:id="rId16" w:tooltip="Wi-Fi Protected Setup" w:history="1">
        <w:r w:rsidRPr="008D4D12">
          <w:rPr>
            <w:rStyle w:val="Hyperlink"/>
            <w:rFonts w:ascii="Verdana" w:eastAsiaTheme="majorEastAsia" w:hAnsi="Verdana" w:cs="Arial"/>
            <w:color w:val="0B0080"/>
            <w:sz w:val="20"/>
            <w:szCs w:val="20"/>
          </w:rPr>
          <w:t>Wi-Fi Protected Setup</w:t>
        </w:r>
      </w:hyperlink>
      <w:r w:rsidRPr="008D4D12">
        <w:rPr>
          <w:rFonts w:ascii="Verdana" w:eastAsiaTheme="majorEastAsia" w:hAnsi="Verdana" w:cs="Arial"/>
          <w:color w:val="000000"/>
          <w:sz w:val="20"/>
          <w:szCs w:val="20"/>
        </w:rPr>
        <w:t>, allows WPA and WPA2 security to be bypassed and effectively broken in many situations.</w:t>
      </w:r>
      <w:r w:rsidR="008D5B75"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WPA and WPA2 security implemented without using the Wi-Fi Protected Setup feature are unaffected by the security vulnerability.</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The Wi-Fi Alliance intended WPA as an intermediate measure to take the place of WEP pending the availability of the full</w:t>
      </w:r>
      <w:r w:rsidRPr="008D4D12">
        <w:rPr>
          <w:rStyle w:val="apple-converted-space"/>
          <w:rFonts w:ascii="Verdana" w:eastAsiaTheme="majorEastAsia" w:hAnsi="Verdana" w:cs="Arial"/>
          <w:color w:val="000000"/>
          <w:sz w:val="20"/>
          <w:szCs w:val="20"/>
        </w:rPr>
        <w:t> </w:t>
      </w:r>
      <w:hyperlink r:id="rId17" w:tooltip="IEEE 802.11i-2004" w:history="1">
        <w:r w:rsidRPr="008D4D12">
          <w:rPr>
            <w:rStyle w:val="Hyperlink"/>
            <w:rFonts w:ascii="Verdana" w:eastAsiaTheme="majorEastAsia" w:hAnsi="Verdana" w:cs="Arial"/>
            <w:color w:val="0B0080"/>
            <w:sz w:val="20"/>
            <w:szCs w:val="20"/>
          </w:rPr>
          <w:t>IEEE 802.11i</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standard. WPA could be implemented through</w:t>
      </w:r>
      <w:r w:rsidRPr="008D4D12">
        <w:rPr>
          <w:rStyle w:val="apple-converted-space"/>
          <w:rFonts w:ascii="Verdana" w:eastAsiaTheme="majorEastAsia" w:hAnsi="Verdana" w:cs="Arial"/>
          <w:color w:val="000000"/>
          <w:sz w:val="20"/>
          <w:szCs w:val="20"/>
        </w:rPr>
        <w:t> </w:t>
      </w:r>
      <w:hyperlink r:id="rId18" w:tooltip="Firmware" w:history="1">
        <w:r w:rsidRPr="008D4D12">
          <w:rPr>
            <w:rStyle w:val="Hyperlink"/>
            <w:rFonts w:ascii="Verdana" w:eastAsiaTheme="majorEastAsia" w:hAnsi="Verdana" w:cs="Arial"/>
            <w:color w:val="0B0080"/>
            <w:sz w:val="20"/>
            <w:szCs w:val="20"/>
          </w:rPr>
          <w:t>firmware</w:t>
        </w:r>
      </w:hyperlink>
      <w:r w:rsidR="004736E4"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upgrades on</w:t>
      </w:r>
      <w:r w:rsidRPr="008D4D12">
        <w:rPr>
          <w:rStyle w:val="apple-converted-space"/>
          <w:rFonts w:ascii="Verdana" w:eastAsiaTheme="majorEastAsia" w:hAnsi="Verdana" w:cs="Arial"/>
          <w:color w:val="000000"/>
          <w:sz w:val="20"/>
          <w:szCs w:val="20"/>
        </w:rPr>
        <w:t> </w:t>
      </w:r>
      <w:hyperlink r:id="rId19" w:tooltip="Wireless network interface card" w:history="1">
        <w:r w:rsidRPr="008D4D12">
          <w:rPr>
            <w:rStyle w:val="Hyperlink"/>
            <w:rFonts w:ascii="Verdana" w:eastAsiaTheme="majorEastAsia" w:hAnsi="Verdana" w:cs="Arial"/>
            <w:color w:val="0B0080"/>
            <w:sz w:val="20"/>
            <w:szCs w:val="20"/>
          </w:rPr>
          <w:t>wireless network interface cards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designed for WEP that began shipping as far back as 1999. However, since the changes required in the</w:t>
      </w:r>
      <w:r w:rsidRPr="008D4D12">
        <w:rPr>
          <w:rStyle w:val="apple-converted-space"/>
          <w:rFonts w:ascii="Verdana" w:eastAsiaTheme="majorEastAsia" w:hAnsi="Verdana" w:cs="Arial"/>
          <w:color w:val="000000"/>
          <w:sz w:val="20"/>
          <w:szCs w:val="20"/>
        </w:rPr>
        <w:t> </w:t>
      </w:r>
      <w:hyperlink r:id="rId20" w:tooltip="Wireless access point" w:history="1">
        <w:r w:rsidRPr="008D4D12">
          <w:rPr>
            <w:rStyle w:val="Hyperlink"/>
            <w:rFonts w:ascii="Verdana" w:eastAsiaTheme="majorEastAsia" w:hAnsi="Verdana" w:cs="Arial"/>
            <w:color w:val="0B0080"/>
            <w:sz w:val="20"/>
            <w:szCs w:val="20"/>
          </w:rPr>
          <w:t>wireless access points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(APs) were more extensive than those needed on the network cards, most pre-2003 APs could not be upgraded to support WPA.</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CC"/>
          <w:sz w:val="20"/>
          <w:szCs w:val="20"/>
          <w:shd w:val="pct15" w:color="auto" w:fill="FFFFFF"/>
        </w:rPr>
        <w:t>The WPA protocol implements much of the IEEE 802.11i standard. Specifically, the</w:t>
      </w:r>
      <w:r w:rsidRPr="008D4D12">
        <w:rPr>
          <w:rStyle w:val="apple-converted-space"/>
          <w:rFonts w:ascii="Verdana" w:eastAsiaTheme="majorEastAsia" w:hAnsi="Verdana" w:cs="Arial"/>
          <w:color w:val="0000CC"/>
          <w:sz w:val="20"/>
          <w:szCs w:val="20"/>
          <w:shd w:val="pct15" w:color="auto" w:fill="FFFFFF"/>
        </w:rPr>
        <w:t> </w:t>
      </w:r>
      <w:hyperlink r:id="rId21" w:tooltip="Temporal Key Integrity Protocol" w:history="1">
        <w:r w:rsidRPr="008D4D12">
          <w:rPr>
            <w:rStyle w:val="Hyperlink"/>
            <w:rFonts w:ascii="Verdana" w:eastAsiaTheme="majorEastAsia" w:hAnsi="Verdana" w:cs="Arial"/>
            <w:color w:val="0000CC"/>
            <w:sz w:val="20"/>
            <w:szCs w:val="20"/>
            <w:shd w:val="pct15" w:color="auto" w:fill="FFFFFF"/>
          </w:rPr>
          <w:t>Temporal Key Integrity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(TKIP</w:t>
      </w:r>
      <w:proofErr w:type="gramStart"/>
      <w:r w:rsidRPr="008D4D12">
        <w:rPr>
          <w:rFonts w:ascii="Verdana" w:eastAsiaTheme="majorEastAsia" w:hAnsi="Verdana" w:cs="Arial"/>
          <w:color w:val="0000CC"/>
          <w:sz w:val="20"/>
          <w:szCs w:val="20"/>
          <w:shd w:val="pct15" w:color="auto" w:fill="FFFFFF"/>
        </w:rPr>
        <w:t>),</w:t>
      </w:r>
      <w:proofErr w:type="gramEnd"/>
      <w:r w:rsidRPr="008D4D12">
        <w:rPr>
          <w:rFonts w:ascii="Verdana" w:eastAsiaTheme="majorEastAsia" w:hAnsi="Verdana" w:cs="Arial"/>
          <w:color w:val="0000CC"/>
          <w:sz w:val="20"/>
          <w:szCs w:val="20"/>
          <w:shd w:val="pct15" w:color="auto" w:fill="FFFFFF"/>
        </w:rPr>
        <w:t xml:space="preserve"> was adopted for WPA. WEP used a 40-bit or 104-bit encryption key that must be manually entered on wireless access points and devices and does not change. TKIP employs a per-packet key, meaning that it dynamically generates a new 128-bit key for each packet and thus prevents the types of attacks that compromised WEP.</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lastRenderedPageBreak/>
        <w:t>WPA also includes a message integrity check. This is designed to prevent an attacker from capturing, altering and/or resending data packets. This replaces the</w:t>
      </w:r>
      <w:r w:rsidRPr="008D4D12">
        <w:rPr>
          <w:rStyle w:val="apple-converted-space"/>
          <w:rFonts w:ascii="Verdana" w:eastAsiaTheme="majorEastAsia" w:hAnsi="Verdana" w:cs="Arial"/>
          <w:color w:val="000000"/>
          <w:sz w:val="20"/>
          <w:szCs w:val="20"/>
        </w:rPr>
        <w:t> </w:t>
      </w:r>
      <w:hyperlink r:id="rId22" w:tooltip="Cyclic redundancy check" w:history="1">
        <w:r w:rsidRPr="008D4D12">
          <w:rPr>
            <w:rStyle w:val="Hyperlink"/>
            <w:rFonts w:ascii="Verdana" w:eastAsiaTheme="majorEastAsia" w:hAnsi="Verdana" w:cs="Arial"/>
            <w:color w:val="0B0080"/>
            <w:sz w:val="20"/>
            <w:szCs w:val="20"/>
          </w:rPr>
          <w:t>cyclic redundancy check</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(CRC) that was used by the WEP standard. CRC's main flaw was that it did not provide a sufficiently strong data integrity guarantee for the packets it handled.</w:t>
      </w:r>
      <w:r w:rsidR="00766D3B"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Well tested</w:t>
      </w:r>
      <w:r w:rsidRPr="008D4D12">
        <w:rPr>
          <w:rStyle w:val="apple-converted-space"/>
          <w:rFonts w:ascii="Verdana" w:eastAsiaTheme="majorEastAsia" w:hAnsi="Verdana" w:cs="Arial"/>
          <w:color w:val="000000"/>
          <w:sz w:val="20"/>
          <w:szCs w:val="20"/>
        </w:rPr>
        <w:t> </w:t>
      </w:r>
      <w:hyperlink r:id="rId23" w:tooltip="Message authentication code" w:history="1">
        <w:r w:rsidRPr="008D4D12">
          <w:rPr>
            <w:rStyle w:val="Hyperlink"/>
            <w:rFonts w:ascii="Verdana" w:eastAsiaTheme="majorEastAsia" w:hAnsi="Verdana" w:cs="Arial"/>
            <w:color w:val="0B0080"/>
            <w:sz w:val="20"/>
            <w:szCs w:val="20"/>
          </w:rPr>
          <w:t>message authentication codes</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existed to solve these problems, but they required too much computation to be used on old network cards. WPA uses a message integrity check algorithm called</w:t>
      </w:r>
      <w:r w:rsidRPr="008D4D12">
        <w:rPr>
          <w:rStyle w:val="apple-converted-space"/>
          <w:rFonts w:ascii="Verdana" w:eastAsiaTheme="majorEastAsia" w:hAnsi="Verdana" w:cs="Arial"/>
          <w:color w:val="000000"/>
          <w:sz w:val="20"/>
          <w:szCs w:val="20"/>
        </w:rPr>
        <w:t> </w:t>
      </w:r>
      <w:hyperlink r:id="rId24" w:anchor="Beck-Tews_attack" w:tooltip="Temporal Key Integrity Protocol" w:history="1">
        <w:r w:rsidRPr="008D4D12">
          <w:rPr>
            <w:rStyle w:val="Hyperlink"/>
            <w:rFonts w:ascii="Verdana" w:eastAsiaTheme="majorEastAsia" w:hAnsi="Verdana" w:cs="Arial"/>
            <w:i/>
            <w:iCs/>
            <w:color w:val="0B0080"/>
            <w:sz w:val="20"/>
            <w:szCs w:val="20"/>
          </w:rPr>
          <w:t>Michael</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to verify the integrity of the packets. Michael is much stronger than a CRC, but not as strong as the algorithm used in WPA2. Researchers have since discovered a flaw in WPA that relied on older weaknesses in WEP and the limitations of Michael to retrieve the key</w:t>
      </w:r>
      <w:r w:rsidR="009F1581"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stream from short packets to use for re-injection and</w:t>
      </w:r>
      <w:r w:rsidRPr="008D4D12">
        <w:rPr>
          <w:rStyle w:val="apple-converted-space"/>
          <w:rFonts w:ascii="Verdana" w:eastAsiaTheme="majorEastAsia" w:hAnsi="Verdana" w:cs="Arial"/>
          <w:color w:val="000000"/>
          <w:sz w:val="20"/>
          <w:szCs w:val="20"/>
        </w:rPr>
        <w:t> </w:t>
      </w:r>
      <w:hyperlink r:id="rId25" w:tooltip="Spoofing attack" w:history="1">
        <w:r w:rsidRPr="008D4D12">
          <w:rPr>
            <w:rStyle w:val="Hyperlink"/>
            <w:rFonts w:ascii="Verdana" w:eastAsiaTheme="majorEastAsia" w:hAnsi="Verdana" w:cs="Arial"/>
            <w:color w:val="0B0080"/>
            <w:sz w:val="20"/>
            <w:szCs w:val="20"/>
          </w:rPr>
          <w:t>spoofing</w:t>
        </w:r>
      </w:hyperlink>
      <w:r w:rsidRPr="008D4D12">
        <w:rPr>
          <w:rFonts w:ascii="Verdana" w:eastAsiaTheme="majorEastAsia" w:hAnsi="Verdana" w:cs="Arial"/>
          <w:color w:val="000000"/>
          <w:sz w:val="20"/>
          <w:szCs w:val="20"/>
        </w:rPr>
        <w:t>.</w:t>
      </w:r>
      <w:r w:rsidR="009F1581" w:rsidRPr="008D4D12">
        <w:rPr>
          <w:rFonts w:ascii="Verdana" w:eastAsiaTheme="majorEastAsia" w:hAnsi="Verdana" w:cs="Arial"/>
          <w:color w:val="000000"/>
          <w:sz w:val="20"/>
          <w:szCs w:val="20"/>
        </w:rPr>
        <w:t xml:space="preserve"> </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WPA2</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WPA2 has replaced WPA. WPA2, which requires testing and certification by the Wi-Fi Alliance, implements the mandatory elements of IEEE 802.11i. In particular,</w:t>
      </w:r>
      <w:r w:rsidRPr="008D4D12">
        <w:rPr>
          <w:rFonts w:ascii="Verdana" w:eastAsiaTheme="majorEastAsia" w:hAnsi="Verdana" w:cs="Arial"/>
          <w:color w:val="0000CC"/>
          <w:sz w:val="20"/>
          <w:szCs w:val="20"/>
          <w:shd w:val="pct15" w:color="auto" w:fill="FFFFFF"/>
        </w:rPr>
        <w:t xml:space="preserve"> it introduces</w:t>
      </w:r>
      <w:r w:rsidRPr="008D4D12">
        <w:rPr>
          <w:rStyle w:val="apple-converted-space"/>
          <w:rFonts w:ascii="Verdana" w:eastAsiaTheme="majorEastAsia" w:hAnsi="Verdana" w:cs="Arial"/>
          <w:color w:val="0000CC"/>
          <w:sz w:val="20"/>
          <w:szCs w:val="20"/>
          <w:shd w:val="pct15" w:color="auto" w:fill="FFFFFF"/>
        </w:rPr>
        <w:t> </w:t>
      </w:r>
      <w:hyperlink r:id="rId26" w:tooltip="CCMP" w:history="1">
        <w:r w:rsidRPr="008D4D12">
          <w:rPr>
            <w:rStyle w:val="Hyperlink"/>
            <w:rFonts w:ascii="Verdana" w:eastAsiaTheme="majorEastAsia" w:hAnsi="Verdana" w:cs="Arial"/>
            <w:color w:val="0000CC"/>
            <w:sz w:val="20"/>
            <w:szCs w:val="20"/>
            <w:shd w:val="pct15" w:color="auto" w:fill="FFFFFF"/>
          </w:rPr>
          <w:t>CCMP</w:t>
        </w:r>
      </w:hyperlink>
      <w:r w:rsidRPr="008D4D12">
        <w:rPr>
          <w:rFonts w:ascii="Verdana" w:eastAsiaTheme="majorEastAsia" w:hAnsi="Verdana" w:cs="Arial"/>
          <w:color w:val="0000CC"/>
          <w:sz w:val="20"/>
          <w:szCs w:val="20"/>
          <w:shd w:val="pct15" w:color="auto" w:fill="FFFFFF"/>
        </w:rPr>
        <w:t>, a new</w:t>
      </w:r>
      <w:r w:rsidR="00713B75" w:rsidRPr="008D4D12">
        <w:rPr>
          <w:rFonts w:ascii="Verdana" w:eastAsiaTheme="majorEastAsia" w:hAnsi="Verdana" w:cs="Arial"/>
          <w:color w:val="0000CC"/>
          <w:sz w:val="20"/>
          <w:szCs w:val="20"/>
          <w:shd w:val="pct15" w:color="auto" w:fill="FFFFFF"/>
        </w:rPr>
        <w:t xml:space="preserve"> </w:t>
      </w:r>
      <w:hyperlink r:id="rId27" w:tooltip="Advanced Encryption Standard" w:history="1">
        <w:r w:rsidRPr="008D4D12">
          <w:rPr>
            <w:rStyle w:val="Hyperlink"/>
            <w:rFonts w:ascii="Verdana" w:eastAsiaTheme="majorEastAsia" w:hAnsi="Verdana" w:cs="Arial"/>
            <w:color w:val="0000CC"/>
            <w:sz w:val="20"/>
            <w:szCs w:val="20"/>
            <w:shd w:val="pct15" w:color="auto" w:fill="FFFFFF"/>
          </w:rPr>
          <w:t>AES</w:t>
        </w:r>
      </w:hyperlink>
      <w:r w:rsidRPr="008D4D12">
        <w:rPr>
          <w:rFonts w:ascii="Verdana" w:eastAsiaTheme="majorEastAsia" w:hAnsi="Verdana" w:cs="Arial"/>
          <w:color w:val="0000CC"/>
          <w:sz w:val="20"/>
          <w:szCs w:val="20"/>
          <w:shd w:val="pct15" w:color="auto" w:fill="FFFFFF"/>
        </w:rPr>
        <w:t>-based encryption mode with strong security</w:t>
      </w:r>
      <w:r w:rsidRPr="008D4D12">
        <w:rPr>
          <w:rFonts w:ascii="Verdana" w:eastAsiaTheme="majorEastAsia" w:hAnsi="Verdana" w:cs="Arial"/>
          <w:color w:val="000000"/>
          <w:sz w:val="20"/>
          <w:szCs w:val="20"/>
        </w:rPr>
        <w:t>.</w:t>
      </w:r>
      <w:r w:rsidR="00CA69F1" w:rsidRPr="008D4D12">
        <w:rPr>
          <w:rStyle w:val="apple-converted-space"/>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Certification began in September, 2004; from March 13, 2006, WPA2 certification is mandatory for all new devices to bear the Wi-Fi trademark.</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Hardware support</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WPA was specifically designed to work with wireless hardware that was produced prior to the introduction of the WPA protocol</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which had only supported inadequate security through</w:t>
      </w:r>
      <w:r w:rsidRPr="008D4D12">
        <w:rPr>
          <w:rStyle w:val="apple-converted-space"/>
          <w:rFonts w:ascii="Verdana" w:eastAsiaTheme="majorEastAsia" w:hAnsi="Verdana" w:cs="Arial"/>
          <w:color w:val="000000"/>
          <w:sz w:val="20"/>
          <w:szCs w:val="20"/>
        </w:rPr>
        <w:t> </w:t>
      </w:r>
      <w:hyperlink r:id="rId28" w:tooltip="Wired Equivalent Privacy" w:history="1">
        <w:r w:rsidRPr="008D4D12">
          <w:rPr>
            <w:rStyle w:val="Hyperlink"/>
            <w:rFonts w:ascii="Verdana" w:eastAsiaTheme="majorEastAsia" w:hAnsi="Verdana" w:cs="Arial"/>
            <w:color w:val="0B0080"/>
            <w:sz w:val="20"/>
            <w:szCs w:val="20"/>
          </w:rPr>
          <w:t>WEP</w:t>
        </w:r>
      </w:hyperlink>
      <w:r w:rsidRPr="008D4D12">
        <w:rPr>
          <w:rFonts w:ascii="Verdana" w:eastAsiaTheme="majorEastAsia" w:hAnsi="Verdana" w:cs="Arial"/>
          <w:color w:val="000000"/>
          <w:sz w:val="20"/>
          <w:szCs w:val="20"/>
        </w:rPr>
        <w:t>. Some of these devices support the security protocol only after a</w:t>
      </w:r>
      <w:r w:rsidRPr="008D4D12">
        <w:rPr>
          <w:rStyle w:val="apple-converted-space"/>
          <w:rFonts w:ascii="Verdana" w:eastAsiaTheme="majorEastAsia" w:hAnsi="Verdana" w:cs="Arial"/>
          <w:color w:val="000000"/>
          <w:sz w:val="20"/>
          <w:szCs w:val="20"/>
        </w:rPr>
        <w:t> </w:t>
      </w:r>
      <w:hyperlink r:id="rId29" w:tooltip="Firmware" w:history="1">
        <w:r w:rsidRPr="008D4D12">
          <w:rPr>
            <w:rStyle w:val="Hyperlink"/>
            <w:rFonts w:ascii="Verdana" w:eastAsiaTheme="majorEastAsia" w:hAnsi="Verdana" w:cs="Arial"/>
            <w:color w:val="0B0080"/>
            <w:sz w:val="20"/>
            <w:szCs w:val="20"/>
          </w:rPr>
          <w:t>firmware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upgrade. Firmware upgrades are not available for some legacy devices.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Wi-Fi devices certified since 2006 support both the WPA and WPA2 security protocols. WPA2 may not work with some older network cards.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Security</w:t>
      </w:r>
    </w:p>
    <w:p w:rsidR="00632045" w:rsidRPr="008D4D12" w:rsidRDefault="00DE5C8B" w:rsidP="008D4D12">
      <w:pPr>
        <w:pStyle w:val="NormalWeb"/>
        <w:shd w:val="clear" w:color="auto" w:fill="FFFFFF"/>
        <w:spacing w:before="0" w:beforeAutospacing="0" w:after="0" w:afterAutospacing="0"/>
        <w:rPr>
          <w:rFonts w:ascii="Verdana" w:eastAsiaTheme="majorEastAsia" w:hAnsi="Verdana" w:cs="Arial"/>
          <w:color w:val="000000"/>
          <w:sz w:val="20"/>
          <w:szCs w:val="20"/>
        </w:rPr>
      </w:pPr>
      <w:hyperlink r:id="rId30" w:tooltip="Pre-shared key" w:history="1">
        <w:r w:rsidR="00632045" w:rsidRPr="008D4D12">
          <w:rPr>
            <w:rStyle w:val="Hyperlink"/>
            <w:rFonts w:ascii="Verdana" w:eastAsiaTheme="majorEastAsia" w:hAnsi="Verdana" w:cs="Arial"/>
            <w:color w:val="0000CC"/>
            <w:sz w:val="20"/>
            <w:szCs w:val="20"/>
            <w:shd w:val="pct15" w:color="auto" w:fill="FFFFFF"/>
          </w:rPr>
          <w:t>Pre-shared key</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(PSK, also known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Personal</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mode) is designed for home and small office networks that don't require the complexity of an</w:t>
      </w:r>
      <w:r w:rsidR="00632045" w:rsidRPr="008D4D12">
        <w:rPr>
          <w:rStyle w:val="apple-converted-space"/>
          <w:rFonts w:ascii="Verdana" w:eastAsiaTheme="majorEastAsia" w:hAnsi="Verdana" w:cs="Arial"/>
          <w:color w:val="0000CC"/>
          <w:sz w:val="20"/>
          <w:szCs w:val="20"/>
          <w:shd w:val="pct15" w:color="auto" w:fill="FFFFFF"/>
        </w:rPr>
        <w:t> </w:t>
      </w:r>
      <w:hyperlink r:id="rId31" w:tooltip="802.1X" w:history="1">
        <w:r w:rsidR="00632045" w:rsidRPr="008D4D12">
          <w:rPr>
            <w:rStyle w:val="Hyperlink"/>
            <w:rFonts w:ascii="Verdana" w:eastAsiaTheme="majorEastAsia" w:hAnsi="Verdana" w:cs="Arial"/>
            <w:color w:val="0000CC"/>
            <w:sz w:val="20"/>
            <w:szCs w:val="20"/>
            <w:shd w:val="pct15" w:color="auto" w:fill="FFFFFF"/>
          </w:rPr>
          <w:t>802.1X</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w:t>
      </w:r>
      <w:r w:rsidR="0018652F" w:rsidRPr="008D4D12">
        <w:rPr>
          <w:rStyle w:val="apple-converted-space"/>
          <w:rFonts w:ascii="Verdana" w:eastAsiaTheme="majorEastAsia" w:hAnsi="Verdana" w:cs="Arial"/>
          <w:color w:val="0000CC"/>
          <w:sz w:val="20"/>
          <w:szCs w:val="20"/>
          <w:shd w:val="pct15" w:color="auto" w:fill="FFFFFF"/>
        </w:rPr>
        <w:t xml:space="preserve"> </w:t>
      </w:r>
      <w:r w:rsidR="00632045" w:rsidRPr="008D4D12">
        <w:rPr>
          <w:rFonts w:ascii="Verdana" w:eastAsiaTheme="majorEastAsia" w:hAnsi="Verdana" w:cs="Arial"/>
          <w:color w:val="0000CC"/>
          <w:sz w:val="20"/>
          <w:szCs w:val="20"/>
          <w:shd w:val="pct15" w:color="auto" w:fill="FFFFFF"/>
        </w:rPr>
        <w:t>Each wireless network device encrypts the network traffic using a 256 bit</w:t>
      </w:r>
      <w:r w:rsidR="00632045" w:rsidRPr="008D4D12">
        <w:rPr>
          <w:rStyle w:val="apple-converted-space"/>
          <w:rFonts w:ascii="Verdana" w:eastAsiaTheme="majorEastAsia" w:hAnsi="Verdana" w:cs="Arial"/>
          <w:color w:val="0000CC"/>
          <w:sz w:val="20"/>
          <w:szCs w:val="20"/>
          <w:shd w:val="pct15" w:color="auto" w:fill="FFFFFF"/>
        </w:rPr>
        <w:t> </w:t>
      </w:r>
      <w:hyperlink r:id="rId32" w:tooltip="Key (cryptography)" w:history="1">
        <w:r w:rsidR="00632045" w:rsidRPr="008D4D12">
          <w:rPr>
            <w:rStyle w:val="Hyperlink"/>
            <w:rFonts w:ascii="Verdana" w:eastAsiaTheme="majorEastAsia" w:hAnsi="Verdana" w:cs="Arial"/>
            <w:color w:val="0000CC"/>
            <w:sz w:val="20"/>
            <w:szCs w:val="20"/>
            <w:shd w:val="pct15" w:color="auto" w:fill="FFFFFF"/>
          </w:rPr>
          <w:t>key</w:t>
        </w:r>
      </w:hyperlink>
      <w:r w:rsidR="00632045" w:rsidRPr="008D4D12">
        <w:rPr>
          <w:rFonts w:ascii="Verdana" w:eastAsiaTheme="majorEastAsia" w:hAnsi="Verdana" w:cs="Arial"/>
          <w:color w:val="0000CC"/>
          <w:sz w:val="20"/>
          <w:szCs w:val="20"/>
          <w:shd w:val="pct15" w:color="auto" w:fill="FFFFFF"/>
        </w:rPr>
        <w:t>. This key may be entered either as a string of 64</w:t>
      </w:r>
      <w:r w:rsidR="00632045" w:rsidRPr="008D4D12">
        <w:rPr>
          <w:rStyle w:val="apple-converted-space"/>
          <w:rFonts w:ascii="Verdana" w:eastAsiaTheme="majorEastAsia" w:hAnsi="Verdana" w:cs="Arial"/>
          <w:color w:val="0000CC"/>
          <w:sz w:val="20"/>
          <w:szCs w:val="20"/>
          <w:shd w:val="pct15" w:color="auto" w:fill="FFFFFF"/>
        </w:rPr>
        <w:t> </w:t>
      </w:r>
      <w:hyperlink r:id="rId33" w:tooltip="Hexadecimal" w:history="1">
        <w:r w:rsidR="00632045" w:rsidRPr="008D4D12">
          <w:rPr>
            <w:rStyle w:val="Hyperlink"/>
            <w:rFonts w:ascii="Verdana" w:eastAsiaTheme="majorEastAsia" w:hAnsi="Verdana" w:cs="Arial"/>
            <w:color w:val="0000CC"/>
            <w:sz w:val="20"/>
            <w:szCs w:val="20"/>
            <w:shd w:val="pct15" w:color="auto" w:fill="FFFFFF"/>
          </w:rPr>
          <w:t>hexadecimal</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digits, or as a</w:t>
      </w:r>
      <w:r w:rsidR="00632045" w:rsidRPr="008D4D12">
        <w:rPr>
          <w:rStyle w:val="apple-converted-space"/>
          <w:rFonts w:ascii="Verdana" w:eastAsiaTheme="majorEastAsia" w:hAnsi="Verdana" w:cs="Arial"/>
          <w:color w:val="0000CC"/>
          <w:sz w:val="20"/>
          <w:szCs w:val="20"/>
          <w:shd w:val="pct15" w:color="auto" w:fill="FFFFFF"/>
        </w:rPr>
        <w:t> </w:t>
      </w:r>
      <w:hyperlink r:id="rId34" w:tooltip="Passphrase" w:history="1">
        <w:r w:rsidR="00632045" w:rsidRPr="008D4D12">
          <w:rPr>
            <w:rStyle w:val="Hyperlink"/>
            <w:rFonts w:ascii="Verdana" w:eastAsiaTheme="majorEastAsia" w:hAnsi="Verdana" w:cs="Arial"/>
            <w:color w:val="0000CC"/>
            <w:sz w:val="20"/>
            <w:szCs w:val="20"/>
            <w:shd w:val="pct15" w:color="auto" w:fill="FFFFFF"/>
          </w:rPr>
          <w:t>passphrase</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of 8 to 63</w:t>
      </w:r>
      <w:r w:rsidR="00632045" w:rsidRPr="008D4D12">
        <w:rPr>
          <w:rStyle w:val="apple-converted-space"/>
          <w:rFonts w:ascii="Verdana" w:eastAsiaTheme="majorEastAsia" w:hAnsi="Verdana" w:cs="Arial"/>
          <w:color w:val="0000CC"/>
          <w:sz w:val="20"/>
          <w:szCs w:val="20"/>
          <w:shd w:val="pct15" w:color="auto" w:fill="FFFFFF"/>
        </w:rPr>
        <w:t> </w:t>
      </w:r>
      <w:hyperlink r:id="rId35" w:anchor="ASCII_printable_characters" w:tooltip="ASCII" w:history="1">
        <w:r w:rsidR="00632045" w:rsidRPr="008D4D12">
          <w:rPr>
            <w:rStyle w:val="Hyperlink"/>
            <w:rFonts w:ascii="Verdana" w:eastAsiaTheme="majorEastAsia" w:hAnsi="Verdana" w:cs="Arial"/>
            <w:color w:val="0000CC"/>
            <w:sz w:val="20"/>
            <w:szCs w:val="20"/>
            <w:shd w:val="pct15" w:color="auto" w:fill="FFFFFF"/>
          </w:rPr>
          <w:t>printable ASCII characters</w:t>
        </w:r>
      </w:hyperlink>
      <w:r w:rsidR="00632045" w:rsidRPr="008D4D12">
        <w:rPr>
          <w:rFonts w:ascii="Verdana" w:eastAsiaTheme="majorEastAsia" w:hAnsi="Verdana" w:cs="Arial"/>
          <w:color w:val="000000"/>
          <w:sz w:val="20"/>
          <w:szCs w:val="20"/>
        </w:rPr>
        <w:t>.</w:t>
      </w:r>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If ASCII characters are used, the 256 bit key is calculated by applying the</w:t>
      </w:r>
      <w:r w:rsidR="00632045" w:rsidRPr="008D4D12">
        <w:rPr>
          <w:rStyle w:val="apple-converted-space"/>
          <w:rFonts w:ascii="Verdana" w:eastAsiaTheme="majorEastAsia" w:hAnsi="Verdana" w:cs="Arial"/>
          <w:color w:val="000000"/>
          <w:sz w:val="20"/>
          <w:szCs w:val="20"/>
        </w:rPr>
        <w:t> </w:t>
      </w:r>
      <w:hyperlink r:id="rId36" w:tooltip="PBKDF2" w:history="1">
        <w:r w:rsidR="00632045" w:rsidRPr="008D4D12">
          <w:rPr>
            <w:rStyle w:val="Hyperlink"/>
            <w:rFonts w:ascii="Verdana" w:eastAsiaTheme="majorEastAsia" w:hAnsi="Verdana" w:cs="Arial"/>
            <w:color w:val="0B0080"/>
            <w:sz w:val="20"/>
            <w:szCs w:val="20"/>
          </w:rPr>
          <w:t>PBKDF2</w:t>
        </w:r>
      </w:hyperlink>
      <w:r w:rsidR="00632045" w:rsidRPr="008D4D12">
        <w:rPr>
          <w:rStyle w:val="apple-converted-space"/>
          <w:rFonts w:ascii="Verdana" w:eastAsiaTheme="majorEastAsia" w:hAnsi="Verdana" w:cs="Arial"/>
          <w:color w:val="000000"/>
          <w:sz w:val="20"/>
          <w:szCs w:val="20"/>
        </w:rPr>
        <w:t> </w:t>
      </w:r>
      <w:hyperlink r:id="rId37" w:tooltip="Key derivation function" w:history="1">
        <w:r w:rsidR="00632045" w:rsidRPr="008D4D12">
          <w:rPr>
            <w:rStyle w:val="Hyperlink"/>
            <w:rFonts w:ascii="Verdana" w:eastAsiaTheme="majorEastAsia" w:hAnsi="Verdana" w:cs="Arial"/>
            <w:color w:val="0B0080"/>
            <w:sz w:val="20"/>
            <w:szCs w:val="20"/>
          </w:rPr>
          <w:t>key derivation function</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to the passphrase, using the</w:t>
      </w:r>
      <w:r w:rsidR="00632045" w:rsidRPr="008D4D12">
        <w:rPr>
          <w:rStyle w:val="apple-converted-space"/>
          <w:rFonts w:ascii="Verdana" w:eastAsiaTheme="majorEastAsia" w:hAnsi="Verdana" w:cs="Arial"/>
          <w:color w:val="000000"/>
          <w:sz w:val="20"/>
          <w:szCs w:val="20"/>
        </w:rPr>
        <w:t> </w:t>
      </w:r>
      <w:hyperlink r:id="rId38" w:anchor="Service_set_identification_.28SSID.29" w:tooltip="SSID" w:history="1">
        <w:r w:rsidR="00632045" w:rsidRPr="008D4D12">
          <w:rPr>
            <w:rStyle w:val="Hyperlink"/>
            <w:rFonts w:ascii="Verdana" w:eastAsiaTheme="majorEastAsia" w:hAnsi="Verdana" w:cs="Arial"/>
            <w:color w:val="0B0080"/>
            <w:sz w:val="20"/>
            <w:szCs w:val="20"/>
          </w:rPr>
          <w:t>SSID</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as the</w:t>
      </w:r>
      <w:r w:rsidR="00632045" w:rsidRPr="008D4D12">
        <w:rPr>
          <w:rStyle w:val="apple-converted-space"/>
          <w:rFonts w:ascii="Verdana" w:eastAsiaTheme="majorEastAsia" w:hAnsi="Verdana" w:cs="Arial"/>
          <w:color w:val="000000"/>
          <w:sz w:val="20"/>
          <w:szCs w:val="20"/>
        </w:rPr>
        <w:t> </w:t>
      </w:r>
      <w:hyperlink r:id="rId39" w:tooltip="Salt (cryptography)" w:history="1">
        <w:r w:rsidR="00632045" w:rsidRPr="008D4D12">
          <w:rPr>
            <w:rStyle w:val="Hyperlink"/>
            <w:rFonts w:ascii="Verdana" w:eastAsiaTheme="majorEastAsia" w:hAnsi="Verdana" w:cs="Arial"/>
            <w:color w:val="0B0080"/>
            <w:sz w:val="20"/>
            <w:szCs w:val="20"/>
          </w:rPr>
          <w:t>salt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and 4096 iterations of</w:t>
      </w:r>
      <w:r w:rsidR="00632045" w:rsidRPr="008D4D12">
        <w:rPr>
          <w:rStyle w:val="apple-converted-space"/>
          <w:rFonts w:ascii="Verdana" w:eastAsiaTheme="majorEastAsia" w:hAnsi="Verdana" w:cs="Arial"/>
          <w:color w:val="000000"/>
          <w:sz w:val="20"/>
          <w:szCs w:val="20"/>
        </w:rPr>
        <w:t> </w:t>
      </w:r>
      <w:hyperlink r:id="rId40" w:tooltip="HMAC" w:history="1">
        <w:r w:rsidR="00632045" w:rsidRPr="008D4D12">
          <w:rPr>
            <w:rStyle w:val="Hyperlink"/>
            <w:rFonts w:ascii="Verdana" w:eastAsiaTheme="majorEastAsia" w:hAnsi="Verdana" w:cs="Arial"/>
            <w:color w:val="0B0080"/>
            <w:sz w:val="20"/>
            <w:szCs w:val="20"/>
          </w:rPr>
          <w:t>HMAC</w:t>
        </w:r>
      </w:hyperlink>
      <w:r w:rsidR="00632045" w:rsidRPr="008D4D12">
        <w:rPr>
          <w:rFonts w:ascii="Verdana" w:eastAsiaTheme="majorEastAsia" w:hAnsi="Verdana" w:cs="Arial"/>
          <w:color w:val="000000"/>
          <w:sz w:val="20"/>
          <w:szCs w:val="20"/>
        </w:rPr>
        <w:t>-</w:t>
      </w:r>
      <w:hyperlink r:id="rId41" w:tooltip="SHA1" w:history="1">
        <w:r w:rsidR="00632045" w:rsidRPr="008D4D12">
          <w:rPr>
            <w:rStyle w:val="Hyperlink"/>
            <w:rFonts w:ascii="Verdana" w:eastAsiaTheme="majorEastAsia" w:hAnsi="Verdana" w:cs="Arial"/>
            <w:color w:val="0B0080"/>
            <w:sz w:val="20"/>
            <w:szCs w:val="20"/>
          </w:rPr>
          <w:t>SHA1</w:t>
        </w:r>
      </w:hyperlink>
      <w:r w:rsidR="00632045" w:rsidRPr="008D4D12">
        <w:rPr>
          <w:rFonts w:ascii="Verdana" w:eastAsiaTheme="majorEastAsia" w:hAnsi="Verdana" w:cs="Arial"/>
          <w:color w:val="000000"/>
          <w:sz w:val="20"/>
          <w:szCs w:val="20"/>
        </w:rPr>
        <w:t>.</w:t>
      </w:r>
      <w:hyperlink r:id="rId42" w:anchor="cite_note-11" w:history="1"/>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WPA terminology</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Different WPA versions and protection mechanisms can be distinguished based on the version of WPA, the target end-user (according to the method of authentication key distribution), and the encryption protocol used.</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Version</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w:t>
      </w:r>
      <w:r w:rsidR="00874F4A"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Initial WPA version, to supply enhanced security over the older WEP protocol. Typically uses the TKIP encryption protocol.</w:t>
      </w:r>
    </w:p>
    <w:p w:rsidR="00632045" w:rsidRPr="008D4D12" w:rsidRDefault="00632045"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00"/>
          <w:sz w:val="20"/>
          <w:szCs w:val="20"/>
        </w:rPr>
        <w:t>WPA2</w:t>
      </w:r>
      <w:r w:rsidR="009C0C11" w:rsidRPr="008D4D12">
        <w:rPr>
          <w:rFonts w:ascii="Verdana" w:eastAsiaTheme="majorEastAsia" w:hAnsi="Verdana" w:cs="Arial"/>
          <w:b/>
          <w:bCs/>
          <w:color w:val="000000"/>
          <w:sz w:val="20"/>
          <w:szCs w:val="20"/>
        </w:rPr>
        <w:t>:</w:t>
      </w:r>
      <w:r w:rsidR="000B65D3" w:rsidRPr="008D4D12">
        <w:rPr>
          <w:rFonts w:ascii="Verdana" w:eastAsiaTheme="majorEastAsia" w:hAnsi="Verdana" w:cs="Arial"/>
          <w:b/>
          <w:bCs/>
          <w:color w:val="000000"/>
          <w:sz w:val="20"/>
          <w:szCs w:val="20"/>
        </w:rPr>
        <w:t xml:space="preserve"> </w:t>
      </w:r>
      <w:r w:rsidRPr="008D4D12">
        <w:rPr>
          <w:rFonts w:ascii="Verdana" w:eastAsiaTheme="majorEastAsia" w:hAnsi="Verdana" w:cs="Arial"/>
          <w:color w:val="000000"/>
          <w:sz w:val="20"/>
          <w:szCs w:val="20"/>
        </w:rPr>
        <w:t>Also known as</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i/>
          <w:iCs/>
          <w:color w:val="000000"/>
          <w:sz w:val="20"/>
          <w:szCs w:val="20"/>
        </w:rPr>
        <w:t>IEEE 802.11i-2004</w:t>
      </w:r>
      <w:r w:rsidRPr="008D4D12">
        <w:rPr>
          <w:rFonts w:ascii="Verdana" w:eastAsiaTheme="majorEastAsia" w:hAnsi="Verdana" w:cs="Arial"/>
          <w:color w:val="000000"/>
          <w:sz w:val="20"/>
          <w:szCs w:val="20"/>
        </w:rPr>
        <w:t xml:space="preserve">, is the successor of WPA, adds support for CCMP which is intended to replace TKIP encryption protocol. </w:t>
      </w:r>
      <w:proofErr w:type="gramStart"/>
      <w:r w:rsidRPr="008D4D12">
        <w:rPr>
          <w:rFonts w:ascii="Verdana" w:eastAsiaTheme="majorEastAsia" w:hAnsi="Verdana" w:cs="Arial"/>
          <w:color w:val="000000"/>
          <w:sz w:val="20"/>
          <w:szCs w:val="20"/>
        </w:rPr>
        <w:t>Mandatory for Wi-Fi–certified devices since 2006.</w:t>
      </w:r>
      <w:proofErr w:type="gramEnd"/>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Target users (authentication key distribution)</w:t>
      </w:r>
    </w:p>
    <w:p w:rsidR="00632045" w:rsidRPr="008D4D12" w:rsidRDefault="00500358" w:rsidP="008D4D12">
      <w:pPr>
        <w:shd w:val="clear" w:color="auto" w:fill="FFFFFF"/>
        <w:rPr>
          <w:rFonts w:ascii="Verdana" w:eastAsiaTheme="majorEastAsia" w:hAnsi="Verdana" w:cs="Arial"/>
          <w:b/>
          <w:bCs/>
          <w:color w:val="0000CC"/>
          <w:sz w:val="20"/>
          <w:szCs w:val="20"/>
          <w:shd w:val="pct15" w:color="auto" w:fill="FFFFFF"/>
        </w:rPr>
      </w:pPr>
      <w:r w:rsidRPr="008D4D12">
        <w:rPr>
          <w:rFonts w:ascii="Verdana" w:eastAsiaTheme="majorEastAsia" w:hAnsi="Verdana" w:cs="Arial"/>
          <w:b/>
          <w:bCs/>
          <w:color w:val="0000CC"/>
          <w:sz w:val="20"/>
          <w:szCs w:val="20"/>
          <w:shd w:val="pct15" w:color="auto" w:fill="FFFFFF"/>
        </w:rPr>
        <w:t xml:space="preserve">WPA-Personal: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WPA-PSK</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(Pre-shared key) mode, it is designed for home and small office networks and doesn't require an authentication server. Each wireless network device authenticates with the access point using the same 256-bit key generated from a password or passphrase.</w:t>
      </w:r>
    </w:p>
    <w:p w:rsidR="00632045" w:rsidRPr="008D4D12" w:rsidRDefault="006E10FD" w:rsidP="008D4D12">
      <w:pPr>
        <w:shd w:val="clear" w:color="auto" w:fill="FFFFFF"/>
        <w:rPr>
          <w:rFonts w:ascii="Verdana" w:eastAsiaTheme="majorEastAsia" w:hAnsi="Verdana" w:cs="Arial"/>
          <w:b/>
          <w:bCs/>
          <w:color w:val="000000"/>
          <w:sz w:val="20"/>
          <w:szCs w:val="20"/>
        </w:rPr>
      </w:pPr>
      <w:r w:rsidRPr="008D4D12">
        <w:rPr>
          <w:rFonts w:ascii="Verdana" w:eastAsiaTheme="majorEastAsia" w:hAnsi="Verdana" w:cs="Arial"/>
          <w:b/>
          <w:bCs/>
          <w:color w:val="0000CC"/>
          <w:sz w:val="20"/>
          <w:szCs w:val="20"/>
          <w:shd w:val="pct15" w:color="auto" w:fill="FFFFFF"/>
        </w:rPr>
        <w:t xml:space="preserve">WPA-Enterprise: </w:t>
      </w:r>
      <w:r w:rsidR="00632045" w:rsidRPr="008D4D12">
        <w:rPr>
          <w:rFonts w:ascii="Verdana" w:eastAsiaTheme="majorEastAsia" w:hAnsi="Verdana" w:cs="Arial"/>
          <w:color w:val="0000CC"/>
          <w:sz w:val="20"/>
          <w:szCs w:val="20"/>
          <w:shd w:val="pct15" w:color="auto" w:fill="FFFFFF"/>
        </w:rPr>
        <w:t>Also referred to as</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WPA-802.1X mode</w:t>
      </w:r>
      <w:r w:rsidR="00632045" w:rsidRPr="008D4D12">
        <w:rPr>
          <w:rFonts w:ascii="Verdana" w:eastAsiaTheme="majorEastAsia" w:hAnsi="Verdana" w:cs="Arial"/>
          <w:color w:val="0000CC"/>
          <w:sz w:val="20"/>
          <w:szCs w:val="20"/>
          <w:shd w:val="pct15" w:color="auto" w:fill="FFFFFF"/>
        </w:rPr>
        <w:t>, and sometimes just</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i/>
          <w:iCs/>
          <w:color w:val="0000CC"/>
          <w:sz w:val="20"/>
          <w:szCs w:val="20"/>
          <w:shd w:val="pct15" w:color="auto" w:fill="FFFFFF"/>
        </w:rPr>
        <w:t>WPA</w:t>
      </w:r>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(as opposed to WPA-PSK). It is designed for enterprise networks and requires a</w:t>
      </w:r>
      <w:r w:rsidR="00632045" w:rsidRPr="008D4D12">
        <w:rPr>
          <w:rStyle w:val="apple-converted-space"/>
          <w:rFonts w:ascii="Verdana" w:eastAsiaTheme="majorEastAsia" w:hAnsi="Verdana" w:cs="Arial"/>
          <w:color w:val="0000CC"/>
          <w:sz w:val="20"/>
          <w:szCs w:val="20"/>
          <w:shd w:val="pct15" w:color="auto" w:fill="FFFFFF"/>
        </w:rPr>
        <w:t> </w:t>
      </w:r>
      <w:hyperlink r:id="rId43" w:tooltip="RADIUS" w:history="1">
        <w:r w:rsidR="00632045" w:rsidRPr="008D4D12">
          <w:rPr>
            <w:rStyle w:val="Hyperlink"/>
            <w:rFonts w:ascii="Verdana" w:eastAsiaTheme="majorEastAsia" w:hAnsi="Verdana" w:cs="Arial"/>
            <w:color w:val="0000CC"/>
            <w:sz w:val="20"/>
            <w:szCs w:val="20"/>
            <w:shd w:val="pct15" w:color="auto" w:fill="FFFFFF"/>
          </w:rPr>
          <w:t>RADIUS</w:t>
        </w:r>
      </w:hyperlink>
      <w:r w:rsidR="00632045" w:rsidRPr="008D4D12">
        <w:rPr>
          <w:rStyle w:val="apple-converted-space"/>
          <w:rFonts w:ascii="Verdana" w:eastAsiaTheme="majorEastAsia" w:hAnsi="Verdana" w:cs="Arial"/>
          <w:color w:val="0000CC"/>
          <w:sz w:val="20"/>
          <w:szCs w:val="20"/>
          <w:shd w:val="pct15" w:color="auto" w:fill="FFFFFF"/>
        </w:rPr>
        <w:t> </w:t>
      </w:r>
      <w:r w:rsidR="00632045" w:rsidRPr="008D4D12">
        <w:rPr>
          <w:rFonts w:ascii="Verdana" w:eastAsiaTheme="majorEastAsia" w:hAnsi="Verdana" w:cs="Arial"/>
          <w:color w:val="0000CC"/>
          <w:sz w:val="20"/>
          <w:szCs w:val="20"/>
          <w:shd w:val="pct15" w:color="auto" w:fill="FFFFFF"/>
        </w:rPr>
        <w:t>authentication server. This requires a more complicated setup, but provides additional security (e.g. protection against dictionary attacks on short passwords)</w:t>
      </w:r>
      <w:r w:rsidR="00632045" w:rsidRPr="008D4D12">
        <w:rPr>
          <w:rFonts w:ascii="Verdana" w:eastAsiaTheme="majorEastAsia" w:hAnsi="Verdana" w:cs="Arial"/>
          <w:color w:val="000000"/>
          <w:sz w:val="20"/>
          <w:szCs w:val="20"/>
        </w:rPr>
        <w:t xml:space="preserve">. An Extensible Authentication Protocol (EAP) is used for authentication, which comes in different </w:t>
      </w:r>
      <w:r w:rsidR="00632045" w:rsidRPr="008D4D12">
        <w:rPr>
          <w:rFonts w:ascii="Verdana" w:eastAsiaTheme="majorEastAsia" w:hAnsi="Verdana" w:cs="Arial"/>
          <w:color w:val="000000"/>
          <w:sz w:val="20"/>
          <w:szCs w:val="20"/>
        </w:rPr>
        <w:lastRenderedPageBreak/>
        <w:t>flavors.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CC"/>
          <w:sz w:val="20"/>
          <w:szCs w:val="20"/>
        </w:rPr>
      </w:pPr>
      <w:r w:rsidRPr="008D4D12">
        <w:rPr>
          <w:rFonts w:ascii="Verdana" w:eastAsiaTheme="majorEastAsia" w:hAnsi="Verdana" w:cs="Arial"/>
          <w:color w:val="0000CC"/>
          <w:sz w:val="20"/>
          <w:szCs w:val="20"/>
          <w:shd w:val="pct15" w:color="auto" w:fill="FFFFFF"/>
        </w:rPr>
        <w:t>Note that the WPA-Personal and WPA-Enterprise modes are available with both WPA and WPA2.</w:t>
      </w:r>
    </w:p>
    <w:p w:rsidR="00632045" w:rsidRPr="008D4D12" w:rsidRDefault="00DE5C8B" w:rsidP="008D4D12">
      <w:pPr>
        <w:shd w:val="clear" w:color="auto" w:fill="FFFFFF"/>
        <w:rPr>
          <w:rFonts w:ascii="Verdana" w:eastAsiaTheme="majorEastAsia" w:hAnsi="Verdana" w:cs="Arial"/>
          <w:b/>
          <w:bCs/>
          <w:color w:val="000000"/>
          <w:sz w:val="20"/>
          <w:szCs w:val="20"/>
        </w:rPr>
      </w:pPr>
      <w:hyperlink r:id="rId44" w:tooltip="Wi-Fi Protected Setup" w:history="1">
        <w:r w:rsidR="00632045" w:rsidRPr="008D4D12">
          <w:rPr>
            <w:rStyle w:val="Hyperlink"/>
            <w:rFonts w:ascii="Verdana" w:eastAsiaTheme="majorEastAsia" w:hAnsi="Verdana" w:cs="Arial"/>
            <w:b/>
            <w:bCs/>
            <w:color w:val="0B0080"/>
            <w:sz w:val="20"/>
            <w:szCs w:val="20"/>
          </w:rPr>
          <w:t>Wi-Fi Protected Setup</w:t>
        </w:r>
      </w:hyperlink>
      <w:r w:rsidR="00632045" w:rsidRPr="008D4D12">
        <w:rPr>
          <w:rFonts w:ascii="Verdana" w:eastAsiaTheme="majorEastAsia" w:hAnsi="Verdana" w:cs="Arial"/>
          <w:b/>
          <w:bCs/>
          <w:color w:val="000000"/>
          <w:sz w:val="20"/>
          <w:szCs w:val="20"/>
        </w:rPr>
        <w:t> </w:t>
      </w:r>
    </w:p>
    <w:p w:rsidR="00632045" w:rsidRPr="008D4D12" w:rsidRDefault="00632045" w:rsidP="008D4D12">
      <w:pPr>
        <w:shd w:val="clear" w:color="auto" w:fill="FFFFFF"/>
        <w:rPr>
          <w:rFonts w:ascii="Verdana" w:eastAsiaTheme="majorEastAsia" w:hAnsi="Verdana" w:cs="Arial"/>
          <w:color w:val="000000"/>
          <w:sz w:val="20"/>
          <w:szCs w:val="20"/>
        </w:rPr>
      </w:pPr>
      <w:r w:rsidRPr="008D4D12">
        <w:rPr>
          <w:rFonts w:ascii="Verdana" w:eastAsiaTheme="majorEastAsia" w:hAnsi="Verdana" w:cs="Arial"/>
          <w:color w:val="000000"/>
          <w:sz w:val="20"/>
          <w:szCs w:val="20"/>
        </w:rPr>
        <w:t>An alternative authentication key distribution method intended to simplify and strengthen the process, but which, as widely implemented, creates a major security hole (see above).</w:t>
      </w:r>
    </w:p>
    <w:p w:rsidR="00632045" w:rsidRPr="008D4D12" w:rsidRDefault="00632045" w:rsidP="008D4D12">
      <w:pPr>
        <w:pStyle w:val="Heading3"/>
        <w:shd w:val="clear" w:color="auto" w:fill="FFFFFF"/>
        <w:spacing w:line="240" w:lineRule="auto"/>
        <w:rPr>
          <w:rFonts w:ascii="Verdana" w:hAnsi="Verdana" w:cs="Arial"/>
          <w:color w:val="000000"/>
          <w:sz w:val="20"/>
          <w:szCs w:val="20"/>
        </w:rPr>
      </w:pPr>
      <w:r w:rsidRPr="008D4D12">
        <w:rPr>
          <w:rStyle w:val="mw-headline"/>
          <w:rFonts w:ascii="Verdana" w:hAnsi="Verdana" w:cs="Arial"/>
          <w:color w:val="000000"/>
          <w:sz w:val="20"/>
          <w:szCs w:val="20"/>
        </w:rPr>
        <w:t>Encryption protocol</w:t>
      </w:r>
    </w:p>
    <w:p w:rsidR="00632045" w:rsidRPr="008D4D12" w:rsidRDefault="00DE5C8B" w:rsidP="008D4D12">
      <w:pPr>
        <w:shd w:val="clear" w:color="auto" w:fill="FFFFFF"/>
        <w:rPr>
          <w:rFonts w:ascii="Verdana" w:eastAsiaTheme="majorEastAsia" w:hAnsi="Verdana" w:cs="Arial"/>
          <w:b/>
          <w:bCs/>
          <w:color w:val="000000"/>
          <w:sz w:val="20"/>
          <w:szCs w:val="20"/>
        </w:rPr>
      </w:pPr>
      <w:hyperlink r:id="rId45" w:tooltip="Temporal Key Integrity Protocol" w:history="1">
        <w:r w:rsidR="00632045" w:rsidRPr="008D4D12">
          <w:rPr>
            <w:rStyle w:val="Hyperlink"/>
            <w:rFonts w:ascii="Verdana" w:eastAsiaTheme="majorEastAsia" w:hAnsi="Verdana" w:cs="Arial"/>
            <w:b/>
            <w:bCs/>
            <w:color w:val="0B0080"/>
            <w:sz w:val="20"/>
            <w:szCs w:val="20"/>
          </w:rPr>
          <w:t>TKIP</w:t>
        </w:r>
      </w:hyperlink>
      <w:r w:rsidR="00632045" w:rsidRPr="008D4D12">
        <w:rPr>
          <w:rStyle w:val="apple-converted-space"/>
          <w:rFonts w:ascii="Verdana" w:eastAsiaTheme="majorEastAsia" w:hAnsi="Verdana" w:cs="Arial"/>
          <w:b/>
          <w:bCs/>
          <w:color w:val="000000"/>
          <w:sz w:val="20"/>
          <w:szCs w:val="20"/>
        </w:rPr>
        <w:t> </w:t>
      </w:r>
      <w:r w:rsidR="00632045" w:rsidRPr="008D4D12">
        <w:rPr>
          <w:rFonts w:ascii="Verdana" w:eastAsiaTheme="majorEastAsia" w:hAnsi="Verdana" w:cs="Arial"/>
          <w:b/>
          <w:bCs/>
          <w:color w:val="000000"/>
          <w:sz w:val="20"/>
          <w:szCs w:val="20"/>
        </w:rPr>
        <w:t>(T</w:t>
      </w:r>
      <w:r w:rsidR="004872DB" w:rsidRPr="008D4D12">
        <w:rPr>
          <w:rFonts w:ascii="Verdana" w:eastAsiaTheme="majorEastAsia" w:hAnsi="Verdana" w:cs="Arial"/>
          <w:b/>
          <w:bCs/>
          <w:color w:val="000000"/>
          <w:sz w:val="20"/>
          <w:szCs w:val="20"/>
        </w:rPr>
        <w:t xml:space="preserve">emporal Key Integrity Protocol): </w:t>
      </w:r>
      <w:r w:rsidR="00632045" w:rsidRPr="008D4D12">
        <w:rPr>
          <w:rFonts w:ascii="Verdana" w:eastAsiaTheme="majorEastAsia" w:hAnsi="Verdana" w:cs="Arial"/>
          <w:color w:val="000000"/>
          <w:sz w:val="20"/>
          <w:szCs w:val="20"/>
        </w:rPr>
        <w:t>The</w:t>
      </w:r>
      <w:r w:rsidR="00632045" w:rsidRPr="008D4D12">
        <w:rPr>
          <w:rStyle w:val="apple-converted-space"/>
          <w:rFonts w:ascii="Verdana" w:eastAsiaTheme="majorEastAsia" w:hAnsi="Verdana" w:cs="Arial"/>
          <w:color w:val="000000"/>
          <w:sz w:val="20"/>
          <w:szCs w:val="20"/>
        </w:rPr>
        <w:t> </w:t>
      </w:r>
      <w:hyperlink r:id="rId46" w:tooltip="RC4" w:history="1">
        <w:r w:rsidR="00632045" w:rsidRPr="008D4D12">
          <w:rPr>
            <w:rStyle w:val="Hyperlink"/>
            <w:rFonts w:ascii="Verdana" w:eastAsiaTheme="majorEastAsia" w:hAnsi="Verdana" w:cs="Arial"/>
            <w:color w:val="0B0080"/>
            <w:sz w:val="20"/>
            <w:szCs w:val="20"/>
          </w:rPr>
          <w:t>RC4</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 xml:space="preserve">stream cipher is </w:t>
      </w:r>
      <w:r w:rsidR="00632045" w:rsidRPr="008D4D12">
        <w:rPr>
          <w:rFonts w:ascii="Verdana" w:eastAsiaTheme="majorEastAsia" w:hAnsi="Verdana" w:cs="Arial"/>
          <w:color w:val="0000CC"/>
          <w:sz w:val="20"/>
          <w:szCs w:val="20"/>
          <w:shd w:val="pct15" w:color="auto" w:fill="FFFFFF"/>
        </w:rPr>
        <w:t>used with a 128-bit per-packet key, meaning that it dynamically generates a new key for each packet. Used by WPA</w:t>
      </w:r>
      <w:r w:rsidR="00632045" w:rsidRPr="008D4D12">
        <w:rPr>
          <w:rFonts w:ascii="Verdana" w:eastAsiaTheme="majorEastAsia" w:hAnsi="Verdana" w:cs="Arial"/>
          <w:color w:val="000000"/>
          <w:sz w:val="20"/>
          <w:szCs w:val="20"/>
        </w:rPr>
        <w:t>.</w:t>
      </w:r>
    </w:p>
    <w:p w:rsidR="00632045" w:rsidRPr="008D4D12" w:rsidRDefault="00DE5C8B" w:rsidP="008D4D12">
      <w:pPr>
        <w:shd w:val="clear" w:color="auto" w:fill="FFFFFF"/>
        <w:rPr>
          <w:rFonts w:ascii="Verdana" w:eastAsiaTheme="majorEastAsia" w:hAnsi="Verdana" w:cs="Arial"/>
          <w:b/>
          <w:bCs/>
          <w:color w:val="000000"/>
          <w:sz w:val="20"/>
          <w:szCs w:val="20"/>
        </w:rPr>
      </w:pPr>
      <w:hyperlink r:id="rId47" w:tooltip="CCMP" w:history="1">
        <w:r w:rsidR="00632045" w:rsidRPr="008D4D12">
          <w:rPr>
            <w:rStyle w:val="Hyperlink"/>
            <w:rFonts w:ascii="Verdana" w:eastAsiaTheme="majorEastAsia" w:hAnsi="Verdana" w:cs="Arial"/>
            <w:b/>
            <w:bCs/>
            <w:color w:val="0B0080"/>
            <w:sz w:val="20"/>
            <w:szCs w:val="20"/>
          </w:rPr>
          <w:t>CCMP</w:t>
        </w:r>
      </w:hyperlink>
      <w:r w:rsidR="00A10834" w:rsidRPr="008D4D12">
        <w:rPr>
          <w:rFonts w:ascii="Verdana" w:eastAsiaTheme="majorEastAsia" w:hAnsi="Verdana" w:cs="Arial"/>
          <w:b/>
          <w:bCs/>
          <w:color w:val="000000"/>
          <w:sz w:val="20"/>
          <w:szCs w:val="20"/>
        </w:rPr>
        <w:t>:</w:t>
      </w:r>
      <w:r w:rsidR="00632045" w:rsidRPr="008D4D12">
        <w:rPr>
          <w:rFonts w:ascii="Verdana" w:eastAsiaTheme="majorEastAsia" w:hAnsi="Verdana" w:cs="Arial"/>
          <w:b/>
          <w:bCs/>
          <w:color w:val="000000"/>
          <w:sz w:val="20"/>
          <w:szCs w:val="20"/>
        </w:rPr>
        <w:t> </w:t>
      </w:r>
      <w:r w:rsidR="00632045" w:rsidRPr="008D4D12">
        <w:rPr>
          <w:rFonts w:ascii="Verdana" w:eastAsiaTheme="majorEastAsia" w:hAnsi="Verdana" w:cs="Arial"/>
          <w:color w:val="0000CC"/>
          <w:sz w:val="20"/>
          <w:szCs w:val="20"/>
          <w:shd w:val="pct15" w:color="auto" w:fill="FFFFFF"/>
        </w:rPr>
        <w:t>An AES-based encryption mechanism that is stronger than TKIP. Used by WPA2</w:t>
      </w:r>
      <w:r w:rsidR="00632045" w:rsidRPr="008D4D12">
        <w:rPr>
          <w:rFonts w:ascii="Verdana" w:eastAsiaTheme="majorEastAsia" w:hAnsi="Verdana" w:cs="Arial"/>
          <w:color w:val="000000"/>
          <w:sz w:val="20"/>
          <w:szCs w:val="20"/>
        </w:rPr>
        <w:t>. Among informal names are "AES" and "AES-CCMP". According to the 802.11n specification, this encryption protocol must be used to achieve the fast</w:t>
      </w:r>
      <w:r w:rsidR="00632045" w:rsidRPr="008D4D12">
        <w:rPr>
          <w:rStyle w:val="apple-converted-space"/>
          <w:rFonts w:ascii="Verdana" w:eastAsiaTheme="majorEastAsia" w:hAnsi="Verdana" w:cs="Arial"/>
          <w:color w:val="000000"/>
          <w:sz w:val="20"/>
          <w:szCs w:val="20"/>
        </w:rPr>
        <w:t> </w:t>
      </w:r>
      <w:hyperlink r:id="rId48" w:anchor="Data_rates" w:tooltip="IEEE 802.11n-2009" w:history="1">
        <w:r w:rsidR="00632045" w:rsidRPr="008D4D12">
          <w:rPr>
            <w:rStyle w:val="Hyperlink"/>
            <w:rFonts w:ascii="Verdana" w:eastAsiaTheme="majorEastAsia" w:hAnsi="Verdana" w:cs="Arial"/>
            <w:color w:val="0B0080"/>
            <w:sz w:val="20"/>
            <w:szCs w:val="20"/>
          </w:rPr>
          <w:t>802.11n high bitrate schemes</w:t>
        </w:r>
      </w:hyperlink>
      <w:r w:rsidR="00632045" w:rsidRPr="008D4D12">
        <w:rPr>
          <w:rFonts w:ascii="Verdana" w:eastAsiaTheme="majorEastAsia" w:hAnsi="Verdana" w:cs="Arial"/>
          <w:color w:val="000000"/>
          <w:sz w:val="20"/>
          <w:szCs w:val="20"/>
        </w:rPr>
        <w:t>, though not all implementations enforce this.</w:t>
      </w:r>
      <w:r w:rsidR="00772A89" w:rsidRPr="008D4D12">
        <w:rPr>
          <w:rStyle w:val="apple-converted-space"/>
          <w:rFonts w:ascii="Verdana" w:eastAsiaTheme="majorEastAsia" w:hAnsi="Verdana" w:cs="Arial"/>
          <w:color w:val="000000"/>
          <w:sz w:val="20"/>
          <w:szCs w:val="20"/>
        </w:rPr>
        <w:t xml:space="preserve"> </w:t>
      </w:r>
      <w:r w:rsidR="00632045" w:rsidRPr="008D4D12">
        <w:rPr>
          <w:rFonts w:ascii="Verdana" w:eastAsiaTheme="majorEastAsia" w:hAnsi="Verdana" w:cs="Arial"/>
          <w:color w:val="000000"/>
          <w:sz w:val="20"/>
          <w:szCs w:val="20"/>
        </w:rPr>
        <w:t xml:space="preserve">Otherwise, the data rate will not exceed 54 </w:t>
      </w:r>
      <w:proofErr w:type="spellStart"/>
      <w:r w:rsidR="00632045" w:rsidRPr="008D4D12">
        <w:rPr>
          <w:rFonts w:ascii="Verdana" w:eastAsiaTheme="majorEastAsia" w:hAnsi="Verdana" w:cs="Arial"/>
          <w:color w:val="000000"/>
          <w:sz w:val="20"/>
          <w:szCs w:val="20"/>
        </w:rPr>
        <w:t>MBit</w:t>
      </w:r>
      <w:proofErr w:type="spellEnd"/>
      <w:r w:rsidR="00632045" w:rsidRPr="008D4D12">
        <w:rPr>
          <w:rFonts w:ascii="Verdana" w:eastAsiaTheme="majorEastAsia" w:hAnsi="Verdana" w:cs="Arial"/>
          <w:color w:val="000000"/>
          <w:sz w:val="20"/>
          <w:szCs w:val="20"/>
        </w:rPr>
        <w:t>/s.</w:t>
      </w:r>
    </w:p>
    <w:p w:rsidR="00632045" w:rsidRPr="008D4D12" w:rsidRDefault="00632045" w:rsidP="008D4D12">
      <w:pPr>
        <w:pStyle w:val="Heading2"/>
        <w:pBdr>
          <w:bottom w:val="single" w:sz="6" w:space="2" w:color="AAAAAA"/>
        </w:pBdr>
        <w:shd w:val="clear" w:color="auto" w:fill="FFFFFF"/>
        <w:spacing w:before="0" w:beforeAutospacing="0" w:after="0" w:afterAutospacing="0"/>
        <w:rPr>
          <w:rFonts w:ascii="Verdana" w:eastAsiaTheme="majorEastAsia" w:hAnsi="Verdana" w:cs="Arial"/>
          <w:bCs w:val="0"/>
          <w:color w:val="000000"/>
          <w:sz w:val="20"/>
          <w:szCs w:val="20"/>
        </w:rPr>
      </w:pPr>
      <w:r w:rsidRPr="008D4D12">
        <w:rPr>
          <w:rStyle w:val="mw-headline"/>
          <w:rFonts w:ascii="Verdana" w:eastAsiaTheme="majorEastAsia" w:hAnsi="Verdana" w:cs="Arial"/>
          <w:bCs w:val="0"/>
          <w:color w:val="000000"/>
          <w:sz w:val="20"/>
          <w:szCs w:val="20"/>
        </w:rPr>
        <w:t>EAP extensions under WPA and WPA2 Enterprise</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In April 2010, t</w:t>
      </w:r>
      <w:r w:rsidRPr="008D4D12">
        <w:rPr>
          <w:rFonts w:ascii="Verdana" w:eastAsiaTheme="majorEastAsia" w:hAnsi="Verdana" w:cs="Arial"/>
          <w:color w:val="0000CC"/>
          <w:sz w:val="20"/>
          <w:szCs w:val="20"/>
          <w:shd w:val="pct15" w:color="auto" w:fill="FFFFFF"/>
        </w:rPr>
        <w:t>he Wi-Fi alliance announced the inclusion of additional</w:t>
      </w:r>
      <w:r w:rsidRPr="008D4D12">
        <w:rPr>
          <w:rStyle w:val="apple-converted-space"/>
          <w:rFonts w:ascii="Verdana" w:eastAsiaTheme="majorEastAsia" w:hAnsi="Verdana" w:cs="Arial"/>
          <w:color w:val="0000CC"/>
          <w:sz w:val="20"/>
          <w:szCs w:val="20"/>
          <w:shd w:val="pct15" w:color="auto" w:fill="FFFFFF"/>
        </w:rPr>
        <w:t> </w:t>
      </w:r>
      <w:hyperlink r:id="rId49" w:tooltip="Extensible Authentication Protocol" w:history="1">
        <w:r w:rsidRPr="008D4D12">
          <w:rPr>
            <w:rStyle w:val="Hyperlink"/>
            <w:rFonts w:ascii="Verdana" w:eastAsiaTheme="majorEastAsia" w:hAnsi="Verdana" w:cs="Arial"/>
            <w:color w:val="0000CC"/>
            <w:sz w:val="20"/>
            <w:szCs w:val="20"/>
            <w:shd w:val="pct15" w:color="auto" w:fill="FFFFFF"/>
          </w:rPr>
          <w:t>Extensible Authentication Protocol</w:t>
        </w:r>
      </w:hyperlink>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(EAP)</w:t>
      </w:r>
      <w:r w:rsidRPr="008D4D12">
        <w:rPr>
          <w:rStyle w:val="apple-converted-space"/>
          <w:rFonts w:ascii="Verdana" w:eastAsiaTheme="majorEastAsia" w:hAnsi="Verdana" w:cs="Arial"/>
          <w:color w:val="0000CC"/>
          <w:sz w:val="20"/>
          <w:szCs w:val="20"/>
          <w:shd w:val="pct15" w:color="auto" w:fill="FFFFFF"/>
        </w:rPr>
        <w:t> </w:t>
      </w:r>
      <w:r w:rsidRPr="008D4D12">
        <w:rPr>
          <w:rFonts w:ascii="Verdana" w:eastAsiaTheme="majorEastAsia" w:hAnsi="Verdana" w:cs="Arial"/>
          <w:color w:val="0000CC"/>
          <w:sz w:val="20"/>
          <w:szCs w:val="20"/>
          <w:shd w:val="pct15" w:color="auto" w:fill="FFFFFF"/>
        </w:rPr>
        <w:t>types to its certification programs for WPA- and WPA2- Enterprise certification programs</w:t>
      </w:r>
      <w:r w:rsidRPr="008D4D12">
        <w:rPr>
          <w:rFonts w:ascii="Verdana" w:eastAsiaTheme="majorEastAsia" w:hAnsi="Verdana" w:cs="Arial"/>
          <w:color w:val="000000"/>
          <w:sz w:val="20"/>
          <w:szCs w:val="20"/>
        </w:rPr>
        <w:t>.</w:t>
      </w:r>
      <w:r w:rsidR="004C5B10"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This was to ensure that WPA-Enterprise certified products can interoperate with one another. Previously, only EAP-TLS (</w:t>
      </w:r>
      <w:hyperlink r:id="rId50" w:tooltip="Transport Layer Security" w:history="1">
        <w:r w:rsidRPr="008D4D12">
          <w:rPr>
            <w:rStyle w:val="Hyperlink"/>
            <w:rFonts w:ascii="Verdana" w:eastAsiaTheme="majorEastAsia" w:hAnsi="Verdana" w:cs="Arial"/>
            <w:color w:val="0B0080"/>
            <w:sz w:val="20"/>
            <w:szCs w:val="20"/>
          </w:rPr>
          <w:t>Transport Layer Security</w:t>
        </w:r>
      </w:hyperlink>
      <w:r w:rsidRPr="008D4D12">
        <w:rPr>
          <w:rFonts w:ascii="Verdana" w:eastAsiaTheme="majorEastAsia" w:hAnsi="Verdana" w:cs="Arial"/>
          <w:color w:val="000000"/>
          <w:sz w:val="20"/>
          <w:szCs w:val="20"/>
        </w:rPr>
        <w:t>) was certified by the Wi-Fi alliance.</w:t>
      </w:r>
      <w:r w:rsidR="004E26F9" w:rsidRPr="008D4D12">
        <w:rPr>
          <w:rFonts w:ascii="Verdana" w:eastAsiaTheme="majorEastAsia" w:hAnsi="Verdana" w:cs="Arial"/>
          <w:color w:val="000000"/>
          <w:sz w:val="20"/>
          <w:szCs w:val="20"/>
        </w:rPr>
        <w:t xml:space="preserve"> </w:t>
      </w:r>
      <w:r w:rsidRPr="008D4D12">
        <w:rPr>
          <w:rFonts w:ascii="Verdana" w:eastAsiaTheme="majorEastAsia" w:hAnsi="Verdana" w:cs="Arial"/>
          <w:color w:val="000000"/>
          <w:sz w:val="20"/>
          <w:szCs w:val="20"/>
        </w:rPr>
        <w:t>As of 2010</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the certification program includes the following EAP types:</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1" w:tooltip="EAP-TLS" w:history="1">
        <w:r w:rsidR="00632045" w:rsidRPr="008D4D12">
          <w:rPr>
            <w:rStyle w:val="Hyperlink"/>
            <w:rFonts w:ascii="Verdana" w:eastAsiaTheme="majorEastAsia" w:hAnsi="Verdana" w:cs="Arial"/>
            <w:color w:val="0B0080"/>
            <w:sz w:val="20"/>
            <w:szCs w:val="20"/>
          </w:rPr>
          <w:t>EAP-TLS</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(previously tested)</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2" w:tooltip="EAP-TTLS" w:history="1">
        <w:r w:rsidR="00632045" w:rsidRPr="008D4D12">
          <w:rPr>
            <w:rStyle w:val="Hyperlink"/>
            <w:rFonts w:ascii="Verdana" w:eastAsiaTheme="majorEastAsia" w:hAnsi="Verdana" w:cs="Arial"/>
            <w:color w:val="0B0080"/>
            <w:sz w:val="20"/>
            <w:szCs w:val="20"/>
          </w:rPr>
          <w:t>EAP-TTLS</w:t>
        </w:r>
      </w:hyperlink>
      <w:r w:rsidR="00632045" w:rsidRPr="008D4D12">
        <w:rPr>
          <w:rFonts w:ascii="Verdana" w:eastAsiaTheme="majorEastAsia" w:hAnsi="Verdana" w:cs="Arial"/>
          <w:color w:val="000000"/>
          <w:sz w:val="20"/>
          <w:szCs w:val="20"/>
        </w:rPr>
        <w:t>/MSCHAPv2 (April 2005</w:t>
      </w:r>
      <w:r w:rsidR="00632045" w:rsidRPr="008D4D12">
        <w:rPr>
          <w:rStyle w:val="apple-converted-space"/>
          <w:rFonts w:ascii="Verdana" w:eastAsiaTheme="majorEastAsia" w:hAnsi="Verdana" w:cs="Arial"/>
          <w:color w:val="000000"/>
          <w:sz w:val="20"/>
          <w:szCs w:val="20"/>
        </w:rPr>
        <w:t> </w:t>
      </w:r>
      <w:hyperlink r:id="rId53" w:anchor="cite_note-24" w:history="1">
        <w:r w:rsidR="00632045" w:rsidRPr="008D4D12">
          <w:rPr>
            <w:rStyle w:val="Hyperlink"/>
            <w:rFonts w:ascii="Verdana" w:eastAsiaTheme="majorEastAsia" w:hAnsi="Verdana" w:cs="Arial"/>
            <w:color w:val="0B0080"/>
            <w:sz w:val="20"/>
            <w:szCs w:val="20"/>
            <w:vertAlign w:val="superscript"/>
          </w:rPr>
          <w:t>[24]</w:t>
        </w:r>
      </w:hyperlink>
      <w:r w:rsidR="00632045" w:rsidRPr="008D4D12">
        <w:rPr>
          <w:rFonts w:ascii="Verdana" w:eastAsiaTheme="majorEastAsia" w:hAnsi="Verdana" w:cs="Arial"/>
          <w:color w:val="000000"/>
          <w:sz w:val="20"/>
          <w:szCs w:val="20"/>
        </w:rPr>
        <w:t>)</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4" w:tooltip="Protected Extensible Authentication Protocol" w:history="1">
        <w:r w:rsidR="00632045" w:rsidRPr="008D4D12">
          <w:rPr>
            <w:rStyle w:val="Hyperlink"/>
            <w:rFonts w:ascii="Verdana" w:eastAsiaTheme="majorEastAsia" w:hAnsi="Verdana" w:cs="Arial"/>
            <w:color w:val="0B0080"/>
            <w:sz w:val="20"/>
            <w:szCs w:val="20"/>
          </w:rPr>
          <w:t>PEAPv</w:t>
        </w:r>
      </w:hyperlink>
      <w:r w:rsidR="00632045" w:rsidRPr="008D4D12">
        <w:rPr>
          <w:rFonts w:ascii="Verdana" w:eastAsiaTheme="majorEastAsia" w:hAnsi="Verdana" w:cs="Arial"/>
          <w:color w:val="000000"/>
          <w:sz w:val="20"/>
          <w:szCs w:val="20"/>
        </w:rPr>
        <w:t>0/EAP-MSCHAPv2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PEAPv1/EAP-GTC (April 2005)</w:t>
      </w:r>
    </w:p>
    <w:p w:rsidR="00632045" w:rsidRPr="008D4D12" w:rsidRDefault="00632045" w:rsidP="008D4D12">
      <w:pPr>
        <w:widowControl/>
        <w:numPr>
          <w:ilvl w:val="0"/>
          <w:numId w:val="6"/>
        </w:numPr>
        <w:shd w:val="clear" w:color="auto" w:fill="FFFFFF"/>
        <w:ind w:left="3072"/>
        <w:rPr>
          <w:rFonts w:ascii="Verdana" w:eastAsiaTheme="majorEastAsia" w:hAnsi="Verdana" w:cs="Arial"/>
          <w:color w:val="000000"/>
          <w:sz w:val="20"/>
          <w:szCs w:val="20"/>
        </w:rPr>
      </w:pPr>
      <w:r w:rsidRPr="008D4D12">
        <w:rPr>
          <w:rFonts w:ascii="Verdana" w:eastAsiaTheme="majorEastAsia" w:hAnsi="Verdana" w:cs="Arial"/>
          <w:color w:val="000000"/>
          <w:sz w:val="20"/>
          <w:szCs w:val="20"/>
        </w:rPr>
        <w:t>PEAP-TLS</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5" w:tooltip="EAP-SIM" w:history="1">
        <w:r w:rsidR="00632045" w:rsidRPr="008D4D12">
          <w:rPr>
            <w:rStyle w:val="Hyperlink"/>
            <w:rFonts w:ascii="Verdana" w:eastAsiaTheme="majorEastAsia" w:hAnsi="Verdana" w:cs="Arial"/>
            <w:color w:val="0B0080"/>
            <w:sz w:val="20"/>
            <w:szCs w:val="20"/>
          </w:rPr>
          <w:t>EAP-SIM</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2005)</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6" w:tooltip="EAP-AKA" w:history="1">
        <w:r w:rsidR="00632045" w:rsidRPr="008D4D12">
          <w:rPr>
            <w:rStyle w:val="Hyperlink"/>
            <w:rFonts w:ascii="Verdana" w:eastAsiaTheme="majorEastAsia" w:hAnsi="Verdana" w:cs="Arial"/>
            <w:color w:val="0B0080"/>
            <w:sz w:val="20"/>
            <w:szCs w:val="20"/>
          </w:rPr>
          <w:t>EAP-AKA</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r w:rsidR="00632045" w:rsidRPr="008D4D12">
        <w:rPr>
          <w:rStyle w:val="apple-converted-space"/>
          <w:rFonts w:ascii="Verdana" w:eastAsiaTheme="majorEastAsia" w:hAnsi="Verdana" w:cs="Arial"/>
          <w:color w:val="000000"/>
          <w:sz w:val="20"/>
          <w:szCs w:val="20"/>
        </w:rPr>
        <w:t> </w:t>
      </w:r>
      <w:hyperlink r:id="rId57" w:anchor="cite_note-25" w:history="1">
        <w:r w:rsidR="00632045" w:rsidRPr="008D4D12">
          <w:rPr>
            <w:rStyle w:val="Hyperlink"/>
            <w:rFonts w:ascii="Verdana" w:eastAsiaTheme="majorEastAsia" w:hAnsi="Verdana" w:cs="Arial"/>
            <w:color w:val="0B0080"/>
            <w:sz w:val="20"/>
            <w:szCs w:val="20"/>
            <w:vertAlign w:val="superscript"/>
          </w:rPr>
          <w:t>[25]</w:t>
        </w:r>
      </w:hyperlink>
      <w:r w:rsidR="00632045" w:rsidRPr="008D4D12">
        <w:rPr>
          <w:rFonts w:ascii="Verdana" w:eastAsiaTheme="majorEastAsia" w:hAnsi="Verdana" w:cs="Arial"/>
          <w:color w:val="000000"/>
          <w:sz w:val="20"/>
          <w:szCs w:val="20"/>
        </w:rPr>
        <w:t>)</w:t>
      </w:r>
    </w:p>
    <w:p w:rsidR="00632045" w:rsidRPr="008D4D12" w:rsidRDefault="00DE5C8B" w:rsidP="008D4D12">
      <w:pPr>
        <w:widowControl/>
        <w:numPr>
          <w:ilvl w:val="0"/>
          <w:numId w:val="6"/>
        </w:numPr>
        <w:shd w:val="clear" w:color="auto" w:fill="FFFFFF"/>
        <w:ind w:left="3072"/>
        <w:rPr>
          <w:rFonts w:ascii="Verdana" w:eastAsiaTheme="majorEastAsia" w:hAnsi="Verdana" w:cs="Arial"/>
          <w:color w:val="000000"/>
          <w:sz w:val="20"/>
          <w:szCs w:val="20"/>
        </w:rPr>
      </w:pPr>
      <w:hyperlink r:id="rId58" w:tooltip="EAP-FAST" w:history="1">
        <w:r w:rsidR="00632045" w:rsidRPr="008D4D12">
          <w:rPr>
            <w:rStyle w:val="Hyperlink"/>
            <w:rFonts w:ascii="Verdana" w:eastAsiaTheme="majorEastAsia" w:hAnsi="Verdana" w:cs="Arial"/>
            <w:color w:val="0B0080"/>
            <w:sz w:val="20"/>
            <w:szCs w:val="20"/>
          </w:rPr>
          <w:t>EAP-FAST</w:t>
        </w:r>
      </w:hyperlink>
      <w:r w:rsidR="00632045" w:rsidRPr="008D4D12">
        <w:rPr>
          <w:rStyle w:val="apple-converted-space"/>
          <w:rFonts w:ascii="Verdana" w:eastAsiaTheme="majorEastAsia" w:hAnsi="Verdana" w:cs="Arial"/>
          <w:color w:val="000000"/>
          <w:sz w:val="20"/>
          <w:szCs w:val="20"/>
        </w:rPr>
        <w:t> </w:t>
      </w:r>
      <w:r w:rsidR="00632045" w:rsidRPr="008D4D12">
        <w:rPr>
          <w:rFonts w:ascii="Verdana" w:eastAsiaTheme="majorEastAsia" w:hAnsi="Verdana" w:cs="Arial"/>
          <w:color w:val="000000"/>
          <w:sz w:val="20"/>
          <w:szCs w:val="20"/>
        </w:rPr>
        <w:t>(April 2009)</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802.1X clients and servers developed by specific firms may support other EAP types. This certification is an attempt for popular EAP types to interoperate; their failure to do so as of 2013</w:t>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one of the major issues preventing rollout of 802.1X on heterogeneous networks.</w:t>
      </w:r>
    </w:p>
    <w:p w:rsidR="00632045" w:rsidRPr="008D4D12" w:rsidRDefault="00632045" w:rsidP="008D4D12">
      <w:pPr>
        <w:pStyle w:val="NormalWeb"/>
        <w:shd w:val="clear" w:color="auto" w:fill="FFFFFF"/>
        <w:spacing w:before="0" w:beforeAutospacing="0" w:after="0" w:afterAutospacing="0"/>
        <w:rPr>
          <w:rFonts w:ascii="Verdana" w:eastAsiaTheme="majorEastAsia" w:hAnsi="Verdana" w:cs="Arial"/>
          <w:color w:val="000000"/>
          <w:sz w:val="20"/>
          <w:szCs w:val="20"/>
        </w:rPr>
      </w:pPr>
      <w:r w:rsidRPr="008D4D12">
        <w:rPr>
          <w:rFonts w:ascii="Verdana" w:eastAsiaTheme="majorEastAsia" w:hAnsi="Verdana" w:cs="Arial"/>
          <w:color w:val="000000"/>
          <w:sz w:val="20"/>
          <w:szCs w:val="20"/>
        </w:rPr>
        <w:t>Commercial 802.1X servers include Microsoft</w:t>
      </w:r>
      <w:r w:rsidRPr="008D4D12">
        <w:rPr>
          <w:rStyle w:val="apple-converted-space"/>
          <w:rFonts w:ascii="Verdana" w:eastAsiaTheme="majorEastAsia" w:hAnsi="Verdana" w:cs="Arial"/>
          <w:color w:val="000000"/>
          <w:sz w:val="20"/>
          <w:szCs w:val="20"/>
        </w:rPr>
        <w:t> </w:t>
      </w:r>
      <w:hyperlink r:id="rId59" w:tooltip="Internet Authentication Service" w:history="1">
        <w:r w:rsidRPr="008D4D12">
          <w:rPr>
            <w:rStyle w:val="Hyperlink"/>
            <w:rFonts w:ascii="Verdana" w:eastAsiaTheme="majorEastAsia" w:hAnsi="Verdana" w:cs="Arial"/>
            <w:color w:val="0B0080"/>
            <w:sz w:val="20"/>
            <w:szCs w:val="20"/>
          </w:rPr>
          <w:t>Internet Authentication Service</w:t>
        </w:r>
      </w:hyperlink>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and</w:t>
      </w:r>
      <w:r w:rsidRPr="008D4D12">
        <w:rPr>
          <w:rStyle w:val="apple-converted-space"/>
          <w:rFonts w:ascii="Verdana" w:eastAsiaTheme="majorEastAsia" w:hAnsi="Verdana" w:cs="Arial"/>
          <w:color w:val="000000"/>
          <w:sz w:val="20"/>
          <w:szCs w:val="20"/>
        </w:rPr>
        <w:t> </w:t>
      </w:r>
      <w:hyperlink r:id="rId60" w:tooltip="Juniper Networks" w:history="1">
        <w:r w:rsidRPr="008D4D12">
          <w:rPr>
            <w:rStyle w:val="Hyperlink"/>
            <w:rFonts w:ascii="Verdana" w:eastAsiaTheme="majorEastAsia" w:hAnsi="Verdana" w:cs="Arial"/>
            <w:color w:val="0B0080"/>
            <w:sz w:val="20"/>
            <w:szCs w:val="20"/>
          </w:rPr>
          <w:t>Juniper Networks</w:t>
        </w:r>
      </w:hyperlink>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t>Steelbelted</w:t>
      </w:r>
      <w:proofErr w:type="spellEnd"/>
      <w:r w:rsidRPr="008D4D12">
        <w:rPr>
          <w:rFonts w:ascii="Verdana" w:eastAsiaTheme="majorEastAsia" w:hAnsi="Verdana" w:cs="Arial"/>
          <w:color w:val="000000"/>
          <w:sz w:val="20"/>
          <w:szCs w:val="20"/>
        </w:rPr>
        <w:t xml:space="preserve"> RADIUS.</w:t>
      </w:r>
      <w:r w:rsidRPr="008D4D12">
        <w:rPr>
          <w:rStyle w:val="apple-converted-space"/>
          <w:rFonts w:ascii="Verdana" w:eastAsiaTheme="majorEastAsia" w:hAnsi="Verdana" w:cs="Arial"/>
          <w:color w:val="000000"/>
          <w:sz w:val="20"/>
          <w:szCs w:val="20"/>
        </w:rPr>
        <w:t> </w:t>
      </w:r>
      <w:proofErr w:type="spellStart"/>
      <w:r w:rsidRPr="008D4D12">
        <w:rPr>
          <w:rFonts w:ascii="Verdana" w:eastAsiaTheme="majorEastAsia" w:hAnsi="Verdana" w:cs="Arial"/>
          <w:color w:val="000000"/>
          <w:sz w:val="20"/>
          <w:szCs w:val="20"/>
        </w:rPr>
        <w:fldChar w:fldCharType="begin"/>
      </w:r>
      <w:r w:rsidRPr="008D4D12">
        <w:rPr>
          <w:rFonts w:ascii="Verdana" w:eastAsiaTheme="majorEastAsia" w:hAnsi="Verdana" w:cs="Arial"/>
          <w:color w:val="000000"/>
          <w:sz w:val="20"/>
          <w:szCs w:val="20"/>
        </w:rPr>
        <w:instrText xml:space="preserve"> HYPERLINK "http://en.wikipedia.org/wiki/FreeRADIUS" \o "FreeRADIUS" </w:instrText>
      </w:r>
      <w:r w:rsidRPr="008D4D12">
        <w:rPr>
          <w:rFonts w:ascii="Verdana" w:eastAsiaTheme="majorEastAsia" w:hAnsi="Verdana" w:cs="Arial"/>
          <w:color w:val="000000"/>
          <w:sz w:val="20"/>
          <w:szCs w:val="20"/>
        </w:rPr>
        <w:fldChar w:fldCharType="separate"/>
      </w:r>
      <w:r w:rsidRPr="008D4D12">
        <w:rPr>
          <w:rStyle w:val="Hyperlink"/>
          <w:rFonts w:ascii="Verdana" w:eastAsiaTheme="majorEastAsia" w:hAnsi="Verdana" w:cs="Arial"/>
          <w:color w:val="0B0080"/>
          <w:sz w:val="20"/>
          <w:szCs w:val="20"/>
        </w:rPr>
        <w:t>FreeRADIUS</w:t>
      </w:r>
      <w:proofErr w:type="spellEnd"/>
      <w:r w:rsidRPr="008D4D12">
        <w:rPr>
          <w:rFonts w:ascii="Verdana" w:eastAsiaTheme="majorEastAsia" w:hAnsi="Verdana" w:cs="Arial"/>
          <w:color w:val="000000"/>
          <w:sz w:val="20"/>
          <w:szCs w:val="20"/>
        </w:rPr>
        <w:fldChar w:fldCharType="end"/>
      </w:r>
      <w:r w:rsidRPr="008D4D12">
        <w:rPr>
          <w:rStyle w:val="apple-converted-space"/>
          <w:rFonts w:ascii="Verdana" w:eastAsiaTheme="majorEastAsia" w:hAnsi="Verdana" w:cs="Arial"/>
          <w:color w:val="000000"/>
          <w:sz w:val="20"/>
          <w:szCs w:val="20"/>
        </w:rPr>
        <w:t> </w:t>
      </w:r>
      <w:r w:rsidRPr="008D4D12">
        <w:rPr>
          <w:rFonts w:ascii="Verdana" w:eastAsiaTheme="majorEastAsia" w:hAnsi="Verdana" w:cs="Arial"/>
          <w:color w:val="000000"/>
          <w:sz w:val="20"/>
          <w:szCs w:val="20"/>
        </w:rPr>
        <w:t>is an open source 802.1X server</w:t>
      </w:r>
    </w:p>
    <w:p w:rsidR="003A1D1D" w:rsidRPr="008D4D12" w:rsidRDefault="008D4D12" w:rsidP="008D4D12">
      <w:pPr>
        <w:rPr>
          <w:rFonts w:ascii="Verdana" w:eastAsiaTheme="majorEastAsia" w:hAnsi="Verdana"/>
          <w:caps/>
          <w:sz w:val="20"/>
          <w:szCs w:val="20"/>
        </w:rPr>
      </w:pPr>
      <w:r w:rsidRPr="008D4D12">
        <w:rPr>
          <w:rFonts w:ascii="Verdana" w:eastAsiaTheme="majorEastAsia" w:hAnsi="Verdana" w:cs="Times New Roman"/>
          <w:b/>
          <w:bCs/>
          <w:color w:val="3C3C3C"/>
          <w:sz w:val="20"/>
          <w:szCs w:val="20"/>
          <w:shd w:val="clear" w:color="auto" w:fill="FFFFFF"/>
        </w:rPr>
        <w:t>一、前言</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無線安全是為針對</w:t>
      </w:r>
      <w:r w:rsidR="00EB13E4">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安全漏洞所提出的一種無線安全過渡解決方案，這些安全漏洞包括缺乏認證機制與</w:t>
      </w:r>
      <w:r w:rsidRPr="008D4D12">
        <w:rPr>
          <w:rFonts w:ascii="Verdana" w:eastAsiaTheme="majorEastAsia" w:hAnsi="Verdana" w:cs="Times New Roman"/>
          <w:color w:val="3C3C3C"/>
          <w:sz w:val="20"/>
          <w:szCs w:val="20"/>
          <w:shd w:val="clear" w:color="auto" w:fill="FFFFFF"/>
        </w:rPr>
        <w:t xml:space="preserve"> WEP(Wired Equivalency Privacy)</w:t>
      </w:r>
      <w:r w:rsidRPr="008D4D12">
        <w:rPr>
          <w:rFonts w:ascii="Verdana" w:eastAsiaTheme="majorEastAsia" w:hAnsi="Verdana" w:cs="Times New Roman"/>
          <w:color w:val="3C3C3C"/>
          <w:sz w:val="20"/>
          <w:szCs w:val="20"/>
          <w:shd w:val="clear" w:color="auto" w:fill="FFFFFF"/>
        </w:rPr>
        <w:t>加密的缺點。以網路驗證機制而言</w:t>
      </w:r>
      <w:r w:rsidRPr="008D4D12">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有「開放系統」與「共用金鑰」這兩種方式，但是「開放系統」沒有任何安全性可言，而「共用金鑰」也因為以明碼方式傳送挑戰本文</w:t>
      </w:r>
      <w:r w:rsidRPr="008D4D12">
        <w:rPr>
          <w:rFonts w:ascii="Verdana" w:eastAsiaTheme="majorEastAsia" w:hAnsi="Verdana" w:cs="Times New Roman"/>
          <w:color w:val="3C3C3C"/>
          <w:sz w:val="20"/>
          <w:szCs w:val="20"/>
          <w:shd w:val="clear" w:color="auto" w:fill="FFFFFF"/>
        </w:rPr>
        <w:t>(Challenge Text)</w:t>
      </w:r>
      <w:r w:rsidRPr="008D4D12">
        <w:rPr>
          <w:rFonts w:ascii="Verdana" w:eastAsiaTheme="majorEastAsia" w:hAnsi="Verdana" w:cs="Times New Roman"/>
          <w:color w:val="3C3C3C"/>
          <w:sz w:val="20"/>
          <w:szCs w:val="20"/>
          <w:shd w:val="clear" w:color="auto" w:fill="FFFFFF"/>
        </w:rPr>
        <w:t>，反而因</w:t>
      </w:r>
      <w:r w:rsidR="0053564A">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密鑰的暴露而更不安全，至於</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的加密問題，姑且不談其加密方式已被破解的問題，單單就金鑰的管理，金鑰設定的一致性就可以發現有相當的不方便，若要用於企業環境著實令人擔心。</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二、</w:t>
      </w:r>
      <w:r w:rsidRPr="008D4D12">
        <w:rPr>
          <w:rFonts w:ascii="Verdana" w:eastAsiaTheme="majorEastAsia" w:hAnsi="Verdana" w:cs="Times New Roman"/>
          <w:b/>
          <w:bCs/>
          <w:color w:val="3C3C3C"/>
          <w:sz w:val="20"/>
          <w:szCs w:val="20"/>
          <w:shd w:val="clear" w:color="auto" w:fill="FFFFFF"/>
        </w:rPr>
        <w:t>WPA</w:t>
      </w:r>
      <w:r w:rsidRPr="008D4D12">
        <w:rPr>
          <w:rFonts w:ascii="Verdana" w:eastAsiaTheme="majorEastAsia" w:hAnsi="Verdana" w:cs="Times New Roman"/>
          <w:b/>
          <w:bCs/>
          <w:color w:val="3C3C3C"/>
          <w:sz w:val="20"/>
          <w:szCs w:val="20"/>
          <w:shd w:val="clear" w:color="auto" w:fill="FFFFFF"/>
        </w:rPr>
        <w:t>安全特性</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要說明</w:t>
      </w:r>
      <w:r w:rsidR="00773AA5">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最簡潔的方式就是以</w:t>
      </w:r>
      <w:r w:rsidRPr="00AB6203">
        <w:rPr>
          <w:rFonts w:ascii="Verdana" w:eastAsiaTheme="majorEastAsia" w:hAnsi="Verdana" w:cs="Times New Roman"/>
          <w:color w:val="0000CC"/>
          <w:sz w:val="20"/>
          <w:szCs w:val="20"/>
          <w:shd w:val="pct15" w:color="auto" w:fill="FFFFFF"/>
        </w:rPr>
        <w:t>WPA = 802.1x + EAP + TKIP + MIC</w:t>
      </w:r>
      <w:r w:rsidRPr="008A7759">
        <w:rPr>
          <w:rFonts w:ascii="Verdana" w:eastAsiaTheme="majorEastAsia" w:hAnsi="Verdana" w:cs="Times New Roman"/>
          <w:color w:val="0000CC"/>
          <w:sz w:val="20"/>
          <w:szCs w:val="20"/>
          <w:shd w:val="pct15" w:color="auto" w:fill="FFFFFF"/>
        </w:rPr>
        <w:t>這個「公式」來表示。</w:t>
      </w:r>
      <w:r w:rsidR="005012EE" w:rsidRPr="008A7759">
        <w:rPr>
          <w:rFonts w:ascii="Verdana" w:eastAsiaTheme="majorEastAsia" w:hAnsi="Verdana" w:cs="Times New Roman"/>
          <w:color w:val="0000CC"/>
          <w:sz w:val="20"/>
          <w:szCs w:val="20"/>
          <w:shd w:val="pct15" w:color="auto" w:fill="FFFFFF"/>
        </w:rPr>
        <w:t>802.1x</w:t>
      </w:r>
      <w:r w:rsidRPr="008A7759">
        <w:rPr>
          <w:rFonts w:ascii="Verdana" w:eastAsiaTheme="majorEastAsia" w:hAnsi="Verdana" w:cs="Times New Roman"/>
          <w:color w:val="0000CC"/>
          <w:sz w:val="20"/>
          <w:szCs w:val="20"/>
          <w:shd w:val="pct15" w:color="auto" w:fill="FFFFFF"/>
        </w:rPr>
        <w:t>與</w:t>
      </w:r>
      <w:r w:rsidRPr="008A7759">
        <w:rPr>
          <w:rFonts w:ascii="Verdana" w:eastAsiaTheme="majorEastAsia" w:hAnsi="Verdana" w:cs="Times New Roman"/>
          <w:color w:val="0000CC"/>
          <w:sz w:val="20"/>
          <w:szCs w:val="20"/>
          <w:shd w:val="pct15" w:color="auto" w:fill="FFFFFF"/>
        </w:rPr>
        <w:t>EAP(Extensible Authentication Protocol</w:t>
      </w:r>
      <w:r w:rsidRPr="008A7759">
        <w:rPr>
          <w:rFonts w:ascii="Verdana" w:eastAsiaTheme="majorEastAsia" w:hAnsi="Verdana" w:cs="Times New Roman"/>
          <w:color w:val="0000CC"/>
          <w:sz w:val="20"/>
          <w:szCs w:val="20"/>
          <w:shd w:val="pct15" w:color="auto" w:fill="FFFFFF"/>
        </w:rPr>
        <w:t>，延伸驗證協定</w:t>
      </w:r>
      <w:r w:rsidR="00CD13D1" w:rsidRPr="008A7759">
        <w:rPr>
          <w:rFonts w:ascii="Verdana" w:eastAsiaTheme="majorEastAsia" w:hAnsi="Verdana" w:cs="Times New Roman"/>
          <w:color w:val="0000CC"/>
          <w:sz w:val="20"/>
          <w:szCs w:val="20"/>
          <w:shd w:val="pct15" w:color="auto" w:fill="FFFFFF"/>
        </w:rPr>
        <w:t>)</w:t>
      </w:r>
      <w:r w:rsidRPr="008A7759">
        <w:rPr>
          <w:rFonts w:ascii="Verdana" w:eastAsiaTheme="majorEastAsia" w:hAnsi="Verdana" w:cs="Times New Roman"/>
          <w:color w:val="0000CC"/>
          <w:sz w:val="20"/>
          <w:szCs w:val="20"/>
          <w:shd w:val="pct15" w:color="auto" w:fill="FFFFFF"/>
        </w:rPr>
        <w:t>是</w:t>
      </w:r>
      <w:r w:rsidR="00CD13D1" w:rsidRPr="008A7759">
        <w:rPr>
          <w:rFonts w:ascii="Verdana" w:eastAsiaTheme="majorEastAsia" w:hAnsi="Verdana" w:cs="Times New Roman"/>
          <w:color w:val="0000CC"/>
          <w:sz w:val="20"/>
          <w:szCs w:val="20"/>
          <w:shd w:val="pct15" w:color="auto" w:fill="FFFFFF"/>
        </w:rPr>
        <w:t>WPA</w:t>
      </w:r>
      <w:r w:rsidRPr="008A7759">
        <w:rPr>
          <w:rFonts w:ascii="Verdana" w:eastAsiaTheme="majorEastAsia" w:hAnsi="Verdana" w:cs="Times New Roman"/>
          <w:color w:val="0000CC"/>
          <w:sz w:val="20"/>
          <w:szCs w:val="20"/>
          <w:shd w:val="pct15" w:color="auto" w:fill="FFFFFF"/>
        </w:rPr>
        <w:t>身分驗證的基礎，</w:t>
      </w:r>
      <w:r w:rsidR="002010E7" w:rsidRPr="008A7759">
        <w:rPr>
          <w:rFonts w:ascii="Verdana" w:eastAsiaTheme="majorEastAsia" w:hAnsi="Verdana" w:cs="Times New Roman"/>
          <w:color w:val="0000CC"/>
          <w:sz w:val="20"/>
          <w:szCs w:val="20"/>
          <w:shd w:val="pct15" w:color="auto" w:fill="FFFFFF"/>
        </w:rPr>
        <w:t>EAP</w:t>
      </w:r>
      <w:r w:rsidRPr="008A7759">
        <w:rPr>
          <w:rFonts w:ascii="Verdana" w:eastAsiaTheme="majorEastAsia" w:hAnsi="Verdana" w:cs="Times New Roman"/>
          <w:color w:val="0000CC"/>
          <w:sz w:val="20"/>
          <w:szCs w:val="20"/>
          <w:shd w:val="pct15" w:color="auto" w:fill="FFFFFF"/>
        </w:rPr>
        <w:t>是實際用來作為</w:t>
      </w:r>
      <w:r w:rsidR="006B59EB">
        <w:rPr>
          <w:rFonts w:ascii="Verdana" w:eastAsiaTheme="majorEastAsia" w:hAnsi="Verdana" w:cs="Times New Roman"/>
          <w:color w:val="0000CC"/>
          <w:sz w:val="20"/>
          <w:szCs w:val="20"/>
          <w:shd w:val="pct15" w:color="auto" w:fill="FFFFFF"/>
        </w:rPr>
        <w:t>802.1x</w:t>
      </w:r>
      <w:r w:rsidRPr="008A7759">
        <w:rPr>
          <w:rFonts w:ascii="Verdana" w:eastAsiaTheme="majorEastAsia" w:hAnsi="Verdana" w:cs="Times New Roman"/>
          <w:color w:val="0000CC"/>
          <w:sz w:val="20"/>
          <w:szCs w:val="20"/>
          <w:shd w:val="pct15" w:color="auto" w:fill="FFFFFF"/>
        </w:rPr>
        <w:t>驗證的方法。因為是延伸驗證所以可以作到使用者層級，至於驗證的類型有很多種</w:t>
      </w:r>
      <w:r w:rsidRPr="008D4D12">
        <w:rPr>
          <w:rFonts w:ascii="Verdana" w:eastAsiaTheme="majorEastAsia" w:hAnsi="Verdana" w:cs="Times New Roman"/>
          <w:color w:val="3C3C3C"/>
          <w:sz w:val="20"/>
          <w:szCs w:val="20"/>
          <w:shd w:val="clear" w:color="auto" w:fill="FFFFFF"/>
        </w:rPr>
        <w:t>，就</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無線網路支援而言，包括支援憑證與智慧卡驗證的</w:t>
      </w:r>
      <w:r w:rsidRPr="008D4D12">
        <w:rPr>
          <w:rFonts w:ascii="Verdana" w:eastAsiaTheme="majorEastAsia" w:hAnsi="Verdana" w:cs="Times New Roman"/>
          <w:color w:val="3C3C3C"/>
          <w:sz w:val="20"/>
          <w:szCs w:val="20"/>
          <w:shd w:val="clear" w:color="auto" w:fill="FFFFFF"/>
        </w:rPr>
        <w:t xml:space="preserve"> EAP-TLS (EAP -Transport Layer Security)</w:t>
      </w:r>
      <w:r w:rsidRPr="008D4D12">
        <w:rPr>
          <w:rFonts w:ascii="Verdana" w:eastAsiaTheme="majorEastAsia" w:hAnsi="Verdana" w:cs="Times New Roman"/>
          <w:color w:val="3C3C3C"/>
          <w:sz w:val="20"/>
          <w:szCs w:val="20"/>
          <w:shd w:val="clear" w:color="auto" w:fill="FFFFFF"/>
        </w:rPr>
        <w:t>，與支援密碼驗證作業的</w:t>
      </w:r>
      <w:r w:rsidRPr="008D4D12">
        <w:rPr>
          <w:rFonts w:ascii="Verdana" w:eastAsiaTheme="majorEastAsia" w:hAnsi="Verdana" w:cs="Times New Roman"/>
          <w:color w:val="3C3C3C"/>
          <w:sz w:val="20"/>
          <w:szCs w:val="20"/>
          <w:shd w:val="clear" w:color="auto" w:fill="FFFFFF"/>
        </w:rPr>
        <w:t>Protected-EAP-Microsoft Challenge Handshake Authentication Protocol (PEAP-MS-CHAP v2)</w:t>
      </w:r>
      <w:r w:rsidRPr="008D4D12">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lastRenderedPageBreak/>
        <w:drawing>
          <wp:inline distT="0" distB="0" distL="0" distR="0" wp14:anchorId="006D131D" wp14:editId="7382FB2D">
            <wp:extent cx="1794012" cy="2033626"/>
            <wp:effectExtent l="0" t="0" r="0" b="0"/>
            <wp:docPr id="2" name="Picture 2" descr="http://www.synnex.com.tw/asp/images/Info170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ynnex.com.tw/asp/images/Info17046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93986" cy="2033597"/>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TKIP(Temporal Key Integrity Protocol</w:t>
      </w:r>
      <w:r w:rsidRPr="008D4D12">
        <w:rPr>
          <w:rFonts w:ascii="Verdana" w:eastAsiaTheme="majorEastAsia" w:hAnsi="Verdana" w:cs="Times New Roman"/>
          <w:color w:val="3C3C3C"/>
          <w:sz w:val="20"/>
          <w:szCs w:val="20"/>
          <w:shd w:val="clear" w:color="auto" w:fill="FFFFFF"/>
        </w:rPr>
        <w:t>，暫時密鑰完整性協定</w:t>
      </w:r>
      <w:r w:rsidR="005C29D1">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是</w:t>
      </w:r>
      <w:r w:rsidR="005C29D1">
        <w:rPr>
          <w:rFonts w:ascii="Verdana" w:eastAsiaTheme="majorEastAsia" w:hAnsi="Verdana" w:cs="Times New Roman"/>
          <w:color w:val="3C3C3C"/>
          <w:sz w:val="20"/>
          <w:szCs w:val="20"/>
          <w:shd w:val="clear" w:color="auto" w:fill="FFFFFF"/>
        </w:rPr>
        <w:t>WPA</w:t>
      </w:r>
      <w:r w:rsidRPr="008D4D12">
        <w:rPr>
          <w:rFonts w:ascii="Verdana" w:eastAsiaTheme="majorEastAsia" w:hAnsi="Verdana" w:cs="Times New Roman"/>
          <w:color w:val="3C3C3C"/>
          <w:sz w:val="20"/>
          <w:szCs w:val="20"/>
          <w:shd w:val="clear" w:color="auto" w:fill="FFFFFF"/>
        </w:rPr>
        <w:t>用來取代</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的資料加密方法，以動態方式產生及交換金鑰取代了</w:t>
      </w:r>
      <w:r w:rsidR="00800C04">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的單一靜態金鑰，每一個封包的金鑰都不一樣，因此安全性大幅改善；至於</w:t>
      </w:r>
      <w:r w:rsidR="00800C04">
        <w:rPr>
          <w:rFonts w:ascii="Verdana" w:eastAsiaTheme="majorEastAsia" w:hAnsi="Verdana" w:cs="Times New Roman"/>
          <w:color w:val="3C3C3C"/>
          <w:sz w:val="20"/>
          <w:szCs w:val="20"/>
          <w:shd w:val="clear" w:color="auto" w:fill="FFFFFF"/>
        </w:rPr>
        <w:t>8</w:t>
      </w:r>
      <w:r w:rsidRPr="008D4D12">
        <w:rPr>
          <w:rFonts w:ascii="Verdana" w:eastAsiaTheme="majorEastAsia" w:hAnsi="Verdana" w:cs="Times New Roman"/>
          <w:color w:val="3C3C3C"/>
          <w:sz w:val="20"/>
          <w:szCs w:val="20"/>
          <w:shd w:val="clear" w:color="auto" w:fill="FFFFFF"/>
        </w:rPr>
        <w:t>位元組的</w:t>
      </w:r>
      <w:r w:rsidRPr="008D4D12">
        <w:rPr>
          <w:rFonts w:ascii="Verdana" w:eastAsiaTheme="majorEastAsia" w:hAnsi="Verdana" w:cs="Times New Roman"/>
          <w:color w:val="3C3C3C"/>
          <w:sz w:val="20"/>
          <w:szCs w:val="20"/>
          <w:shd w:val="clear" w:color="auto" w:fill="FFFFFF"/>
        </w:rPr>
        <w:t>MIC(Message Integrity Pr</w:t>
      </w:r>
      <w:r w:rsidR="005A13D8">
        <w:rPr>
          <w:rFonts w:ascii="Verdana" w:eastAsiaTheme="majorEastAsia" w:hAnsi="Verdana" w:cs="Times New Roman" w:hint="eastAsia"/>
          <w:color w:val="3C3C3C"/>
          <w:sz w:val="20"/>
          <w:szCs w:val="20"/>
          <w:shd w:val="clear" w:color="auto" w:fill="FFFFFF"/>
        </w:rPr>
        <w:t>o</w:t>
      </w:r>
      <w:r w:rsidRPr="008D4D12">
        <w:rPr>
          <w:rFonts w:ascii="Verdana" w:eastAsiaTheme="majorEastAsia" w:hAnsi="Verdana" w:cs="Times New Roman"/>
          <w:color w:val="3C3C3C"/>
          <w:sz w:val="20"/>
          <w:szCs w:val="20"/>
          <w:shd w:val="clear" w:color="auto" w:fill="FFFFFF"/>
        </w:rPr>
        <w:t>tocol</w:t>
      </w:r>
      <w:r w:rsidRPr="008D4D12">
        <w:rPr>
          <w:rFonts w:ascii="Verdana" w:eastAsiaTheme="majorEastAsia" w:hAnsi="Verdana" w:cs="Times New Roman"/>
          <w:color w:val="3C3C3C"/>
          <w:sz w:val="20"/>
          <w:szCs w:val="20"/>
          <w:shd w:val="clear" w:color="auto" w:fill="FFFFFF"/>
        </w:rPr>
        <w:t>，訊息完整性編碼</w:t>
      </w:r>
      <w:r w:rsidRPr="008D4D12">
        <w:rPr>
          <w:rFonts w:ascii="Verdana" w:eastAsiaTheme="majorEastAsia" w:hAnsi="Verdana" w:cs="Times New Roman"/>
          <w:color w:val="3C3C3C"/>
          <w:sz w:val="20"/>
          <w:szCs w:val="20"/>
          <w:shd w:val="clear" w:color="auto" w:fill="FFFFFF"/>
        </w:rPr>
        <w:t>)</w:t>
      </w:r>
      <w:r w:rsidR="00183539">
        <w:rPr>
          <w:rFonts w:ascii="Verdana" w:eastAsiaTheme="majorEastAsia" w:hAnsi="Verdana" w:cs="Times New Roman"/>
          <w:color w:val="3C3C3C"/>
          <w:sz w:val="20"/>
          <w:szCs w:val="20"/>
          <w:shd w:val="clear" w:color="auto" w:fill="FFFFFF"/>
        </w:rPr>
        <w:t>則取代</w:t>
      </w:r>
      <w:r w:rsidR="00183539">
        <w:rPr>
          <w:rFonts w:ascii="Verdana" w:eastAsiaTheme="majorEastAsia" w:hAnsi="Verdana" w:cs="Times New Roman"/>
          <w:color w:val="3C3C3C"/>
          <w:sz w:val="20"/>
          <w:szCs w:val="20"/>
          <w:shd w:val="clear" w:color="auto" w:fill="FFFFFF"/>
        </w:rPr>
        <w:t>802.11</w:t>
      </w:r>
      <w:r w:rsidRPr="008D4D12">
        <w:rPr>
          <w:rFonts w:ascii="Verdana" w:eastAsiaTheme="majorEastAsia" w:hAnsi="Verdana" w:cs="Times New Roman"/>
          <w:color w:val="3C3C3C"/>
          <w:sz w:val="20"/>
          <w:szCs w:val="20"/>
          <w:shd w:val="clear" w:color="auto" w:fill="FFFFFF"/>
        </w:rPr>
        <w:t>中的</w:t>
      </w:r>
      <w:r w:rsidR="00183539">
        <w:rPr>
          <w:rFonts w:ascii="Verdana" w:eastAsiaTheme="majorEastAsia" w:hAnsi="Verdana" w:cs="Times New Roman"/>
          <w:color w:val="3C3C3C"/>
          <w:sz w:val="20"/>
          <w:szCs w:val="20"/>
          <w:shd w:val="clear" w:color="auto" w:fill="FFFFFF"/>
        </w:rPr>
        <w:t>ICV</w:t>
      </w:r>
      <w:r w:rsidRPr="008D4D12">
        <w:rPr>
          <w:rFonts w:ascii="Verdana" w:eastAsiaTheme="majorEastAsia" w:hAnsi="Verdana" w:cs="Times New Roman"/>
          <w:color w:val="3C3C3C"/>
          <w:sz w:val="20"/>
          <w:szCs w:val="20"/>
          <w:shd w:val="clear" w:color="auto" w:fill="FFFFFF"/>
        </w:rPr>
        <w:t>(Integrity Check Value</w:t>
      </w:r>
      <w:r w:rsidRPr="008D4D12">
        <w:rPr>
          <w:rFonts w:ascii="Verdana" w:eastAsiaTheme="majorEastAsia" w:hAnsi="Verdana" w:cs="Times New Roman"/>
          <w:color w:val="3C3C3C"/>
          <w:sz w:val="20"/>
          <w:szCs w:val="20"/>
          <w:shd w:val="clear" w:color="auto" w:fill="FFFFFF"/>
        </w:rPr>
        <w:t>，完整性檢查值</w:t>
      </w:r>
      <w:r w:rsidR="00183539">
        <w:rPr>
          <w:rFonts w:ascii="Verdana" w:eastAsiaTheme="majorEastAsia" w:hAnsi="Verdana" w:cs="Times New Roman"/>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以防止攻擊者攔截、更改甚至重送資料封包，確保資料的完整性。當接收端與傳送端計算出來的</w:t>
      </w:r>
      <w:r w:rsidR="00183539">
        <w:rPr>
          <w:rFonts w:ascii="Verdana" w:eastAsiaTheme="majorEastAsia" w:hAnsi="Verdana" w:cs="Times New Roman"/>
          <w:color w:val="3C3C3C"/>
          <w:sz w:val="20"/>
          <w:szCs w:val="20"/>
          <w:shd w:val="clear" w:color="auto" w:fill="FFFFFF"/>
        </w:rPr>
        <w:t>MIC</w:t>
      </w:r>
      <w:r w:rsidR="00183539">
        <w:rPr>
          <w:rFonts w:ascii="Verdana" w:eastAsiaTheme="majorEastAsia" w:hAnsi="Verdana" w:cs="Times New Roman"/>
          <w:color w:val="3C3C3C"/>
          <w:sz w:val="20"/>
          <w:szCs w:val="20"/>
          <w:shd w:val="clear" w:color="auto" w:fill="FFFFFF"/>
        </w:rPr>
        <w:t>值不符時，表示資料</w:t>
      </w:r>
      <w:r w:rsidRPr="008D4D12">
        <w:rPr>
          <w:rFonts w:ascii="Verdana" w:eastAsiaTheme="majorEastAsia" w:hAnsi="Verdana" w:cs="Times New Roman"/>
          <w:color w:val="3C3C3C"/>
          <w:sz w:val="20"/>
          <w:szCs w:val="20"/>
          <w:shd w:val="clear" w:color="auto" w:fill="FFFFFF"/>
        </w:rPr>
        <w:t>遭竄改，該封包即被丟棄。</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三、支援</w:t>
      </w:r>
      <w:r w:rsidRPr="008D4D12">
        <w:rPr>
          <w:rFonts w:ascii="Verdana" w:eastAsiaTheme="majorEastAsia" w:hAnsi="Verdana" w:cs="Times New Roman"/>
          <w:b/>
          <w:bCs/>
          <w:color w:val="3C3C3C"/>
          <w:sz w:val="20"/>
          <w:szCs w:val="20"/>
          <w:shd w:val="clear" w:color="auto" w:fill="FFFFFF"/>
        </w:rPr>
        <w:t xml:space="preserve"> WPA </w:t>
      </w:r>
      <w:r w:rsidRPr="008D4D12">
        <w:rPr>
          <w:rFonts w:ascii="Verdana" w:eastAsiaTheme="majorEastAsia" w:hAnsi="Verdana" w:cs="Times New Roman"/>
          <w:b/>
          <w:bCs/>
          <w:color w:val="3C3C3C"/>
          <w:sz w:val="20"/>
          <w:szCs w:val="20"/>
          <w:shd w:val="clear" w:color="auto" w:fill="FFFFFF"/>
        </w:rPr>
        <w:t>所需的條件</w:t>
      </w:r>
      <w:r w:rsidRPr="008D4D12">
        <w:rPr>
          <w:rFonts w:ascii="Verdana" w:eastAsiaTheme="majorEastAsia" w:hAnsi="Verdana" w:cs="Times New Roman"/>
          <w:color w:val="3C3C3C"/>
          <w:sz w:val="20"/>
          <w:szCs w:val="20"/>
        </w:rPr>
        <w:br/>
      </w:r>
      <w:r w:rsidRPr="00B04A9D">
        <w:rPr>
          <w:rFonts w:ascii="Verdana" w:eastAsiaTheme="majorEastAsia" w:hAnsi="Verdana" w:cs="Times New Roman"/>
          <w:color w:val="0000CC"/>
          <w:sz w:val="20"/>
          <w:szCs w:val="20"/>
          <w:shd w:val="pct15" w:color="auto" w:fill="FFFFFF"/>
        </w:rPr>
        <w:t>由於</w:t>
      </w:r>
      <w:r w:rsidR="003451C5" w:rsidRPr="00B04A9D">
        <w:rPr>
          <w:rFonts w:ascii="Verdana" w:eastAsiaTheme="majorEastAsia" w:hAnsi="Verdana" w:cs="Times New Roman"/>
          <w:color w:val="0000CC"/>
          <w:sz w:val="20"/>
          <w:szCs w:val="20"/>
          <w:shd w:val="pct15" w:color="auto" w:fill="FFFFFF"/>
        </w:rPr>
        <w:t>WPA</w:t>
      </w:r>
      <w:r w:rsidRPr="00B04A9D">
        <w:rPr>
          <w:rFonts w:ascii="Verdana" w:eastAsiaTheme="majorEastAsia" w:hAnsi="Verdana" w:cs="Times New Roman"/>
          <w:color w:val="0000CC"/>
          <w:sz w:val="20"/>
          <w:szCs w:val="20"/>
          <w:shd w:val="pct15" w:color="auto" w:fill="FFFFFF"/>
        </w:rPr>
        <w:t>必須使用到</w:t>
      </w:r>
      <w:r w:rsidRPr="00B04A9D">
        <w:rPr>
          <w:rFonts w:ascii="Verdana" w:eastAsiaTheme="majorEastAsia" w:hAnsi="Verdana" w:cs="Times New Roman"/>
          <w:color w:val="0000CC"/>
          <w:sz w:val="20"/>
          <w:szCs w:val="20"/>
          <w:shd w:val="pct15" w:color="auto" w:fill="FFFFFF"/>
        </w:rPr>
        <w:t>IEEE802.1x</w:t>
      </w:r>
      <w:r w:rsidRPr="00B04A9D">
        <w:rPr>
          <w:rFonts w:ascii="Verdana" w:eastAsiaTheme="majorEastAsia" w:hAnsi="Verdana" w:cs="Times New Roman"/>
          <w:color w:val="0000CC"/>
          <w:sz w:val="20"/>
          <w:szCs w:val="20"/>
          <w:shd w:val="pct15" w:color="auto" w:fill="FFFFFF"/>
        </w:rPr>
        <w:t>，因此必須架設作為帳號認證的認證伺服器</w:t>
      </w:r>
      <w:r w:rsidRPr="00B04A9D">
        <w:rPr>
          <w:rFonts w:ascii="Verdana" w:eastAsiaTheme="majorEastAsia" w:hAnsi="Verdana" w:cs="Times New Roman"/>
          <w:color w:val="0000CC"/>
          <w:sz w:val="20"/>
          <w:szCs w:val="20"/>
          <w:shd w:val="pct15" w:color="auto" w:fill="FFFFFF"/>
        </w:rPr>
        <w:t>(Authentication Server)</w:t>
      </w:r>
      <w:r w:rsidRPr="008D4D12">
        <w:rPr>
          <w:rFonts w:ascii="Verdana" w:eastAsiaTheme="majorEastAsia" w:hAnsi="Verdana" w:cs="Times New Roman"/>
          <w:color w:val="3C3C3C"/>
          <w:sz w:val="20"/>
          <w:szCs w:val="20"/>
          <w:shd w:val="clear" w:color="auto" w:fill="FFFFFF"/>
        </w:rPr>
        <w:t>，例如微軟的</w:t>
      </w:r>
      <w:r w:rsidRPr="008D4D12">
        <w:rPr>
          <w:rFonts w:ascii="Verdana" w:eastAsiaTheme="majorEastAsia" w:hAnsi="Verdana" w:cs="Times New Roman"/>
          <w:color w:val="3C3C3C"/>
          <w:sz w:val="20"/>
          <w:szCs w:val="20"/>
          <w:shd w:val="clear" w:color="auto" w:fill="FFFFFF"/>
        </w:rPr>
        <w:t xml:space="preserve">ISA (Internet Authentication Service) </w:t>
      </w:r>
      <w:r w:rsidRPr="008D4D12">
        <w:rPr>
          <w:rFonts w:ascii="Verdana" w:eastAsiaTheme="majorEastAsia" w:hAnsi="Verdana" w:cs="Times New Roman"/>
          <w:color w:val="3C3C3C"/>
          <w:sz w:val="20"/>
          <w:szCs w:val="20"/>
          <w:shd w:val="clear" w:color="auto" w:fill="FFFFFF"/>
        </w:rPr>
        <w:t>伺服器用來管理用戶認證與授權，實際應用上通常會另外架設</w:t>
      </w:r>
      <w:r w:rsidR="001152DB">
        <w:rPr>
          <w:rFonts w:ascii="Verdana" w:eastAsiaTheme="majorEastAsia" w:hAnsi="Verdana" w:cs="Times New Roman"/>
          <w:color w:val="3C3C3C"/>
          <w:sz w:val="20"/>
          <w:szCs w:val="20"/>
          <w:shd w:val="clear" w:color="auto" w:fill="FFFFFF"/>
        </w:rPr>
        <w:t>AD</w:t>
      </w:r>
      <w:r w:rsidRPr="008D4D12">
        <w:rPr>
          <w:rFonts w:ascii="Verdana" w:eastAsiaTheme="majorEastAsia" w:hAnsi="Verdana" w:cs="Times New Roman"/>
          <w:color w:val="3C3C3C"/>
          <w:sz w:val="20"/>
          <w:szCs w:val="20"/>
          <w:shd w:val="clear" w:color="auto" w:fill="FFFFFF"/>
        </w:rPr>
        <w:t>伺服器作為帳號認證的資料庫，</w:t>
      </w:r>
      <w:r w:rsidRPr="008D4D12">
        <w:rPr>
          <w:rFonts w:ascii="Verdana" w:eastAsiaTheme="majorEastAsia" w:hAnsi="Verdana" w:cs="Times New Roman"/>
          <w:color w:val="3C3C3C"/>
          <w:sz w:val="20"/>
          <w:szCs w:val="20"/>
          <w:shd w:val="clear" w:color="auto" w:fill="FFFFFF"/>
        </w:rPr>
        <w:t xml:space="preserve">AD </w:t>
      </w:r>
      <w:r w:rsidRPr="008D4D12">
        <w:rPr>
          <w:rFonts w:ascii="Verdana" w:eastAsiaTheme="majorEastAsia" w:hAnsi="Verdana" w:cs="Times New Roman"/>
          <w:color w:val="3C3C3C"/>
          <w:sz w:val="20"/>
          <w:szCs w:val="20"/>
          <w:shd w:val="clear" w:color="auto" w:fill="FFFFFF"/>
        </w:rPr>
        <w:t>伺服器可以與</w:t>
      </w:r>
      <w:r w:rsidRPr="008D4D12">
        <w:rPr>
          <w:rFonts w:ascii="Verdana" w:eastAsiaTheme="majorEastAsia" w:hAnsi="Verdana" w:cs="Times New Roman"/>
          <w:color w:val="3C3C3C"/>
          <w:sz w:val="20"/>
          <w:szCs w:val="20"/>
          <w:shd w:val="clear" w:color="auto" w:fill="FFFFFF"/>
        </w:rPr>
        <w:t xml:space="preserve">IAS </w:t>
      </w:r>
      <w:r w:rsidRPr="008D4D12">
        <w:rPr>
          <w:rFonts w:ascii="Verdana" w:eastAsiaTheme="majorEastAsia" w:hAnsi="Verdana" w:cs="Times New Roman"/>
          <w:color w:val="3C3C3C"/>
          <w:sz w:val="20"/>
          <w:szCs w:val="20"/>
          <w:shd w:val="clear" w:color="auto" w:fill="FFFFFF"/>
        </w:rPr>
        <w:t>伺服器裝在同一台機器上，也可以分開架設。</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02EADDAC" wp14:editId="0746B2C8">
            <wp:extent cx="2172614" cy="694078"/>
            <wp:effectExtent l="0" t="0" r="0" b="0"/>
            <wp:docPr id="3" name="Picture 3" descr="http://www.synnex.com.tw/asp/images/Info17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ynnex.com.tw/asp/images/Info17046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80198" cy="696501"/>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支援</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的無線基地台，角色其實只是很單純地轉送無線用戶端與認證伺服器之間的封包傳遞，一般而言無線基地台可以透過韌體升級來支援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。關於無線用戶端，必須具有處理</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資訊能力的無線網路卡與驅動程式，驅動程式一樣可以透過更新來達成。至於無線用戶端所使用的作業系統，如果使用的作業系統是</w:t>
      </w:r>
      <w:r w:rsidRPr="008D4D12">
        <w:rPr>
          <w:rFonts w:ascii="Verdana" w:eastAsiaTheme="majorEastAsia" w:hAnsi="Verdana" w:cs="Times New Roman"/>
          <w:color w:val="3C3C3C"/>
          <w:sz w:val="20"/>
          <w:szCs w:val="20"/>
          <w:shd w:val="clear" w:color="auto" w:fill="FFFFFF"/>
        </w:rPr>
        <w:t xml:space="preserve"> Windows XP SP2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Windows Server 2003</w:t>
      </w:r>
      <w:r w:rsidRPr="008D4D12">
        <w:rPr>
          <w:rFonts w:ascii="Verdana" w:eastAsiaTheme="majorEastAsia" w:hAnsi="Verdana" w:cs="Times New Roman"/>
          <w:color w:val="3C3C3C"/>
          <w:sz w:val="20"/>
          <w:szCs w:val="20"/>
          <w:shd w:val="clear" w:color="auto" w:fill="FFFFFF"/>
        </w:rPr>
        <w:t>，那您只需啟用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 xml:space="preserve"> </w:t>
      </w:r>
      <w:proofErr w:type="spellStart"/>
      <w:r w:rsidRPr="008D4D12">
        <w:rPr>
          <w:rFonts w:ascii="Verdana" w:eastAsiaTheme="majorEastAsia" w:hAnsi="Verdana" w:cs="Times New Roman"/>
          <w:color w:val="3C3C3C"/>
          <w:sz w:val="20"/>
          <w:szCs w:val="20"/>
          <w:shd w:val="clear" w:color="auto" w:fill="FFFFFF"/>
        </w:rPr>
        <w:t>Wireles</w:t>
      </w:r>
      <w:proofErr w:type="spellEnd"/>
      <w:r w:rsidRPr="008D4D12">
        <w:rPr>
          <w:rFonts w:ascii="Verdana" w:eastAsiaTheme="majorEastAsia" w:hAnsi="Verdana" w:cs="Times New Roman"/>
          <w:color w:val="3C3C3C"/>
          <w:sz w:val="20"/>
          <w:szCs w:val="20"/>
          <w:shd w:val="clear" w:color="auto" w:fill="FFFFFF"/>
        </w:rPr>
        <w:t xml:space="preserve"> Zero Configuration service</w:t>
      </w:r>
      <w:r w:rsidRPr="008D4D12">
        <w:rPr>
          <w:rFonts w:ascii="Verdana" w:eastAsiaTheme="majorEastAsia" w:hAnsi="Verdana" w:cs="Times New Roman"/>
          <w:color w:val="3C3C3C"/>
          <w:sz w:val="20"/>
          <w:szCs w:val="20"/>
          <w:shd w:val="clear" w:color="auto" w:fill="FFFFFF"/>
        </w:rPr>
        <w:t>，即可以支援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；如果作業系統是</w:t>
      </w:r>
      <w:r w:rsidRPr="008D4D12">
        <w:rPr>
          <w:rFonts w:ascii="Verdana" w:eastAsiaTheme="majorEastAsia" w:hAnsi="Verdana" w:cs="Times New Roman"/>
          <w:color w:val="3C3C3C"/>
          <w:sz w:val="20"/>
          <w:szCs w:val="20"/>
          <w:shd w:val="clear" w:color="auto" w:fill="FFFFFF"/>
        </w:rPr>
        <w:t xml:space="preserve"> Windows 2000 </w:t>
      </w:r>
      <w:r w:rsidRPr="008D4D12">
        <w:rPr>
          <w:rFonts w:ascii="Verdana" w:eastAsiaTheme="majorEastAsia" w:hAnsi="Verdana" w:cs="Times New Roman"/>
          <w:color w:val="3C3C3C"/>
          <w:sz w:val="20"/>
          <w:szCs w:val="20"/>
          <w:shd w:val="clear" w:color="auto" w:fill="FFFFFF"/>
        </w:rPr>
        <w:t>或是</w:t>
      </w:r>
      <w:r w:rsidRPr="008D4D12">
        <w:rPr>
          <w:rFonts w:ascii="Verdana" w:eastAsiaTheme="majorEastAsia" w:hAnsi="Verdana" w:cs="Times New Roman"/>
          <w:color w:val="3C3C3C"/>
          <w:sz w:val="20"/>
          <w:szCs w:val="20"/>
          <w:shd w:val="clear" w:color="auto" w:fill="FFFFFF"/>
        </w:rPr>
        <w:t xml:space="preserve"> Windows XP/Windows Server 2003 </w:t>
      </w:r>
      <w:r w:rsidRPr="008D4D12">
        <w:rPr>
          <w:rFonts w:ascii="Verdana" w:eastAsiaTheme="majorEastAsia" w:hAnsi="Verdana" w:cs="Times New Roman"/>
          <w:color w:val="3C3C3C"/>
          <w:sz w:val="20"/>
          <w:szCs w:val="20"/>
          <w:shd w:val="clear" w:color="auto" w:fill="FFFFFF"/>
        </w:rPr>
        <w:t>但不打算使用</w:t>
      </w:r>
      <w:r w:rsidRPr="008D4D12">
        <w:rPr>
          <w:rFonts w:ascii="Verdana" w:eastAsiaTheme="majorEastAsia" w:hAnsi="Verdana" w:cs="Times New Roman"/>
          <w:color w:val="3C3C3C"/>
          <w:sz w:val="20"/>
          <w:szCs w:val="20"/>
          <w:shd w:val="clear" w:color="auto" w:fill="FFFFFF"/>
        </w:rPr>
        <w:t xml:space="preserve"> Windows </w:t>
      </w:r>
      <w:r w:rsidRPr="008D4D12">
        <w:rPr>
          <w:rFonts w:ascii="Verdana" w:eastAsiaTheme="majorEastAsia" w:hAnsi="Verdana" w:cs="Times New Roman"/>
          <w:color w:val="3C3C3C"/>
          <w:sz w:val="20"/>
          <w:szCs w:val="20"/>
          <w:shd w:val="clear" w:color="auto" w:fill="FFFFFF"/>
        </w:rPr>
        <w:t>內建的</w:t>
      </w:r>
      <w:r w:rsidRPr="008D4D12">
        <w:rPr>
          <w:rFonts w:ascii="Verdana" w:eastAsiaTheme="majorEastAsia" w:hAnsi="Verdana" w:cs="Times New Roman"/>
          <w:color w:val="3C3C3C"/>
          <w:sz w:val="20"/>
          <w:szCs w:val="20"/>
          <w:shd w:val="clear" w:color="auto" w:fill="FFFFFF"/>
        </w:rPr>
        <w:t>Wireless Zero Configuration service</w:t>
      </w:r>
      <w:r w:rsidRPr="008D4D12">
        <w:rPr>
          <w:rFonts w:ascii="Verdana" w:eastAsiaTheme="majorEastAsia" w:hAnsi="Verdana" w:cs="Times New Roman"/>
          <w:color w:val="3C3C3C"/>
          <w:sz w:val="20"/>
          <w:szCs w:val="20"/>
          <w:shd w:val="clear" w:color="auto" w:fill="FFFFFF"/>
        </w:rPr>
        <w:t>，那您就必須安裝符合</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的無線網路卡設定公用程式。</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四、</w:t>
      </w:r>
      <w:r w:rsidRPr="008D4D12">
        <w:rPr>
          <w:rFonts w:ascii="Verdana" w:eastAsiaTheme="majorEastAsia" w:hAnsi="Verdana" w:cs="Times New Roman"/>
          <w:b/>
          <w:bCs/>
          <w:color w:val="3C3C3C"/>
          <w:sz w:val="20"/>
          <w:szCs w:val="20"/>
          <w:shd w:val="clear" w:color="auto" w:fill="FFFFFF"/>
        </w:rPr>
        <w:t xml:space="preserve">WPA </w:t>
      </w:r>
      <w:r w:rsidRPr="008D4D12">
        <w:rPr>
          <w:rFonts w:ascii="Verdana" w:eastAsiaTheme="majorEastAsia" w:hAnsi="Verdana" w:cs="Times New Roman"/>
          <w:b/>
          <w:bCs/>
          <w:color w:val="3C3C3C"/>
          <w:sz w:val="20"/>
          <w:szCs w:val="20"/>
          <w:shd w:val="clear" w:color="auto" w:fill="FFFFFF"/>
        </w:rPr>
        <w:t>的</w:t>
      </w:r>
      <w:r w:rsidRPr="008D4D12">
        <w:rPr>
          <w:rFonts w:ascii="Verdana" w:eastAsiaTheme="majorEastAsia" w:hAnsi="Verdana" w:cs="Times New Roman"/>
          <w:b/>
          <w:bCs/>
          <w:color w:val="3C3C3C"/>
          <w:sz w:val="20"/>
          <w:szCs w:val="20"/>
          <w:shd w:val="clear" w:color="auto" w:fill="FFFFFF"/>
        </w:rPr>
        <w:t xml:space="preserve"> SOHO </w:t>
      </w:r>
      <w:r w:rsidRPr="008D4D12">
        <w:rPr>
          <w:rFonts w:ascii="Verdana" w:eastAsiaTheme="majorEastAsia" w:hAnsi="Verdana" w:cs="Times New Roman"/>
          <w:b/>
          <w:bCs/>
          <w:color w:val="3C3C3C"/>
          <w:sz w:val="20"/>
          <w:szCs w:val="20"/>
          <w:shd w:val="clear" w:color="auto" w:fill="FFFFFF"/>
        </w:rPr>
        <w:t>解決方案</w:t>
      </w:r>
      <w:r w:rsidRPr="008D4D12">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對於企業體而言</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的無線安全方案，是必然的解決方案之一，但是對於一般家庭應用卻又顯得不切實際，因為不論架設</w:t>
      </w:r>
      <w:r w:rsidRPr="008D4D12">
        <w:rPr>
          <w:rFonts w:ascii="Verdana" w:eastAsiaTheme="majorEastAsia" w:hAnsi="Verdana" w:cs="Times New Roman"/>
          <w:color w:val="3C3C3C"/>
          <w:sz w:val="20"/>
          <w:szCs w:val="20"/>
          <w:shd w:val="clear" w:color="auto" w:fill="FFFFFF"/>
        </w:rPr>
        <w:t xml:space="preserve"> AD </w:t>
      </w:r>
      <w:r w:rsidRPr="008D4D12">
        <w:rPr>
          <w:rFonts w:ascii="Verdana" w:eastAsiaTheme="majorEastAsia" w:hAnsi="Verdana" w:cs="Times New Roman"/>
          <w:color w:val="3C3C3C"/>
          <w:sz w:val="20"/>
          <w:szCs w:val="20"/>
          <w:shd w:val="clear" w:color="auto" w:fill="FFFFFF"/>
        </w:rPr>
        <w:t>或</w:t>
      </w:r>
      <w:r w:rsidRPr="008D4D12">
        <w:rPr>
          <w:rFonts w:ascii="Verdana" w:eastAsiaTheme="majorEastAsia" w:hAnsi="Verdana" w:cs="Times New Roman"/>
          <w:color w:val="3C3C3C"/>
          <w:sz w:val="20"/>
          <w:szCs w:val="20"/>
          <w:shd w:val="clear" w:color="auto" w:fill="FFFFFF"/>
        </w:rPr>
        <w:t xml:space="preserve"> IAS </w:t>
      </w:r>
      <w:r w:rsidRPr="008D4D12">
        <w:rPr>
          <w:rFonts w:ascii="Verdana" w:eastAsiaTheme="majorEastAsia" w:hAnsi="Verdana" w:cs="Times New Roman"/>
          <w:color w:val="3C3C3C"/>
          <w:sz w:val="20"/>
          <w:szCs w:val="20"/>
          <w:shd w:val="clear" w:color="auto" w:fill="FFFFFF"/>
        </w:rPr>
        <w:t>伺服器都不是一件小工程，況且家庭數位資料並無企業相對的重要性，因而</w:t>
      </w:r>
      <w:r w:rsidRPr="008D4D12">
        <w:rPr>
          <w:rFonts w:ascii="Verdana" w:eastAsiaTheme="majorEastAsia" w:hAnsi="Verdana" w:cs="Times New Roman"/>
          <w:color w:val="3C3C3C"/>
          <w:sz w:val="20"/>
          <w:szCs w:val="20"/>
          <w:shd w:val="clear" w:color="auto" w:fill="FFFFFF"/>
        </w:rPr>
        <w:t xml:space="preserve"> WPA </w:t>
      </w:r>
      <w:r w:rsidRPr="008D4D12">
        <w:rPr>
          <w:rFonts w:ascii="Verdana" w:eastAsiaTheme="majorEastAsia" w:hAnsi="Verdana" w:cs="Times New Roman"/>
          <w:color w:val="3C3C3C"/>
          <w:sz w:val="20"/>
          <w:szCs w:val="20"/>
          <w:shd w:val="clear" w:color="auto" w:fill="FFFFFF"/>
        </w:rPr>
        <w:t>的需要另一套替代方案。</w:t>
      </w:r>
      <w:r w:rsidRPr="008D4D12">
        <w:rPr>
          <w:rFonts w:ascii="Verdana" w:eastAsiaTheme="majorEastAsia" w:hAnsi="Verdana" w:cs="Times New Roman"/>
          <w:color w:val="3C3C3C"/>
          <w:sz w:val="20"/>
          <w:szCs w:val="20"/>
          <w:shd w:val="clear" w:color="auto" w:fill="FFFFFF"/>
        </w:rPr>
        <w:t xml:space="preserve">WPA-PSK (Pre-Shared Key) </w:t>
      </w:r>
      <w:r w:rsidRPr="008D4D12">
        <w:rPr>
          <w:rFonts w:ascii="Verdana" w:eastAsiaTheme="majorEastAsia" w:hAnsi="Verdana" w:cs="Times New Roman"/>
          <w:color w:val="3C3C3C"/>
          <w:sz w:val="20"/>
          <w:szCs w:val="20"/>
          <w:shd w:val="clear" w:color="auto" w:fill="FFFFFF"/>
        </w:rPr>
        <w:t>不需要驗證伺服器，使用單一字母數字型式的密碼，不像</w:t>
      </w:r>
      <w:r w:rsidRPr="008D4D12">
        <w:rPr>
          <w:rFonts w:ascii="Verdana" w:eastAsiaTheme="majorEastAsia" w:hAnsi="Verdana" w:cs="Times New Roman"/>
          <w:color w:val="3C3C3C"/>
          <w:sz w:val="20"/>
          <w:szCs w:val="20"/>
          <w:shd w:val="clear" w:color="auto" w:fill="FFFFFF"/>
        </w:rPr>
        <w:t xml:space="preserve"> WEP </w:t>
      </w:r>
      <w:r w:rsidRPr="008D4D12">
        <w:rPr>
          <w:rFonts w:ascii="Verdana" w:eastAsiaTheme="majorEastAsia" w:hAnsi="Verdana" w:cs="Times New Roman"/>
          <w:color w:val="3C3C3C"/>
          <w:sz w:val="20"/>
          <w:szCs w:val="20"/>
          <w:shd w:val="clear" w:color="auto" w:fill="FFFFFF"/>
        </w:rPr>
        <w:t>有四組的密鑰選項，設定比</w:t>
      </w:r>
      <w:r w:rsidRPr="008D4D12">
        <w:rPr>
          <w:rFonts w:ascii="Verdana" w:eastAsiaTheme="majorEastAsia" w:hAnsi="Verdana" w:cs="Times New Roman"/>
          <w:color w:val="3C3C3C"/>
          <w:sz w:val="20"/>
          <w:szCs w:val="20"/>
          <w:shd w:val="clear" w:color="auto" w:fill="FFFFFF"/>
        </w:rPr>
        <w:t>WEP</w:t>
      </w:r>
      <w:r w:rsidRPr="008D4D12">
        <w:rPr>
          <w:rFonts w:ascii="Verdana" w:eastAsiaTheme="majorEastAsia" w:hAnsi="Verdana" w:cs="Times New Roman"/>
          <w:color w:val="3C3C3C"/>
          <w:sz w:val="20"/>
          <w:szCs w:val="20"/>
          <w:shd w:val="clear" w:color="auto" w:fill="FFFFFF"/>
        </w:rPr>
        <w:t>簡單安全且具有一致性，比較適合</w:t>
      </w:r>
      <w:r w:rsidRPr="008D4D12">
        <w:rPr>
          <w:rFonts w:ascii="Verdana" w:eastAsiaTheme="majorEastAsia" w:hAnsi="Verdana" w:cs="Times New Roman"/>
          <w:color w:val="3C3C3C"/>
          <w:sz w:val="20"/>
          <w:szCs w:val="20"/>
          <w:shd w:val="clear" w:color="auto" w:fill="FFFFFF"/>
        </w:rPr>
        <w:t xml:space="preserve"> SOHO </w:t>
      </w:r>
      <w:r w:rsidRPr="008D4D12">
        <w:rPr>
          <w:rFonts w:ascii="Verdana" w:eastAsiaTheme="majorEastAsia" w:hAnsi="Verdana" w:cs="Times New Roman"/>
          <w:color w:val="3C3C3C"/>
          <w:sz w:val="20"/>
          <w:szCs w:val="20"/>
          <w:shd w:val="clear" w:color="auto" w:fill="FFFFFF"/>
        </w:rPr>
        <w:t>用戶環境使用。然而在共享密鑰的設定上仍需考慮應有的長度與複雜性，以避免密鑰被破解的危險。</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五、</w:t>
      </w:r>
      <w:r w:rsidRPr="008D4D12">
        <w:rPr>
          <w:rFonts w:ascii="Verdana" w:eastAsiaTheme="majorEastAsia" w:hAnsi="Verdana" w:cs="Times New Roman"/>
          <w:b/>
          <w:bCs/>
          <w:color w:val="3C3C3C"/>
          <w:sz w:val="20"/>
          <w:szCs w:val="20"/>
          <w:shd w:val="clear" w:color="auto" w:fill="FFFFFF"/>
        </w:rPr>
        <w:t xml:space="preserve">WPA-PSK </w:t>
      </w:r>
      <w:r w:rsidRPr="008D4D12">
        <w:rPr>
          <w:rFonts w:ascii="Verdana" w:eastAsiaTheme="majorEastAsia" w:hAnsi="Verdana" w:cs="Times New Roman"/>
          <w:b/>
          <w:bCs/>
          <w:color w:val="3C3C3C"/>
          <w:sz w:val="20"/>
          <w:szCs w:val="20"/>
          <w:shd w:val="clear" w:color="auto" w:fill="FFFFFF"/>
        </w:rPr>
        <w:t>實例應用</w:t>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1</w:t>
      </w:r>
      <w:r w:rsidRPr="008D4D12">
        <w:rPr>
          <w:rFonts w:ascii="Verdana" w:eastAsiaTheme="majorEastAsia" w:hAnsi="Verdana" w:cs="Times New Roman"/>
          <w:b/>
          <w:bCs/>
          <w:color w:val="3C3C3C"/>
          <w:sz w:val="20"/>
          <w:szCs w:val="20"/>
          <w:shd w:val="clear" w:color="auto" w:fill="FFFFFF"/>
        </w:rPr>
        <w:t>》</w:t>
      </w:r>
      <w:r w:rsidRPr="008D4D12">
        <w:rPr>
          <w:rStyle w:val="apple-converted-space"/>
          <w:rFonts w:ascii="Verdana" w:eastAsiaTheme="majorEastAsia" w:hAnsi="Verdana" w:cs="Times New Roman"/>
          <w:color w:val="3C3C3C"/>
          <w:sz w:val="20"/>
          <w:szCs w:val="20"/>
          <w:shd w:val="clear" w:color="auto" w:fill="FFFFFF"/>
        </w:rPr>
        <w:t> </w:t>
      </w:r>
      <w:r w:rsidRPr="008D4D12">
        <w:rPr>
          <w:rFonts w:ascii="Verdana" w:eastAsiaTheme="majorEastAsia" w:hAnsi="Verdana" w:cs="Times New Roman"/>
          <w:color w:val="3C3C3C"/>
          <w:sz w:val="20"/>
          <w:szCs w:val="20"/>
          <w:shd w:val="clear" w:color="auto" w:fill="FFFFFF"/>
        </w:rPr>
        <w:t xml:space="preserve">WPA-PSK </w:t>
      </w:r>
      <w:r w:rsidRPr="008D4D12">
        <w:rPr>
          <w:rFonts w:ascii="Verdana" w:eastAsiaTheme="majorEastAsia" w:hAnsi="Verdana" w:cs="Times New Roman"/>
          <w:color w:val="3C3C3C"/>
          <w:sz w:val="20"/>
          <w:szCs w:val="20"/>
          <w:shd w:val="clear" w:color="auto" w:fill="FFFFFF"/>
        </w:rPr>
        <w:t>的設定很容易，我們以</w:t>
      </w:r>
      <w:r w:rsidRPr="008D4D12">
        <w:rPr>
          <w:rFonts w:ascii="Verdana" w:eastAsiaTheme="majorEastAsia" w:hAnsi="Verdana" w:cs="Times New Roman"/>
          <w:color w:val="3C3C3C"/>
          <w:sz w:val="20"/>
          <w:szCs w:val="20"/>
          <w:shd w:val="clear" w:color="auto" w:fill="FFFFFF"/>
        </w:rPr>
        <w:t xml:space="preserve"> D-Link DI-514 </w:t>
      </w:r>
      <w:r w:rsidRPr="008D4D12">
        <w:rPr>
          <w:rFonts w:ascii="Verdana" w:eastAsiaTheme="majorEastAsia" w:hAnsi="Verdana" w:cs="Times New Roman"/>
          <w:color w:val="3C3C3C"/>
          <w:sz w:val="20"/>
          <w:szCs w:val="20"/>
          <w:shd w:val="clear" w:color="auto" w:fill="FFFFFF"/>
        </w:rPr>
        <w:t>無線路由器作為範例。首先進入</w:t>
      </w:r>
      <w:r w:rsidRPr="008D4D12">
        <w:rPr>
          <w:rFonts w:ascii="Verdana" w:eastAsiaTheme="majorEastAsia" w:hAnsi="Verdana" w:cs="Times New Roman"/>
          <w:color w:val="3C3C3C"/>
          <w:sz w:val="20"/>
          <w:szCs w:val="20"/>
          <w:shd w:val="clear" w:color="auto" w:fill="FFFFFF"/>
        </w:rPr>
        <w:t xml:space="preserve"> DI-514 </w:t>
      </w:r>
      <w:r w:rsidRPr="008D4D12">
        <w:rPr>
          <w:rFonts w:ascii="Verdana" w:eastAsiaTheme="majorEastAsia" w:hAnsi="Verdana" w:cs="Times New Roman"/>
          <w:color w:val="3C3C3C"/>
          <w:sz w:val="20"/>
          <w:szCs w:val="20"/>
          <w:shd w:val="clear" w:color="auto" w:fill="FFFFFF"/>
        </w:rPr>
        <w:t>設定畫面，選擇</w:t>
      </w:r>
      <w:r w:rsidRPr="008D4D12">
        <w:rPr>
          <w:rFonts w:ascii="Verdana" w:eastAsiaTheme="majorEastAsia" w:hAnsi="Verdana" w:cs="Times New Roman"/>
          <w:color w:val="3C3C3C"/>
          <w:sz w:val="20"/>
          <w:szCs w:val="20"/>
          <w:shd w:val="clear" w:color="auto" w:fill="FFFFFF"/>
        </w:rPr>
        <w:t xml:space="preserve"> Wireless </w:t>
      </w:r>
      <w:r w:rsidRPr="008D4D12">
        <w:rPr>
          <w:rFonts w:ascii="Verdana" w:eastAsiaTheme="majorEastAsia" w:hAnsi="Verdana" w:cs="Times New Roman"/>
          <w:color w:val="3C3C3C"/>
          <w:sz w:val="20"/>
          <w:szCs w:val="20"/>
          <w:shd w:val="clear" w:color="auto" w:fill="FFFFFF"/>
        </w:rPr>
        <w:t>選單，選填</w:t>
      </w:r>
      <w:r w:rsidRPr="008D4D12">
        <w:rPr>
          <w:rFonts w:ascii="Verdana" w:eastAsiaTheme="majorEastAsia" w:hAnsi="Verdana" w:cs="Times New Roman"/>
          <w:color w:val="3C3C3C"/>
          <w:sz w:val="20"/>
          <w:szCs w:val="20"/>
          <w:shd w:val="clear" w:color="auto" w:fill="FFFFFF"/>
        </w:rPr>
        <w:t xml:space="preserve"> SSID (Service Set Identification) </w:t>
      </w:r>
      <w:r w:rsidRPr="008D4D12">
        <w:rPr>
          <w:rFonts w:ascii="Verdana" w:eastAsiaTheme="majorEastAsia" w:hAnsi="Verdana" w:cs="Times New Roman"/>
          <w:color w:val="3C3C3C"/>
          <w:sz w:val="20"/>
          <w:szCs w:val="20"/>
          <w:shd w:val="clear" w:color="auto" w:fill="FFFFFF"/>
        </w:rPr>
        <w:t>與</w:t>
      </w:r>
      <w:r w:rsidRPr="008D4D12">
        <w:rPr>
          <w:rFonts w:ascii="Verdana" w:eastAsiaTheme="majorEastAsia" w:hAnsi="Verdana" w:cs="Times New Roman"/>
          <w:color w:val="3C3C3C"/>
          <w:sz w:val="20"/>
          <w:szCs w:val="20"/>
          <w:shd w:val="clear" w:color="auto" w:fill="FFFFFF"/>
        </w:rPr>
        <w:t xml:space="preserve"> Channel </w:t>
      </w:r>
      <w:r w:rsidRPr="008D4D12">
        <w:rPr>
          <w:rFonts w:ascii="Verdana" w:eastAsiaTheme="majorEastAsia" w:hAnsi="Verdana" w:cs="Times New Roman"/>
          <w:color w:val="3C3C3C"/>
          <w:sz w:val="20"/>
          <w:szCs w:val="20"/>
          <w:shd w:val="clear" w:color="auto" w:fill="FFFFFF"/>
        </w:rPr>
        <w:t>之後，最主要在</w:t>
      </w:r>
      <w:r w:rsidRPr="008D4D12">
        <w:rPr>
          <w:rFonts w:ascii="Verdana" w:eastAsiaTheme="majorEastAsia" w:hAnsi="Verdana" w:cs="Times New Roman"/>
          <w:color w:val="3C3C3C"/>
          <w:sz w:val="20"/>
          <w:szCs w:val="20"/>
          <w:shd w:val="clear" w:color="auto" w:fill="FFFFFF"/>
        </w:rPr>
        <w:t xml:space="preserve"> Network Authentication </w:t>
      </w:r>
      <w:r w:rsidRPr="008D4D12">
        <w:rPr>
          <w:rFonts w:ascii="Verdana" w:eastAsiaTheme="majorEastAsia" w:hAnsi="Verdana" w:cs="Times New Roman"/>
          <w:color w:val="3C3C3C"/>
          <w:sz w:val="20"/>
          <w:szCs w:val="20"/>
          <w:shd w:val="clear" w:color="auto" w:fill="FFFFFF"/>
        </w:rPr>
        <w:t>項目選擇「</w:t>
      </w:r>
      <w:r w:rsidRPr="008D4D12">
        <w:rPr>
          <w:rFonts w:ascii="Verdana" w:eastAsiaTheme="majorEastAsia" w:hAnsi="Verdana" w:cs="Times New Roman"/>
          <w:color w:val="3C3C3C"/>
          <w:sz w:val="20"/>
          <w:szCs w:val="20"/>
          <w:shd w:val="clear" w:color="auto" w:fill="FFFFFF"/>
        </w:rPr>
        <w:t>WPA-PSK</w:t>
      </w:r>
      <w:r w:rsidRPr="008D4D12">
        <w:rPr>
          <w:rFonts w:ascii="Verdana" w:eastAsiaTheme="majorEastAsia" w:hAnsi="Verdana" w:cs="Times New Roman"/>
          <w:color w:val="3C3C3C"/>
          <w:sz w:val="20"/>
          <w:szCs w:val="20"/>
          <w:shd w:val="clear" w:color="auto" w:fill="FFFFFF"/>
        </w:rPr>
        <w:t>」，並且在</w:t>
      </w:r>
      <w:r w:rsidRPr="008D4D12">
        <w:rPr>
          <w:rFonts w:ascii="Verdana" w:eastAsiaTheme="majorEastAsia" w:hAnsi="Verdana" w:cs="Times New Roman"/>
          <w:color w:val="3C3C3C"/>
          <w:sz w:val="20"/>
          <w:szCs w:val="20"/>
          <w:shd w:val="clear" w:color="auto" w:fill="FFFFFF"/>
        </w:rPr>
        <w:t xml:space="preserve"> Pre-Shared Key </w:t>
      </w:r>
      <w:r w:rsidRPr="008D4D12">
        <w:rPr>
          <w:rFonts w:ascii="Verdana" w:eastAsiaTheme="majorEastAsia" w:hAnsi="Verdana" w:cs="Times New Roman"/>
          <w:color w:val="3C3C3C"/>
          <w:sz w:val="20"/>
          <w:szCs w:val="20"/>
          <w:shd w:val="clear" w:color="auto" w:fill="FFFFFF"/>
        </w:rPr>
        <w:t>欄位輸入一組金鑰並且把它記下來。</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lastRenderedPageBreak/>
        <w:drawing>
          <wp:inline distT="0" distB="0" distL="0" distR="0" wp14:anchorId="3E4544FA" wp14:editId="0273FCA3">
            <wp:extent cx="3467405" cy="2257974"/>
            <wp:effectExtent l="0" t="0" r="0" b="0"/>
            <wp:docPr id="4" name="Picture 4" descr="http://www.synnex.com.tw/asp/images/Info170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ynnex.com.tw/asp/images/Info17046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75260" cy="2263089"/>
                    </a:xfrm>
                    <a:prstGeom prst="rect">
                      <a:avLst/>
                    </a:prstGeom>
                    <a:noFill/>
                    <a:ln>
                      <a:noFill/>
                    </a:ln>
                  </pic:spPr>
                </pic:pic>
              </a:graphicData>
            </a:graphic>
          </wp:inline>
        </w:drawing>
      </w:r>
      <w:r w:rsidR="00E3480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2</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接著在無線用戶端，請開啟無線網路內容再新增一組設定，同樣地在網路驗證選項選擇</w:t>
      </w:r>
      <w:r w:rsidRPr="008D4D12">
        <w:rPr>
          <w:rFonts w:ascii="Verdana" w:eastAsiaTheme="majorEastAsia" w:hAnsi="Verdana" w:cs="Times New Roman"/>
          <w:color w:val="3C3C3C"/>
          <w:sz w:val="20"/>
          <w:szCs w:val="20"/>
          <w:shd w:val="clear" w:color="auto" w:fill="FFFFFF"/>
        </w:rPr>
        <w:t xml:space="preserve"> WPA-PSK</w:t>
      </w:r>
      <w:r w:rsidRPr="008D4D12">
        <w:rPr>
          <w:rFonts w:ascii="Verdana" w:eastAsiaTheme="majorEastAsia" w:hAnsi="Verdana" w:cs="Times New Roman"/>
          <w:color w:val="3C3C3C"/>
          <w:sz w:val="20"/>
          <w:szCs w:val="20"/>
          <w:shd w:val="clear" w:color="auto" w:fill="FFFFFF"/>
        </w:rPr>
        <w:t>，並且把先前</w:t>
      </w:r>
      <w:r w:rsidRPr="008D4D12">
        <w:rPr>
          <w:rFonts w:ascii="Verdana" w:eastAsiaTheme="majorEastAsia" w:hAnsi="Verdana" w:cs="Times New Roman"/>
          <w:color w:val="3C3C3C"/>
          <w:sz w:val="20"/>
          <w:szCs w:val="20"/>
          <w:shd w:val="clear" w:color="auto" w:fill="FFFFFF"/>
        </w:rPr>
        <w:t xml:space="preserve"> AP Router </w:t>
      </w:r>
      <w:r w:rsidRPr="008D4D12">
        <w:rPr>
          <w:rFonts w:ascii="Verdana" w:eastAsiaTheme="majorEastAsia" w:hAnsi="Verdana" w:cs="Times New Roman"/>
          <w:color w:val="3C3C3C"/>
          <w:sz w:val="20"/>
          <w:szCs w:val="20"/>
          <w:shd w:val="clear" w:color="auto" w:fill="FFFFFF"/>
        </w:rPr>
        <w:t>設定紀錄下來的密鑰，在網路金鑰欄位照樣輸入。以上設定必須與</w:t>
      </w:r>
      <w:r w:rsidRPr="008D4D12">
        <w:rPr>
          <w:rFonts w:ascii="Verdana" w:eastAsiaTheme="majorEastAsia" w:hAnsi="Verdana" w:cs="Times New Roman"/>
          <w:color w:val="3C3C3C"/>
          <w:sz w:val="20"/>
          <w:szCs w:val="20"/>
          <w:shd w:val="clear" w:color="auto" w:fill="FFFFFF"/>
        </w:rPr>
        <w:t xml:space="preserve"> AP Router</w:t>
      </w:r>
      <w:r w:rsidRPr="008D4D12">
        <w:rPr>
          <w:rFonts w:ascii="Verdana" w:eastAsiaTheme="majorEastAsia" w:hAnsi="Verdana" w:cs="Times New Roman"/>
          <w:color w:val="3C3C3C"/>
          <w:sz w:val="20"/>
          <w:szCs w:val="20"/>
          <w:shd w:val="clear" w:color="auto" w:fill="FFFFFF"/>
        </w:rPr>
        <w:t>設定相符合，關於網路金鑰設定必需</w:t>
      </w:r>
      <w:r w:rsidRPr="008D4D12">
        <w:rPr>
          <w:rFonts w:ascii="Verdana" w:eastAsiaTheme="majorEastAsia" w:hAnsi="Verdana" w:cs="Times New Roman"/>
          <w:color w:val="3C3C3C"/>
          <w:sz w:val="20"/>
          <w:szCs w:val="20"/>
          <w:shd w:val="clear" w:color="auto" w:fill="FFFFFF"/>
        </w:rPr>
        <w:t xml:space="preserve"> 8~63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ASCII </w:t>
      </w:r>
      <w:r w:rsidRPr="008D4D12">
        <w:rPr>
          <w:rFonts w:ascii="Verdana" w:eastAsiaTheme="majorEastAsia" w:hAnsi="Verdana" w:cs="Times New Roman"/>
          <w:color w:val="3C3C3C"/>
          <w:sz w:val="20"/>
          <w:szCs w:val="20"/>
          <w:shd w:val="clear" w:color="auto" w:fill="FFFFFF"/>
        </w:rPr>
        <w:t>字元或</w:t>
      </w:r>
      <w:r w:rsidRPr="008D4D12">
        <w:rPr>
          <w:rFonts w:ascii="Verdana" w:eastAsiaTheme="majorEastAsia" w:hAnsi="Verdana" w:cs="Times New Roman"/>
          <w:color w:val="3C3C3C"/>
          <w:sz w:val="20"/>
          <w:szCs w:val="20"/>
          <w:shd w:val="clear" w:color="auto" w:fill="FFFFFF"/>
        </w:rPr>
        <w:t xml:space="preserve"> 64 </w:t>
      </w:r>
      <w:r w:rsidRPr="008D4D12">
        <w:rPr>
          <w:rFonts w:ascii="Verdana" w:eastAsiaTheme="majorEastAsia" w:hAnsi="Verdana" w:cs="Times New Roman"/>
          <w:color w:val="3C3C3C"/>
          <w:sz w:val="20"/>
          <w:szCs w:val="20"/>
          <w:shd w:val="clear" w:color="auto" w:fill="FFFFFF"/>
        </w:rPr>
        <w:t>個</w:t>
      </w:r>
      <w:r w:rsidRPr="008D4D12">
        <w:rPr>
          <w:rFonts w:ascii="Verdana" w:eastAsiaTheme="majorEastAsia" w:hAnsi="Verdana" w:cs="Times New Roman"/>
          <w:color w:val="3C3C3C"/>
          <w:sz w:val="20"/>
          <w:szCs w:val="20"/>
          <w:shd w:val="clear" w:color="auto" w:fill="FFFFFF"/>
        </w:rPr>
        <w:t xml:space="preserve"> 16 </w:t>
      </w:r>
      <w:r w:rsidRPr="008D4D12">
        <w:rPr>
          <w:rFonts w:ascii="Verdana" w:eastAsiaTheme="majorEastAsia" w:hAnsi="Verdana" w:cs="Times New Roman"/>
          <w:color w:val="3C3C3C"/>
          <w:sz w:val="20"/>
          <w:szCs w:val="20"/>
          <w:shd w:val="clear" w:color="auto" w:fill="FFFFFF"/>
        </w:rPr>
        <w:t>進位字元，應有一定的複雜性以避免被暴力破解法突破。</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36AFAAE5" wp14:editId="0C3BD715">
            <wp:extent cx="2323089" cy="2648103"/>
            <wp:effectExtent l="0" t="0" r="0" b="0"/>
            <wp:docPr id="5" name="Picture 5" descr="http://www.synnex.com.tw/asp/images/Info1704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ynnex.com.tw/asp/images/Info17046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23118" cy="2648136"/>
                    </a:xfrm>
                    <a:prstGeom prst="rect">
                      <a:avLst/>
                    </a:prstGeom>
                    <a:noFill/>
                    <a:ln>
                      <a:noFill/>
                    </a:ln>
                  </pic:spPr>
                </pic:pic>
              </a:graphicData>
            </a:graphic>
          </wp:inline>
        </w:drawing>
      </w:r>
      <w:r w:rsidRPr="008D4D12">
        <w:rPr>
          <w:rFonts w:ascii="Verdana" w:eastAsiaTheme="majorEastAsia" w:hAnsi="Verdana" w:cs="Times New Roman"/>
          <w:color w:val="3C3C3C"/>
          <w:sz w:val="20"/>
          <w:szCs w:val="20"/>
        </w:rPr>
        <w:br/>
      </w:r>
      <w:r w:rsidRPr="008D4D12">
        <w:rPr>
          <w:rFonts w:ascii="Verdana" w:eastAsiaTheme="majorEastAsia" w:hAnsi="Verdana" w:cs="Times New Roman"/>
          <w:b/>
          <w:bCs/>
          <w:color w:val="3C3C3C"/>
          <w:sz w:val="20"/>
          <w:szCs w:val="20"/>
          <w:shd w:val="clear" w:color="auto" w:fill="FFFFFF"/>
        </w:rPr>
        <w:t>《步驟</w:t>
      </w:r>
      <w:r w:rsidRPr="008D4D12">
        <w:rPr>
          <w:rFonts w:ascii="Verdana" w:eastAsiaTheme="majorEastAsia" w:hAnsi="Verdana" w:cs="Times New Roman"/>
          <w:b/>
          <w:bCs/>
          <w:color w:val="3C3C3C"/>
          <w:sz w:val="20"/>
          <w:szCs w:val="20"/>
          <w:shd w:val="clear" w:color="auto" w:fill="FFFFFF"/>
        </w:rPr>
        <w:t>3</w:t>
      </w:r>
      <w:r w:rsidRPr="008D4D12">
        <w:rPr>
          <w:rFonts w:ascii="Verdana" w:eastAsiaTheme="majorEastAsia" w:hAnsi="Verdana" w:cs="Times New Roman"/>
          <w:b/>
          <w:bCs/>
          <w:color w:val="3C3C3C"/>
          <w:sz w:val="20"/>
          <w:szCs w:val="20"/>
          <w:shd w:val="clear" w:color="auto" w:fill="FFFFFF"/>
        </w:rPr>
        <w:t>》</w:t>
      </w:r>
      <w:r w:rsidRPr="008D4D12">
        <w:rPr>
          <w:rFonts w:ascii="Verdana" w:eastAsiaTheme="majorEastAsia" w:hAnsi="Verdana" w:cs="Times New Roman"/>
          <w:color w:val="3C3C3C"/>
          <w:sz w:val="20"/>
          <w:szCs w:val="20"/>
          <w:shd w:val="clear" w:color="auto" w:fill="FFFFFF"/>
        </w:rPr>
        <w:t>確定設定無誤之後，我們檢視連線後的畫面</w:t>
      </w:r>
      <w:r w:rsidRPr="008D4D12">
        <w:rPr>
          <w:rFonts w:ascii="Verdana" w:eastAsiaTheme="majorEastAsia" w:hAnsi="Verdana" w:cs="Times New Roman"/>
          <w:color w:val="3C3C3C"/>
          <w:sz w:val="20"/>
          <w:szCs w:val="20"/>
          <w:shd w:val="clear" w:color="auto" w:fill="FFFFFF"/>
        </w:rPr>
        <w:t>(Windows XP SP2)</w:t>
      </w:r>
      <w:r w:rsidRPr="008D4D12">
        <w:rPr>
          <w:rFonts w:ascii="Verdana" w:eastAsiaTheme="majorEastAsia" w:hAnsi="Verdana" w:cs="Times New Roman"/>
          <w:color w:val="3C3C3C"/>
          <w:sz w:val="20"/>
          <w:szCs w:val="20"/>
          <w:shd w:val="clear" w:color="auto" w:fill="FFFFFF"/>
        </w:rPr>
        <w:t>，右上角顯示「已連線」，表示已經正常連線。</w:t>
      </w:r>
      <w:r w:rsidRPr="008D4D12">
        <w:rPr>
          <w:rFonts w:ascii="Verdana" w:eastAsiaTheme="majorEastAsia" w:hAnsi="Verdana" w:cs="Times New Roman"/>
          <w:color w:val="3C3C3C"/>
          <w:sz w:val="20"/>
          <w:szCs w:val="20"/>
        </w:rPr>
        <w:br/>
      </w:r>
      <w:r w:rsidRPr="008D4D12">
        <w:rPr>
          <w:rFonts w:ascii="Verdana" w:eastAsiaTheme="majorEastAsia" w:hAnsi="Verdana"/>
          <w:noProof/>
          <w:sz w:val="20"/>
          <w:szCs w:val="20"/>
        </w:rPr>
        <w:drawing>
          <wp:inline distT="0" distB="0" distL="0" distR="0" wp14:anchorId="6EB6FA79" wp14:editId="7CB3D67C">
            <wp:extent cx="3140399" cy="2223821"/>
            <wp:effectExtent l="0" t="0" r="0" b="0"/>
            <wp:docPr id="6" name="Picture 6" descr="http://www.synnex.com.tw/asp/images/Info1704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ynnex.com.tw/asp/images/Info170466.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40600" cy="2223963"/>
                    </a:xfrm>
                    <a:prstGeom prst="rect">
                      <a:avLst/>
                    </a:prstGeom>
                    <a:noFill/>
                    <a:ln>
                      <a:noFill/>
                    </a:ln>
                  </pic:spPr>
                </pic:pic>
              </a:graphicData>
            </a:graphic>
          </wp:inline>
        </w:drawing>
      </w:r>
      <w:r w:rsidR="00B576B0">
        <w:rPr>
          <w:rFonts w:ascii="Verdana" w:eastAsiaTheme="majorEastAsia" w:hAnsi="Verdana" w:cs="Times New Roman"/>
          <w:color w:val="3C3C3C"/>
          <w:sz w:val="20"/>
          <w:szCs w:val="20"/>
        </w:rPr>
        <w:br/>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是目前無線網路安全的一種過渡解決方案，但最終的解決還是要等</w:t>
      </w:r>
      <w:r w:rsidR="00B576B0">
        <w:rPr>
          <w:rFonts w:ascii="Verdana" w:eastAsiaTheme="majorEastAsia" w:hAnsi="Verdana" w:cs="Times New Roman"/>
          <w:color w:val="3C3C3C"/>
          <w:sz w:val="20"/>
          <w:szCs w:val="20"/>
          <w:shd w:val="clear" w:color="auto" w:fill="FFFFFF"/>
        </w:rPr>
        <w:t>IEEE802.11i</w:t>
      </w:r>
      <w:r w:rsidRPr="008D4D12">
        <w:rPr>
          <w:rFonts w:ascii="Verdana" w:eastAsiaTheme="majorEastAsia" w:hAnsi="Verdana" w:cs="Times New Roman"/>
          <w:color w:val="3C3C3C"/>
          <w:sz w:val="20"/>
          <w:szCs w:val="20"/>
          <w:shd w:val="clear" w:color="auto" w:fill="FFFFFF"/>
        </w:rPr>
        <w:t>產品的普及，對於</w:t>
      </w:r>
      <w:r w:rsidRPr="008D4D12">
        <w:rPr>
          <w:rFonts w:ascii="Verdana" w:eastAsiaTheme="majorEastAsia" w:hAnsi="Verdana" w:cs="Times New Roman"/>
          <w:color w:val="3C3C3C"/>
          <w:sz w:val="20"/>
          <w:szCs w:val="20"/>
          <w:shd w:val="clear" w:color="auto" w:fill="FFFFFF"/>
        </w:rPr>
        <w:t xml:space="preserve"> IEEE802.11i </w:t>
      </w:r>
      <w:r w:rsidRPr="008D4D12">
        <w:rPr>
          <w:rFonts w:ascii="Verdana" w:eastAsiaTheme="majorEastAsia" w:hAnsi="Verdana" w:cs="Times New Roman"/>
          <w:color w:val="3C3C3C"/>
          <w:sz w:val="20"/>
          <w:szCs w:val="20"/>
          <w:shd w:val="clear" w:color="auto" w:fill="FFFFFF"/>
        </w:rPr>
        <w:t>的標準而言，</w:t>
      </w:r>
      <w:r w:rsidRPr="008D4D12">
        <w:rPr>
          <w:rFonts w:ascii="Verdana" w:eastAsiaTheme="majorEastAsia" w:hAnsi="Verdana" w:cs="Times New Roman"/>
          <w:color w:val="3C3C3C"/>
          <w:sz w:val="20"/>
          <w:szCs w:val="20"/>
          <w:shd w:val="clear" w:color="auto" w:fill="FFFFFF"/>
        </w:rPr>
        <w:t xml:space="preserve">WPA </w:t>
      </w:r>
      <w:r w:rsidRPr="008D4D12">
        <w:rPr>
          <w:rFonts w:ascii="Verdana" w:eastAsiaTheme="majorEastAsia" w:hAnsi="Verdana" w:cs="Times New Roman"/>
          <w:color w:val="3C3C3C"/>
          <w:sz w:val="20"/>
          <w:szCs w:val="20"/>
          <w:shd w:val="clear" w:color="auto" w:fill="FFFFFF"/>
        </w:rPr>
        <w:t>已被涵蓋在其規範之中。目前市面上已有越來越多的無線產品開始支援</w:t>
      </w:r>
      <w:r w:rsidRPr="008D4D12">
        <w:rPr>
          <w:rFonts w:ascii="Verdana" w:eastAsiaTheme="majorEastAsia" w:hAnsi="Verdana" w:cs="Times New Roman"/>
          <w:color w:val="3C3C3C"/>
          <w:sz w:val="20"/>
          <w:szCs w:val="20"/>
          <w:shd w:val="clear" w:color="auto" w:fill="FFFFFF"/>
        </w:rPr>
        <w:t xml:space="preserve"> WPA</w:t>
      </w:r>
      <w:r w:rsidRPr="008D4D12">
        <w:rPr>
          <w:rFonts w:ascii="Verdana" w:eastAsiaTheme="majorEastAsia" w:hAnsi="Verdana" w:cs="Times New Roman"/>
          <w:color w:val="3C3C3C"/>
          <w:sz w:val="20"/>
          <w:szCs w:val="20"/>
          <w:shd w:val="clear" w:color="auto" w:fill="FFFFFF"/>
        </w:rPr>
        <w:t>，足以作為無線網路安全的替代方案。</w:t>
      </w:r>
    </w:p>
    <w:sectPr w:rsidR="003A1D1D" w:rsidRPr="008D4D12"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2484"/>
    <w:multiLevelType w:val="multilevel"/>
    <w:tmpl w:val="174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8A3E8E"/>
    <w:multiLevelType w:val="multilevel"/>
    <w:tmpl w:val="2DC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F66BE6"/>
    <w:multiLevelType w:val="multilevel"/>
    <w:tmpl w:val="66D6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627DCB"/>
    <w:multiLevelType w:val="multilevel"/>
    <w:tmpl w:val="5796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16D6"/>
    <w:rsid w:val="00017AD3"/>
    <w:rsid w:val="00020890"/>
    <w:rsid w:val="00025056"/>
    <w:rsid w:val="00042C1C"/>
    <w:rsid w:val="00053887"/>
    <w:rsid w:val="00075EDF"/>
    <w:rsid w:val="00081C21"/>
    <w:rsid w:val="0008492A"/>
    <w:rsid w:val="00093BF8"/>
    <w:rsid w:val="000A3384"/>
    <w:rsid w:val="000B60C2"/>
    <w:rsid w:val="000B65D3"/>
    <w:rsid w:val="000B7096"/>
    <w:rsid w:val="000D438F"/>
    <w:rsid w:val="000F0786"/>
    <w:rsid w:val="000F2A4E"/>
    <w:rsid w:val="000F617E"/>
    <w:rsid w:val="001104CE"/>
    <w:rsid w:val="00112E25"/>
    <w:rsid w:val="001152DB"/>
    <w:rsid w:val="00122A63"/>
    <w:rsid w:val="00122EF0"/>
    <w:rsid w:val="00124C59"/>
    <w:rsid w:val="001412B9"/>
    <w:rsid w:val="00151B39"/>
    <w:rsid w:val="00181896"/>
    <w:rsid w:val="00182275"/>
    <w:rsid w:val="00183539"/>
    <w:rsid w:val="0018652F"/>
    <w:rsid w:val="00186876"/>
    <w:rsid w:val="00192A55"/>
    <w:rsid w:val="00197656"/>
    <w:rsid w:val="001A74C8"/>
    <w:rsid w:val="001C207D"/>
    <w:rsid w:val="001C26C6"/>
    <w:rsid w:val="001C6CAC"/>
    <w:rsid w:val="001D2446"/>
    <w:rsid w:val="001F4C11"/>
    <w:rsid w:val="001F572B"/>
    <w:rsid w:val="002010E7"/>
    <w:rsid w:val="002049C9"/>
    <w:rsid w:val="00207D43"/>
    <w:rsid w:val="00214C78"/>
    <w:rsid w:val="00226519"/>
    <w:rsid w:val="002414CF"/>
    <w:rsid w:val="002525C5"/>
    <w:rsid w:val="00273998"/>
    <w:rsid w:val="002A7E42"/>
    <w:rsid w:val="002B1280"/>
    <w:rsid w:val="002D5565"/>
    <w:rsid w:val="002F2BC1"/>
    <w:rsid w:val="002F62F6"/>
    <w:rsid w:val="00300D39"/>
    <w:rsid w:val="00301B73"/>
    <w:rsid w:val="00334A27"/>
    <w:rsid w:val="003451C5"/>
    <w:rsid w:val="0037126B"/>
    <w:rsid w:val="00392279"/>
    <w:rsid w:val="003A1D1D"/>
    <w:rsid w:val="003A79C2"/>
    <w:rsid w:val="003C3775"/>
    <w:rsid w:val="003C79FC"/>
    <w:rsid w:val="003D1E4B"/>
    <w:rsid w:val="00410599"/>
    <w:rsid w:val="00432CDD"/>
    <w:rsid w:val="004423C9"/>
    <w:rsid w:val="004445F8"/>
    <w:rsid w:val="004736E4"/>
    <w:rsid w:val="004872DB"/>
    <w:rsid w:val="004A7556"/>
    <w:rsid w:val="004C226E"/>
    <w:rsid w:val="004C5B10"/>
    <w:rsid w:val="004D77E9"/>
    <w:rsid w:val="004E26F9"/>
    <w:rsid w:val="004E3470"/>
    <w:rsid w:val="00500358"/>
    <w:rsid w:val="005012EE"/>
    <w:rsid w:val="005112AB"/>
    <w:rsid w:val="0053564A"/>
    <w:rsid w:val="005359B6"/>
    <w:rsid w:val="005437B7"/>
    <w:rsid w:val="00550A7F"/>
    <w:rsid w:val="00585886"/>
    <w:rsid w:val="0059120C"/>
    <w:rsid w:val="005A0409"/>
    <w:rsid w:val="005A13D8"/>
    <w:rsid w:val="005A4BBF"/>
    <w:rsid w:val="005A5E0C"/>
    <w:rsid w:val="005C29D1"/>
    <w:rsid w:val="005C7FAB"/>
    <w:rsid w:val="005E36F9"/>
    <w:rsid w:val="00622D18"/>
    <w:rsid w:val="0062569B"/>
    <w:rsid w:val="00632045"/>
    <w:rsid w:val="00641F22"/>
    <w:rsid w:val="00653572"/>
    <w:rsid w:val="00662733"/>
    <w:rsid w:val="006B59EB"/>
    <w:rsid w:val="006E10FD"/>
    <w:rsid w:val="006E5645"/>
    <w:rsid w:val="00713B75"/>
    <w:rsid w:val="00764E82"/>
    <w:rsid w:val="00764EF1"/>
    <w:rsid w:val="00766D3B"/>
    <w:rsid w:val="007677D7"/>
    <w:rsid w:val="00770E02"/>
    <w:rsid w:val="00772A89"/>
    <w:rsid w:val="007730E7"/>
    <w:rsid w:val="00773AA5"/>
    <w:rsid w:val="007878DF"/>
    <w:rsid w:val="007A0A6F"/>
    <w:rsid w:val="007E43E0"/>
    <w:rsid w:val="007F3920"/>
    <w:rsid w:val="007F5BBE"/>
    <w:rsid w:val="00800C04"/>
    <w:rsid w:val="0082236C"/>
    <w:rsid w:val="008403C7"/>
    <w:rsid w:val="00865545"/>
    <w:rsid w:val="00871D3D"/>
    <w:rsid w:val="00874F4A"/>
    <w:rsid w:val="008932CB"/>
    <w:rsid w:val="008A7759"/>
    <w:rsid w:val="008C1455"/>
    <w:rsid w:val="008D1A09"/>
    <w:rsid w:val="008D27FE"/>
    <w:rsid w:val="008D4D12"/>
    <w:rsid w:val="008D5B75"/>
    <w:rsid w:val="008E0657"/>
    <w:rsid w:val="008E2DDF"/>
    <w:rsid w:val="00930E0D"/>
    <w:rsid w:val="0094285F"/>
    <w:rsid w:val="00954E9E"/>
    <w:rsid w:val="0096685C"/>
    <w:rsid w:val="009721BF"/>
    <w:rsid w:val="009845A0"/>
    <w:rsid w:val="009845F1"/>
    <w:rsid w:val="0098756B"/>
    <w:rsid w:val="009A09ED"/>
    <w:rsid w:val="009B13E7"/>
    <w:rsid w:val="009C0C11"/>
    <w:rsid w:val="009E046B"/>
    <w:rsid w:val="009F03AD"/>
    <w:rsid w:val="009F1581"/>
    <w:rsid w:val="009F5DEE"/>
    <w:rsid w:val="00A04F23"/>
    <w:rsid w:val="00A10834"/>
    <w:rsid w:val="00A23124"/>
    <w:rsid w:val="00A32B42"/>
    <w:rsid w:val="00A7169E"/>
    <w:rsid w:val="00AB4A3A"/>
    <w:rsid w:val="00AB6203"/>
    <w:rsid w:val="00AD06B7"/>
    <w:rsid w:val="00AD2A71"/>
    <w:rsid w:val="00B040E8"/>
    <w:rsid w:val="00B04A9D"/>
    <w:rsid w:val="00B16163"/>
    <w:rsid w:val="00B2134E"/>
    <w:rsid w:val="00B5307E"/>
    <w:rsid w:val="00B576B0"/>
    <w:rsid w:val="00B721DC"/>
    <w:rsid w:val="00B72329"/>
    <w:rsid w:val="00B734AB"/>
    <w:rsid w:val="00B83553"/>
    <w:rsid w:val="00B949EC"/>
    <w:rsid w:val="00BA4BAE"/>
    <w:rsid w:val="00BA6F7A"/>
    <w:rsid w:val="00BD7EEE"/>
    <w:rsid w:val="00BE4843"/>
    <w:rsid w:val="00BE5582"/>
    <w:rsid w:val="00BE7C6F"/>
    <w:rsid w:val="00C02786"/>
    <w:rsid w:val="00C044D2"/>
    <w:rsid w:val="00C11C22"/>
    <w:rsid w:val="00C1515B"/>
    <w:rsid w:val="00CA464E"/>
    <w:rsid w:val="00CA69F1"/>
    <w:rsid w:val="00CC5353"/>
    <w:rsid w:val="00CC6728"/>
    <w:rsid w:val="00CD13D1"/>
    <w:rsid w:val="00CF03E8"/>
    <w:rsid w:val="00D05AF4"/>
    <w:rsid w:val="00D30346"/>
    <w:rsid w:val="00D36045"/>
    <w:rsid w:val="00D37A0D"/>
    <w:rsid w:val="00D502FA"/>
    <w:rsid w:val="00D67F38"/>
    <w:rsid w:val="00D805E2"/>
    <w:rsid w:val="00D92BED"/>
    <w:rsid w:val="00D975D2"/>
    <w:rsid w:val="00DB27E8"/>
    <w:rsid w:val="00DC3D44"/>
    <w:rsid w:val="00DC549B"/>
    <w:rsid w:val="00DD72DD"/>
    <w:rsid w:val="00DE5C8B"/>
    <w:rsid w:val="00DF59F9"/>
    <w:rsid w:val="00E07937"/>
    <w:rsid w:val="00E131FA"/>
    <w:rsid w:val="00E25400"/>
    <w:rsid w:val="00E34802"/>
    <w:rsid w:val="00E41090"/>
    <w:rsid w:val="00E87670"/>
    <w:rsid w:val="00E97C6D"/>
    <w:rsid w:val="00EA1AC7"/>
    <w:rsid w:val="00EB13E4"/>
    <w:rsid w:val="00EC76DE"/>
    <w:rsid w:val="00ED2B3C"/>
    <w:rsid w:val="00F047AF"/>
    <w:rsid w:val="00F068FD"/>
    <w:rsid w:val="00F06963"/>
    <w:rsid w:val="00F21A14"/>
    <w:rsid w:val="00F4778A"/>
    <w:rsid w:val="00F63284"/>
    <w:rsid w:val="00F9711E"/>
    <w:rsid w:val="00FA075A"/>
    <w:rsid w:val="00FA6811"/>
    <w:rsid w:val="00FB17B6"/>
    <w:rsid w:val="00FB6E7E"/>
    <w:rsid w:val="00FD0951"/>
    <w:rsid w:val="00FD59F0"/>
    <w:rsid w:val="00FF1754"/>
    <w:rsid w:val="00FF34EF"/>
    <w:rsid w:val="00FF6D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DB27E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semiHidden/>
    <w:unhideWhenUsed/>
    <w:qFormat/>
    <w:rsid w:val="00632045"/>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vote-count-post">
    <w:name w:val="vote-count-post"/>
    <w:basedOn w:val="DefaultParagraphFont"/>
    <w:rsid w:val="00FD0951"/>
  </w:style>
  <w:style w:type="character" w:styleId="HTMLCode">
    <w:name w:val="HTML Code"/>
    <w:basedOn w:val="DefaultParagraphFont"/>
    <w:uiPriority w:val="99"/>
    <w:semiHidden/>
    <w:unhideWhenUsed/>
    <w:rsid w:val="00FD0951"/>
    <w:rPr>
      <w:rFonts w:ascii="細明體" w:eastAsia="細明體" w:hAnsi="細明體" w:cs="細明體"/>
      <w:sz w:val="24"/>
      <w:szCs w:val="24"/>
    </w:rPr>
  </w:style>
  <w:style w:type="character" w:customStyle="1" w:styleId="apple-converted-space">
    <w:name w:val="apple-converted-space"/>
    <w:basedOn w:val="DefaultParagraphFont"/>
    <w:rsid w:val="00FD0951"/>
  </w:style>
  <w:style w:type="character" w:customStyle="1" w:styleId="Heading1Char">
    <w:name w:val="Heading 1 Char"/>
    <w:basedOn w:val="DefaultParagraphFont"/>
    <w:link w:val="Heading1"/>
    <w:uiPriority w:val="9"/>
    <w:rsid w:val="00DB27E8"/>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semiHidden/>
    <w:rsid w:val="00632045"/>
    <w:rPr>
      <w:rFonts w:asciiTheme="majorHAnsi" w:eastAsiaTheme="majorEastAsia" w:hAnsiTheme="majorHAnsi" w:cstheme="majorBidi"/>
      <w:b/>
      <w:bCs/>
      <w:sz w:val="36"/>
      <w:szCs w:val="36"/>
    </w:rPr>
  </w:style>
  <w:style w:type="character" w:customStyle="1" w:styleId="toctoggle">
    <w:name w:val="toctoggle"/>
    <w:basedOn w:val="DefaultParagraphFont"/>
    <w:rsid w:val="00632045"/>
  </w:style>
  <w:style w:type="character" w:customStyle="1" w:styleId="tocnumber">
    <w:name w:val="tocnumber"/>
    <w:basedOn w:val="DefaultParagraphFont"/>
    <w:rsid w:val="00632045"/>
  </w:style>
  <w:style w:type="character" w:customStyle="1" w:styleId="toctext">
    <w:name w:val="toctext"/>
    <w:basedOn w:val="DefaultParagraphFont"/>
    <w:rsid w:val="00632045"/>
  </w:style>
  <w:style w:type="character" w:customStyle="1" w:styleId="editsection">
    <w:name w:val="editsection"/>
    <w:basedOn w:val="DefaultParagraphFont"/>
    <w:rsid w:val="00632045"/>
  </w:style>
  <w:style w:type="character" w:customStyle="1" w:styleId="mw-headline">
    <w:name w:val="mw-headline"/>
    <w:basedOn w:val="DefaultParagraphFont"/>
    <w:rsid w:val="00632045"/>
  </w:style>
  <w:style w:type="paragraph" w:styleId="BalloonText">
    <w:name w:val="Balloon Text"/>
    <w:basedOn w:val="Normal"/>
    <w:link w:val="BalloonTextChar"/>
    <w:uiPriority w:val="99"/>
    <w:semiHidden/>
    <w:unhideWhenUsed/>
    <w:rsid w:val="008D4D1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4D12"/>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23434">
      <w:bodyDiv w:val="1"/>
      <w:marLeft w:val="0"/>
      <w:marRight w:val="0"/>
      <w:marTop w:val="0"/>
      <w:marBottom w:val="0"/>
      <w:divBdr>
        <w:top w:val="none" w:sz="0" w:space="0" w:color="auto"/>
        <w:left w:val="none" w:sz="0" w:space="0" w:color="auto"/>
        <w:bottom w:val="none" w:sz="0" w:space="0" w:color="auto"/>
        <w:right w:val="none" w:sz="0" w:space="0" w:color="auto"/>
      </w:divBdr>
    </w:div>
    <w:div w:id="790515349">
      <w:bodyDiv w:val="1"/>
      <w:marLeft w:val="0"/>
      <w:marRight w:val="0"/>
      <w:marTop w:val="0"/>
      <w:marBottom w:val="0"/>
      <w:divBdr>
        <w:top w:val="none" w:sz="0" w:space="0" w:color="auto"/>
        <w:left w:val="none" w:sz="0" w:space="0" w:color="auto"/>
        <w:bottom w:val="none" w:sz="0" w:space="0" w:color="auto"/>
        <w:right w:val="none" w:sz="0" w:space="0" w:color="auto"/>
      </w:divBdr>
      <w:divsChild>
        <w:div w:id="907612144">
          <w:marLeft w:val="0"/>
          <w:marRight w:val="75"/>
          <w:marTop w:val="0"/>
          <w:marBottom w:val="75"/>
          <w:divBdr>
            <w:top w:val="none" w:sz="0" w:space="0" w:color="auto"/>
            <w:left w:val="none" w:sz="0" w:space="0" w:color="auto"/>
            <w:bottom w:val="none" w:sz="0" w:space="0" w:color="auto"/>
            <w:right w:val="none" w:sz="0" w:space="0" w:color="auto"/>
          </w:divBdr>
        </w:div>
      </w:divsChild>
    </w:div>
    <w:div w:id="856693427">
      <w:bodyDiv w:val="1"/>
      <w:marLeft w:val="0"/>
      <w:marRight w:val="0"/>
      <w:marTop w:val="0"/>
      <w:marBottom w:val="0"/>
      <w:divBdr>
        <w:top w:val="none" w:sz="0" w:space="0" w:color="auto"/>
        <w:left w:val="none" w:sz="0" w:space="0" w:color="auto"/>
        <w:bottom w:val="none" w:sz="0" w:space="0" w:color="auto"/>
        <w:right w:val="none" w:sz="0" w:space="0" w:color="auto"/>
      </w:divBdr>
    </w:div>
    <w:div w:id="937443270">
      <w:bodyDiv w:val="1"/>
      <w:marLeft w:val="0"/>
      <w:marRight w:val="0"/>
      <w:marTop w:val="0"/>
      <w:marBottom w:val="0"/>
      <w:divBdr>
        <w:top w:val="none" w:sz="0" w:space="0" w:color="auto"/>
        <w:left w:val="none" w:sz="0" w:space="0" w:color="auto"/>
        <w:bottom w:val="none" w:sz="0" w:space="0" w:color="auto"/>
        <w:right w:val="none" w:sz="0" w:space="0" w:color="auto"/>
      </w:divBdr>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808232701">
      <w:bodyDiv w:val="1"/>
      <w:marLeft w:val="0"/>
      <w:marRight w:val="0"/>
      <w:marTop w:val="0"/>
      <w:marBottom w:val="0"/>
      <w:divBdr>
        <w:top w:val="none" w:sz="0" w:space="0" w:color="auto"/>
        <w:left w:val="none" w:sz="0" w:space="0" w:color="auto"/>
        <w:bottom w:val="none" w:sz="0" w:space="0" w:color="auto"/>
        <w:right w:val="none" w:sz="0" w:space="0" w:color="auto"/>
      </w:divBdr>
    </w:div>
    <w:div w:id="1872180482">
      <w:bodyDiv w:val="1"/>
      <w:marLeft w:val="0"/>
      <w:marRight w:val="0"/>
      <w:marTop w:val="0"/>
      <w:marBottom w:val="0"/>
      <w:divBdr>
        <w:top w:val="none" w:sz="0" w:space="0" w:color="auto"/>
        <w:left w:val="none" w:sz="0" w:space="0" w:color="auto"/>
        <w:bottom w:val="none" w:sz="0" w:space="0" w:color="auto"/>
        <w:right w:val="none" w:sz="0" w:space="0" w:color="auto"/>
      </w:divBdr>
      <w:divsChild>
        <w:div w:id="1920214282">
          <w:marLeft w:val="0"/>
          <w:marRight w:val="0"/>
          <w:marTop w:val="0"/>
          <w:marBottom w:val="120"/>
          <w:divBdr>
            <w:top w:val="none" w:sz="0" w:space="0" w:color="auto"/>
            <w:left w:val="none" w:sz="0" w:space="0" w:color="auto"/>
            <w:bottom w:val="none" w:sz="0" w:space="0" w:color="auto"/>
            <w:right w:val="none" w:sz="0" w:space="0" w:color="auto"/>
          </w:divBdr>
        </w:div>
      </w:divsChild>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red_Equivalent_Privacy" TargetMode="External"/><Relationship Id="rId18" Type="http://schemas.openxmlformats.org/officeDocument/2006/relationships/hyperlink" Target="http://en.wikipedia.org/wiki/Firmware" TargetMode="External"/><Relationship Id="rId26" Type="http://schemas.openxmlformats.org/officeDocument/2006/relationships/hyperlink" Target="http://en.wikipedia.org/wiki/CCMP" TargetMode="External"/><Relationship Id="rId39" Type="http://schemas.openxmlformats.org/officeDocument/2006/relationships/hyperlink" Target="http://en.wikipedia.org/wiki/Salt_(cryptography)" TargetMode="External"/><Relationship Id="rId21" Type="http://schemas.openxmlformats.org/officeDocument/2006/relationships/hyperlink" Target="http://en.wikipedia.org/wiki/Temporal_Key_Integrity_Protocol" TargetMode="External"/><Relationship Id="rId34" Type="http://schemas.openxmlformats.org/officeDocument/2006/relationships/hyperlink" Target="http://en.wikipedia.org/wiki/Passphrase" TargetMode="External"/><Relationship Id="rId42" Type="http://schemas.openxmlformats.org/officeDocument/2006/relationships/hyperlink" Target="http://en.wikipedia.org/wiki/Wi-Fi_Protected_Access" TargetMode="External"/><Relationship Id="rId47" Type="http://schemas.openxmlformats.org/officeDocument/2006/relationships/hyperlink" Target="http://en.wikipedia.org/wiki/CCMP" TargetMode="External"/><Relationship Id="rId50" Type="http://schemas.openxmlformats.org/officeDocument/2006/relationships/hyperlink" Target="http://en.wikipedia.org/wiki/Transport_Layer_Security" TargetMode="External"/><Relationship Id="rId55" Type="http://schemas.openxmlformats.org/officeDocument/2006/relationships/hyperlink" Target="http://en.wikipedia.org/wiki/EAP-SIM" TargetMode="External"/><Relationship Id="rId63" Type="http://schemas.openxmlformats.org/officeDocument/2006/relationships/image" Target="media/image3.gif"/><Relationship Id="rId7" Type="http://schemas.openxmlformats.org/officeDocument/2006/relationships/hyperlink" Target="http://corp.it168.com/corp/1772_index.shtml" TargetMode="External"/><Relationship Id="rId2" Type="http://schemas.openxmlformats.org/officeDocument/2006/relationships/numbering" Target="numbering.xml"/><Relationship Id="rId16" Type="http://schemas.openxmlformats.org/officeDocument/2006/relationships/hyperlink" Target="http://en.wikipedia.org/wiki/Wi-Fi_Protected_Setup" TargetMode="External"/><Relationship Id="rId29" Type="http://schemas.openxmlformats.org/officeDocument/2006/relationships/hyperlink" Target="http://en.wikipedia.org/wiki/Firmwa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ware.it168.com/" TargetMode="External"/><Relationship Id="rId24" Type="http://schemas.openxmlformats.org/officeDocument/2006/relationships/hyperlink" Target="http://en.wikipedia.org/wiki/Temporal_Key_Integrity_Protocol" TargetMode="External"/><Relationship Id="rId32" Type="http://schemas.openxmlformats.org/officeDocument/2006/relationships/hyperlink" Target="http://en.wikipedia.org/wiki/Key_(cryptography)" TargetMode="External"/><Relationship Id="rId37" Type="http://schemas.openxmlformats.org/officeDocument/2006/relationships/hyperlink" Target="http://en.wikipedia.org/wiki/Key_derivation_function" TargetMode="External"/><Relationship Id="rId40" Type="http://schemas.openxmlformats.org/officeDocument/2006/relationships/hyperlink" Target="http://en.wikipedia.org/wiki/HMAC" TargetMode="External"/><Relationship Id="rId45" Type="http://schemas.openxmlformats.org/officeDocument/2006/relationships/hyperlink" Target="http://en.wikipedia.org/wiki/Temporal_Key_Integrity_Protocol" TargetMode="External"/><Relationship Id="rId53" Type="http://schemas.openxmlformats.org/officeDocument/2006/relationships/hyperlink" Target="http://en.wikipedia.org/wiki/Wi-Fi_Protected_Access" TargetMode="External"/><Relationship Id="rId58" Type="http://schemas.openxmlformats.org/officeDocument/2006/relationships/hyperlink" Target="http://en.wikipedia.org/wiki/EAP-FAST"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Wi-Fi" TargetMode="External"/><Relationship Id="rId23" Type="http://schemas.openxmlformats.org/officeDocument/2006/relationships/hyperlink" Target="http://en.wikipedia.org/wiki/Message_authentication_code" TargetMode="External"/><Relationship Id="rId28" Type="http://schemas.openxmlformats.org/officeDocument/2006/relationships/hyperlink" Target="http://en.wikipedia.org/wiki/Wired_Equivalent_Privacy" TargetMode="External"/><Relationship Id="rId36" Type="http://schemas.openxmlformats.org/officeDocument/2006/relationships/hyperlink" Target="http://en.wikipedia.org/wiki/PBKDF2" TargetMode="External"/><Relationship Id="rId49" Type="http://schemas.openxmlformats.org/officeDocument/2006/relationships/hyperlink" Target="http://en.wikipedia.org/wiki/Extensible_Authentication_Protocol" TargetMode="External"/><Relationship Id="rId57" Type="http://schemas.openxmlformats.org/officeDocument/2006/relationships/hyperlink" Target="http://en.wikipedia.org/wiki/Wi-Fi_Protected_Access" TargetMode="External"/><Relationship Id="rId61" Type="http://schemas.openxmlformats.org/officeDocument/2006/relationships/image" Target="media/image1.gif"/><Relationship Id="rId10" Type="http://schemas.openxmlformats.org/officeDocument/2006/relationships/hyperlink" Target="http://server.it168.com/" TargetMode="External"/><Relationship Id="rId19" Type="http://schemas.openxmlformats.org/officeDocument/2006/relationships/hyperlink" Target="http://en.wikipedia.org/wiki/Wireless_network_interface_card" TargetMode="External"/><Relationship Id="rId31" Type="http://schemas.openxmlformats.org/officeDocument/2006/relationships/hyperlink" Target="http://en.wikipedia.org/wiki/802.1X" TargetMode="External"/><Relationship Id="rId44" Type="http://schemas.openxmlformats.org/officeDocument/2006/relationships/hyperlink" Target="http://en.wikipedia.org/wiki/Wi-Fi_Protected_Setup" TargetMode="External"/><Relationship Id="rId52" Type="http://schemas.openxmlformats.org/officeDocument/2006/relationships/hyperlink" Target="http://en.wikipedia.org/wiki/EAP-TTLS" TargetMode="External"/><Relationship Id="rId60" Type="http://schemas.openxmlformats.org/officeDocument/2006/relationships/hyperlink" Target="http://en.wikipedia.org/wiki/Juniper_Networks" TargetMode="External"/><Relationship Id="rId65"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http://product.it168.com/files/0402search.shtml" TargetMode="External"/><Relationship Id="rId14" Type="http://schemas.openxmlformats.org/officeDocument/2006/relationships/hyperlink" Target="http://en.wikipedia.org/wiki/IEEE_802.11i-2004" TargetMode="External"/><Relationship Id="rId22" Type="http://schemas.openxmlformats.org/officeDocument/2006/relationships/hyperlink" Target="http://en.wikipedia.org/wiki/Cyclic_redundancy_check" TargetMode="External"/><Relationship Id="rId27" Type="http://schemas.openxmlformats.org/officeDocument/2006/relationships/hyperlink" Target="http://en.wikipedia.org/wiki/Advanced_Encryption_Standard" TargetMode="External"/><Relationship Id="rId30" Type="http://schemas.openxmlformats.org/officeDocument/2006/relationships/hyperlink" Target="http://en.wikipedia.org/wiki/Pre-shared_key" TargetMode="External"/><Relationship Id="rId35" Type="http://schemas.openxmlformats.org/officeDocument/2006/relationships/hyperlink" Target="http://en.wikipedia.org/wiki/ASCII" TargetMode="External"/><Relationship Id="rId43" Type="http://schemas.openxmlformats.org/officeDocument/2006/relationships/hyperlink" Target="http://en.wikipedia.org/wiki/RADIUS" TargetMode="External"/><Relationship Id="rId48" Type="http://schemas.openxmlformats.org/officeDocument/2006/relationships/hyperlink" Target="http://en.wikipedia.org/wiki/IEEE_802.11n-2009" TargetMode="External"/><Relationship Id="rId56" Type="http://schemas.openxmlformats.org/officeDocument/2006/relationships/hyperlink" Target="http://en.wikipedia.org/wiki/EAP-AKA" TargetMode="External"/><Relationship Id="rId64" Type="http://schemas.openxmlformats.org/officeDocument/2006/relationships/image" Target="media/image4.gif"/><Relationship Id="rId8" Type="http://schemas.openxmlformats.org/officeDocument/2006/relationships/hyperlink" Target="http://corp.it168.com/corp/3055_index.shtml" TargetMode="External"/><Relationship Id="rId51" Type="http://schemas.openxmlformats.org/officeDocument/2006/relationships/hyperlink" Target="http://en.wikipedia.org/wiki/EAP-TLS" TargetMode="External"/><Relationship Id="rId3" Type="http://schemas.openxmlformats.org/officeDocument/2006/relationships/styles" Target="styles.xml"/><Relationship Id="rId12" Type="http://schemas.openxmlformats.org/officeDocument/2006/relationships/hyperlink" Target="http://en.wikipedia.org/wiki/Wi-Fi_Alliance" TargetMode="External"/><Relationship Id="rId17" Type="http://schemas.openxmlformats.org/officeDocument/2006/relationships/hyperlink" Target="http://en.wikipedia.org/wiki/IEEE_802.11i-2004" TargetMode="External"/><Relationship Id="rId25" Type="http://schemas.openxmlformats.org/officeDocument/2006/relationships/hyperlink" Target="http://en.wikipedia.org/wiki/Spoofing_attack" TargetMode="External"/><Relationship Id="rId33" Type="http://schemas.openxmlformats.org/officeDocument/2006/relationships/hyperlink" Target="http://en.wikipedia.org/wiki/Hexadecimal" TargetMode="External"/><Relationship Id="rId38" Type="http://schemas.openxmlformats.org/officeDocument/2006/relationships/hyperlink" Target="http://en.wikipedia.org/wiki/SSID" TargetMode="External"/><Relationship Id="rId46" Type="http://schemas.openxmlformats.org/officeDocument/2006/relationships/hyperlink" Target="http://en.wikipedia.org/wiki/RC4" TargetMode="External"/><Relationship Id="rId59" Type="http://schemas.openxmlformats.org/officeDocument/2006/relationships/hyperlink" Target="http://en.wikipedia.org/wiki/Internet_Authentication_Service" TargetMode="External"/><Relationship Id="rId67" Type="http://schemas.openxmlformats.org/officeDocument/2006/relationships/theme" Target="theme/theme1.xml"/><Relationship Id="rId20" Type="http://schemas.openxmlformats.org/officeDocument/2006/relationships/hyperlink" Target="http://en.wikipedia.org/wiki/Wireless_access_point" TargetMode="External"/><Relationship Id="rId41" Type="http://schemas.openxmlformats.org/officeDocument/2006/relationships/hyperlink" Target="http://en.wikipedia.org/wiki/SHA1" TargetMode="External"/><Relationship Id="rId54" Type="http://schemas.openxmlformats.org/officeDocument/2006/relationships/hyperlink" Target="http://en.wikipedia.org/wiki/Protected_Extensible_Authentication_Protocol" TargetMode="External"/><Relationship Id="rId62" Type="http://schemas.openxmlformats.org/officeDocument/2006/relationships/image" Target="media/image2.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10220-49E0-4DF5-9F76-7C7F58CA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5</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220</cp:revision>
  <dcterms:created xsi:type="dcterms:W3CDTF">2011-07-20T16:11:00Z</dcterms:created>
  <dcterms:modified xsi:type="dcterms:W3CDTF">2013-03-21T01:06:00Z</dcterms:modified>
</cp:coreProperties>
</file>