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E92" w:rsidRPr="00F312E2" w:rsidRDefault="00B07E92" w:rsidP="00F312E2">
      <w:pPr>
        <w:widowControl/>
        <w:shd w:val="clear" w:color="auto" w:fill="FFFFFF"/>
        <w:jc w:val="center"/>
        <w:outlineLvl w:val="1"/>
        <w:rPr>
          <w:rFonts w:ascii="Verdana" w:eastAsiaTheme="majorEastAsia" w:hAnsi="Verdana" w:cs="新細明體"/>
          <w:b/>
          <w:bCs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Wireless Adapter Configuration in XP</w:t>
      </w:r>
    </w:p>
    <w:p w:rsidR="00B07E92" w:rsidRPr="00F312E2" w:rsidRDefault="00B07E92" w:rsidP="00F312E2">
      <w:pPr>
        <w:widowControl/>
        <w:shd w:val="clear" w:color="auto" w:fill="FFFFFF"/>
        <w:outlineLvl w:val="2"/>
        <w:rPr>
          <w:rFonts w:ascii="Verdana" w:eastAsiaTheme="majorEastAsia" w:hAnsi="Verdana" w:cs="新細明體"/>
          <w:b/>
          <w:bCs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Windows XP/2000 built-in Wireless Configuration Tool</w:t>
      </w:r>
    </w:p>
    <w:p w:rsidR="00B07E92" w:rsidRPr="00F312E2" w:rsidRDefault="00E01ED9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The</w:t>
      </w:r>
      <w:r w:rsidR="00B07E92" w:rsidRPr="00F312E2">
        <w:rPr>
          <w:rFonts w:ascii="Verdana" w:eastAsiaTheme="majorEastAsia" w:hAnsi="Verdana" w:cs="新細明體"/>
          <w:kern w:val="0"/>
          <w:sz w:val="20"/>
          <w:szCs w:val="20"/>
        </w:rPr>
        <w:t xml:space="preserve"> XP built-in configuration tool is not installed by default in Windows XP/2000, some additional patches might need to be installed depending on system patch level.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For </w:t>
      </w: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Windows XP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, install either </w:t>
      </w:r>
      <w:hyperlink r:id="rId6" w:tgtFrame="new" w:history="1">
        <w:r w:rsidRPr="00F312E2">
          <w:rPr>
            <w:rFonts w:ascii="Verdana" w:eastAsiaTheme="majorEastAsia" w:hAnsi="Verdana" w:cs="新細明體"/>
            <w:kern w:val="0"/>
            <w:sz w:val="20"/>
            <w:szCs w:val="20"/>
          </w:rPr>
          <w:t>Windows XP Service Pack 3</w:t>
        </w:r>
      </w:hyperlink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 or </w:t>
      </w:r>
      <w:hyperlink r:id="rId7" w:tgtFrame="_blank " w:history="1">
        <w:r w:rsidRPr="00F312E2">
          <w:rPr>
            <w:rFonts w:ascii="Verdana" w:eastAsiaTheme="majorEastAsia" w:hAnsi="Verdana" w:cs="新細明體"/>
            <w:kern w:val="0"/>
            <w:sz w:val="20"/>
            <w:szCs w:val="20"/>
          </w:rPr>
          <w:t>Windows XP Service Pack 2</w:t>
        </w:r>
      </w:hyperlink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 and </w:t>
      </w:r>
      <w:hyperlink r:id="rId8" w:tgtFrame="_blank" w:history="1">
        <w:r w:rsidRPr="00F312E2">
          <w:rPr>
            <w:rFonts w:ascii="Verdana" w:eastAsiaTheme="majorEastAsia" w:hAnsi="Verdana" w:cs="新細明體"/>
            <w:kern w:val="0"/>
            <w:sz w:val="20"/>
            <w:szCs w:val="20"/>
          </w:rPr>
          <w:t>WPA2/WPS IE Update</w:t>
        </w:r>
      </w:hyperlink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. If you still use Windows XP Service Pack 1 somehow, please install this </w:t>
      </w:r>
      <w:hyperlink r:id="rId9" w:tgtFrame="_blank" w:history="1">
        <w:r w:rsidRPr="00F312E2">
          <w:rPr>
            <w:rFonts w:ascii="Verdana" w:eastAsiaTheme="majorEastAsia" w:hAnsi="Verdana" w:cs="新細明體"/>
            <w:kern w:val="0"/>
            <w:sz w:val="20"/>
            <w:szCs w:val="20"/>
          </w:rPr>
          <w:t>Wireless Update Rollup Package</w:t>
        </w:r>
      </w:hyperlink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.</w:t>
      </w:r>
    </w:p>
    <w:p w:rsidR="00B07E92" w:rsidRPr="00F312E2" w:rsidRDefault="00B07E92" w:rsidP="00F312E2">
      <w:pPr>
        <w:widowControl/>
        <w:shd w:val="clear" w:color="auto" w:fill="FFFFFF"/>
        <w:outlineLvl w:val="2"/>
        <w:rPr>
          <w:rFonts w:ascii="Verdana" w:eastAsiaTheme="majorEastAsia" w:hAnsi="Verdana" w:cs="新細明體"/>
          <w:b/>
          <w:bCs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Installing Wireless Adapter Driver and Configuring TCP/IP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Please </w:t>
      </w:r>
      <w:hyperlink r:id="rId10" w:history="1">
        <w:r w:rsidRPr="00F312E2">
          <w:rPr>
            <w:rFonts w:ascii="Verdana" w:eastAsiaTheme="majorEastAsia" w:hAnsi="Verdana" w:cs="新細明體"/>
            <w:kern w:val="0"/>
            <w:sz w:val="20"/>
            <w:szCs w:val="20"/>
          </w:rPr>
          <w:t>check here to install wireless adapter driver and configure TCP/IP</w:t>
        </w:r>
      </w:hyperlink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. This process is the same as you configure Ethernet network adapter.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F312E2">
        <w:rPr>
          <w:rFonts w:ascii="Verdana" w:eastAsiaTheme="majorEastAsi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Note</w:t>
      </w:r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: If you have enabled DHCP setting on the wireless router, then you should select </w:t>
      </w:r>
      <w:r w:rsidRPr="00F312E2">
        <w:rPr>
          <w:rFonts w:ascii="Verdana" w:eastAsiaTheme="majorEastAsi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Obtain an IP address automatically</w:t>
      </w:r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 and </w:t>
      </w:r>
      <w:r w:rsidRPr="00F312E2">
        <w:rPr>
          <w:rFonts w:ascii="Verdana" w:eastAsiaTheme="majorEastAsi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Obtain DNS server address automatically</w:t>
      </w:r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 on your wireless adapter’s TCP/IP setting.</w:t>
      </w:r>
    </w:p>
    <w:p w:rsidR="00B07E92" w:rsidRPr="00F312E2" w:rsidRDefault="00B07E92" w:rsidP="00F312E2">
      <w:pPr>
        <w:widowControl/>
        <w:shd w:val="clear" w:color="auto" w:fill="FFFFFF"/>
        <w:outlineLvl w:val="2"/>
        <w:rPr>
          <w:rFonts w:ascii="Verdana" w:eastAsiaTheme="majorEastAsi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</w:pPr>
      <w:proofErr w:type="gramStart"/>
      <w:r w:rsidRPr="00F312E2">
        <w:rPr>
          <w:rFonts w:ascii="Verdana" w:eastAsiaTheme="majorEastAsi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Configuring Wireless Adapter Properties</w:t>
      </w:r>
      <w:r w:rsidR="00947E22" w:rsidRPr="00F312E2">
        <w:rPr>
          <w:rFonts w:ascii="Verdana" w:eastAsiaTheme="majorEastAsi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.</w:t>
      </w:r>
      <w:proofErr w:type="gramEnd"/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Before you start to configure wireless network adapter properties, you need to make sure </w:t>
      </w:r>
      <w:hyperlink r:id="rId11" w:history="1">
        <w:r w:rsidRPr="00F312E2">
          <w:rPr>
            <w:rFonts w:ascii="Verdana" w:eastAsiaTheme="majorEastAsia" w:hAnsi="Verdana" w:cs="新細明體"/>
            <w:kern w:val="0"/>
            <w:sz w:val="20"/>
            <w:szCs w:val="20"/>
          </w:rPr>
          <w:t>wireless zero configuration service</w:t>
        </w:r>
      </w:hyperlink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 is running and it’s supported by wireless adapter.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1) Go to </w:t>
      </w: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Start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 and click on </w:t>
      </w: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Control Panel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2) Control Panel window will appear. Double click on </w:t>
      </w: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Network Connections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3) Network Connections window will appear. Right click correct </w:t>
      </w: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Wireless Network Connection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 by identifying correct wireless adapter and click</w:t>
      </w:r>
      <w:r w:rsidR="00332AC0" w:rsidRPr="00F312E2">
        <w:rPr>
          <w:rFonts w:ascii="Verdana" w:eastAsiaTheme="majorEastAsia" w:hAnsi="Verdana" w:cs="新細明體"/>
          <w:kern w:val="0"/>
          <w:sz w:val="20"/>
          <w:szCs w:val="20"/>
        </w:rPr>
        <w:t xml:space="preserve"> </w:t>
      </w: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Properties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4) Wireless Network Connection Properties will appear. Click </w:t>
      </w: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Wireless Networks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 tab.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5) Tick </w:t>
      </w: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Use Windows to configure my wireless network settings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. This will change the wireless adapter management from wireless adapter configuration software to Windows XP built-in wireless configuration tool. Click </w:t>
      </w: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Add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 to create preferred wireless network.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Note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 xml:space="preserve">: </w:t>
      </w:r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Adding preferred networks will detect and join the added wireless network automatically if available 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when you restart your computer next time.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noProof/>
          <w:kern w:val="0"/>
          <w:sz w:val="20"/>
          <w:szCs w:val="20"/>
        </w:rPr>
        <w:drawing>
          <wp:inline distT="0" distB="0" distL="0" distR="0" wp14:anchorId="68CE0132" wp14:editId="4210CB08">
            <wp:extent cx="1697126" cy="2082330"/>
            <wp:effectExtent l="0" t="0" r="0" b="0"/>
            <wp:docPr id="2" name="Picture 2" descr="Wireless Connection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reless Connection Properti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55" cy="208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 xml:space="preserve">6) Wireless Network Properties window will appear. </w:t>
      </w:r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Here is the place you key in your wireless network </w:t>
      </w:r>
      <w:proofErr w:type="gramStart"/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information,</w:t>
      </w:r>
      <w:proofErr w:type="gramEnd"/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it must match with the settings you set on wireless router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. If not, you will fail to join the network.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Please key in </w:t>
      </w:r>
      <w:r w:rsidRPr="00F312E2">
        <w:rPr>
          <w:rFonts w:ascii="Verdana" w:eastAsiaTheme="majorEastAsi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SSID</w:t>
      </w:r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 of your wireless network. SSID is the network name of this wireless network and must be identical for all devices in the network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Choose network authentication if it’s enabled in your wireless router. Here are supported network authentications: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Open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 xml:space="preserve"> – If you want to use this option, I recommend you to use it with wired equivalent privacy (WEP) encryption key that shared among computers on wireless network. All network traffic is encrypted. If you do 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lastRenderedPageBreak/>
        <w:t>not enabled WEP with Open option, then everybody can join this wireless network without authentication and it’s not recommended.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Shared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 xml:space="preserve"> – You can use this option with WEP encryption key, however according to Microsoft, the traffic is not encrypted. </w:t>
      </w:r>
      <w:proofErr w:type="gramStart"/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Too bad and not recommended to use.</w:t>
      </w:r>
      <w:proofErr w:type="gramEnd"/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</w:pPr>
      <w:proofErr w:type="gramStart"/>
      <w:r w:rsidRPr="00F312E2">
        <w:rPr>
          <w:rFonts w:ascii="Verdana" w:eastAsiaTheme="majorEastAsi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WPA</w:t>
      </w:r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 – </w:t>
      </w:r>
      <w:proofErr w:type="spellStart"/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WiFi</w:t>
      </w:r>
      <w:proofErr w:type="spellEnd"/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Protected Access (WPA) authentication with RADIUS server.</w:t>
      </w:r>
      <w:proofErr w:type="gramEnd"/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This authentication is usually found in business networks.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</w:pPr>
      <w:proofErr w:type="gramStart"/>
      <w:r w:rsidRPr="00F312E2">
        <w:rPr>
          <w:rFonts w:ascii="Verdana" w:eastAsiaTheme="majorEastAsi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WPA-PSK</w:t>
      </w:r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 – WPA authentication with pre-shared key.</w:t>
      </w:r>
      <w:proofErr w:type="gramEnd"/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AES or TKIP encryption is provided. Mostly used by home wireless users.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</w:pPr>
      <w:proofErr w:type="gramStart"/>
      <w:r w:rsidRPr="00F312E2">
        <w:rPr>
          <w:rFonts w:ascii="Verdana" w:eastAsiaTheme="majorEastAsi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WPA2</w:t>
      </w:r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 – WPA2 authentication with RADIUS server.</w:t>
      </w:r>
      <w:proofErr w:type="gramEnd"/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This authentication is usually found in business networks.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proofErr w:type="gramStart"/>
      <w:r w:rsidRPr="00F312E2">
        <w:rPr>
          <w:rFonts w:ascii="Verdana" w:eastAsiaTheme="majorEastAsi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WPA2-PSK</w:t>
      </w:r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 – WPA2 authentication with pre-shared key.</w:t>
      </w:r>
      <w:proofErr w:type="gramEnd"/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AES or TKIP encryption is provided. Mostly used by home wireless users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For my setup, I will key in home-network as SSID, enable WPA2-PSK authentication with AES encryption and key in network key as last.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Note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: If the network that you are adding provides a network key automatically, make sure that </w:t>
      </w:r>
      <w:proofErr w:type="gramStart"/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The</w:t>
      </w:r>
      <w:proofErr w:type="gramEnd"/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 xml:space="preserve"> key is provided for me automatically</w:t>
      </w:r>
      <w:r w:rsidR="00740F57"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 xml:space="preserve"> 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check box is ticked. This option is only available if you choose </w:t>
      </w: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Open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 or</w:t>
      </w:r>
      <w:r w:rsidR="0065202D" w:rsidRPr="00F312E2">
        <w:rPr>
          <w:rFonts w:ascii="Verdana" w:eastAsiaTheme="majorEastAsia" w:hAnsi="Verdana" w:cs="新細明體"/>
          <w:kern w:val="0"/>
          <w:sz w:val="20"/>
          <w:szCs w:val="20"/>
        </w:rPr>
        <w:t xml:space="preserve"> </w:t>
      </w:r>
      <w:proofErr w:type="gramStart"/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Shared</w:t>
      </w:r>
      <w:proofErr w:type="gramEnd"/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 authentication.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noProof/>
          <w:kern w:val="0"/>
          <w:sz w:val="20"/>
          <w:szCs w:val="20"/>
        </w:rPr>
        <w:drawing>
          <wp:inline distT="0" distB="0" distL="0" distR="0" wp14:anchorId="1949D304" wp14:editId="40310384">
            <wp:extent cx="1743901" cy="2121408"/>
            <wp:effectExtent l="0" t="0" r="0" b="0"/>
            <wp:docPr id="3" name="Picture 3" descr="Wireless Network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less Network Properti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96" cy="212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After keying wireless network information, click </w:t>
      </w:r>
      <w:r w:rsidRPr="00F312E2">
        <w:rPr>
          <w:rFonts w:ascii="Verdana" w:eastAsiaTheme="majorEastAsi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Connection</w:t>
      </w:r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 tab, and tick</w:t>
      </w:r>
      <w:r w:rsidR="00241F65"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</w:t>
      </w:r>
      <w:r w:rsidRPr="00F312E2">
        <w:rPr>
          <w:rFonts w:ascii="Verdana" w:eastAsiaTheme="majorEastAsi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Connect when this network is in range</w:t>
      </w:r>
      <w:r w:rsidRPr="00F312E2">
        <w:rPr>
          <w:rFonts w:ascii="Verdana" w:eastAsiaTheme="majorEastAsia" w:hAnsi="Verdana" w:cs="新細明體"/>
          <w:color w:val="0000CC"/>
          <w:kern w:val="0"/>
          <w:sz w:val="20"/>
          <w:szCs w:val="20"/>
          <w:shd w:val="pct15" w:color="auto" w:fill="FFFFFF"/>
        </w:rPr>
        <w:t>. The computer should be able to connect to wireless network when it’s in range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noProof/>
          <w:kern w:val="0"/>
          <w:sz w:val="20"/>
          <w:szCs w:val="20"/>
        </w:rPr>
        <w:drawing>
          <wp:inline distT="0" distB="0" distL="0" distR="0" wp14:anchorId="3360A83C" wp14:editId="1E22D200">
            <wp:extent cx="1745415" cy="987552"/>
            <wp:effectExtent l="0" t="0" r="0" b="0"/>
            <wp:docPr id="4" name="Picture 4" descr="Network in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twork in Ran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707" cy="98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You can create several networks and arrange the preferred network as according to your wish.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noProof/>
          <w:kern w:val="0"/>
          <w:sz w:val="20"/>
          <w:szCs w:val="20"/>
        </w:rPr>
        <w:drawing>
          <wp:inline distT="0" distB="0" distL="0" distR="0" wp14:anchorId="38DF196D" wp14:editId="61DF32C0">
            <wp:extent cx="1744745" cy="870509"/>
            <wp:effectExtent l="0" t="0" r="0" b="0"/>
            <wp:docPr id="5" name="Picture 5" descr="Preferred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ferred Networ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772" cy="87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92" w:rsidRPr="00F312E2" w:rsidRDefault="00B07E92" w:rsidP="00F312E2">
      <w:pPr>
        <w:widowControl/>
        <w:shd w:val="clear" w:color="auto" w:fill="FFFFFF"/>
        <w:outlineLvl w:val="2"/>
        <w:rPr>
          <w:rFonts w:ascii="Verdana" w:eastAsiaTheme="majorEastAsia" w:hAnsi="Verdana" w:cs="新細明體"/>
          <w:b/>
          <w:bCs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 xml:space="preserve">Manual Connecting to </w:t>
      </w:r>
      <w:proofErr w:type="gramStart"/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An</w:t>
      </w:r>
      <w:proofErr w:type="gramEnd"/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 xml:space="preserve"> Available Wireless Network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If you don’t wish to set preferred wireless network, click here to learn</w:t>
      </w:r>
      <w:r w:rsidR="00E3137F" w:rsidRPr="00F312E2">
        <w:rPr>
          <w:rFonts w:ascii="Verdana" w:eastAsiaTheme="majorEastAsia" w:hAnsi="Verdana" w:cs="新細明體"/>
          <w:kern w:val="0"/>
          <w:sz w:val="20"/>
          <w:szCs w:val="20"/>
        </w:rPr>
        <w:t xml:space="preserve"> </w:t>
      </w:r>
      <w:hyperlink r:id="rId16" w:history="1">
        <w:r w:rsidRPr="00F312E2">
          <w:rPr>
            <w:rFonts w:ascii="Verdana" w:eastAsiaTheme="majorEastAsia" w:hAnsi="Verdana" w:cs="新細明體"/>
            <w:kern w:val="0"/>
            <w:sz w:val="20"/>
            <w:szCs w:val="20"/>
          </w:rPr>
          <w:t>manual connecting to an available wireless network</w:t>
        </w:r>
      </w:hyperlink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.</w:t>
      </w:r>
    </w:p>
    <w:p w:rsidR="00B07E92" w:rsidRPr="00F312E2" w:rsidRDefault="00B07E92" w:rsidP="00F312E2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F312E2">
        <w:rPr>
          <w:rFonts w:ascii="Verdana" w:eastAsiaTheme="majorEastAsia" w:hAnsi="Verdana" w:cs="新細明體"/>
          <w:b/>
          <w:bCs/>
          <w:kern w:val="0"/>
          <w:sz w:val="20"/>
          <w:szCs w:val="20"/>
        </w:rPr>
        <w:t>Note</w:t>
      </w:r>
      <w:r w:rsidRPr="00F312E2">
        <w:rPr>
          <w:rFonts w:ascii="Verdana" w:eastAsiaTheme="majorEastAsia" w:hAnsi="Verdana" w:cs="新細明體"/>
          <w:kern w:val="0"/>
          <w:sz w:val="20"/>
          <w:szCs w:val="20"/>
        </w:rPr>
        <w:t>: Default XP wireless zero configuration will have difficulty to detect and join non-broadcast (hidden SSID) wireless network. You can enable SSID broadcast on wireless router to fix this issue.</w:t>
      </w:r>
    </w:p>
    <w:p w:rsidR="004874DE" w:rsidRPr="00F312E2" w:rsidRDefault="004874DE" w:rsidP="00F312E2">
      <w:pPr>
        <w:pStyle w:val="Heading1"/>
        <w:shd w:val="clear" w:color="auto" w:fill="FFFFFF"/>
        <w:spacing w:before="0" w:after="0" w:line="240" w:lineRule="auto"/>
        <w:textAlignment w:val="top"/>
        <w:rPr>
          <w:rFonts w:ascii="Verdana" w:hAnsi="Verdana" w:cs="Segoe UI"/>
          <w:color w:val="333333"/>
          <w:sz w:val="20"/>
          <w:szCs w:val="20"/>
        </w:rPr>
      </w:pPr>
      <w:r w:rsidRPr="00F312E2">
        <w:rPr>
          <w:rFonts w:ascii="Verdana" w:hAnsi="Verdana" w:cs="Segoe UI"/>
          <w:color w:val="333333"/>
          <w:sz w:val="20"/>
          <w:szCs w:val="20"/>
        </w:rPr>
        <w:lastRenderedPageBreak/>
        <w:t>How do I change the MTU setting in Windows 7?</w:t>
      </w:r>
    </w:p>
    <w:p w:rsidR="00072708" w:rsidRPr="00072708" w:rsidRDefault="00072708" w:rsidP="00F312E2">
      <w:pPr>
        <w:widowControl/>
        <w:shd w:val="clear" w:color="auto" w:fill="222222"/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</w:pP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1.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開啟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CMD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，輸入</w:t>
      </w:r>
      <w:proofErr w:type="spellStart"/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netsh</w:t>
      </w:r>
      <w:proofErr w:type="spellEnd"/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 xml:space="preserve"> interface ipv4 show sub</w:t>
      </w:r>
      <w:r w:rsidR="0076671D">
        <w:rPr>
          <w:rFonts w:ascii="Verdana" w:eastAsiaTheme="majorEastAsia" w:hAnsi="Verdana" w:cs="Arial" w:hint="eastAsia"/>
          <w:color w:val="FFFFFF" w:themeColor="background1"/>
          <w:kern w:val="0"/>
          <w:sz w:val="20"/>
          <w:szCs w:val="20"/>
        </w:rPr>
        <w:t xml:space="preserve"> </w:t>
      </w:r>
      <w:bookmarkStart w:id="0" w:name="_GoBack"/>
      <w:bookmarkEnd w:id="0"/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nterfaces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，查看目前所有網卡的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MTU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值</w:t>
      </w:r>
    </w:p>
    <w:p w:rsidR="00072708" w:rsidRPr="00072708" w:rsidRDefault="00072708" w:rsidP="00F312E2">
      <w:pPr>
        <w:widowControl/>
        <w:shd w:val="clear" w:color="auto" w:fill="222222"/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</w:pPr>
      <w:proofErr w:type="gramStart"/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EX.</w:t>
      </w:r>
      <w:proofErr w:type="gramEnd"/>
    </w:p>
    <w:p w:rsidR="00072708" w:rsidRPr="00072708" w:rsidRDefault="00072708" w:rsidP="00F312E2">
      <w:pPr>
        <w:widowControl/>
        <w:shd w:val="clear" w:color="auto" w:fill="222222"/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</w:pP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   MTU  </w:t>
      </w:r>
      <w:proofErr w:type="spellStart"/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MediaSenseState</w:t>
      </w:r>
      <w:proofErr w:type="spellEnd"/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 xml:space="preserve">  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接收的位元組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 xml:space="preserve"> 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傳送的位元組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 xml:space="preserve"> 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介面</w:t>
      </w:r>
    </w:p>
    <w:p w:rsidR="00072708" w:rsidRPr="00072708" w:rsidRDefault="00072708" w:rsidP="00F312E2">
      <w:pPr>
        <w:widowControl/>
        <w:shd w:val="clear" w:color="auto" w:fill="222222"/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</w:pP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------  ---------------  ---------  ---------  -------------</w:t>
      </w:r>
    </w:p>
    <w:p w:rsidR="00072708" w:rsidRPr="00072708" w:rsidRDefault="00072708" w:rsidP="00F312E2">
      <w:pPr>
        <w:widowControl/>
        <w:shd w:val="clear" w:color="auto" w:fill="222222"/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</w:pP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 xml:space="preserve">4294967295                1          0     </w:t>
      </w:r>
      <w:proofErr w:type="gramStart"/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660728  Loopback</w:t>
      </w:r>
      <w:proofErr w:type="gramEnd"/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 xml:space="preserve"> Pseudo-Interface 1</w:t>
      </w:r>
    </w:p>
    <w:p w:rsidR="00072708" w:rsidRPr="00072708" w:rsidRDefault="00072708" w:rsidP="00F312E2">
      <w:pPr>
        <w:widowControl/>
        <w:shd w:val="clear" w:color="auto" w:fill="222222"/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</w:pP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  1500                1    7573752    1701471  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無線網路連線</w:t>
      </w:r>
    </w:p>
    <w:p w:rsidR="00072708" w:rsidRPr="00072708" w:rsidRDefault="00072708" w:rsidP="00F312E2">
      <w:pPr>
        <w:widowControl/>
        <w:shd w:val="clear" w:color="auto" w:fill="222222"/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</w:pP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  1500                5          0      10496  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區域連線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 xml:space="preserve"> 3</w:t>
      </w:r>
    </w:p>
    <w:p w:rsidR="00072708" w:rsidRPr="00072708" w:rsidRDefault="00072708" w:rsidP="00F312E2">
      <w:pPr>
        <w:widowControl/>
        <w:shd w:val="clear" w:color="auto" w:fill="222222"/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</w:pP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 xml:space="preserve">  1477                5          0          0  Bluetooth 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網路連線</w:t>
      </w:r>
    </w:p>
    <w:p w:rsidR="00072708" w:rsidRPr="00072708" w:rsidRDefault="00072708" w:rsidP="00F312E2">
      <w:pPr>
        <w:widowControl/>
        <w:shd w:val="clear" w:color="auto" w:fill="222222"/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</w:pP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上面的區域連線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3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為目前正在使用的有線網路，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MTU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為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1500(default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值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)</w:t>
      </w:r>
    </w:p>
    <w:p w:rsidR="00072708" w:rsidRPr="00F312E2" w:rsidRDefault="00072708" w:rsidP="00F312E2">
      <w:pPr>
        <w:widowControl/>
        <w:shd w:val="clear" w:color="auto" w:fill="222222"/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</w:pP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2.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輸入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netsh</w:t>
      </w:r>
      <w:proofErr w:type="spellEnd"/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 xml:space="preserve"> interface ipv4 set </w:t>
      </w:r>
      <w:proofErr w:type="spellStart"/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subinterface</w:t>
      </w:r>
      <w:proofErr w:type="spellEnd"/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 xml:space="preserve"> "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區域連線</w:t>
      </w:r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 xml:space="preserve"> 3" </w:t>
      </w:r>
      <w:proofErr w:type="spellStart"/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mtu</w:t>
      </w:r>
      <w:proofErr w:type="spellEnd"/>
      <w:r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=576 store=persistent</w:t>
      </w:r>
    </w:p>
    <w:p w:rsidR="00ED1A8D" w:rsidRPr="00F312E2" w:rsidRDefault="00ED1A8D" w:rsidP="00F312E2">
      <w:pPr>
        <w:widowControl/>
        <w:shd w:val="clear" w:color="auto" w:fill="222222"/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</w:pPr>
      <w:r w:rsidRPr="00F312E2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 xml:space="preserve">   1. </w:t>
      </w:r>
      <w:r w:rsidRPr="00F312E2"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  <w:t>Type the command </w:t>
      </w:r>
      <w:proofErr w:type="spellStart"/>
      <w:r w:rsidRPr="00F312E2">
        <w:rPr>
          <w:rFonts w:ascii="Verdana" w:eastAsiaTheme="majorEastAsia" w:hAnsi="Verdana" w:cs="Segoe UI"/>
          <w:b/>
          <w:bCs/>
          <w:color w:val="FFFFFF" w:themeColor="background1"/>
          <w:kern w:val="0"/>
          <w:sz w:val="20"/>
          <w:szCs w:val="20"/>
          <w:bdr w:val="none" w:sz="0" w:space="0" w:color="auto" w:frame="1"/>
        </w:rPr>
        <w:t>netsh</w:t>
      </w:r>
      <w:proofErr w:type="spellEnd"/>
      <w:r w:rsidRPr="00F312E2"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  <w:t> and wait for prompt</w:t>
      </w:r>
    </w:p>
    <w:p w:rsidR="003151BD" w:rsidRPr="00F312E2" w:rsidRDefault="003151BD" w:rsidP="00F312E2">
      <w:pPr>
        <w:widowControl/>
        <w:shd w:val="clear" w:color="auto" w:fill="222222"/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</w:pPr>
      <w:r w:rsidRPr="00F312E2"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  <w:t xml:space="preserve">   2. </w:t>
      </w:r>
      <w:r w:rsidRPr="00A00A09"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  <w:t>Type the command</w:t>
      </w:r>
      <w:r w:rsidRPr="00F312E2"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  <w:t> </w:t>
      </w:r>
      <w:r w:rsidRPr="00F312E2">
        <w:rPr>
          <w:rFonts w:ascii="Verdana" w:eastAsiaTheme="majorEastAsia" w:hAnsi="Verdana" w:cs="Segoe UI"/>
          <w:b/>
          <w:bCs/>
          <w:color w:val="FFFFFF" w:themeColor="background1"/>
          <w:kern w:val="0"/>
          <w:sz w:val="20"/>
          <w:szCs w:val="20"/>
          <w:bdr w:val="none" w:sz="0" w:space="0" w:color="auto" w:frame="1"/>
        </w:rPr>
        <w:t>interface</w:t>
      </w:r>
      <w:r w:rsidRPr="00F312E2"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  <w:t> </w:t>
      </w:r>
      <w:r w:rsidRPr="00A00A09"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  <w:t>and wait for promp</w:t>
      </w:r>
      <w:r w:rsidRPr="00F312E2"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  <w:t>t</w:t>
      </w:r>
    </w:p>
    <w:p w:rsidR="00A964EF" w:rsidRPr="00F312E2" w:rsidRDefault="00A964EF" w:rsidP="00F312E2">
      <w:pPr>
        <w:widowControl/>
        <w:shd w:val="clear" w:color="auto" w:fill="222222"/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</w:pPr>
      <w:r w:rsidRPr="00F312E2"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  <w:t xml:space="preserve">   3. </w:t>
      </w:r>
      <w:r w:rsidRPr="00A00A09"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  <w:t>Type the command</w:t>
      </w:r>
      <w:r w:rsidRPr="00F312E2"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  <w:t> </w:t>
      </w:r>
      <w:r w:rsidRPr="00F312E2">
        <w:rPr>
          <w:rFonts w:ascii="Verdana" w:eastAsiaTheme="majorEastAsia" w:hAnsi="Verdana" w:cs="Segoe UI"/>
          <w:b/>
          <w:bCs/>
          <w:color w:val="FFFFFF" w:themeColor="background1"/>
          <w:kern w:val="0"/>
          <w:sz w:val="20"/>
          <w:szCs w:val="20"/>
          <w:bdr w:val="none" w:sz="0" w:space="0" w:color="auto" w:frame="1"/>
        </w:rPr>
        <w:t>ipv4</w:t>
      </w:r>
      <w:r w:rsidRPr="00F312E2"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  <w:t> </w:t>
      </w:r>
      <w:r w:rsidRPr="00A00A09"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  <w:t>and wait for promp</w:t>
      </w:r>
      <w:r w:rsidRPr="00F312E2"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  <w:t>t</w:t>
      </w:r>
    </w:p>
    <w:p w:rsidR="007954A6" w:rsidRPr="00072708" w:rsidRDefault="007954A6" w:rsidP="00F312E2">
      <w:pPr>
        <w:widowControl/>
        <w:shd w:val="clear" w:color="auto" w:fill="222222"/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</w:pPr>
      <w:r w:rsidRPr="00F312E2"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  <w:t xml:space="preserve">   4. </w:t>
      </w:r>
      <w:r w:rsidRPr="00A00A09"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  <w:t>Type the command</w:t>
      </w:r>
      <w:r w:rsidRPr="00F312E2">
        <w:rPr>
          <w:rFonts w:ascii="Verdana" w:eastAsiaTheme="majorEastAsia" w:hAnsi="Verdana" w:cs="Segoe UI"/>
          <w:color w:val="FFFFFF" w:themeColor="background1"/>
          <w:kern w:val="0"/>
          <w:sz w:val="20"/>
          <w:szCs w:val="20"/>
        </w:rPr>
        <w:t> </w:t>
      </w:r>
      <w:r w:rsidRPr="00F312E2">
        <w:rPr>
          <w:rFonts w:ascii="Verdana" w:eastAsiaTheme="majorEastAsia" w:hAnsi="Verdana" w:cs="Segoe UI"/>
          <w:b/>
          <w:bCs/>
          <w:color w:val="FFFFFF" w:themeColor="background1"/>
          <w:kern w:val="0"/>
          <w:sz w:val="20"/>
          <w:szCs w:val="20"/>
          <w:bdr w:val="none" w:sz="0" w:space="0" w:color="auto" w:frame="1"/>
        </w:rPr>
        <w:t xml:space="preserve">set </w:t>
      </w:r>
      <w:proofErr w:type="spellStart"/>
      <w:r w:rsidRPr="00F312E2">
        <w:rPr>
          <w:rFonts w:ascii="Verdana" w:eastAsiaTheme="majorEastAsia" w:hAnsi="Verdana" w:cs="Segoe UI"/>
          <w:b/>
          <w:bCs/>
          <w:color w:val="FFFFFF" w:themeColor="background1"/>
          <w:kern w:val="0"/>
          <w:sz w:val="20"/>
          <w:szCs w:val="20"/>
          <w:bdr w:val="none" w:sz="0" w:space="0" w:color="auto" w:frame="1"/>
        </w:rPr>
        <w:t>subinterface</w:t>
      </w:r>
      <w:proofErr w:type="spellEnd"/>
      <w:r w:rsidRPr="00F312E2">
        <w:rPr>
          <w:rFonts w:ascii="Verdana" w:eastAsiaTheme="majorEastAsia" w:hAnsi="Verdana" w:cs="Segoe UI"/>
          <w:b/>
          <w:bCs/>
          <w:color w:val="FFFFFF" w:themeColor="background1"/>
          <w:kern w:val="0"/>
          <w:sz w:val="20"/>
          <w:szCs w:val="20"/>
          <w:bdr w:val="none" w:sz="0" w:space="0" w:color="auto" w:frame="1"/>
        </w:rPr>
        <w:t xml:space="preserve"> "</w:t>
      </w:r>
      <w:r w:rsidR="00AC57E5"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區域連線</w:t>
      </w:r>
      <w:r w:rsidR="00AC57E5"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 xml:space="preserve"> 3" </w:t>
      </w:r>
      <w:proofErr w:type="spellStart"/>
      <w:r w:rsidR="00AC57E5"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mtu</w:t>
      </w:r>
      <w:proofErr w:type="spellEnd"/>
      <w:r w:rsidR="00AC57E5" w:rsidRPr="00072708">
        <w:rPr>
          <w:rFonts w:ascii="Verdana" w:eastAsiaTheme="majorEastAsia" w:hAnsi="Verdana" w:cs="Arial"/>
          <w:color w:val="FFFFFF" w:themeColor="background1"/>
          <w:kern w:val="0"/>
          <w:sz w:val="20"/>
          <w:szCs w:val="20"/>
        </w:rPr>
        <w:t>=576 store=persistent</w:t>
      </w:r>
    </w:p>
    <w:p w:rsidR="003A1D1D" w:rsidRPr="00F312E2" w:rsidRDefault="003A1D1D" w:rsidP="00F312E2">
      <w:pPr>
        <w:rPr>
          <w:rFonts w:ascii="Verdana" w:eastAsiaTheme="majorEastAsia" w:hAnsi="Verdana"/>
          <w:sz w:val="20"/>
          <w:szCs w:val="20"/>
        </w:rPr>
      </w:pPr>
    </w:p>
    <w:sectPr w:rsidR="003A1D1D" w:rsidRPr="00F312E2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02484"/>
    <w:multiLevelType w:val="multilevel"/>
    <w:tmpl w:val="174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3354A7"/>
    <w:multiLevelType w:val="multilevel"/>
    <w:tmpl w:val="C02A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8A3E8E"/>
    <w:multiLevelType w:val="multilevel"/>
    <w:tmpl w:val="2DC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25056"/>
    <w:rsid w:val="00042C1C"/>
    <w:rsid w:val="00062A15"/>
    <w:rsid w:val="00072708"/>
    <w:rsid w:val="00075EDF"/>
    <w:rsid w:val="000A3384"/>
    <w:rsid w:val="000B7096"/>
    <w:rsid w:val="000D5548"/>
    <w:rsid w:val="000F0786"/>
    <w:rsid w:val="000F617E"/>
    <w:rsid w:val="001104CE"/>
    <w:rsid w:val="00112E25"/>
    <w:rsid w:val="00122EF0"/>
    <w:rsid w:val="00124C59"/>
    <w:rsid w:val="001412B9"/>
    <w:rsid w:val="00151B39"/>
    <w:rsid w:val="00182275"/>
    <w:rsid w:val="001C207D"/>
    <w:rsid w:val="001F4C11"/>
    <w:rsid w:val="002049C9"/>
    <w:rsid w:val="00207D43"/>
    <w:rsid w:val="00226519"/>
    <w:rsid w:val="00241F65"/>
    <w:rsid w:val="002525C5"/>
    <w:rsid w:val="00254995"/>
    <w:rsid w:val="002A7E42"/>
    <w:rsid w:val="002D5565"/>
    <w:rsid w:val="002E3997"/>
    <w:rsid w:val="002F2BC1"/>
    <w:rsid w:val="00300D39"/>
    <w:rsid w:val="003151BD"/>
    <w:rsid w:val="00332AC0"/>
    <w:rsid w:val="00334A27"/>
    <w:rsid w:val="00365DAE"/>
    <w:rsid w:val="00392279"/>
    <w:rsid w:val="003A1D1D"/>
    <w:rsid w:val="003A79C2"/>
    <w:rsid w:val="003C3775"/>
    <w:rsid w:val="003C79FC"/>
    <w:rsid w:val="003D1E4B"/>
    <w:rsid w:val="00410599"/>
    <w:rsid w:val="004423C9"/>
    <w:rsid w:val="004445F8"/>
    <w:rsid w:val="004874DE"/>
    <w:rsid w:val="004C226E"/>
    <w:rsid w:val="004D3836"/>
    <w:rsid w:val="004D77E9"/>
    <w:rsid w:val="004E3470"/>
    <w:rsid w:val="005112AB"/>
    <w:rsid w:val="005359B6"/>
    <w:rsid w:val="005379B0"/>
    <w:rsid w:val="00550A7F"/>
    <w:rsid w:val="005A0409"/>
    <w:rsid w:val="005A4BBF"/>
    <w:rsid w:val="005C7FAB"/>
    <w:rsid w:val="0062569B"/>
    <w:rsid w:val="00641F22"/>
    <w:rsid w:val="0065202D"/>
    <w:rsid w:val="00662733"/>
    <w:rsid w:val="006E5645"/>
    <w:rsid w:val="00710FB1"/>
    <w:rsid w:val="00740F57"/>
    <w:rsid w:val="0076671D"/>
    <w:rsid w:val="007730E7"/>
    <w:rsid w:val="007954A6"/>
    <w:rsid w:val="007E43E0"/>
    <w:rsid w:val="007F3920"/>
    <w:rsid w:val="0082236C"/>
    <w:rsid w:val="008403C7"/>
    <w:rsid w:val="00865545"/>
    <w:rsid w:val="008932CB"/>
    <w:rsid w:val="008B5D94"/>
    <w:rsid w:val="008E0657"/>
    <w:rsid w:val="00930E0D"/>
    <w:rsid w:val="0094285F"/>
    <w:rsid w:val="00947E22"/>
    <w:rsid w:val="009721BF"/>
    <w:rsid w:val="009845F1"/>
    <w:rsid w:val="009A09ED"/>
    <w:rsid w:val="009B13E7"/>
    <w:rsid w:val="009B45AC"/>
    <w:rsid w:val="009F5DEE"/>
    <w:rsid w:val="00A00A09"/>
    <w:rsid w:val="00A7169E"/>
    <w:rsid w:val="00A964EF"/>
    <w:rsid w:val="00AB4A3A"/>
    <w:rsid w:val="00AC423D"/>
    <w:rsid w:val="00AC57E5"/>
    <w:rsid w:val="00AD2A71"/>
    <w:rsid w:val="00B040E8"/>
    <w:rsid w:val="00B07E92"/>
    <w:rsid w:val="00B72329"/>
    <w:rsid w:val="00B83553"/>
    <w:rsid w:val="00B949EC"/>
    <w:rsid w:val="00BA4BAE"/>
    <w:rsid w:val="00BA6F7A"/>
    <w:rsid w:val="00BE5582"/>
    <w:rsid w:val="00BE7C6F"/>
    <w:rsid w:val="00C044D2"/>
    <w:rsid w:val="00D05AF4"/>
    <w:rsid w:val="00D32E77"/>
    <w:rsid w:val="00D37A0D"/>
    <w:rsid w:val="00D502FA"/>
    <w:rsid w:val="00D70B44"/>
    <w:rsid w:val="00D805E2"/>
    <w:rsid w:val="00D92BED"/>
    <w:rsid w:val="00DB27E8"/>
    <w:rsid w:val="00DC3D44"/>
    <w:rsid w:val="00DD72DD"/>
    <w:rsid w:val="00DF59F9"/>
    <w:rsid w:val="00E01ED9"/>
    <w:rsid w:val="00E07937"/>
    <w:rsid w:val="00E131FA"/>
    <w:rsid w:val="00E3137F"/>
    <w:rsid w:val="00E466BA"/>
    <w:rsid w:val="00E753B6"/>
    <w:rsid w:val="00E87670"/>
    <w:rsid w:val="00E97C6D"/>
    <w:rsid w:val="00ED1A8D"/>
    <w:rsid w:val="00F047AF"/>
    <w:rsid w:val="00F068FD"/>
    <w:rsid w:val="00F312E2"/>
    <w:rsid w:val="00F624EB"/>
    <w:rsid w:val="00F918D6"/>
    <w:rsid w:val="00F9711E"/>
    <w:rsid w:val="00FA075A"/>
    <w:rsid w:val="00FB17B6"/>
    <w:rsid w:val="00FB6E7E"/>
    <w:rsid w:val="00FD0951"/>
    <w:rsid w:val="00FD49E7"/>
    <w:rsid w:val="00FD59F0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27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550A7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E9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550A7F"/>
    <w:rPr>
      <w:rFonts w:ascii="新細明體" w:eastAsia="新細明體" w:hAnsi="新細明體" w:cs="新細明體"/>
      <w:b/>
      <w:bCs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7C6F"/>
    <w:rPr>
      <w:strike w:val="0"/>
      <w:dstrike w:val="0"/>
      <w:color w:val="3E73A0"/>
      <w:u w:val="none"/>
      <w:effect w:val="none"/>
    </w:rPr>
  </w:style>
  <w:style w:type="character" w:customStyle="1" w:styleId="vote-count-post">
    <w:name w:val="vote-count-post"/>
    <w:basedOn w:val="DefaultParagraphFont"/>
    <w:rsid w:val="00FD0951"/>
  </w:style>
  <w:style w:type="character" w:styleId="HTMLCode">
    <w:name w:val="HTML Code"/>
    <w:basedOn w:val="DefaultParagraphFont"/>
    <w:uiPriority w:val="99"/>
    <w:semiHidden/>
    <w:unhideWhenUsed/>
    <w:rsid w:val="00FD0951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DefaultParagraphFont"/>
    <w:rsid w:val="00FD0951"/>
  </w:style>
  <w:style w:type="character" w:customStyle="1" w:styleId="Heading1Char">
    <w:name w:val="Heading 1 Char"/>
    <w:basedOn w:val="DefaultParagraphFont"/>
    <w:link w:val="Heading1"/>
    <w:uiPriority w:val="9"/>
    <w:rsid w:val="00DB27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E9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E9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92"/>
    <w:rPr>
      <w:rFonts w:asciiTheme="majorHAnsi" w:eastAsiaTheme="majorEastAsia" w:hAnsiTheme="majorHAnsi" w:cstheme="majorBidi"/>
      <w:sz w:val="16"/>
      <w:szCs w:val="16"/>
    </w:rPr>
  </w:style>
  <w:style w:type="character" w:styleId="Strong">
    <w:name w:val="Strong"/>
    <w:basedOn w:val="DefaultParagraphFont"/>
    <w:uiPriority w:val="22"/>
    <w:qFormat/>
    <w:rsid w:val="00A00A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14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1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96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8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0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microsoft.com/?id=893357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microsoft.com/downloads/en/details.aspx?FamilyId=049C9DBE-3B8E-4F30-8245-9E368D3CDB5A&amp;displaylang=en" TargetMode="Externa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home-network-help.com/connect-to-wireless-network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icrosoft.com/downloads/en/details.aspx?FamilyId=5B33B5A8-5E76-401F-BE08-1E1555D4F3D4&amp;displaylang=en" TargetMode="External"/><Relationship Id="rId11" Type="http://schemas.openxmlformats.org/officeDocument/2006/relationships/hyperlink" Target="http://www.home-network-help.com/wireless-zero-configurati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www.home-network-help.com/configure-comput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pport.microsoft.com/?id=826942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3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130</cp:revision>
  <dcterms:created xsi:type="dcterms:W3CDTF">2011-07-20T16:11:00Z</dcterms:created>
  <dcterms:modified xsi:type="dcterms:W3CDTF">2013-12-06T08:15:00Z</dcterms:modified>
</cp:coreProperties>
</file>