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9A74D7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9A74D7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130749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  <w:highlight w:val="black"/>
        </w:rPr>
      </w:pPr>
      <w:r w:rsidRPr="00130749">
        <w:rPr>
          <w:rFonts w:ascii="Calibri" w:eastAsia="ＭＳ 明朝" w:hAnsi="Calibri" w:cs="Times New Roman"/>
          <w:sz w:val="22"/>
          <w:szCs w:val="22"/>
          <w:highlight w:val="black"/>
        </w:rPr>
        <w:t>Old Will Hunter Rd. Apt. 232, Athens, GA 30606 • (352) 201-0439 • hyacinthempinado@yahoo.com</w:t>
      </w:r>
    </w:p>
    <w:p w14:paraId="310CD20B" w14:textId="77777777" w:rsidR="009A74D7" w:rsidRPr="009A74D7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  <w:bookmarkStart w:id="0" w:name="_GoBack"/>
      <w:bookmarkEnd w:id="0"/>
    </w:p>
    <w:p w14:paraId="53E2C87C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B.A. in Biology – University of Florida, Gainesville, FL (May 2011)</w:t>
      </w:r>
    </w:p>
    <w:p w14:paraId="1A210BC5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9A74D7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Filmmaker, Producer, Director, Editor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Malaria Pilot Project</w:t>
      </w:r>
      <w:r w:rsidRPr="009A74D7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9A74D7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9A74D7" w:rsidRDefault="009A74D7" w:rsidP="00CA7D1F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Freelance Science Writer and Videographer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September 2013 – Present</w:t>
      </w:r>
      <w:r w:rsidRPr="009A74D7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Graduate Assistant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i/>
        </w:rPr>
        <w:t>Office of the Vice President for Research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9A74D7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Staff Writer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The Red and Black</w:t>
      </w:r>
      <w:r w:rsidRPr="009A74D7">
        <w:rPr>
          <w:rFonts w:ascii="Calibri" w:eastAsia="ＭＳ 明朝" w:hAnsi="Calibri" w:cs="Times New Roman"/>
        </w:rPr>
        <w:t>, Athens, GA</w:t>
      </w:r>
      <w:r w:rsidRPr="009A74D7">
        <w:rPr>
          <w:rFonts w:ascii="Calibri" w:eastAsia="ＭＳ 明朝" w:hAnsi="Calibri" w:cs="Times New Roman"/>
        </w:rPr>
        <w:tab/>
      </w:r>
    </w:p>
    <w:p w14:paraId="1F013CA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</w:p>
    <w:p w14:paraId="0D813987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Editor/Intern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>WUGA-TV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Music for the Tsars</w:t>
      </w:r>
      <w:r w:rsidRPr="009A74D7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9A74D7">
        <w:rPr>
          <w:rFonts w:ascii="Calibri" w:eastAsia="ＭＳ 明朝" w:hAnsi="Calibri" w:cs="Times New Roman"/>
        </w:rPr>
        <w:t>Xiaolu</w:t>
      </w:r>
      <w:proofErr w:type="spellEnd"/>
      <w:r w:rsidRPr="009A74D7">
        <w:rPr>
          <w:rFonts w:ascii="Calibri" w:eastAsia="ＭＳ 明朝" w:hAnsi="Calibri" w:cs="Times New Roman"/>
        </w:rPr>
        <w:t xml:space="preserve"> </w:t>
      </w:r>
      <w:proofErr w:type="spellStart"/>
      <w:r w:rsidRPr="009A74D7">
        <w:rPr>
          <w:rFonts w:ascii="Calibri" w:eastAsia="ＭＳ 明朝" w:hAnsi="Calibri" w:cs="Times New Roman"/>
        </w:rPr>
        <w:t>Guo</w:t>
      </w:r>
      <w:proofErr w:type="spellEnd"/>
      <w:r w:rsidRPr="009A74D7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9A74D7">
        <w:rPr>
          <w:rFonts w:ascii="Calibri" w:eastAsia="ＭＳ 明朝" w:hAnsi="Calibri" w:cs="Times New Roman"/>
        </w:rPr>
        <w:t>Revien</w:t>
      </w:r>
      <w:proofErr w:type="spellEnd"/>
      <w:r w:rsidRPr="009A74D7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028DE8E6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Graduate Assistant 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="002B5F6F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2013 – June 2013</w:t>
      </w:r>
      <w:r w:rsidRPr="009A74D7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i/>
        </w:rPr>
        <w:t>Grady Sports Media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Camera and Audio Board Operator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9A74D7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 Ripple Effect Film Project (winners to be announced May 16, 2015)</w:t>
      </w:r>
    </w:p>
    <w:p w14:paraId="0CA1E239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9A74D7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9A74D7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9A74D7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9A74D7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130749"/>
    <w:rsid w:val="002B5F6F"/>
    <w:rsid w:val="007C5E00"/>
    <w:rsid w:val="00920DFE"/>
    <w:rsid w:val="009A74D7"/>
    <w:rsid w:val="00A44210"/>
    <w:rsid w:val="00CA7D1F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3</cp:revision>
  <cp:lastPrinted>2015-06-07T02:29:00Z</cp:lastPrinted>
  <dcterms:created xsi:type="dcterms:W3CDTF">2015-06-07T02:29:00Z</dcterms:created>
  <dcterms:modified xsi:type="dcterms:W3CDTF">2015-06-07T02:30:00Z</dcterms:modified>
</cp:coreProperties>
</file>