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C7F67" w14:textId="77777777" w:rsidR="00804832" w:rsidRDefault="00804832" w:rsidP="00804832">
      <w:pPr>
        <w:ind w:firstLine="708"/>
        <w:rPr>
          <w:rFonts w:cstheme="minorHAnsi"/>
          <w:b/>
          <w:bCs/>
          <w:sz w:val="28"/>
          <w:szCs w:val="28"/>
        </w:rPr>
      </w:pPr>
      <w:r w:rsidRPr="00804832">
        <w:rPr>
          <w:rFonts w:cstheme="minorHAnsi"/>
          <w:b/>
          <w:bCs/>
          <w:sz w:val="28"/>
          <w:szCs w:val="28"/>
        </w:rPr>
        <w:t xml:space="preserve">Эпоха первобытности: основные этапы и процессы </w:t>
      </w:r>
    </w:p>
    <w:p w14:paraId="18532E7D" w14:textId="62753B9A" w:rsidR="00804832" w:rsidRPr="00804832" w:rsidRDefault="00804832" w:rsidP="00804832">
      <w:pPr>
        <w:ind w:firstLine="708"/>
        <w:rPr>
          <w:rFonts w:cstheme="minorHAnsi"/>
          <w:sz w:val="28"/>
          <w:szCs w:val="28"/>
        </w:rPr>
      </w:pPr>
      <w:r w:rsidRPr="00804832">
        <w:rPr>
          <w:rFonts w:cstheme="minorHAnsi"/>
          <w:sz w:val="28"/>
          <w:szCs w:val="28"/>
        </w:rPr>
        <w:t>Эпоха первобытной культуры наиболее продолжительная в истории человечества, и согласно археологической периодизации (по материалу, из которого изготавливались орудия труда и оружия) включает в себя следующие основные этапы развития:</w:t>
      </w:r>
    </w:p>
    <w:p w14:paraId="4A2B4002" w14:textId="45EF943F" w:rsidR="00804832" w:rsidRPr="00804832" w:rsidRDefault="00804832" w:rsidP="00804832">
      <w:pPr>
        <w:ind w:firstLine="708"/>
        <w:rPr>
          <w:rFonts w:cstheme="minorHAnsi"/>
          <w:sz w:val="28"/>
          <w:szCs w:val="28"/>
        </w:rPr>
      </w:pPr>
      <w:r w:rsidRPr="00804832">
        <w:rPr>
          <w:rFonts w:cstheme="minorHAnsi"/>
          <w:sz w:val="28"/>
          <w:szCs w:val="28"/>
          <w:u w:val="single"/>
        </w:rPr>
        <w:t>Каменный век</w:t>
      </w:r>
      <w:r w:rsidRPr="00804832">
        <w:rPr>
          <w:rFonts w:cstheme="minorHAnsi"/>
          <w:sz w:val="28"/>
          <w:szCs w:val="28"/>
        </w:rPr>
        <w:t xml:space="preserve"> (40 тыс. лет — 4 тыс. лет до н. э.); характеризуется примитивными каменными орудиями труда, строительством первых лодок, наскальной живописью, рельефами и круглой пластикой Охота и собирательство, как образ жизни палеолита к 12-8 тыс. до н. э. сменяются разведением домашнего скота, оседлым образом жизни, появлением лука и стрел (мезолит). В период с 9-4 тыс. до н. э. в жизни первобытного общества утверждается скотоводство и земледелие, совершенствуется техника обработки камня.</w:t>
      </w:r>
    </w:p>
    <w:p w14:paraId="78437B51" w14:textId="77777777" w:rsidR="00804832" w:rsidRPr="00804832" w:rsidRDefault="00804832" w:rsidP="00804832">
      <w:pPr>
        <w:ind w:firstLine="708"/>
        <w:rPr>
          <w:rFonts w:cstheme="minorHAnsi"/>
          <w:sz w:val="28"/>
          <w:szCs w:val="28"/>
        </w:rPr>
      </w:pPr>
      <w:r w:rsidRPr="00804832">
        <w:rPr>
          <w:rFonts w:cstheme="minorHAnsi"/>
          <w:sz w:val="28"/>
          <w:szCs w:val="28"/>
          <w:u w:val="single"/>
        </w:rPr>
        <w:t>Бронзовый век</w:t>
      </w:r>
      <w:r w:rsidRPr="00804832">
        <w:rPr>
          <w:rFonts w:cstheme="minorHAnsi"/>
          <w:sz w:val="28"/>
          <w:szCs w:val="28"/>
        </w:rPr>
        <w:t xml:space="preserve"> (3-2 тыс. до н. э.); отделил ремесло от земледелия и привел к созданию первых классовых государств.</w:t>
      </w:r>
    </w:p>
    <w:p w14:paraId="7771A0A6" w14:textId="4FDED686" w:rsidR="00804832" w:rsidRDefault="00804832" w:rsidP="00804832">
      <w:pPr>
        <w:ind w:firstLine="708"/>
        <w:rPr>
          <w:rFonts w:cstheme="minorHAnsi"/>
          <w:sz w:val="28"/>
          <w:szCs w:val="28"/>
        </w:rPr>
      </w:pPr>
      <w:r w:rsidRPr="00804832">
        <w:rPr>
          <w:rFonts w:cstheme="minorHAnsi"/>
          <w:sz w:val="28"/>
          <w:szCs w:val="28"/>
          <w:u w:val="single"/>
        </w:rPr>
        <w:t>Железный век</w:t>
      </w:r>
      <w:r w:rsidRPr="00804832">
        <w:rPr>
          <w:rFonts w:cstheme="minorHAnsi"/>
          <w:sz w:val="28"/>
          <w:szCs w:val="28"/>
        </w:rPr>
        <w:t xml:space="preserve"> (1-ое тыс. до н. э.). ускорил неоднородное развитие мировой культуры.</w:t>
      </w:r>
    </w:p>
    <w:p w14:paraId="127B3928" w14:textId="4B542DE6" w:rsidR="00DC1A5A" w:rsidRPr="00DC1A5A" w:rsidRDefault="00DC1A5A" w:rsidP="00CD3CD8">
      <w:pPr>
        <w:ind w:firstLine="708"/>
        <w:rPr>
          <w:rFonts w:cstheme="minorHAnsi"/>
          <w:sz w:val="28"/>
          <w:szCs w:val="28"/>
        </w:rPr>
      </w:pPr>
      <w:r w:rsidRPr="00DC1A5A">
        <w:rPr>
          <w:rFonts w:cstheme="minorHAnsi"/>
          <w:sz w:val="28"/>
          <w:szCs w:val="28"/>
        </w:rPr>
        <w:t>Современная наука считает, что появление человека, культуры и общества (антропогенез, культурогенез и социогенез) — это три взаимосвязанных процесса, произошедших практически одновременно. Объединяющая их теория называется антропосоциокультурогенез.</w:t>
      </w:r>
    </w:p>
    <w:p w14:paraId="05E7185A" w14:textId="77777777" w:rsidR="00DC1A5A" w:rsidRDefault="00DC1A5A" w:rsidP="00804832">
      <w:pPr>
        <w:rPr>
          <w:rFonts w:cstheme="minorHAnsi"/>
          <w:sz w:val="28"/>
          <w:szCs w:val="28"/>
        </w:rPr>
      </w:pPr>
      <w:r w:rsidRPr="00DC1A5A">
        <w:rPr>
          <w:rFonts w:cstheme="minorHAnsi"/>
          <w:sz w:val="28"/>
          <w:szCs w:val="28"/>
        </w:rPr>
        <w:t>Несмотря на существование конкурирующих теорий, археологические данные указывают, что наиболее вероятной родиной человека была Юго-Восточная Африка, хотя другие регионы, например, предгорья Северной Индии, также рассматриваются как возможные очаги.</w:t>
      </w:r>
    </w:p>
    <w:p w14:paraId="2B98801B" w14:textId="14009EC6" w:rsidR="00DC1A5A" w:rsidRPr="00DC1A5A" w:rsidRDefault="00DC1A5A" w:rsidP="00804832">
      <w:pPr>
        <w:rPr>
          <w:rFonts w:cstheme="minorHAnsi"/>
          <w:sz w:val="28"/>
          <w:szCs w:val="28"/>
        </w:rPr>
      </w:pPr>
      <w:r w:rsidRPr="00DC1A5A">
        <w:rPr>
          <w:rFonts w:cstheme="minorHAnsi"/>
          <w:sz w:val="28"/>
          <w:szCs w:val="28"/>
        </w:rPr>
        <w:t>Процесс формирования человека (антропогенез) начался 3–3,5 млн лет назад в Африке. Оттуда наши предки постепенно расселились по всей планете, осваивая новые климатические зоны («кружевное расселение»). Миграции через Кавказ и Балканы привели людей в Европу, а позже — в Америку и Австралию.</w:t>
      </w:r>
    </w:p>
    <w:p w14:paraId="43E61542" w14:textId="76D7C64D" w:rsidR="00DC1A5A" w:rsidRPr="00DC1A5A" w:rsidRDefault="00DC1A5A" w:rsidP="00DC1A5A">
      <w:pPr>
        <w:rPr>
          <w:rFonts w:cstheme="minorHAnsi"/>
          <w:sz w:val="28"/>
          <w:szCs w:val="28"/>
        </w:rPr>
      </w:pPr>
      <w:r w:rsidRPr="00DC1A5A">
        <w:rPr>
          <w:rFonts w:cstheme="minorHAnsi"/>
          <w:sz w:val="28"/>
          <w:szCs w:val="28"/>
        </w:rPr>
        <w:t>Расширение ареала обитания и изоляция групп привели к появлению расовых и культурных различий. Так сложились первые очаги первобытной культуры в Африке, Азии и Европе. Главным преимуществом человека стала уникальная способность приспосабливаться к разным условиям через труд и орудийную деятельность (возникла около 2,5 млн лет назад).</w:t>
      </w:r>
    </w:p>
    <w:p w14:paraId="17212881" w14:textId="77777777" w:rsidR="00742A16" w:rsidRPr="00742A16" w:rsidRDefault="00DC1A5A" w:rsidP="00742A16">
      <w:pPr>
        <w:rPr>
          <w:rFonts w:cstheme="minorHAnsi"/>
          <w:sz w:val="28"/>
          <w:szCs w:val="28"/>
        </w:rPr>
      </w:pPr>
      <w:r w:rsidRPr="00DC1A5A">
        <w:rPr>
          <w:rFonts w:cstheme="minorHAnsi"/>
          <w:sz w:val="28"/>
          <w:szCs w:val="28"/>
        </w:rPr>
        <w:lastRenderedPageBreak/>
        <w:t>Первыми природными материалами, подвергшимися искусственной обработке, стали кость, камень, дерево, шкуры животных, мягкие и гибкие части растений. Исходные производственные занятия наших предков — собирательство, охота, рыболовство, создание домашней утвари. Наряду с этим развивается сфера непроизводственных отношений, досуг, общение, в рамках которого возникают обряды, игры, обычаи, регулируются брачно-семейные отношения. Во всех этих занятиях формируются первичные знаковые системы (речь, средства счета, натуральная изобразительная деятельность, ритмичные коллективные действа и др.), основное предназначение которых состоит в укреплении единства данного сообщества людей.</w:t>
      </w:r>
      <w:r w:rsidR="00742A16">
        <w:rPr>
          <w:rFonts w:cstheme="minorHAnsi"/>
          <w:sz w:val="28"/>
          <w:szCs w:val="28"/>
        </w:rPr>
        <w:br/>
      </w:r>
      <w:r w:rsidR="00742A16" w:rsidRPr="00742A16">
        <w:rPr>
          <w:rFonts w:cstheme="minorHAnsi"/>
          <w:sz w:val="28"/>
          <w:szCs w:val="28"/>
        </w:rPr>
        <w:t>На этом этапе развития человечество совершило настоящий технологический прорыв. Орудия труда эволюционировали от простейших каменных отщепов до сложных составных инструментов. Наши предки научились обрабатывать камень, кость и дерево, создавая всё более совершенные приспособления для охоты, обработки пищи и строительства.</w:t>
      </w:r>
    </w:p>
    <w:p w14:paraId="6E1BA11F" w14:textId="77777777" w:rsidR="00742A16" w:rsidRPr="00742A16" w:rsidRDefault="00742A16" w:rsidP="00742A16">
      <w:pPr>
        <w:rPr>
          <w:rFonts w:cstheme="minorHAnsi"/>
          <w:sz w:val="28"/>
          <w:szCs w:val="28"/>
        </w:rPr>
      </w:pPr>
    </w:p>
    <w:p w14:paraId="35010E4F" w14:textId="77777777" w:rsidR="00742A16" w:rsidRPr="00742A16" w:rsidRDefault="00742A16" w:rsidP="00742A16">
      <w:pPr>
        <w:rPr>
          <w:rFonts w:cstheme="minorHAnsi"/>
          <w:sz w:val="28"/>
          <w:szCs w:val="28"/>
        </w:rPr>
      </w:pPr>
      <w:r w:rsidRPr="00742A16">
        <w:rPr>
          <w:rFonts w:cstheme="minorHAnsi"/>
          <w:sz w:val="28"/>
          <w:szCs w:val="28"/>
        </w:rPr>
        <w:t>Особое внимание стоит уделить развитию жилищного строительства. От простых временных укрытий люди перешли к созданию постоянных поселений с продуманной планировкой. Они научились использовать природные материалы для создания надёжных жилищ, защищающих от непогоды и хищников.</w:t>
      </w:r>
    </w:p>
    <w:p w14:paraId="048EC3D8" w14:textId="77777777" w:rsidR="00742A16" w:rsidRPr="00742A16" w:rsidRDefault="00742A16" w:rsidP="00742A16">
      <w:pPr>
        <w:rPr>
          <w:rFonts w:cstheme="minorHAnsi"/>
          <w:sz w:val="28"/>
          <w:szCs w:val="28"/>
        </w:rPr>
      </w:pPr>
    </w:p>
    <w:p w14:paraId="23916D2A" w14:textId="4586B155" w:rsidR="00742A16" w:rsidRPr="00742A16" w:rsidRDefault="00742A16" w:rsidP="00742A16">
      <w:pPr>
        <w:rPr>
          <w:rFonts w:cstheme="minorHAnsi"/>
          <w:sz w:val="28"/>
          <w:szCs w:val="28"/>
        </w:rPr>
      </w:pPr>
      <w:r w:rsidRPr="00742A16">
        <w:rPr>
          <w:rFonts w:cstheme="minorHAnsi"/>
          <w:sz w:val="28"/>
          <w:szCs w:val="28"/>
        </w:rPr>
        <w:t>Важным этапом стало освоение ремесленного производства. Появились первые изделия из керамики, развивалось ткачество, совершенствовались методы обработки металлов. Эти навыки позволили создавать не только необходимые для выживания предметы, но и произведения искусства.</w:t>
      </w:r>
      <w:r w:rsidR="007732F7">
        <w:rPr>
          <w:rFonts w:cstheme="minorHAnsi"/>
          <w:sz w:val="28"/>
          <w:szCs w:val="28"/>
        </w:rPr>
        <w:t>яя</w:t>
      </w:r>
    </w:p>
    <w:p w14:paraId="626A81F2" w14:textId="47284C62" w:rsidR="00742A16" w:rsidRPr="00742A16" w:rsidRDefault="00742A16" w:rsidP="00742A16">
      <w:pPr>
        <w:rPr>
          <w:rFonts w:cstheme="minorHAnsi"/>
          <w:sz w:val="28"/>
          <w:szCs w:val="28"/>
        </w:rPr>
      </w:pPr>
      <w:r w:rsidRPr="00742A16">
        <w:rPr>
          <w:rFonts w:cstheme="minorHAnsi"/>
          <w:sz w:val="28"/>
          <w:szCs w:val="28"/>
        </w:rPr>
        <w:t>Природные материалы стали основой для создания всего необходимого:</w:t>
      </w:r>
    </w:p>
    <w:p w14:paraId="7127D65D" w14:textId="4A0544AC" w:rsidR="00742A16" w:rsidRPr="00742A16" w:rsidRDefault="00742A16" w:rsidP="00742A16">
      <w:pPr>
        <w:rPr>
          <w:rFonts w:cstheme="minorHAnsi"/>
          <w:sz w:val="28"/>
          <w:szCs w:val="28"/>
        </w:rPr>
      </w:pPr>
      <w:r w:rsidRPr="00742A16">
        <w:rPr>
          <w:rFonts w:cstheme="minorHAnsi"/>
          <w:sz w:val="28"/>
          <w:szCs w:val="28"/>
        </w:rPr>
        <w:t>Камень использовался для изготовления орудий труда</w:t>
      </w:r>
    </w:p>
    <w:p w14:paraId="5AAA0379" w14:textId="45AAF1A6" w:rsidR="00742A16" w:rsidRPr="00742A16" w:rsidRDefault="00742A16" w:rsidP="00742A16">
      <w:pPr>
        <w:rPr>
          <w:rFonts w:cstheme="minorHAnsi"/>
          <w:sz w:val="28"/>
          <w:szCs w:val="28"/>
        </w:rPr>
      </w:pPr>
      <w:r w:rsidRPr="00742A16">
        <w:rPr>
          <w:rFonts w:cstheme="minorHAnsi"/>
          <w:sz w:val="28"/>
          <w:szCs w:val="28"/>
        </w:rPr>
        <w:t>Кость шла на создание украшений и инструментов</w:t>
      </w:r>
    </w:p>
    <w:p w14:paraId="7FB54A07" w14:textId="3E3D030D" w:rsidR="00742A16" w:rsidRPr="00742A16" w:rsidRDefault="00742A16" w:rsidP="00742A16">
      <w:pPr>
        <w:rPr>
          <w:rFonts w:cstheme="minorHAnsi"/>
          <w:sz w:val="28"/>
          <w:szCs w:val="28"/>
        </w:rPr>
      </w:pPr>
      <w:r w:rsidRPr="00742A16">
        <w:rPr>
          <w:rFonts w:cstheme="minorHAnsi"/>
          <w:sz w:val="28"/>
          <w:szCs w:val="28"/>
        </w:rPr>
        <w:t>Дерево применялось в строительстве и быту</w:t>
      </w:r>
    </w:p>
    <w:p w14:paraId="574A0F9D" w14:textId="46C993EF" w:rsidR="00742A16" w:rsidRPr="00742A16" w:rsidRDefault="00742A16" w:rsidP="00742A16">
      <w:pPr>
        <w:rPr>
          <w:rFonts w:cstheme="minorHAnsi"/>
          <w:sz w:val="28"/>
          <w:szCs w:val="28"/>
        </w:rPr>
      </w:pPr>
      <w:r w:rsidRPr="00742A16">
        <w:rPr>
          <w:rFonts w:cstheme="minorHAnsi"/>
          <w:sz w:val="28"/>
          <w:szCs w:val="28"/>
        </w:rPr>
        <w:t>Шерсть и растительные волокна — для изготовления одежды</w:t>
      </w:r>
    </w:p>
    <w:p w14:paraId="5E28064E" w14:textId="4F45E0B0" w:rsidR="00DC1A5A" w:rsidRDefault="00742A16" w:rsidP="00742A16">
      <w:pPr>
        <w:rPr>
          <w:rFonts w:cstheme="minorHAnsi"/>
          <w:sz w:val="28"/>
          <w:szCs w:val="28"/>
        </w:rPr>
      </w:pPr>
      <w:r w:rsidRPr="00742A16">
        <w:rPr>
          <w:rFonts w:cstheme="minorHAnsi"/>
          <w:sz w:val="28"/>
          <w:szCs w:val="28"/>
        </w:rPr>
        <w:t xml:space="preserve">Эти достижения не просто улучшили качество жизни древних людей — они заложили фундамент для дальнейшего развития цивилизации. Именно в этот период были сделаны открытия, позволившие человечеству перейти от </w:t>
      </w:r>
      <w:r w:rsidRPr="00742A16">
        <w:rPr>
          <w:rFonts w:cstheme="minorHAnsi"/>
          <w:sz w:val="28"/>
          <w:szCs w:val="28"/>
        </w:rPr>
        <w:lastRenderedPageBreak/>
        <w:t>кочевого образа жизни к оседлому, от простого собирательства к систематическому производству пищи.</w:t>
      </w:r>
    </w:p>
    <w:p w14:paraId="51F5F2E5" w14:textId="2420500E" w:rsidR="00DC1A5A" w:rsidRDefault="005113F5" w:rsidP="00804832">
      <w:pPr>
        <w:ind w:firstLine="708"/>
        <w:rPr>
          <w:rFonts w:cstheme="minorHAnsi"/>
          <w:sz w:val="28"/>
          <w:szCs w:val="28"/>
        </w:rPr>
      </w:pPr>
      <w:r w:rsidRPr="005113F5">
        <w:rPr>
          <w:rFonts w:cstheme="minorHAnsi"/>
          <w:sz w:val="28"/>
          <w:szCs w:val="28"/>
        </w:rPr>
        <w:t>В нарождающейся культуре можно заметить элементы творчества. Происходит накопление позитивных знаний. Это, например, ориентирование на местности по приметам, по звездам, по солнцу, включение в рацион питания новых растений и животных, набор нового материала для орудийной деятельности, преодоление животного страха перед огнем, а затем умение добывать огонь и использовать его. Активная сторона культуры проявляется в желании людей подчинить себе мир, сделать его родственным себе: так рождается первобытная мифология, прогностика (гадания, знамения), практическая магия.</w:t>
      </w:r>
    </w:p>
    <w:p w14:paraId="72B476D4" w14:textId="4D0B4864" w:rsidR="00F0336B" w:rsidRDefault="00F0336B" w:rsidP="00804832">
      <w:pPr>
        <w:ind w:firstLine="708"/>
        <w:rPr>
          <w:rFonts w:cstheme="minorHAnsi"/>
          <w:sz w:val="28"/>
          <w:szCs w:val="28"/>
        </w:rPr>
      </w:pPr>
      <w:r w:rsidRPr="00F0336B">
        <w:rPr>
          <w:rFonts w:cstheme="minorHAnsi"/>
          <w:sz w:val="28"/>
          <w:szCs w:val="28"/>
        </w:rPr>
        <w:t>Важнейшую роль в культурном развитии сыграло становление языка. Речь позволила не только создавать символическую картину мира, но и формировать индивидуальное сознание.</w:t>
      </w:r>
    </w:p>
    <w:p w14:paraId="032F95B2" w14:textId="60F242A7" w:rsidR="005113F5" w:rsidRDefault="00804832" w:rsidP="00DC1A5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Социальная организация и хозяйственное развитие</w:t>
      </w:r>
    </w:p>
    <w:p w14:paraId="3992CF31" w14:textId="77777777" w:rsidR="00207CFC" w:rsidRDefault="00207CFC" w:rsidP="00207CFC">
      <w:pPr>
        <w:rPr>
          <w:rFonts w:cstheme="minorHAnsi"/>
          <w:sz w:val="28"/>
          <w:szCs w:val="28"/>
        </w:rPr>
      </w:pPr>
      <w:r w:rsidRPr="00207CFC">
        <w:rPr>
          <w:rFonts w:cstheme="minorHAnsi"/>
          <w:sz w:val="28"/>
          <w:szCs w:val="28"/>
        </w:rPr>
        <w:t>Социальная организация первобытного общества прошла сложный путь эволюции от первобытного стада к родовой общине и далее к соседской общине.</w:t>
      </w:r>
    </w:p>
    <w:p w14:paraId="35654DC2" w14:textId="19D7DC44" w:rsidR="00207CFC" w:rsidRPr="00207CFC" w:rsidRDefault="00207CFC" w:rsidP="00207CFC">
      <w:pPr>
        <w:rPr>
          <w:rFonts w:cstheme="minorHAnsi"/>
          <w:sz w:val="28"/>
          <w:szCs w:val="28"/>
        </w:rPr>
      </w:pPr>
      <w:r w:rsidRPr="00207CFC">
        <w:rPr>
          <w:rFonts w:cstheme="minorHAnsi"/>
          <w:sz w:val="28"/>
          <w:szCs w:val="28"/>
        </w:rPr>
        <w:t>Периодизация первобытной истории проводится по различным основаниям. В соответствии с формами социальной организации различают:</w:t>
      </w:r>
    </w:p>
    <w:p w14:paraId="0A64EDF0" w14:textId="77777777" w:rsidR="00207CFC" w:rsidRPr="00207CFC" w:rsidRDefault="00207CFC" w:rsidP="00207CFC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207CFC">
        <w:rPr>
          <w:rFonts w:cstheme="minorHAnsi"/>
          <w:sz w:val="28"/>
          <w:szCs w:val="28"/>
        </w:rPr>
        <w:t>праобщину;</w:t>
      </w:r>
    </w:p>
    <w:p w14:paraId="5D08B739" w14:textId="77777777" w:rsidR="00207CFC" w:rsidRPr="00207CFC" w:rsidRDefault="00207CFC" w:rsidP="00207CFC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207CFC">
        <w:rPr>
          <w:rFonts w:cstheme="minorHAnsi"/>
          <w:sz w:val="28"/>
          <w:szCs w:val="28"/>
        </w:rPr>
        <w:t>раннеродовую общину;</w:t>
      </w:r>
    </w:p>
    <w:p w14:paraId="3269F7E6" w14:textId="77777777" w:rsidR="00207CFC" w:rsidRPr="00207CFC" w:rsidRDefault="00207CFC" w:rsidP="00207CFC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207CFC">
        <w:rPr>
          <w:rFonts w:cstheme="minorHAnsi"/>
          <w:sz w:val="28"/>
          <w:szCs w:val="28"/>
        </w:rPr>
        <w:t>позднеродовую общину;</w:t>
      </w:r>
    </w:p>
    <w:p w14:paraId="30D75949" w14:textId="26580581" w:rsidR="00207CFC" w:rsidRPr="00207CFC" w:rsidRDefault="00207CFC" w:rsidP="00207CFC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207CFC">
        <w:rPr>
          <w:rFonts w:cstheme="minorHAnsi"/>
          <w:sz w:val="28"/>
          <w:szCs w:val="28"/>
        </w:rPr>
        <w:t>соседскую общину.</w:t>
      </w:r>
    </w:p>
    <w:p w14:paraId="38958369" w14:textId="1261DC59" w:rsidR="00207CFC" w:rsidRPr="00207CFC" w:rsidRDefault="00207CFC" w:rsidP="00207CFC">
      <w:pPr>
        <w:rPr>
          <w:rFonts w:cstheme="minorHAnsi"/>
          <w:sz w:val="28"/>
          <w:szCs w:val="28"/>
        </w:rPr>
      </w:pPr>
      <w:r w:rsidRPr="00207CFC">
        <w:rPr>
          <w:rFonts w:cstheme="minorHAnsi"/>
          <w:sz w:val="28"/>
          <w:szCs w:val="28"/>
        </w:rPr>
        <w:t>Изначальной формой социальной организации было первобытное стадо (праобщина), представлявшее собой малоустойчивое объединение для совместной охоты и защиты. Отношения в нем носили во многом эгоистичный характер, доминировали биологические инстинкты.</w:t>
      </w:r>
    </w:p>
    <w:p w14:paraId="3C3E2EB5" w14:textId="4F4F0218" w:rsidR="00207CFC" w:rsidRPr="00207CFC" w:rsidRDefault="00207CFC" w:rsidP="00207CFC">
      <w:pPr>
        <w:rPr>
          <w:rFonts w:cstheme="minorHAnsi"/>
          <w:sz w:val="28"/>
          <w:szCs w:val="28"/>
        </w:rPr>
      </w:pPr>
      <w:r w:rsidRPr="00207CFC">
        <w:rPr>
          <w:rFonts w:cstheme="minorHAnsi"/>
          <w:sz w:val="28"/>
          <w:szCs w:val="28"/>
        </w:rPr>
        <w:t xml:space="preserve">Переход к родовой общине стал ключевым рубежом в становлении человеческого общества. Род — это устойчивое объединение кровных родственников, ведущих происхождение от общего предка (реального или мифического), обладающих общей собственностью на землю и основные средства производства (запасы пищи, лодки, культовые предметы) и ведущих совместное хозяйство. Во главе рода стоял выборный и сменяемый </w:t>
      </w:r>
      <w:r w:rsidRPr="00207CFC">
        <w:rPr>
          <w:rFonts w:cstheme="minorHAnsi"/>
          <w:sz w:val="28"/>
          <w:szCs w:val="28"/>
        </w:rPr>
        <w:lastRenderedPageBreak/>
        <w:t>старейшина, чей авторитет основывался на опыте, мудрости и личных качествах, а не на принуждении. Власть носила общественный характер.</w:t>
      </w:r>
    </w:p>
    <w:p w14:paraId="4318E110" w14:textId="77777777" w:rsidR="00207CFC" w:rsidRDefault="00207CFC" w:rsidP="00207CFC">
      <w:pPr>
        <w:rPr>
          <w:rFonts w:cstheme="minorHAnsi"/>
          <w:sz w:val="28"/>
          <w:szCs w:val="28"/>
        </w:rPr>
      </w:pPr>
      <w:r w:rsidRPr="00207CFC">
        <w:rPr>
          <w:rFonts w:cstheme="minorHAnsi"/>
          <w:sz w:val="28"/>
          <w:szCs w:val="28"/>
        </w:rPr>
        <w:t xml:space="preserve">Характерной чертой раннего родового строя был матриархат, так как происхождение определялось по материнской линии (матронимия). Это было связано с той ведущей ролью, которую играли женщины в период собирательства и зачатков земледелия. </w:t>
      </w:r>
    </w:p>
    <w:p w14:paraId="773613B4" w14:textId="2C7F0233" w:rsidR="00207CFC" w:rsidRPr="00207CFC" w:rsidRDefault="00207CFC" w:rsidP="00207CFC">
      <w:pPr>
        <w:rPr>
          <w:rFonts w:cstheme="minorHAnsi"/>
          <w:sz w:val="28"/>
          <w:szCs w:val="28"/>
        </w:rPr>
      </w:pPr>
      <w:r w:rsidRPr="00207CFC">
        <w:rPr>
          <w:rFonts w:cstheme="minorHAnsi"/>
          <w:sz w:val="28"/>
          <w:szCs w:val="28"/>
        </w:rPr>
        <w:t>С развитием пахотного земледелия, скотоводства, а также с изобретением более эффективных орудий труда и оружия, где требовалась физическая сила мужчин, экономический центр тяжести сместился. Это привело к переходу к патриархату, где родство и наследование стали учитываться по отцовской линии. Мужчина-воин и пастух стал главой семьи и основным добытчиком.</w:t>
      </w:r>
    </w:p>
    <w:p w14:paraId="601540A9" w14:textId="4C194989" w:rsidR="00207CFC" w:rsidRPr="00207CFC" w:rsidRDefault="00207CFC" w:rsidP="00207CFC">
      <w:pPr>
        <w:rPr>
          <w:rFonts w:cstheme="minorHAnsi"/>
          <w:sz w:val="28"/>
          <w:szCs w:val="28"/>
        </w:rPr>
      </w:pPr>
      <w:r w:rsidRPr="00207CFC">
        <w:rPr>
          <w:rFonts w:cstheme="minorHAnsi"/>
          <w:sz w:val="28"/>
          <w:szCs w:val="28"/>
        </w:rPr>
        <w:t>Несколько родов, связанных между собой общими традициями, языком, верованиями и территорией, объединялись в племя. Племя управлялось советом старейшин, а на время военных конфликтов избирался военный вождь</w:t>
      </w:r>
    </w:p>
    <w:p w14:paraId="068E0612" w14:textId="0126F48D" w:rsidR="00207CFC" w:rsidRPr="00207CFC" w:rsidRDefault="00207CFC" w:rsidP="00207CFC">
      <w:pPr>
        <w:rPr>
          <w:rFonts w:cstheme="minorHAnsi"/>
          <w:sz w:val="28"/>
          <w:szCs w:val="28"/>
        </w:rPr>
      </w:pPr>
      <w:r w:rsidRPr="00207CFC">
        <w:rPr>
          <w:rFonts w:cstheme="minorHAnsi"/>
          <w:sz w:val="28"/>
          <w:szCs w:val="28"/>
        </w:rPr>
        <w:t>Кардинальный перелом в истории человечества связан с переходом от присваивающего хозяйства (охота, собирательство, рыболовство) к производящему (земледелие и скотоводство). Этот процесс, занявший несколько тысячелетий, получил название "неолитическая революция" (термин введен английским археологом Гордоном Чайлдом).</w:t>
      </w:r>
    </w:p>
    <w:p w14:paraId="351B93B5" w14:textId="4E80684A" w:rsidR="00207CFC" w:rsidRPr="00207CFC" w:rsidRDefault="00207CFC" w:rsidP="00207CFC">
      <w:pPr>
        <w:rPr>
          <w:rFonts w:cstheme="minorHAnsi"/>
          <w:sz w:val="28"/>
          <w:szCs w:val="28"/>
        </w:rPr>
      </w:pPr>
      <w:r w:rsidRPr="00207CFC">
        <w:rPr>
          <w:rFonts w:cstheme="minorHAnsi"/>
          <w:sz w:val="28"/>
          <w:szCs w:val="28"/>
        </w:rPr>
        <w:t>Причины перехода были комплексными:</w:t>
      </w:r>
    </w:p>
    <w:p w14:paraId="2408AAAB" w14:textId="2F2DB906" w:rsidR="00207CFC" w:rsidRPr="00207CFC" w:rsidRDefault="00207CFC" w:rsidP="00207CFC">
      <w:pPr>
        <w:ind w:left="-567"/>
        <w:rPr>
          <w:rFonts w:cstheme="minorHAnsi"/>
          <w:sz w:val="28"/>
          <w:szCs w:val="28"/>
        </w:rPr>
      </w:pPr>
      <w:r w:rsidRPr="00207CFC">
        <w:rPr>
          <w:rFonts w:cstheme="minorHAnsi"/>
          <w:sz w:val="28"/>
          <w:szCs w:val="28"/>
          <w:u w:val="single"/>
        </w:rPr>
        <w:t>Кризис присваивающего хозяйства</w:t>
      </w:r>
      <w:r w:rsidRPr="00207CFC">
        <w:rPr>
          <w:rFonts w:cstheme="minorHAnsi"/>
          <w:sz w:val="28"/>
          <w:szCs w:val="28"/>
        </w:rPr>
        <w:t>: Истощение ресурсов крупной дичи в результате интенсивной охоты (так называемый "палеолитический перепромысел") и рост численности населения создали необходимость в новых, более надежных источниках пищи.</w:t>
      </w:r>
    </w:p>
    <w:p w14:paraId="2FAE54E0" w14:textId="081FEDD4" w:rsidR="00207CFC" w:rsidRPr="00207CFC" w:rsidRDefault="00207CFC" w:rsidP="00207CFC">
      <w:pPr>
        <w:ind w:left="-567"/>
        <w:rPr>
          <w:rFonts w:cstheme="minorHAnsi"/>
          <w:sz w:val="28"/>
          <w:szCs w:val="28"/>
        </w:rPr>
      </w:pPr>
      <w:r w:rsidRPr="00207CFC">
        <w:rPr>
          <w:rFonts w:cstheme="minorHAnsi"/>
          <w:sz w:val="28"/>
          <w:szCs w:val="28"/>
          <w:u w:val="single"/>
        </w:rPr>
        <w:t>Накопление знаний:</w:t>
      </w:r>
      <w:r w:rsidRPr="00207CFC">
        <w:rPr>
          <w:rFonts w:cstheme="minorHAnsi"/>
          <w:sz w:val="28"/>
          <w:szCs w:val="28"/>
        </w:rPr>
        <w:t xml:space="preserve"> Многотысячелетний опыт собирательства привел к тому, что люди досконально изучили жизненные циклы растений и повадки животных, что позволило одомашнить наиболее подходящие виды.</w:t>
      </w:r>
    </w:p>
    <w:p w14:paraId="2C11812D" w14:textId="20F49C81" w:rsidR="00207CFC" w:rsidRPr="00207CFC" w:rsidRDefault="00207CFC" w:rsidP="00207CFC">
      <w:pPr>
        <w:ind w:left="-567"/>
        <w:rPr>
          <w:rFonts w:cstheme="minorHAnsi"/>
          <w:sz w:val="28"/>
          <w:szCs w:val="28"/>
        </w:rPr>
      </w:pPr>
      <w:r w:rsidRPr="00207CFC">
        <w:rPr>
          <w:rFonts w:cstheme="minorHAnsi"/>
          <w:sz w:val="28"/>
          <w:szCs w:val="28"/>
          <w:u w:val="single"/>
        </w:rPr>
        <w:t>Изменение климата</w:t>
      </w:r>
      <w:r w:rsidRPr="00207CFC">
        <w:rPr>
          <w:rFonts w:cstheme="minorHAnsi"/>
          <w:sz w:val="28"/>
          <w:szCs w:val="28"/>
        </w:rPr>
        <w:t>: после окончания ледникового периода изменение природных условий в некоторых регионах (например, Ближний Восток) создало благоприятную среду для произрастания диких злаков (пшеница, ячмень), что облегчило их одомашнивание.</w:t>
      </w:r>
    </w:p>
    <w:p w14:paraId="1AF1EFD3" w14:textId="3CCF975B" w:rsidR="00207CFC" w:rsidRPr="00207CFC" w:rsidRDefault="00207CFC" w:rsidP="00207CFC">
      <w:pPr>
        <w:rPr>
          <w:rFonts w:cstheme="minorHAnsi"/>
          <w:sz w:val="28"/>
          <w:szCs w:val="28"/>
        </w:rPr>
      </w:pPr>
      <w:r w:rsidRPr="00207CFC">
        <w:rPr>
          <w:rFonts w:cstheme="minorHAnsi"/>
          <w:sz w:val="28"/>
          <w:szCs w:val="28"/>
        </w:rPr>
        <w:t>Последствия "неолитической революции" были поистине тектоническими</w:t>
      </w:r>
    </w:p>
    <w:p w14:paraId="26742101" w14:textId="0ACAF934" w:rsidR="00207CFC" w:rsidRPr="00207CFC" w:rsidRDefault="00207CFC" w:rsidP="00207CFC">
      <w:pPr>
        <w:pStyle w:val="ListParagraph"/>
        <w:numPr>
          <w:ilvl w:val="0"/>
          <w:numId w:val="6"/>
        </w:numPr>
        <w:ind w:left="-284" w:hanging="284"/>
        <w:rPr>
          <w:rFonts w:cstheme="minorHAnsi"/>
          <w:sz w:val="28"/>
          <w:szCs w:val="28"/>
        </w:rPr>
      </w:pPr>
      <w:r w:rsidRPr="00207CFC">
        <w:rPr>
          <w:rFonts w:cstheme="minorHAnsi"/>
          <w:sz w:val="28"/>
          <w:szCs w:val="28"/>
        </w:rPr>
        <w:t xml:space="preserve">Переход к оседлости: Земледелие требовало постоянного проживания на одной территории для обработки полей и ухода за посевами. На смену </w:t>
      </w:r>
      <w:r w:rsidRPr="00207CFC">
        <w:rPr>
          <w:rFonts w:cstheme="minorHAnsi"/>
          <w:sz w:val="28"/>
          <w:szCs w:val="28"/>
        </w:rPr>
        <w:lastRenderedPageBreak/>
        <w:t>временным стойбищам пришли первые постоянные поселения, а затем и деревни, построенные из глины, камня и дерева.</w:t>
      </w:r>
    </w:p>
    <w:p w14:paraId="67645C10" w14:textId="01788FAE" w:rsidR="00207CFC" w:rsidRPr="00207CFC" w:rsidRDefault="00207CFC" w:rsidP="00207CFC">
      <w:pPr>
        <w:pStyle w:val="ListParagraph"/>
        <w:numPr>
          <w:ilvl w:val="0"/>
          <w:numId w:val="6"/>
        </w:numPr>
        <w:ind w:left="-284" w:hanging="284"/>
        <w:rPr>
          <w:rFonts w:cstheme="minorHAnsi"/>
          <w:sz w:val="28"/>
          <w:szCs w:val="28"/>
        </w:rPr>
      </w:pPr>
      <w:r w:rsidRPr="00207CFC">
        <w:rPr>
          <w:rFonts w:cstheme="minorHAnsi"/>
          <w:sz w:val="28"/>
          <w:szCs w:val="28"/>
        </w:rPr>
        <w:t xml:space="preserve">Демографический взрыв: Надежная и предсказуемая продовольственная база привела к резкому снижению детской смертности и увеличению продолжительности жизни. </w:t>
      </w:r>
    </w:p>
    <w:p w14:paraId="20AA4A56" w14:textId="7FBCD909" w:rsidR="00207CFC" w:rsidRPr="00207CFC" w:rsidRDefault="00207CFC" w:rsidP="00207CFC">
      <w:pPr>
        <w:pStyle w:val="ListParagraph"/>
        <w:numPr>
          <w:ilvl w:val="0"/>
          <w:numId w:val="6"/>
        </w:numPr>
        <w:ind w:left="-284" w:hanging="284"/>
        <w:rPr>
          <w:rFonts w:cstheme="minorHAnsi"/>
          <w:sz w:val="28"/>
          <w:szCs w:val="28"/>
        </w:rPr>
      </w:pPr>
      <w:r w:rsidRPr="00207CFC">
        <w:rPr>
          <w:rFonts w:cstheme="minorHAnsi"/>
          <w:sz w:val="28"/>
          <w:szCs w:val="28"/>
        </w:rPr>
        <w:t xml:space="preserve">Создание постоянного прибавочного продукта: </w:t>
      </w:r>
      <w:r>
        <w:rPr>
          <w:rFonts w:cstheme="minorHAnsi"/>
          <w:sz w:val="28"/>
          <w:szCs w:val="28"/>
        </w:rPr>
        <w:t>в</w:t>
      </w:r>
      <w:r w:rsidRPr="00207CFC">
        <w:rPr>
          <w:rFonts w:cstheme="minorHAnsi"/>
          <w:sz w:val="28"/>
          <w:szCs w:val="28"/>
        </w:rPr>
        <w:t>первые в истории человечество стало производить больше пищи, чем было необходимо для сиюминутного выживания общины. Этот излишек, или прибавочный продукт, стал фундаментом для всех последующих изменений.</w:t>
      </w:r>
    </w:p>
    <w:p w14:paraId="5789146C" w14:textId="207A24BC" w:rsidR="00207CFC" w:rsidRPr="00207CFC" w:rsidRDefault="00207CFC" w:rsidP="00207CFC">
      <w:pPr>
        <w:pStyle w:val="ListParagraph"/>
        <w:numPr>
          <w:ilvl w:val="0"/>
          <w:numId w:val="6"/>
        </w:numPr>
        <w:ind w:left="-284" w:hanging="284"/>
        <w:rPr>
          <w:rFonts w:cstheme="minorHAnsi"/>
          <w:sz w:val="28"/>
          <w:szCs w:val="28"/>
        </w:rPr>
      </w:pPr>
      <w:r w:rsidRPr="00207CFC">
        <w:rPr>
          <w:rFonts w:cstheme="minorHAnsi"/>
          <w:sz w:val="28"/>
          <w:szCs w:val="28"/>
        </w:rPr>
        <w:t>Появление новых технологий: Оседлый образ жизни стимулировал развитие новых ремесел и технологий: гончарное дело (для хранения зерна и пищи), прядение и ткачество (для изготовления одежды), более сложная обработка камня (шлифовка, сверление).</w:t>
      </w:r>
    </w:p>
    <w:p w14:paraId="224A760E" w14:textId="4A27F8F9" w:rsidR="00207CFC" w:rsidRPr="00207CFC" w:rsidRDefault="00207CFC" w:rsidP="00207CFC">
      <w:pPr>
        <w:pStyle w:val="ListParagraph"/>
        <w:numPr>
          <w:ilvl w:val="0"/>
          <w:numId w:val="6"/>
        </w:numPr>
        <w:ind w:left="-284" w:hanging="284"/>
        <w:rPr>
          <w:rFonts w:cstheme="minorHAnsi"/>
          <w:sz w:val="28"/>
          <w:szCs w:val="28"/>
        </w:rPr>
      </w:pPr>
      <w:r w:rsidRPr="00207CFC">
        <w:rPr>
          <w:rFonts w:cstheme="minorHAnsi"/>
          <w:sz w:val="28"/>
          <w:szCs w:val="28"/>
        </w:rPr>
        <w:t>Зарождение торговли и социального неравенства: Излишки продуктов и изделий ремесленников стало возможным обменивать. Начала развиваться меновая торговля. Появление частной собственности на скот, земли и орудия труда привело к началу имущественного расслоения внутри общины. Родовая знать (старейшины, военные вожди, жрецы) начала концентрировать богатства в своих руках.</w:t>
      </w:r>
    </w:p>
    <w:p w14:paraId="689AB2E5" w14:textId="31CDD8EF" w:rsidR="00207CFC" w:rsidRPr="00F0336B" w:rsidRDefault="00207CFC" w:rsidP="00AD0327">
      <w:pPr>
        <w:pStyle w:val="ListParagraph"/>
        <w:numPr>
          <w:ilvl w:val="0"/>
          <w:numId w:val="6"/>
        </w:numPr>
        <w:ind w:left="-284" w:hanging="284"/>
        <w:rPr>
          <w:rFonts w:cstheme="minorHAnsi"/>
          <w:b/>
          <w:bCs/>
          <w:sz w:val="28"/>
          <w:szCs w:val="28"/>
        </w:rPr>
      </w:pPr>
      <w:r w:rsidRPr="00207CFC">
        <w:rPr>
          <w:rFonts w:cstheme="minorHAnsi"/>
          <w:sz w:val="28"/>
          <w:szCs w:val="28"/>
        </w:rPr>
        <w:t>Разложение первобытного строя: Родовая община, основанная на равенстве и коллективизме, начала уступать место соседской (территориальной) общине, где связи основывались не на кровном родстве, а на совместном проживании на одной территории. Рост неравенства, необходимость защиты богатства и управления все более сложным обществом стали прямой предпосылкой для возникновения государства как аппарата принуждения и власти.</w:t>
      </w:r>
    </w:p>
    <w:p w14:paraId="70CFE546" w14:textId="4E77E50B" w:rsidR="00AD0327" w:rsidRDefault="00AD0327" w:rsidP="00AD0327">
      <w:pPr>
        <w:rPr>
          <w:rFonts w:cstheme="minorHAnsi"/>
          <w:b/>
          <w:bCs/>
          <w:sz w:val="28"/>
          <w:szCs w:val="28"/>
        </w:rPr>
      </w:pPr>
      <w:r w:rsidRPr="00AD0327">
        <w:rPr>
          <w:rFonts w:cstheme="minorHAnsi"/>
          <w:b/>
          <w:bCs/>
          <w:sz w:val="28"/>
          <w:szCs w:val="28"/>
        </w:rPr>
        <w:t xml:space="preserve">Основные черты первобытной культуры. </w:t>
      </w:r>
    </w:p>
    <w:p w14:paraId="202D6648" w14:textId="3576E5FF" w:rsidR="00F0336B" w:rsidRPr="00F0336B" w:rsidRDefault="00F0336B" w:rsidP="00F0336B">
      <w:pPr>
        <w:rPr>
          <w:rFonts w:cstheme="minorHAnsi"/>
          <w:sz w:val="28"/>
          <w:szCs w:val="28"/>
        </w:rPr>
      </w:pPr>
      <w:r w:rsidRPr="00F0336B">
        <w:rPr>
          <w:rFonts w:cstheme="minorHAnsi"/>
          <w:sz w:val="28"/>
          <w:szCs w:val="28"/>
        </w:rPr>
        <w:t>Первобытная культура принципиально отличалась от всех последующих эпох своим особым мироощущением и способом взаимодействия с действительностью. Её уникальность определялась не отдельными достижениями, а целым комплексом взаимосвязанных черт, которые можно рассматривать как её фундаментальные особенности.</w:t>
      </w:r>
    </w:p>
    <w:p w14:paraId="08B98CAF" w14:textId="77777777" w:rsidR="00F0336B" w:rsidRPr="00F0336B" w:rsidRDefault="00F0336B" w:rsidP="00F0336B">
      <w:pPr>
        <w:rPr>
          <w:rFonts w:cstheme="minorHAnsi"/>
          <w:sz w:val="28"/>
          <w:szCs w:val="28"/>
        </w:rPr>
      </w:pPr>
      <w:r w:rsidRPr="00F0336B">
        <w:rPr>
          <w:rFonts w:cstheme="minorHAnsi"/>
          <w:sz w:val="28"/>
          <w:szCs w:val="28"/>
        </w:rPr>
        <w:t>1. Синкретизм (Нерасчлененность)</w:t>
      </w:r>
    </w:p>
    <w:p w14:paraId="2E003968" w14:textId="77777777" w:rsidR="00F0336B" w:rsidRDefault="00F0336B" w:rsidP="00F0336B">
      <w:pPr>
        <w:rPr>
          <w:rFonts w:cstheme="minorHAnsi"/>
          <w:sz w:val="28"/>
          <w:szCs w:val="28"/>
        </w:rPr>
      </w:pPr>
      <w:r w:rsidRPr="00F0336B">
        <w:rPr>
          <w:rFonts w:cstheme="minorHAnsi"/>
          <w:sz w:val="28"/>
          <w:szCs w:val="28"/>
        </w:rPr>
        <w:t>Это важнейшая особенность, пронизывающая все сферы жизни. В сознании первобытного человека искусство, религия, мифология, зачатки научных знаний и практические навыки не существовали как самостоятельные области. Они были слиты в едином, целостном мироощущении.</w:t>
      </w:r>
    </w:p>
    <w:p w14:paraId="3909431F" w14:textId="045E3ABE" w:rsidR="00F0336B" w:rsidRPr="00F0336B" w:rsidRDefault="00F0336B" w:rsidP="00F0336B">
      <w:pPr>
        <w:rPr>
          <w:rFonts w:cstheme="minorHAnsi"/>
          <w:sz w:val="28"/>
          <w:szCs w:val="28"/>
        </w:rPr>
      </w:pPr>
      <w:r w:rsidRPr="00F0336B">
        <w:rPr>
          <w:rFonts w:cstheme="minorHAnsi"/>
          <w:sz w:val="28"/>
          <w:szCs w:val="28"/>
        </w:rPr>
        <w:t>Ритуальный танец, изображающий охоту, был одновременно:</w:t>
      </w:r>
    </w:p>
    <w:p w14:paraId="25B1CD3B" w14:textId="59A70EF7" w:rsidR="00F0336B" w:rsidRPr="00F0336B" w:rsidRDefault="00F0336B" w:rsidP="00F0336B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 w:rsidRPr="00F0336B">
        <w:rPr>
          <w:rFonts w:cstheme="minorHAnsi"/>
          <w:sz w:val="28"/>
          <w:szCs w:val="28"/>
        </w:rPr>
        <w:lastRenderedPageBreak/>
        <w:t>Магией: попыткой обеспечить успех будущей охоты.</w:t>
      </w:r>
    </w:p>
    <w:p w14:paraId="76F2D679" w14:textId="78F5FECE" w:rsidR="00F0336B" w:rsidRPr="00F0336B" w:rsidRDefault="00F0336B" w:rsidP="00F0336B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 w:rsidRPr="00F0336B">
        <w:rPr>
          <w:rFonts w:cstheme="minorHAnsi"/>
          <w:sz w:val="28"/>
          <w:szCs w:val="28"/>
        </w:rPr>
        <w:t>Искусством: выразительным действием с ритмом и пластикой.</w:t>
      </w:r>
    </w:p>
    <w:p w14:paraId="6B47345E" w14:textId="103D2651" w:rsidR="00F0336B" w:rsidRPr="00F0336B" w:rsidRDefault="00F0336B" w:rsidP="00F0336B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 w:rsidRPr="00F0336B">
        <w:rPr>
          <w:rFonts w:cstheme="minorHAnsi"/>
          <w:sz w:val="28"/>
          <w:szCs w:val="28"/>
        </w:rPr>
        <w:t>Передачей опыта: обучением молодежи технике охоты.</w:t>
      </w:r>
    </w:p>
    <w:p w14:paraId="0CAFF800" w14:textId="69949606" w:rsidR="00F0336B" w:rsidRPr="00F0336B" w:rsidRDefault="00F0336B" w:rsidP="00F0336B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 w:rsidRPr="00F0336B">
        <w:rPr>
          <w:rFonts w:cstheme="minorHAnsi"/>
          <w:sz w:val="28"/>
          <w:szCs w:val="28"/>
        </w:rPr>
        <w:t>Средством социальной сплоченности.</w:t>
      </w:r>
    </w:p>
    <w:p w14:paraId="55C9DC2F" w14:textId="77777777" w:rsidR="00F0336B" w:rsidRPr="00F0336B" w:rsidRDefault="00F0336B" w:rsidP="00F0336B">
      <w:pPr>
        <w:rPr>
          <w:rFonts w:cstheme="minorHAnsi"/>
          <w:sz w:val="28"/>
          <w:szCs w:val="28"/>
        </w:rPr>
      </w:pPr>
      <w:r w:rsidRPr="00F0336B">
        <w:rPr>
          <w:rFonts w:cstheme="minorHAnsi"/>
          <w:sz w:val="28"/>
          <w:szCs w:val="28"/>
        </w:rPr>
        <w:t>2. Символический и утилитарный характер</w:t>
      </w:r>
    </w:p>
    <w:p w14:paraId="6DDA9F47" w14:textId="044C41C5" w:rsidR="00F0336B" w:rsidRPr="00F0336B" w:rsidRDefault="00F0336B" w:rsidP="00F0336B">
      <w:pPr>
        <w:rPr>
          <w:rFonts w:cstheme="minorHAnsi"/>
          <w:sz w:val="28"/>
          <w:szCs w:val="28"/>
        </w:rPr>
      </w:pPr>
      <w:r w:rsidRPr="00F0336B">
        <w:rPr>
          <w:rFonts w:cstheme="minorHAnsi"/>
          <w:sz w:val="28"/>
          <w:szCs w:val="28"/>
        </w:rPr>
        <w:t>Практически любой артефакт первобытной культуры сочетал в себе прямое практическое назначение и глубокий символический смысл. Мир воспринимался как система знаков, где за каждым предметом или явлением скрывалось некое значение.</w:t>
      </w:r>
    </w:p>
    <w:p w14:paraId="3D4D1EA9" w14:textId="67F69E55" w:rsidR="00F0336B" w:rsidRPr="00F0336B" w:rsidRDefault="00F0336B" w:rsidP="00F0336B">
      <w:pPr>
        <w:rPr>
          <w:rFonts w:cstheme="minorHAnsi"/>
          <w:sz w:val="28"/>
          <w:szCs w:val="28"/>
        </w:rPr>
      </w:pPr>
      <w:r w:rsidRPr="00F0336B">
        <w:rPr>
          <w:rFonts w:cstheme="minorHAnsi"/>
          <w:sz w:val="28"/>
          <w:szCs w:val="28"/>
        </w:rPr>
        <w:t>Каменный топор был не просто орудием для рубки. Он мог быть символом власти вождя, оберегом, воплощением силы духа-покровителя. Наскальный рисунок бизона был не "картиной", а магическим двойником животного, чье поражение копьем должно было привести к удаче на охоте.</w:t>
      </w:r>
    </w:p>
    <w:p w14:paraId="08321962" w14:textId="6DB9C15D" w:rsidR="00F0336B" w:rsidRPr="00F0336B" w:rsidRDefault="00F0336B" w:rsidP="00F0336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</w:t>
      </w:r>
      <w:r w:rsidRPr="00F0336B">
        <w:rPr>
          <w:rFonts w:cstheme="minorHAnsi"/>
          <w:sz w:val="28"/>
          <w:szCs w:val="28"/>
        </w:rPr>
        <w:t>. Традиционализм и медленное развитие</w:t>
      </w:r>
    </w:p>
    <w:p w14:paraId="1A98C53F" w14:textId="4BA1BE67" w:rsidR="00F0336B" w:rsidRPr="00F0336B" w:rsidRDefault="00F0336B" w:rsidP="00F0336B">
      <w:pPr>
        <w:rPr>
          <w:rFonts w:cstheme="minorHAnsi"/>
          <w:sz w:val="28"/>
          <w:szCs w:val="28"/>
        </w:rPr>
      </w:pPr>
      <w:r w:rsidRPr="00F0336B">
        <w:rPr>
          <w:rFonts w:cstheme="minorHAnsi"/>
          <w:sz w:val="28"/>
          <w:szCs w:val="28"/>
        </w:rPr>
        <w:t>Культура развивалась крайне медленно, по меркам не столетий, а тысячелетий. Главным механизмом её функционирования была традиция — безусловная передача знаний, навыков, норм и верований из поколения в поколение. Любое новшество должно было доказать свою пользу на протяжении жизни многих поколений, чтобы быть принятым. Этот консерватизм был не недостатком, а механизмом выживания, гарантией стабильности в суровых и непредсказуемых условиях.</w:t>
      </w:r>
    </w:p>
    <w:p w14:paraId="71D3C266" w14:textId="38250D33" w:rsidR="00F0336B" w:rsidRPr="00F0336B" w:rsidRDefault="00F0336B" w:rsidP="00F0336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4</w:t>
      </w:r>
      <w:r w:rsidRPr="00F0336B">
        <w:rPr>
          <w:rFonts w:cstheme="minorHAnsi"/>
          <w:sz w:val="28"/>
          <w:szCs w:val="28"/>
        </w:rPr>
        <w:t>. Господство мифологического сознания</w:t>
      </w:r>
    </w:p>
    <w:p w14:paraId="173294DF" w14:textId="17124020" w:rsidR="00F0336B" w:rsidRPr="00F0336B" w:rsidRDefault="00F0336B" w:rsidP="00F0336B">
      <w:pPr>
        <w:rPr>
          <w:rFonts w:cstheme="minorHAnsi"/>
          <w:sz w:val="28"/>
          <w:szCs w:val="28"/>
        </w:rPr>
      </w:pPr>
      <w:r w:rsidRPr="00F0336B">
        <w:rPr>
          <w:rFonts w:cstheme="minorHAnsi"/>
          <w:sz w:val="28"/>
          <w:szCs w:val="28"/>
        </w:rPr>
        <w:t>Первобытное мышление было не логическим, а мифологическим. Его ключевыми чертами были:</w:t>
      </w:r>
    </w:p>
    <w:p w14:paraId="4F962CD4" w14:textId="3232C2C6" w:rsidR="00F0336B" w:rsidRPr="00F0336B" w:rsidRDefault="00F0336B" w:rsidP="00F0336B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r w:rsidRPr="00F0336B">
        <w:rPr>
          <w:rFonts w:cstheme="minorHAnsi"/>
          <w:sz w:val="28"/>
          <w:szCs w:val="28"/>
        </w:rPr>
        <w:t>Одушевление природы (анимизм): Вера в то, что все окружающие предметы и явления (камни, реки, деревья, ветер) обладают душой и сознанием.</w:t>
      </w:r>
    </w:p>
    <w:p w14:paraId="04AF7CBD" w14:textId="68A30EEE" w:rsidR="00F0336B" w:rsidRPr="00F0336B" w:rsidRDefault="00F0336B" w:rsidP="00F0336B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r w:rsidRPr="00F0336B">
        <w:rPr>
          <w:rFonts w:cstheme="minorHAnsi"/>
          <w:sz w:val="28"/>
          <w:szCs w:val="28"/>
        </w:rPr>
        <w:t>Отсутствие причинно-следственных связей в современном понимании: Все события объяснялись волей духов, магическим вмешательством или нарушением табу.</w:t>
      </w:r>
    </w:p>
    <w:p w14:paraId="5B5115CE" w14:textId="1CE2DA7D" w:rsidR="00F0336B" w:rsidRPr="00F0336B" w:rsidRDefault="00F0336B" w:rsidP="00F0336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5</w:t>
      </w:r>
      <w:r w:rsidRPr="00F0336B">
        <w:rPr>
          <w:rFonts w:cstheme="minorHAnsi"/>
          <w:sz w:val="28"/>
          <w:szCs w:val="28"/>
        </w:rPr>
        <w:t>. Сакрализация природы и тотемизм</w:t>
      </w:r>
    </w:p>
    <w:p w14:paraId="0E7900E4" w14:textId="50BE740D" w:rsidR="00F0336B" w:rsidRPr="00F0336B" w:rsidRDefault="00F0336B" w:rsidP="00F0336B">
      <w:pPr>
        <w:rPr>
          <w:rFonts w:cstheme="minorHAnsi"/>
          <w:sz w:val="28"/>
          <w:szCs w:val="28"/>
        </w:rPr>
      </w:pPr>
      <w:r w:rsidRPr="00F0336B">
        <w:rPr>
          <w:rFonts w:cstheme="minorHAnsi"/>
          <w:sz w:val="28"/>
          <w:szCs w:val="28"/>
        </w:rPr>
        <w:t xml:space="preserve">Отношение к природе было не потребительским, а сакральным. Человек чувствовал себя не хозяином природы, а её частью. Вера в тотемизм — сверхъестественную связь между родом и определенным животным или </w:t>
      </w:r>
      <w:r w:rsidRPr="00F0336B">
        <w:rPr>
          <w:rFonts w:cstheme="minorHAnsi"/>
          <w:sz w:val="28"/>
          <w:szCs w:val="28"/>
        </w:rPr>
        <w:lastRenderedPageBreak/>
        <w:t>растением (тотемом) — делала природу родственной и живой, накладывая при этом строгие этические и ритуальные ограничения на её использование.</w:t>
      </w:r>
    </w:p>
    <w:p w14:paraId="3E8CF20E" w14:textId="77777777" w:rsidR="00C4786E" w:rsidRPr="00C4786E" w:rsidRDefault="00C4786E" w:rsidP="00C4786E">
      <w:pPr>
        <w:rPr>
          <w:rFonts w:cstheme="minorHAnsi"/>
          <w:sz w:val="28"/>
          <w:szCs w:val="28"/>
        </w:rPr>
      </w:pPr>
      <w:r w:rsidRPr="00C4786E">
        <w:rPr>
          <w:rFonts w:cstheme="minorHAnsi"/>
          <w:b/>
          <w:bCs/>
          <w:sz w:val="28"/>
          <w:szCs w:val="28"/>
        </w:rPr>
        <w:t>Первоначальные формы религии</w:t>
      </w:r>
    </w:p>
    <w:p w14:paraId="5B5C402F" w14:textId="77777777" w:rsidR="00C4786E" w:rsidRPr="00C4786E" w:rsidRDefault="00C4786E" w:rsidP="00C4786E">
      <w:pPr>
        <w:rPr>
          <w:rFonts w:cstheme="minorHAnsi"/>
          <w:sz w:val="28"/>
          <w:szCs w:val="28"/>
        </w:rPr>
      </w:pPr>
      <w:r w:rsidRPr="00C4786E">
        <w:rPr>
          <w:rFonts w:cstheme="minorHAnsi"/>
          <w:sz w:val="28"/>
          <w:szCs w:val="28"/>
        </w:rPr>
        <w:t>•</w:t>
      </w:r>
      <w:r w:rsidRPr="00C4786E">
        <w:rPr>
          <w:rFonts w:cstheme="minorHAnsi"/>
          <w:i/>
          <w:iCs/>
          <w:sz w:val="28"/>
          <w:szCs w:val="28"/>
        </w:rPr>
        <w:t> </w:t>
      </w:r>
      <w:r w:rsidRPr="00C4786E">
        <w:rPr>
          <w:rFonts w:cstheme="minorHAnsi"/>
          <w:b/>
          <w:bCs/>
          <w:i/>
          <w:iCs/>
          <w:sz w:val="28"/>
          <w:szCs w:val="28"/>
        </w:rPr>
        <w:t>Тотемизм</w:t>
      </w:r>
      <w:r w:rsidRPr="00C4786E">
        <w:rPr>
          <w:rFonts w:cstheme="minorHAnsi"/>
          <w:sz w:val="28"/>
          <w:szCs w:val="28"/>
        </w:rPr>
        <w:t> — (totem — «его род») — поклонение рода, племени животному, растению или предмету, который считается предком рода. В эпоху палеолита еще отсутствует поклонение тотемному объекту. Его просят о помощи, его ублажают подарками; охота на него, употребление в пищу, называние его «настоящего» имени табуированы (запрещены). Однако если тотем «не справлялся» со своими обязанностями, его наказывали. Тотемизм, таким образом, выступает одним из культурных средств организации среды обитания человека.</w:t>
      </w:r>
    </w:p>
    <w:p w14:paraId="7D17243C" w14:textId="77777777" w:rsidR="00C4786E" w:rsidRPr="00C4786E" w:rsidRDefault="00C4786E" w:rsidP="00C4786E">
      <w:pPr>
        <w:rPr>
          <w:rFonts w:cstheme="minorHAnsi"/>
          <w:sz w:val="28"/>
          <w:szCs w:val="28"/>
        </w:rPr>
      </w:pPr>
      <w:r w:rsidRPr="00C4786E">
        <w:rPr>
          <w:rFonts w:cstheme="minorHAnsi"/>
          <w:sz w:val="28"/>
          <w:szCs w:val="28"/>
        </w:rPr>
        <w:t>• </w:t>
      </w:r>
      <w:r w:rsidRPr="00C4786E">
        <w:rPr>
          <w:rFonts w:cstheme="minorHAnsi"/>
          <w:b/>
          <w:bCs/>
          <w:i/>
          <w:iCs/>
          <w:sz w:val="28"/>
          <w:szCs w:val="28"/>
        </w:rPr>
        <w:t>Анимизм</w:t>
      </w:r>
      <w:r w:rsidRPr="00C4786E">
        <w:rPr>
          <w:rFonts w:cstheme="minorHAnsi"/>
          <w:sz w:val="28"/>
          <w:szCs w:val="28"/>
        </w:rPr>
        <w:t> — (anima — «душа») — вера в существование духов, в наличие души у людей, животных, растений. Все окружающее люди воспринимали, как подобное себе — то есть как способное к движению, активности, ответному действию. Любой предмет, таким образом, мог быть дружественным или враждебным по отношению к человеку. В анимизме отражалась наблюдательность людей, интуитивное ощущение могущества законов природы. В борьбе за выживание рода эти свойства были крайне необходимы.</w:t>
      </w:r>
    </w:p>
    <w:p w14:paraId="7BD617D7" w14:textId="77777777" w:rsidR="00C4786E" w:rsidRPr="00C4786E" w:rsidRDefault="00C4786E" w:rsidP="00C4786E">
      <w:pPr>
        <w:rPr>
          <w:rFonts w:cstheme="minorHAnsi"/>
          <w:sz w:val="28"/>
          <w:szCs w:val="28"/>
        </w:rPr>
      </w:pPr>
      <w:r w:rsidRPr="00C4786E">
        <w:rPr>
          <w:rFonts w:cstheme="minorHAnsi"/>
          <w:sz w:val="28"/>
          <w:szCs w:val="28"/>
        </w:rPr>
        <w:t>• </w:t>
      </w:r>
      <w:r w:rsidRPr="00C4786E">
        <w:rPr>
          <w:rFonts w:cstheme="minorHAnsi"/>
          <w:b/>
          <w:bCs/>
          <w:i/>
          <w:iCs/>
          <w:sz w:val="28"/>
          <w:szCs w:val="28"/>
        </w:rPr>
        <w:t>Фетишизм </w:t>
      </w:r>
      <w:r w:rsidRPr="00C4786E">
        <w:rPr>
          <w:rFonts w:cstheme="minorHAnsi"/>
          <w:i/>
          <w:iCs/>
          <w:sz w:val="28"/>
          <w:szCs w:val="28"/>
        </w:rPr>
        <w:t>(от португальского слова, обозначавшего талисман, амулен)</w:t>
      </w:r>
      <w:r w:rsidRPr="00C4786E">
        <w:rPr>
          <w:rFonts w:cstheme="minorHAnsi"/>
          <w:sz w:val="28"/>
          <w:szCs w:val="28"/>
        </w:rPr>
        <w:t> — приписывание сверхъестественных свойств неодушевленным предметам, будь то камень необычной формы, клык зверя или «священное» копье. Фетиши — это культурные, знаковые объекты, главным предназначением которых является компенсация слабости первобытного человека перед силами природы.</w:t>
      </w:r>
    </w:p>
    <w:p w14:paraId="5F5D91A8" w14:textId="77777777" w:rsidR="00C4786E" w:rsidRPr="00C4786E" w:rsidRDefault="00C4786E" w:rsidP="00C4786E">
      <w:pPr>
        <w:rPr>
          <w:rFonts w:cstheme="minorHAnsi"/>
          <w:sz w:val="28"/>
          <w:szCs w:val="28"/>
        </w:rPr>
      </w:pPr>
      <w:r w:rsidRPr="00C4786E">
        <w:rPr>
          <w:rFonts w:cstheme="minorHAnsi"/>
          <w:sz w:val="28"/>
          <w:szCs w:val="28"/>
        </w:rPr>
        <w:t>• </w:t>
      </w:r>
      <w:r w:rsidRPr="00C4786E">
        <w:rPr>
          <w:rFonts w:cstheme="minorHAnsi"/>
          <w:b/>
          <w:bCs/>
          <w:i/>
          <w:iCs/>
          <w:sz w:val="28"/>
          <w:szCs w:val="28"/>
        </w:rPr>
        <w:t>Магия</w:t>
      </w:r>
      <w:r w:rsidRPr="00C4786E">
        <w:rPr>
          <w:rFonts w:cstheme="minorHAnsi"/>
          <w:sz w:val="28"/>
          <w:szCs w:val="28"/>
        </w:rPr>
        <w:t> — вера в действительность особых обрядов (она бывает любовной, вредоносной, сельскохозяйственной и т. д.). Магия (в греческом языке — колдовство) являлась максимальным выражением силы и, одновременно, слабости первобытной духовности. В ней мы находим сложный сплав позитивных знаний, умений, многие из которых утеряны современным человеком, и иллюзорных средств воздействия на действительность. В соответствии с целями воздействия различают магию промысловую, военную, лечебную, любовную, вредоносную. В своих истоках магия была достоянием всех членов родового коллектива, но позже она специализируется, ее носителями становятся старейшины или знатоки-профессионалы (шаманы). В магии очевиден творческий, преобразующий характер культуры.</w:t>
      </w:r>
    </w:p>
    <w:p w14:paraId="23A9D24B" w14:textId="77777777" w:rsidR="00C4786E" w:rsidRPr="00C4786E" w:rsidRDefault="00C4786E" w:rsidP="00C4786E">
      <w:pPr>
        <w:rPr>
          <w:rFonts w:cstheme="minorHAnsi"/>
          <w:sz w:val="28"/>
          <w:szCs w:val="28"/>
        </w:rPr>
      </w:pPr>
      <w:r w:rsidRPr="00C4786E">
        <w:rPr>
          <w:rFonts w:cstheme="minorHAnsi"/>
          <w:sz w:val="28"/>
          <w:szCs w:val="28"/>
        </w:rPr>
        <w:lastRenderedPageBreak/>
        <w:t>Первобытные верования нуждались в </w:t>
      </w:r>
      <w:r w:rsidRPr="00C4786E">
        <w:rPr>
          <w:rFonts w:cstheme="minorHAnsi"/>
          <w:b/>
          <w:bCs/>
          <w:i/>
          <w:iCs/>
          <w:sz w:val="28"/>
          <w:szCs w:val="28"/>
        </w:rPr>
        <w:t>коллективных действенных выражениях — культах</w:t>
      </w:r>
      <w:r w:rsidRPr="00C4786E">
        <w:rPr>
          <w:rFonts w:cstheme="minorHAnsi"/>
          <w:sz w:val="28"/>
          <w:szCs w:val="28"/>
        </w:rPr>
        <w:t>. Наиболее древними являлись культы солнца, огня, промыслового зверя, погребальный культ. В эпоху расцвета родовой общины особое значение принимает материнско-родовой культ (культ предков, культ плодородия). Неолитическая революция порождает земледельческие культы, а также трансформирует все первобытные верования, постепенно вытесняя из них зооморфные, «звериные» элементы.</w:t>
      </w:r>
    </w:p>
    <w:p w14:paraId="44F54F2D" w14:textId="77777777" w:rsidR="00C4786E" w:rsidRPr="00C4786E" w:rsidRDefault="00C4786E" w:rsidP="00C4786E">
      <w:pPr>
        <w:rPr>
          <w:rFonts w:cstheme="minorHAnsi"/>
          <w:sz w:val="28"/>
          <w:szCs w:val="28"/>
        </w:rPr>
      </w:pPr>
      <w:r w:rsidRPr="00C4786E">
        <w:rPr>
          <w:rFonts w:cstheme="minorHAnsi"/>
          <w:sz w:val="28"/>
          <w:szCs w:val="28"/>
        </w:rPr>
        <w:t>Таким образом, в первобытном обществе складываются предпосылки для формирования всех форм духовности. Их возникновение оправдано социальной необходимостью. Вместе с тем, существует большое количество фактов, культурный смысл которых до сих пор не разгадан. Это, например, предназначение и технология мегалитических сооружений, типа Стоунхэнджа в Англии, смысл некоторых наскальных рисунков, происхождение астрономических знаний у дагонов в Африке и аборигенов Австралии. Возможно, тайны первобытной культуры еще пригодятся человечеству.</w:t>
      </w:r>
    </w:p>
    <w:p w14:paraId="638AE3D4" w14:textId="77777777" w:rsidR="00AD0327" w:rsidRPr="00AD0327" w:rsidRDefault="00AD0327" w:rsidP="00AD0327">
      <w:pPr>
        <w:rPr>
          <w:rFonts w:cstheme="minorHAnsi"/>
          <w:sz w:val="28"/>
          <w:szCs w:val="28"/>
        </w:rPr>
      </w:pPr>
    </w:p>
    <w:sectPr w:rsidR="00AD0327" w:rsidRPr="00AD03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56B6"/>
    <w:multiLevelType w:val="hybridMultilevel"/>
    <w:tmpl w:val="A22E4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01832"/>
    <w:multiLevelType w:val="hybridMultilevel"/>
    <w:tmpl w:val="B2088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70217"/>
    <w:multiLevelType w:val="hybridMultilevel"/>
    <w:tmpl w:val="99642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16667"/>
    <w:multiLevelType w:val="hybridMultilevel"/>
    <w:tmpl w:val="8A042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872D2"/>
    <w:multiLevelType w:val="hybridMultilevel"/>
    <w:tmpl w:val="4684BB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B66381"/>
    <w:multiLevelType w:val="hybridMultilevel"/>
    <w:tmpl w:val="452E53A4"/>
    <w:lvl w:ilvl="0" w:tplc="1D8CDEB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847C0F"/>
    <w:multiLevelType w:val="hybridMultilevel"/>
    <w:tmpl w:val="5994D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906982"/>
    <w:multiLevelType w:val="hybridMultilevel"/>
    <w:tmpl w:val="D16803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0"/>
  </w:num>
  <w:num w:numId="5">
    <w:abstractNumId w:val="4"/>
  </w:num>
  <w:num w:numId="6">
    <w:abstractNumId w:val="5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5A"/>
    <w:rsid w:val="00003D28"/>
    <w:rsid w:val="00207CFC"/>
    <w:rsid w:val="005113F5"/>
    <w:rsid w:val="00550A05"/>
    <w:rsid w:val="005862D5"/>
    <w:rsid w:val="00742A16"/>
    <w:rsid w:val="007732F7"/>
    <w:rsid w:val="00804832"/>
    <w:rsid w:val="00A22919"/>
    <w:rsid w:val="00AD0327"/>
    <w:rsid w:val="00B75606"/>
    <w:rsid w:val="00C20510"/>
    <w:rsid w:val="00C4786E"/>
    <w:rsid w:val="00CD3CD8"/>
    <w:rsid w:val="00DC1A5A"/>
    <w:rsid w:val="00E96380"/>
    <w:rsid w:val="00F0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568BE"/>
  <w15:chartTrackingRefBased/>
  <w15:docId w15:val="{7ADE22A1-080B-4C2E-8587-9684D75C4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94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CB815B-B620-405C-B1C6-9309C0867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2314</Words>
  <Characters>13196</Characters>
  <Application>Microsoft Office Word</Application>
  <DocSecurity>0</DocSecurity>
  <Lines>109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Михайлова</dc:creator>
  <cp:keywords/>
  <dc:description/>
  <cp:lastModifiedBy>Дмитрий Константинов</cp:lastModifiedBy>
  <cp:revision>6</cp:revision>
  <dcterms:created xsi:type="dcterms:W3CDTF">2025-10-14T08:16:00Z</dcterms:created>
  <dcterms:modified xsi:type="dcterms:W3CDTF">2026-02-27T01:32:00Z</dcterms:modified>
</cp:coreProperties>
</file>