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6"/>
          <w:szCs w:val="36"/>
        </w:rPr>
        <w:t xml:space="preserve">AI Laboratory — Logical Reasoning for Planning</w:t>
      </w:r>
    </w:p>
    <w:p>
      <w:pPr>
        <w:spacing w:after="400"/>
      </w:pPr>
      <w:r>
        <w:rPr>
          <w:rFonts w:ascii="Calibri" w:cs="Calibri" w:eastAsia="Calibri" w:hAnsi="Calibri"/>
          <w:i/>
          <w:iCs/>
          <w:sz w:val="24"/>
          <w:szCs w:val="24"/>
        </w:rPr>
        <w:t xml:space="preserve">Using an LLM to Construct and Test a Simple Planning Agent</w:t>
      </w:r>
    </w:p>
    <w:p>
      <w:pPr>
        <w:pStyle w:val="Heading1"/>
        <w:spacing w:after="150" w:before="300"/>
      </w:pPr>
      <w:r>
        <w:t xml:space="preserve">1. Specification of the Planning Problem (Task 0)</w:t>
      </w:r>
    </w:p>
    <w:p>
      <w:pPr>
        <w:pStyle w:val="Heading2"/>
        <w:spacing w:after="100" w:before="200"/>
      </w:pPr>
      <w:r>
        <w:t xml:space="preserve">Initial state, goal, and actions</w:t>
      </w:r>
    </w:p>
    <w:p>
      <w:pPr>
        <w:spacing w:after="120"/>
      </w:pPr>
      <w:r>
        <w:rPr>
          <w:rFonts w:ascii="Calibri" w:cs="Calibri" w:eastAsia="Calibri" w:hAnsi="Calibri"/>
          <w:b w:val="false"/>
          <w:bCs w:val="false"/>
          <w:i w:val="false"/>
          <w:iCs w:val="false"/>
        </w:rPr>
        <w:t xml:space="preserve">The planning problem is specified as the triple (I, A, G):</w:t>
      </w:r>
    </w:p>
    <w:p>
      <w:pPr>
        <w:pStyle w:val="ListParagraph"/>
        <w:numPr>
          <w:ilvl w:val="0"/>
          <w:numId w:val="1"/>
        </w:numPr>
        <w:spacing w:after="60"/>
      </w:pPr>
      <w:r>
        <w:rPr>
          <w:rFonts w:ascii="Calibri" w:cs="Calibri" w:eastAsia="Calibri" w:hAnsi="Calibri"/>
        </w:rPr>
        <w:t xml:space="preserve">Initial state I = { At(Robot, A), At(Package, A) }</w:t>
      </w:r>
    </w:p>
    <w:p>
      <w:pPr>
        <w:pStyle w:val="ListParagraph"/>
        <w:numPr>
          <w:ilvl w:val="0"/>
          <w:numId w:val="1"/>
        </w:numPr>
        <w:spacing w:after="60"/>
      </w:pPr>
      <w:r>
        <w:rPr>
          <w:rFonts w:ascii="Calibri" w:cs="Calibri" w:eastAsia="Calibri" w:hAnsi="Calibri"/>
        </w:rPr>
        <w:t xml:space="preserve">Goal G = { At(Package, C) }</w:t>
      </w:r>
    </w:p>
    <w:p>
      <w:pPr>
        <w:spacing w:after="120"/>
      </w:pPr>
      <w:r>
        <w:rPr>
          <w:rFonts w:ascii="Calibri" w:cs="Calibri" w:eastAsia="Calibri" w:hAnsi="Calibri"/>
          <w:b w:val="false"/>
          <w:bCs w:val="false"/>
          <w:i w:val="false"/>
          <w:iCs w:val="false"/>
        </w:rPr>
        <w:t xml:space="preserve">Available actions, with their preconditions and effects:</w:t>
      </w:r>
    </w:p>
    <w:p>
      <w:pPr>
        <w:pStyle w:val="ListParagraph"/>
        <w:numPr>
          <w:ilvl w:val="0"/>
          <w:numId w:val="1"/>
        </w:numPr>
        <w:spacing w:after="60"/>
      </w:pPr>
      <w:r>
        <w:rPr>
          <w:rFonts w:ascii="Calibri" w:cs="Calibri" w:eastAsia="Calibri" w:hAnsi="Calibri"/>
        </w:rPr>
        <w:t xml:space="preserve">Move(x, y) for (x,y) ∈ {(A,B), (B,A), (B,C), (C,B)} — precondition: At(Robot, x). Effects: ¬At(Robot, x), At(Robot, y).</w:t>
      </w:r>
    </w:p>
    <w:p>
      <w:pPr>
        <w:pStyle w:val="ListParagraph"/>
        <w:numPr>
          <w:ilvl w:val="0"/>
          <w:numId w:val="1"/>
        </w:numPr>
        <w:spacing w:after="60"/>
      </w:pPr>
      <w:r>
        <w:rPr>
          <w:rFonts w:ascii="Calibri" w:cs="Calibri" w:eastAsia="Calibri" w:hAnsi="Calibri"/>
        </w:rPr>
        <w:t xml:space="preserve">PickUp(Package, l) for l ∈ {A, B, C} — preconditions: At(Robot, l), At(Package, l). Effects: ¬At(Package, l), Holding(Package).</w:t>
      </w:r>
    </w:p>
    <w:p>
      <w:pPr>
        <w:pStyle w:val="ListParagraph"/>
        <w:numPr>
          <w:ilvl w:val="0"/>
          <w:numId w:val="1"/>
        </w:numPr>
        <w:spacing w:after="60"/>
      </w:pPr>
      <w:r>
        <w:rPr>
          <w:rFonts w:ascii="Calibri" w:cs="Calibri" w:eastAsia="Calibri" w:hAnsi="Calibri"/>
        </w:rPr>
        <w:t xml:space="preserve">Drop(Package, l) for l ∈ {A, B, C} — preconditions: At(Robot, l), Holding(Package). Effects: ¬Holding(Package), At(Package, l).</w:t>
      </w:r>
    </w:p>
    <w:p>
      <w:pPr>
        <w:pStyle w:val="Heading2"/>
        <w:spacing w:after="100" w:before="200"/>
      </w:pPr>
      <w:r>
        <w:t xml:space="preserve">Question: which actions are initially applicable?</w:t>
      </w:r>
    </w:p>
    <w:p>
      <w:pPr>
        <w:spacing w:after="120"/>
      </w:pPr>
      <w:r>
        <w:rPr>
          <w:rFonts w:ascii="Calibri" w:cs="Calibri" w:eastAsia="Calibri" w:hAnsi="Calibri"/>
          <w:b w:val="false"/>
          <w:bCs w:val="false"/>
          <w:i w:val="false"/>
          <w:iCs w:val="false"/>
        </w:rPr>
        <w:t xml:space="preserve">PickUp(Package, A) in I: applicable. Both preconditions At(Robot, A) and At(Package, A) are members of I, so I ⊨ Preconditions(PickUp(Package, A)).</w:t>
      </w:r>
    </w:p>
    <w:p>
      <w:pPr>
        <w:spacing w:after="120"/>
      </w:pPr>
      <w:r>
        <w:rPr>
          <w:rFonts w:ascii="Calibri" w:cs="Calibri" w:eastAsia="Calibri" w:hAnsi="Calibri"/>
          <w:b w:val="false"/>
          <w:bCs w:val="false"/>
          <w:i w:val="false"/>
          <w:iCs w:val="false"/>
        </w:rPr>
        <w:t xml:space="preserve">Drop(Package, C) in I: not applicable. Neither At(Robot, C) nor Holding(Package) holds in I, so both preconditions fail — the action is not licensed even though it appears in the action list.</w:t>
      </w:r>
    </w:p>
    <w:p>
      <w:pPr>
        <w:pStyle w:val="Heading1"/>
        <w:spacing w:after="150" w:before="300"/>
      </w:pPr>
      <w:r>
        <w:t xml:space="preserve">2. Manually Constructed Plan (Task 1)</w:t>
      </w:r>
    </w:p>
    <w:p>
      <w:pPr>
        <w:spacing w:after="120"/>
      </w:pPr>
      <w:r>
        <w:rPr>
          <w:rFonts w:ascii="Calibri" w:cs="Calibri" w:eastAsia="Calibri" w:hAnsi="Calibri"/>
          <w:b w:val="false"/>
          <w:bCs w:val="false"/>
          <w:i/>
          <w:iCs/>
        </w:rPr>
        <w:t xml:space="preserve">Important check first. The example sequence suggested in the handout — Move(A,B), PickUp(Package,B), Move(B,C), Drop(Package,C) — is not actually a valid plan. Move(A,B) only changes the robot's location; it has no effect on At(Package, ·). So immediately after Move(A,B) the state still contains At(Package, A), not At(Package, B), and PickUp(Package, B)'s precondition At(Package, B) is false. This is exactly the pitfall the lab's “Think About It” note warns about: an action being listed does not make it applicable — every precondition has to be checked against the actual current state.</w:t>
      </w:r>
    </w:p>
    <w:p>
      <w:pPr>
        <w:spacing w:after="120"/>
      </w:pPr>
      <w:r>
        <w:rPr>
          <w:rFonts w:ascii="Calibri" w:cs="Calibri" w:eastAsia="Calibri" w:hAnsi="Calibri"/>
          <w:b w:val="false"/>
          <w:bCs w:val="false"/>
          <w:i w:val="false"/>
          <w:iCs w:val="false"/>
        </w:rPr>
        <w:t xml:space="preserve">The package has to be picked up before the robot leaves A. The correct hand-derived plan 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w:tc>
          <w:tcPr>
            <w:tcW w:type="dxa" w:w="2200"/>
            <w:shd w:fill="DCE6F1" w:val="clear"/>
          </w:tcPr>
          <w:p>
            <w:r>
              <w:rPr>
                <w:rFonts w:ascii="Calibri" w:cs="Calibri" w:eastAsia="Calibri" w:hAnsi="Calibri"/>
                <w:b/>
                <w:bCs/>
                <w:sz w:val="21"/>
                <w:szCs w:val="21"/>
              </w:rPr>
              <w:t xml:space="preserve">State</w:t>
            </w:r>
          </w:p>
        </w:tc>
        <w:tc>
          <w:tcPr>
            <w:tcW w:type="dxa" w:w="6200"/>
            <w:shd w:fill="DCE6F1" w:val="clear"/>
          </w:tcPr>
          <w:p>
            <w:r>
              <w:rPr>
                <w:rFonts w:ascii="Calibri" w:cs="Calibri" w:eastAsia="Calibri" w:hAnsi="Calibri"/>
                <w:b/>
                <w:bCs/>
                <w:sz w:val="21"/>
                <w:szCs w:val="21"/>
              </w:rPr>
              <w:t xml:space="preserve">Facts</w:t>
            </w:r>
          </w:p>
        </w:tc>
      </w:tr>
      <w:tr>
        <w:tc>
          <w:tcPr>
            <w:tcW w:type="dxa" w:w="2200"/>
          </w:tcPr>
          <w:p>
            <w:r>
              <w:rPr>
                <w:rFonts w:ascii="Consolas" w:cs="Consolas" w:eastAsia="Consolas" w:hAnsi="Consolas"/>
                <w:b w:val="false"/>
                <w:bCs w:val="false"/>
                <w:sz w:val="18"/>
                <w:szCs w:val="18"/>
              </w:rPr>
              <w:t xml:space="preserve">S0</w:t>
            </w:r>
          </w:p>
        </w:tc>
        <w:tc>
          <w:tcPr>
            <w:tcW w:type="dxa" w:w="6200"/>
          </w:tcPr>
          <w:p>
            <w:r>
              <w:rPr>
                <w:rFonts w:ascii="Consolas" w:cs="Consolas" w:eastAsia="Consolas" w:hAnsi="Consolas"/>
                <w:b w:val="false"/>
                <w:bCs w:val="false"/>
                <w:sz w:val="18"/>
                <w:szCs w:val="18"/>
              </w:rPr>
              <w:t xml:space="preserve">At(Robot,A), At(Package,A)</w:t>
            </w:r>
          </w:p>
        </w:tc>
      </w:tr>
      <w:tr>
        <w:tc>
          <w:tcPr>
            <w:tcW w:type="dxa" w:w="2200"/>
          </w:tcPr>
          <w:p>
            <w:r>
              <w:rPr>
                <w:rFonts w:ascii="Consolas" w:cs="Consolas" w:eastAsia="Consolas" w:hAnsi="Consolas"/>
                <w:b w:val="false"/>
                <w:bCs w:val="false"/>
                <w:sz w:val="18"/>
                <w:szCs w:val="18"/>
              </w:rPr>
              <w:t xml:space="preserve">  –– PickUp(Package,A) →</w:t>
            </w:r>
          </w:p>
        </w:tc>
        <w:tc>
          <w:tcPr>
            <w:tcW w:type="dxa" w:w="6200"/>
          </w:tcPr>
          <w:p>
            <w:r>
              <w:rPr>
                <w:rFonts w:ascii="Consolas" w:cs="Consolas" w:eastAsia="Consolas" w:hAnsi="Consolas"/>
                <w:b w:val="false"/>
                <w:bCs w:val="false"/>
                <w:sz w:val="18"/>
                <w:szCs w:val="18"/>
              </w:rPr>
              <w:t xml:space="preserve"/>
            </w:r>
          </w:p>
        </w:tc>
      </w:tr>
      <w:tr>
        <w:tc>
          <w:tcPr>
            <w:tcW w:type="dxa" w:w="2200"/>
          </w:tcPr>
          <w:p>
            <w:r>
              <w:rPr>
                <w:rFonts w:ascii="Consolas" w:cs="Consolas" w:eastAsia="Consolas" w:hAnsi="Consolas"/>
                <w:b w:val="false"/>
                <w:bCs w:val="false"/>
                <w:sz w:val="18"/>
                <w:szCs w:val="18"/>
              </w:rPr>
              <w:t xml:space="preserve">S1</w:t>
            </w:r>
          </w:p>
        </w:tc>
        <w:tc>
          <w:tcPr>
            <w:tcW w:type="dxa" w:w="6200"/>
          </w:tcPr>
          <w:p>
            <w:r>
              <w:rPr>
                <w:rFonts w:ascii="Consolas" w:cs="Consolas" w:eastAsia="Consolas" w:hAnsi="Consolas"/>
                <w:b w:val="false"/>
                <w:bCs w:val="false"/>
                <w:sz w:val="18"/>
                <w:szCs w:val="18"/>
              </w:rPr>
              <w:t xml:space="preserve">At(Robot,A), Holding(Package)</w:t>
            </w:r>
          </w:p>
        </w:tc>
      </w:tr>
      <w:tr>
        <w:tc>
          <w:tcPr>
            <w:tcW w:type="dxa" w:w="2200"/>
          </w:tcPr>
          <w:p>
            <w:r>
              <w:rPr>
                <w:rFonts w:ascii="Consolas" w:cs="Consolas" w:eastAsia="Consolas" w:hAnsi="Consolas"/>
                <w:b w:val="false"/>
                <w:bCs w:val="false"/>
                <w:sz w:val="18"/>
                <w:szCs w:val="18"/>
              </w:rPr>
              <w:t xml:space="preserve">  –– Move(A,B) →</w:t>
            </w:r>
          </w:p>
        </w:tc>
        <w:tc>
          <w:tcPr>
            <w:tcW w:type="dxa" w:w="6200"/>
          </w:tcPr>
          <w:p>
            <w:r>
              <w:rPr>
                <w:rFonts w:ascii="Consolas" w:cs="Consolas" w:eastAsia="Consolas" w:hAnsi="Consolas"/>
                <w:b w:val="false"/>
                <w:bCs w:val="false"/>
                <w:sz w:val="18"/>
                <w:szCs w:val="18"/>
              </w:rPr>
              <w:t xml:space="preserve"/>
            </w:r>
          </w:p>
        </w:tc>
      </w:tr>
      <w:tr>
        <w:tc>
          <w:tcPr>
            <w:tcW w:type="dxa" w:w="2200"/>
          </w:tcPr>
          <w:p>
            <w:r>
              <w:rPr>
                <w:rFonts w:ascii="Consolas" w:cs="Consolas" w:eastAsia="Consolas" w:hAnsi="Consolas"/>
                <w:b w:val="false"/>
                <w:bCs w:val="false"/>
                <w:sz w:val="18"/>
                <w:szCs w:val="18"/>
              </w:rPr>
              <w:t xml:space="preserve">S2</w:t>
            </w:r>
          </w:p>
        </w:tc>
        <w:tc>
          <w:tcPr>
            <w:tcW w:type="dxa" w:w="6200"/>
          </w:tcPr>
          <w:p>
            <w:r>
              <w:rPr>
                <w:rFonts w:ascii="Consolas" w:cs="Consolas" w:eastAsia="Consolas" w:hAnsi="Consolas"/>
                <w:b w:val="false"/>
                <w:bCs w:val="false"/>
                <w:sz w:val="18"/>
                <w:szCs w:val="18"/>
              </w:rPr>
              <w:t xml:space="preserve">At(Robot,B), Holding(Package)</w:t>
            </w:r>
          </w:p>
        </w:tc>
      </w:tr>
      <w:tr>
        <w:tc>
          <w:tcPr>
            <w:tcW w:type="dxa" w:w="2200"/>
          </w:tcPr>
          <w:p>
            <w:r>
              <w:rPr>
                <w:rFonts w:ascii="Consolas" w:cs="Consolas" w:eastAsia="Consolas" w:hAnsi="Consolas"/>
                <w:b w:val="false"/>
                <w:bCs w:val="false"/>
                <w:sz w:val="18"/>
                <w:szCs w:val="18"/>
              </w:rPr>
              <w:t xml:space="preserve">  –– Move(B,C) →</w:t>
            </w:r>
          </w:p>
        </w:tc>
        <w:tc>
          <w:tcPr>
            <w:tcW w:type="dxa" w:w="6200"/>
          </w:tcPr>
          <w:p>
            <w:r>
              <w:rPr>
                <w:rFonts w:ascii="Consolas" w:cs="Consolas" w:eastAsia="Consolas" w:hAnsi="Consolas"/>
                <w:b w:val="false"/>
                <w:bCs w:val="false"/>
                <w:sz w:val="18"/>
                <w:szCs w:val="18"/>
              </w:rPr>
              <w:t xml:space="preserve"/>
            </w:r>
          </w:p>
        </w:tc>
      </w:tr>
      <w:tr>
        <w:tc>
          <w:tcPr>
            <w:tcW w:type="dxa" w:w="2200"/>
          </w:tcPr>
          <w:p>
            <w:r>
              <w:rPr>
                <w:rFonts w:ascii="Consolas" w:cs="Consolas" w:eastAsia="Consolas" w:hAnsi="Consolas"/>
                <w:b w:val="false"/>
                <w:bCs w:val="false"/>
                <w:sz w:val="18"/>
                <w:szCs w:val="18"/>
              </w:rPr>
              <w:t xml:space="preserve">S3</w:t>
            </w:r>
          </w:p>
        </w:tc>
        <w:tc>
          <w:tcPr>
            <w:tcW w:type="dxa" w:w="6200"/>
          </w:tcPr>
          <w:p>
            <w:r>
              <w:rPr>
                <w:rFonts w:ascii="Consolas" w:cs="Consolas" w:eastAsia="Consolas" w:hAnsi="Consolas"/>
                <w:b w:val="false"/>
                <w:bCs w:val="false"/>
                <w:sz w:val="18"/>
                <w:szCs w:val="18"/>
              </w:rPr>
              <w:t xml:space="preserve">At(Robot,C), Holding(Package)</w:t>
            </w:r>
          </w:p>
        </w:tc>
      </w:tr>
      <w:tr>
        <w:tc>
          <w:tcPr>
            <w:tcW w:type="dxa" w:w="2200"/>
          </w:tcPr>
          <w:p>
            <w:r>
              <w:rPr>
                <w:rFonts w:ascii="Consolas" w:cs="Consolas" w:eastAsia="Consolas" w:hAnsi="Consolas"/>
                <w:b w:val="false"/>
                <w:bCs w:val="false"/>
                <w:sz w:val="18"/>
                <w:szCs w:val="18"/>
              </w:rPr>
              <w:t xml:space="preserve">  –– Drop(Package,C) →</w:t>
            </w:r>
          </w:p>
        </w:tc>
        <w:tc>
          <w:tcPr>
            <w:tcW w:type="dxa" w:w="6200"/>
          </w:tcPr>
          <w:p>
            <w:r>
              <w:rPr>
                <w:rFonts w:ascii="Consolas" w:cs="Consolas" w:eastAsia="Consolas" w:hAnsi="Consolas"/>
                <w:b w:val="false"/>
                <w:bCs w:val="false"/>
                <w:sz w:val="18"/>
                <w:szCs w:val="18"/>
              </w:rPr>
              <w:t xml:space="preserve"/>
            </w:r>
          </w:p>
        </w:tc>
      </w:tr>
      <w:tr>
        <w:tc>
          <w:tcPr>
            <w:tcW w:type="dxa" w:w="2200"/>
          </w:tcPr>
          <w:p>
            <w:r>
              <w:rPr>
                <w:rFonts w:ascii="Consolas" w:cs="Consolas" w:eastAsia="Consolas" w:hAnsi="Consolas"/>
                <w:b w:val="false"/>
                <w:bCs w:val="false"/>
                <w:sz w:val="18"/>
                <w:szCs w:val="18"/>
              </w:rPr>
              <w:t xml:space="preserve">S4</w:t>
            </w:r>
          </w:p>
        </w:tc>
        <w:tc>
          <w:tcPr>
            <w:tcW w:type="dxa" w:w="6200"/>
          </w:tcPr>
          <w:p>
            <w:r>
              <w:rPr>
                <w:rFonts w:ascii="Consolas" w:cs="Consolas" w:eastAsia="Consolas" w:hAnsi="Consolas"/>
                <w:b w:val="false"/>
                <w:bCs w:val="false"/>
                <w:sz w:val="18"/>
                <w:szCs w:val="18"/>
              </w:rPr>
              <w:t xml:space="preserve">At(Robot,C), At(Package,C)</w:t>
            </w:r>
          </w:p>
        </w:tc>
      </w:tr>
    </w:tbl>
    <w:p>
      <w:pPr>
        <w:spacing w:after="120"/>
      </w:pPr>
      <w:r>
        <w:rPr>
          <w:rFonts w:ascii="Calibri" w:cs="Calibri" w:eastAsia="Calibri" w:hAnsi="Calibri"/>
          <w:b w:val="false"/>
          <w:bCs w:val="false"/>
          <w:i w:val="false"/>
          <w:iCs w:val="false"/>
        </w:rPr>
        <w:t xml:space="preserve"/>
      </w:r>
    </w:p>
    <w:p>
      <w:pPr>
        <w:spacing w:after="120"/>
      </w:pPr>
      <w:r>
        <w:rPr>
          <w:rFonts w:ascii="Calibri" w:cs="Calibri" w:eastAsia="Calibri" w:hAnsi="Calibri"/>
          <w:b w:val="false"/>
          <w:bCs w:val="false"/>
          <w:i w:val="false"/>
          <w:iCs w:val="false"/>
        </w:rPr>
        <w:t xml:space="preserve">S4 ⊨ G since At(Package, C) ∈ S4. This 4-action plan was later reproduced exactly by the generated program (Section 4), which is a useful cross-check.</w:t>
      </w:r>
    </w:p>
    <w:p>
      <w:pPr>
        <w:pStyle w:val="Heading1"/>
        <w:spacing w:after="150" w:before="300"/>
      </w:pPr>
      <w:r>
        <w:t xml:space="preserve">3. Prompt Used With the LLM (Task 2)</w:t>
      </w:r>
    </w:p>
    <w:p>
      <w:pPr>
        <w:spacing w:after="120"/>
      </w:pPr>
      <w:r>
        <w:rPr>
          <w:rFonts w:ascii="Calibri" w:cs="Calibri" w:eastAsia="Calibri" w:hAnsi="Calibri"/>
          <w:b w:val="false"/>
          <w:bCs w:val="false"/>
          <w:i w:val="false"/>
          <w:iCs w:val="false"/>
        </w:rPr>
        <w:t xml:space="preserve">The exact prompt specified in the lab handout was used, unmodified:</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I want to implement a simple planning agent in Python.</w:t>
      </w:r>
      <w:r>
        <w:br/>
      </w:r>
      <w:r>
        <w:rPr>
          <w:rFonts w:ascii="Consolas" w:cs="Consolas" w:eastAsia="Consolas" w:hAnsi="Consolas"/>
          <w:sz w:val="18"/>
          <w:szCs w:val="18"/>
        </w:rPr>
        <w:t xml:space="preserve">Represent a state as a set of logical propositions.</w:t>
      </w:r>
      <w:r>
        <w:br/>
      </w:r>
      <w:r>
        <w:rPr>
          <w:rFonts w:ascii="Consolas" w:cs="Consolas" w:eastAsia="Consolas" w:hAnsi="Consolas"/>
          <w:sz w:val="18"/>
          <w:szCs w:val="18"/>
        </w:rPr>
        <w:t xml:space="preserve">Each action should contain:</w:t>
      </w:r>
      <w:r>
        <w:br/>
      </w:r>
      <w:r>
        <w:rPr>
          <w:rFonts w:ascii="Consolas" w:cs="Consolas" w:eastAsia="Consolas" w:hAnsi="Consolas"/>
          <w:sz w:val="18"/>
          <w:szCs w:val="18"/>
        </w:rPr>
        <w:t xml:space="preserve">  - a name;</w:t>
      </w:r>
      <w:r>
        <w:br/>
      </w:r>
      <w:r>
        <w:rPr>
          <w:rFonts w:ascii="Consolas" w:cs="Consolas" w:eastAsia="Consolas" w:hAnsi="Consolas"/>
          <w:sz w:val="18"/>
          <w:szCs w:val="18"/>
        </w:rPr>
        <w:t xml:space="preserve">  - positive preconditions;</w:t>
      </w:r>
      <w:r>
        <w:br/>
      </w:r>
      <w:r>
        <w:rPr>
          <w:rFonts w:ascii="Consolas" w:cs="Consolas" w:eastAsia="Consolas" w:hAnsi="Consolas"/>
          <w:sz w:val="18"/>
          <w:szCs w:val="18"/>
        </w:rPr>
        <w:t xml:space="preserve">  - negative preconditions;</w:t>
      </w:r>
      <w:r>
        <w:br/>
      </w:r>
      <w:r>
        <w:rPr>
          <w:rFonts w:ascii="Consolas" w:cs="Consolas" w:eastAsia="Consolas" w:hAnsi="Consolas"/>
          <w:sz w:val="18"/>
          <w:szCs w:val="18"/>
        </w:rPr>
        <w:t xml:space="preserve">  - positive effects;</w:t>
      </w:r>
      <w:r>
        <w:br/>
      </w:r>
      <w:r>
        <w:rPr>
          <w:rFonts w:ascii="Consolas" w:cs="Consolas" w:eastAsia="Consolas" w:hAnsi="Consolas"/>
          <w:sz w:val="18"/>
          <w:szCs w:val="18"/>
        </w:rPr>
        <w:t xml:space="preserve">  - negative effects.</w:t>
      </w:r>
      <w:r>
        <w:br/>
      </w:r>
      <w:r>
        <w:rPr>
          <w:rFonts w:ascii="Consolas" w:cs="Consolas" w:eastAsia="Consolas" w:hAnsi="Consolas"/>
          <w:sz w:val="18"/>
          <w:szCs w:val="18"/>
        </w:rPr>
        <w:t xml:space="preserve">An action is applicable if all of its preconditions are satisfied</w:t>
      </w:r>
      <w:r>
        <w:br/>
      </w:r>
      <w:r>
        <w:rPr>
          <w:rFonts w:ascii="Consolas" w:cs="Consolas" w:eastAsia="Consolas" w:hAnsi="Consolas"/>
          <w:sz w:val="18"/>
          <w:szCs w:val="18"/>
        </w:rPr>
        <w:t xml:space="preserve">by the current state.</w:t>
      </w:r>
      <w:r>
        <w:br/>
      </w:r>
      <w:r>
        <w:rPr>
          <w:rFonts w:ascii="Consolas" w:cs="Consolas" w:eastAsia="Consolas" w:hAnsi="Consolas"/>
          <w:sz w:val="18"/>
          <w:szCs w:val="18"/>
        </w:rPr>
        <w:t xml:space="preserve">When an action is applied:</w:t>
      </w:r>
      <w:r>
        <w:br/>
      </w:r>
      <w:r>
        <w:rPr>
          <w:rFonts w:ascii="Consolas" w:cs="Consolas" w:eastAsia="Consolas" w:hAnsi="Consolas"/>
          <w:sz w:val="18"/>
          <w:szCs w:val="18"/>
        </w:rPr>
        <w:t xml:space="preserve">  1. remove its negative effects from the state;</w:t>
      </w:r>
      <w:r>
        <w:br/>
      </w:r>
      <w:r>
        <w:rPr>
          <w:rFonts w:ascii="Consolas" w:cs="Consolas" w:eastAsia="Consolas" w:hAnsi="Consolas"/>
          <w:sz w:val="18"/>
          <w:szCs w:val="18"/>
        </w:rPr>
        <w:t xml:space="preserve">  2. add its positive effects to the state.</w:t>
      </w:r>
      <w:r>
        <w:br/>
      </w:r>
      <w:r>
        <w:rPr>
          <w:rFonts w:ascii="Consolas" w:cs="Consolas" w:eastAsia="Consolas" w:hAnsi="Consolas"/>
          <w:sz w:val="18"/>
          <w:szCs w:val="18"/>
        </w:rPr>
        <w:t xml:space="preserve">Use breadth-first search to find a sequence of actions that</w:t>
      </w:r>
      <w:r>
        <w:br/>
      </w:r>
      <w:r>
        <w:rPr>
          <w:rFonts w:ascii="Consolas" w:cs="Consolas" w:eastAsia="Consolas" w:hAnsi="Consolas"/>
          <w:sz w:val="18"/>
          <w:szCs w:val="18"/>
        </w:rPr>
        <w:t xml:space="preserve">achieves a specified goal.</w:t>
      </w:r>
      <w:r>
        <w:br/>
      </w:r>
      <w:r>
        <w:rPr>
          <w:rFonts w:ascii="Consolas" w:cs="Consolas" w:eastAsia="Consolas" w:hAnsi="Consolas"/>
          <w:sz w:val="18"/>
          <w:szCs w:val="18"/>
        </w:rPr>
        <w:t xml:space="preserve">The program should also:</w:t>
      </w:r>
      <w:r>
        <w:br/>
      </w:r>
      <w:r>
        <w:rPr>
          <w:rFonts w:ascii="Consolas" w:cs="Consolas" w:eastAsia="Consolas" w:hAnsi="Consolas"/>
          <w:sz w:val="18"/>
          <w:szCs w:val="18"/>
        </w:rPr>
        <w:t xml:space="preserve">  - detect when no plan exists;</w:t>
      </w:r>
      <w:r>
        <w:br/>
      </w:r>
      <w:r>
        <w:rPr>
          <w:rFonts w:ascii="Consolas" w:cs="Consolas" w:eastAsia="Consolas" w:hAnsi="Consolas"/>
          <w:sz w:val="18"/>
          <w:szCs w:val="18"/>
        </w:rPr>
        <w:t xml:space="preserve">  - print the resulting sequence of actions;</w:t>
      </w:r>
      <w:r>
        <w:br/>
      </w:r>
      <w:r>
        <w:rPr>
          <w:rFonts w:ascii="Consolas" w:cs="Consolas" w:eastAsia="Consolas" w:hAnsi="Consolas"/>
          <w:sz w:val="18"/>
          <w:szCs w:val="18"/>
        </w:rPr>
        <w:t xml:space="preserve">  - print the states reached after each action.</w:t>
      </w:r>
      <w:r>
        <w:br/>
      </w:r>
      <w:r>
        <w:rPr>
          <w:rFonts w:ascii="Consolas" w:cs="Consolas" w:eastAsia="Consolas" w:hAnsi="Consolas"/>
          <w:sz w:val="18"/>
          <w:szCs w:val="18"/>
        </w:rPr>
        <w:t xml:space="preserve">Explain the implementation and identify any assumptions you make.</w:t>
      </w:r>
    </w:p>
    <w:p>
      <w:pPr>
        <w:spacing w:after="120"/>
      </w:pPr>
      <w:r>
        <w:rPr>
          <w:rFonts w:ascii="Calibri" w:cs="Calibri" w:eastAsia="Calibri" w:hAnsi="Calibri"/>
          <w:b w:val="false"/>
          <w:bCs w:val="false"/>
          <w:i w:val="false"/>
          <w:iCs w:val="false"/>
        </w:rPr>
        <w:t xml:space="preserve">Model used: Claude (Claude Sonnet 5), via claude.ai. The warehouse-specific actions (Move/PickUp/Drop instances) were added afterwards as data, using the generic Action class the prompt above asked for.</w:t>
      </w:r>
    </w:p>
    <w:p>
      <w:pPr>
        <w:pStyle w:val="Heading1"/>
        <w:spacing w:after="150" w:before="300"/>
      </w:pPr>
      <w:r>
        <w:t xml:space="preserve">4. The Generated Python Program (Task 2, continued)</w:t>
      </w:r>
    </w:p>
    <w:p>
      <w:pPr>
        <w:spacing w:after="120"/>
      </w:pPr>
      <w:r>
        <w:rPr>
          <w:rFonts w:ascii="Calibri" w:cs="Calibri" w:eastAsia="Calibri" w:hAnsi="Calibri"/>
          <w:b w:val="false"/>
          <w:bCs w:val="false"/>
          <w:i w:val="false"/>
          <w:iCs w:val="false"/>
        </w:rPr>
        <w:t xml:space="preserve">Full listing: see the attached planner.py. Core pieces, and how each maps onto the specification:</w:t>
      </w:r>
    </w:p>
    <w:p>
      <w:pPr>
        <w:pStyle w:val="ListParagraph"/>
        <w:numPr>
          <w:ilvl w:val="0"/>
          <w:numId w:val="1"/>
        </w:numPr>
        <w:spacing w:after="60"/>
      </w:pPr>
      <w:r>
        <w:rPr>
          <w:rFonts w:ascii="Calibri" w:cs="Calibri" w:eastAsia="Calibri" w:hAnsi="Calibri"/>
        </w:rPr>
        <w:t xml:space="preserve">Preconditions → Action.is_applicable(state): pos_pre.issubset(state) and neg_pre.isdisjoint(state).</w:t>
      </w:r>
    </w:p>
    <w:p>
      <w:pPr>
        <w:pStyle w:val="ListParagraph"/>
        <w:numPr>
          <w:ilvl w:val="0"/>
          <w:numId w:val="1"/>
        </w:numPr>
        <w:spacing w:after="60"/>
      </w:pPr>
      <w:r>
        <w:rPr>
          <w:rFonts w:ascii="Calibri" w:cs="Calibri" w:eastAsia="Calibri" w:hAnsi="Calibri"/>
        </w:rPr>
        <w:t xml:space="preserve">Effects → Action.apply(state): (state - neg_eff) | pos_eff — negative effects removed first, then positive effects added, exactly as the prompt specified.</w:t>
      </w:r>
    </w:p>
    <w:p>
      <w:pPr>
        <w:pStyle w:val="ListParagraph"/>
        <w:numPr>
          <w:ilvl w:val="0"/>
          <w:numId w:val="1"/>
        </w:numPr>
        <w:spacing w:after="60"/>
      </w:pPr>
      <w:r>
        <w:rPr>
          <w:rFonts w:ascii="Calibri" w:cs="Calibri" w:eastAsia="Calibri" w:hAnsi="Calibri"/>
        </w:rPr>
        <w:t xml:space="preserve">Goal → goal_satisfied(state, goal): goal.issubset(state); search terminates the instant a generated successor state entails the goal.</w:t>
      </w:r>
    </w:p>
    <w:p>
      <w:pPr>
        <w:pStyle w:val="ListParagraph"/>
        <w:numPr>
          <w:ilvl w:val="0"/>
          <w:numId w:val="1"/>
        </w:numPr>
        <w:spacing w:after="60"/>
      </w:pPr>
      <w:r>
        <w:rPr>
          <w:rFonts w:ascii="Calibri" w:cs="Calibri" w:eastAsia="Calibri" w:hAnsi="Calibri"/>
        </w:rPr>
        <w:t xml:space="preserve">BFS → bfs_plan(): a FIFO queue (collections.deque) of (state, plan-so-far, trace-so-far) triples, with a visited set of previously-seen states so the search terminates on this finite domain instead of looping.</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class Action:</w:t>
      </w:r>
      <w:r>
        <w:br/>
      </w:r>
      <w:r>
        <w:rPr>
          <w:rFonts w:ascii="Consolas" w:cs="Consolas" w:eastAsia="Consolas" w:hAnsi="Consolas"/>
          <w:sz w:val="18"/>
          <w:szCs w:val="18"/>
        </w:rPr>
        <w:t xml:space="preserve">    def is_applicable(self, state):</w:t>
      </w:r>
      <w:r>
        <w:br/>
      </w:r>
      <w:r>
        <w:rPr>
          <w:rFonts w:ascii="Consolas" w:cs="Consolas" w:eastAsia="Consolas" w:hAnsi="Consolas"/>
          <w:sz w:val="18"/>
          <w:szCs w:val="18"/>
        </w:rPr>
        <w:t xml:space="preserve">        return self.pos_pre.issubset(state) and self.neg_pre.isdisjoint(state)</w:t>
      </w:r>
      <w:r>
        <w:br/>
      </w:r>
      <w:r>
        <w:rPr>
          <w:rFonts w:ascii="Consolas" w:cs="Consolas" w:eastAsia="Consolas" w:hAnsi="Consolas"/>
          <w:sz w:val="18"/>
          <w:szCs w:val="18"/>
        </w:rPr>
        <w:t xml:space="preserve">    def apply(self, state):</w:t>
      </w:r>
      <w:r>
        <w:br/>
      </w:r>
      <w:r>
        <w:rPr>
          <w:rFonts w:ascii="Consolas" w:cs="Consolas" w:eastAsia="Consolas" w:hAnsi="Consolas"/>
          <w:sz w:val="18"/>
          <w:szCs w:val="18"/>
        </w:rPr>
        <w:t xml:space="preserve">        return (state - self.neg_eff) | self.pos_eff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goal_satisfied(state, goal):</w:t>
      </w:r>
      <w:r>
        <w:br/>
      </w:r>
      <w:r>
        <w:rPr>
          <w:rFonts w:ascii="Consolas" w:cs="Consolas" w:eastAsia="Consolas" w:hAnsi="Consolas"/>
          <w:sz w:val="18"/>
          <w:szCs w:val="18"/>
        </w:rPr>
        <w:t xml:space="preserve">    return goal.issubset(state)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bfs_plan(initial_state, actions, goal):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frontier = deque([(initial_state, [], [initial_state])])</w:t>
      </w:r>
      <w:r>
        <w:br/>
      </w:r>
      <w:r>
        <w:rPr>
          <w:rFonts w:ascii="Consolas" w:cs="Consolas" w:eastAsia="Consolas" w:hAnsi="Consolas"/>
          <w:sz w:val="18"/>
          <w:szCs w:val="18"/>
        </w:rPr>
        <w:t xml:space="preserve">    while frontier:</w:t>
      </w:r>
      <w:r>
        <w:br/>
      </w:r>
      <w:r>
        <w:rPr>
          <w:rFonts w:ascii="Consolas" w:cs="Consolas" w:eastAsia="Consolas" w:hAnsi="Consolas"/>
          <w:sz w:val="18"/>
          <w:szCs w:val="18"/>
        </w:rPr>
        <w:t xml:space="preserve">        state, plan, trace = frontier.popleft()</w:t>
      </w:r>
      <w:r>
        <w:br/>
      </w:r>
      <w:r>
        <w:rPr>
          <w:rFonts w:ascii="Consolas" w:cs="Consolas" w:eastAsia="Consolas" w:hAnsi="Consolas"/>
          <w:sz w:val="18"/>
          <w:szCs w:val="18"/>
        </w:rPr>
        <w:t xml:space="preserve">        for action in actions:</w:t>
      </w:r>
      <w:r>
        <w:br/>
      </w:r>
      <w:r>
        <w:rPr>
          <w:rFonts w:ascii="Consolas" w:cs="Consolas" w:eastAsia="Consolas" w:hAnsi="Consolas"/>
          <w:sz w:val="18"/>
          <w:szCs w:val="18"/>
        </w:rPr>
        <w:t xml:space="preserve">            if action.is_applicable(state):</w:t>
      </w:r>
      <w:r>
        <w:br/>
      </w:r>
      <w:r>
        <w:rPr>
          <w:rFonts w:ascii="Consolas" w:cs="Consolas" w:eastAsia="Consolas" w:hAnsi="Consolas"/>
          <w:sz w:val="18"/>
          <w:szCs w:val="18"/>
        </w:rPr>
        <w:t xml:space="preserve">                new_state = action.apply(state)</w:t>
      </w:r>
      <w:r>
        <w:br/>
      </w:r>
      <w:r>
        <w:rPr>
          <w:rFonts w:ascii="Consolas" w:cs="Consolas" w:eastAsia="Consolas" w:hAnsi="Consolas"/>
          <w:sz w:val="18"/>
          <w:szCs w:val="18"/>
        </w:rPr>
        <w:t xml:space="preserve">                if new_state in visited: continue</w:t>
      </w:r>
      <w:r>
        <w:br/>
      </w:r>
      <w:r>
        <w:rPr>
          <w:rFonts w:ascii="Consolas" w:cs="Consolas" w:eastAsia="Consolas" w:hAnsi="Consolas"/>
          <w:sz w:val="18"/>
          <w:szCs w:val="18"/>
        </w:rPr>
        <w:t xml:space="preserve">                if goal_satisfied(new_state, goal):</w:t>
      </w:r>
      <w:r>
        <w:br/>
      </w:r>
      <w:r>
        <w:rPr>
          <w:rFonts w:ascii="Consolas" w:cs="Consolas" w:eastAsia="Consolas" w:hAnsi="Consolas"/>
          <w:sz w:val="18"/>
          <w:szCs w:val="18"/>
        </w:rPr>
        <w:t xml:space="preserve">                    return plan + [action], trace + [new_state]</w:t>
      </w:r>
      <w:r>
        <w:br/>
      </w:r>
      <w:r>
        <w:rPr>
          <w:rFonts w:ascii="Consolas" w:cs="Consolas" w:eastAsia="Consolas" w:hAnsi="Consolas"/>
          <w:sz w:val="18"/>
          <w:szCs w:val="18"/>
        </w:rPr>
        <w:t xml:space="preserve">                ... enqueue new_state ...</w:t>
      </w:r>
    </w:p>
    <w:p>
      <w:pPr>
        <w:pStyle w:val="Heading2"/>
        <w:spacing w:after="100" w:before="200"/>
      </w:pPr>
      <w:r>
        <w:t xml:space="preserve">Assumptions made in the implementation</w:t>
      </w:r>
    </w:p>
    <w:p>
      <w:pPr>
        <w:pStyle w:val="ListParagraph"/>
        <w:numPr>
          <w:ilvl w:val="0"/>
          <w:numId w:val="1"/>
        </w:numPr>
        <w:spacing w:after="60"/>
      </w:pPr>
      <w:r>
        <w:rPr>
          <w:rFonts w:ascii="Calibri" w:cs="Calibri" w:eastAsia="Calibri" w:hAnsi="Calibri"/>
        </w:rPr>
        <w:t xml:space="preserve">States are sets (frozensets) of ground literal strings such as "at(robot,a)"; a proposition is true iff it is a member of the state, and false otherwise (closed-world assumption).</w:t>
      </w:r>
    </w:p>
    <w:p>
      <w:pPr>
        <w:pStyle w:val="ListParagraph"/>
        <w:numPr>
          <w:ilvl w:val="0"/>
          <w:numId w:val="1"/>
        </w:numPr>
        <w:spacing w:after="60"/>
      </w:pPr>
      <w:r>
        <w:rPr>
          <w:rFonts w:ascii="Calibri" w:cs="Calibri" w:eastAsia="Calibri" w:hAnsi="Calibri"/>
        </w:rPr>
        <w:t xml:space="preserve">All actions have uniform (unit) cost, so BFS finds a plan with the fewest actions, i.e. an optimal plan by action count.</w:t>
      </w:r>
    </w:p>
    <w:p>
      <w:pPr>
        <w:pStyle w:val="ListParagraph"/>
        <w:numPr>
          <w:ilvl w:val="0"/>
          <w:numId w:val="1"/>
        </w:numPr>
        <w:spacing w:after="60"/>
      </w:pPr>
      <w:r>
        <w:rPr>
          <w:rFonts w:ascii="Calibri" w:cs="Calibri" w:eastAsia="Calibri" w:hAnsi="Calibri"/>
        </w:rPr>
        <w:t xml:space="preserve">The visited-state set assumes the state space is finite (true here: 3 locations × a few binary facts), so BFS is guaranteed to terminate rather than search forever.</w:t>
      </w:r>
    </w:p>
    <w:p>
      <w:pPr>
        <w:pStyle w:val="ListParagraph"/>
        <w:numPr>
          <w:ilvl w:val="0"/>
          <w:numId w:val="1"/>
        </w:numPr>
        <w:spacing w:after="60"/>
      </w:pPr>
      <w:r>
        <w:rPr>
          <w:rFonts w:ascii="Calibri" w:cs="Calibri" w:eastAsia="Calibri" w:hAnsi="Calibri"/>
        </w:rPr>
        <w:t xml:space="preserve">Locations and connections are supplied as data (LOCATIONS, CONNECTIONS) rather than hard-coded per-action, so the same generic Action/bfs_plan code works for Tests A, B and C without modification — only the action list passed in changes.</w:t>
      </w:r>
    </w:p>
    <w:p>
      <w:pPr>
        <w:pStyle w:val="Heading1"/>
        <w:spacing w:after="150" w:before="300"/>
      </w:pPr>
      <w:r>
        <w:t xml:space="preserve">5. Test Results (Task 3)</w:t>
      </w:r>
    </w:p>
    <w:p>
      <w:pPr>
        <w:spacing w:after="120"/>
      </w:pPr>
      <w:r>
        <w:rPr>
          <w:rFonts w:ascii="Calibri" w:cs="Calibri" w:eastAsia="Calibri" w:hAnsi="Calibri"/>
          <w:b w:val="false"/>
          <w:bCs w:val="false"/>
          <w:i w:val="false"/>
          <w:iCs w:val="false"/>
        </w:rPr>
        <w:t xml:space="preserve">Do not assume the LLM-generated program is correct. Every test below was actually executed (see test_planner.py), not just reasoned about.</w:t>
      </w:r>
    </w:p>
    <w:p>
      <w:pPr>
        <w:pStyle w:val="Heading2"/>
        <w:spacing w:after="100" w:before="200"/>
      </w:pPr>
      <w:r>
        <w:t xml:space="preserve">Test A — Solvable problem</w:t>
      </w:r>
    </w:p>
    <w:p>
      <w:pPr>
        <w:pStyle w:val="ListParagraph"/>
        <w:numPr>
          <w:ilvl w:val="0"/>
          <w:numId w:val="1"/>
        </w:numPr>
        <w:spacing w:after="60"/>
      </w:pPr>
      <w:r>
        <w:rPr>
          <w:rFonts w:ascii="Calibri" w:cs="Calibri" w:eastAsia="Calibri" w:hAnsi="Calibri"/>
        </w:rPr>
        <w:t xml:space="preserve">Initial state: At(Robot,A), At(Package,A).  Goal: At(Package,C).</w:t>
      </w:r>
    </w:p>
    <w:p>
      <w:pPr>
        <w:pStyle w:val="ListParagraph"/>
        <w:numPr>
          <w:ilvl w:val="0"/>
          <w:numId w:val="1"/>
        </w:numPr>
        <w:spacing w:after="60"/>
      </w:pPr>
      <w:r>
        <w:rPr>
          <w:rFonts w:ascii="Calibri" w:cs="Calibri" w:eastAsia="Calibri" w:hAnsi="Calibri"/>
        </w:rPr>
        <w:t xml:space="preserve">Plan found: PickUp(Package,A), Move(A,B), Move(B,C), Drop(Package,C) — length 4.</w:t>
      </w:r>
    </w:p>
    <w:p>
      <w:pPr>
        <w:pStyle w:val="ListParagraph"/>
        <w:numPr>
          <w:ilvl w:val="0"/>
          <w:numId w:val="1"/>
        </w:numPr>
        <w:spacing w:after="60"/>
      </w:pPr>
      <w:r>
        <w:rPr>
          <w:rFonts w:ascii="Calibri" w:cs="Calibri" w:eastAsia="Calibri" w:hAnsi="Calibri"/>
        </w:rPr>
        <w:t xml:space="preserve">Validity check: for every step, the program re-verified that the action's preconditions held in the state immediately before it, and that applying its effects produced exactly the recorded next state. All four steps passed; final state satisfies the goal.</w:t>
      </w:r>
    </w:p>
    <w:p>
      <w:pPr>
        <w:spacing w:after="120"/>
      </w:pPr>
      <w:r>
        <w:rPr>
          <w:rFonts w:ascii="Calibri" w:cs="Calibri" w:eastAsia="Calibri" w:hAnsi="Calibri"/>
          <w:b w:val="false"/>
          <w:bCs w:val="false"/>
          <w:i w:val="false"/>
          <w:iCs w:val="false"/>
        </w:rPr>
        <w:t xml:space="preserve">This matches the hand-derived plan in Section 2 exactly — an important cross-check between the manual and machine-generated solutions.</w:t>
      </w:r>
    </w:p>
    <w:p>
      <w:pPr>
        <w:pStyle w:val="Heading2"/>
        <w:spacing w:after="100" w:before="200"/>
      </w:pPr>
      <w:r>
        <w:t xml:space="preserve">Test B — Impossible problem (PickUp removed)</w:t>
      </w:r>
    </w:p>
    <w:p>
      <w:pPr>
        <w:pStyle w:val="ListParagraph"/>
        <w:numPr>
          <w:ilvl w:val="0"/>
          <w:numId w:val="1"/>
        </w:numPr>
        <w:spacing w:after="60"/>
      </w:pPr>
      <w:r>
        <w:rPr>
          <w:rFonts w:ascii="Calibri" w:cs="Calibri" w:eastAsia="Calibri" w:hAnsi="Calibri"/>
        </w:rPr>
        <w:t xml:space="preserve">Same initial state and goal; the PickUp action was removed from the action list entirely.</w:t>
      </w:r>
    </w:p>
    <w:p>
      <w:pPr>
        <w:pStyle w:val="ListParagraph"/>
        <w:numPr>
          <w:ilvl w:val="0"/>
          <w:numId w:val="1"/>
        </w:numPr>
        <w:spacing w:after="60"/>
      </w:pPr>
      <w:r>
        <w:rPr>
          <w:rFonts w:ascii="Calibri" w:cs="Calibri" w:eastAsia="Calibri" w:hAnsi="Calibri"/>
        </w:rPr>
        <w:t xml:space="preserve">Result: planner correctly reported “No plan found” rather than inventing a way to move the package (e.g. it did not fabricate a Drop action out of thin air, since Holding(Package) can never become true without PickUp).</w:t>
      </w:r>
    </w:p>
    <w:p>
      <w:pPr>
        <w:pStyle w:val="Heading2"/>
        <w:spacing w:after="100" w:before="200"/>
      </w:pPr>
      <w:r>
        <w:t xml:space="preserve">Test C — Irrelevant robot-only movement</w:t>
      </w:r>
    </w:p>
    <w:p>
      <w:pPr>
        <w:pStyle w:val="ListParagraph"/>
        <w:numPr>
          <w:ilvl w:val="0"/>
          <w:numId w:val="1"/>
        </w:numPr>
        <w:spacing w:after="60"/>
      </w:pPr>
      <w:r>
        <w:rPr>
          <w:rFonts w:ascii="Calibri" w:cs="Calibri" w:eastAsia="Calibri" w:hAnsi="Calibri"/>
        </w:rPr>
        <w:t xml:space="preserve">Check: does the planner treat “robot reaches C” as equivalent to “package reaches C”?</w:t>
      </w:r>
    </w:p>
    <w:p>
      <w:pPr>
        <w:pStyle w:val="ListParagraph"/>
        <w:numPr>
          <w:ilvl w:val="0"/>
          <w:numId w:val="1"/>
        </w:numPr>
        <w:spacing w:after="60"/>
      </w:pPr>
      <w:r>
        <w:rPr>
          <w:rFonts w:ascii="Calibri" w:cs="Calibri" w:eastAsia="Calibri" w:hAnsi="Calibri"/>
        </w:rPr>
        <w:t xml:space="preserve">goal_satisfied({At(Robot,C), At(Package,A)}, {At(Package,C)}) = False, as expected — the robot arriving alone does not satisfy a goal stated over the package's location.</w:t>
      </w:r>
    </w:p>
    <w:p>
      <w:pPr>
        <w:pStyle w:val="ListParagraph"/>
        <w:numPr>
          <w:ilvl w:val="0"/>
          <w:numId w:val="1"/>
        </w:numPr>
        <w:spacing w:after="60"/>
      </w:pPr>
      <w:r>
        <w:rPr>
          <w:rFonts w:ascii="Calibri" w:cs="Calibri" w:eastAsia="Calibri" w:hAnsi="Calibri"/>
        </w:rPr>
        <w:t xml:space="preserve">goal_satisfied({At(Robot,C), At(Package,C)}, {At(Package,C)}) = True — only satisfied once the package itself is recorded at C.</w:t>
      </w:r>
    </w:p>
    <w:p>
      <w:pPr>
        <w:pStyle w:val="ListParagraph"/>
        <w:numPr>
          <w:ilvl w:val="0"/>
          <w:numId w:val="1"/>
        </w:numPr>
        <w:spacing w:after="60"/>
      </w:pPr>
      <w:r>
        <w:rPr>
          <w:rFonts w:ascii="Calibri" w:cs="Calibri" w:eastAsia="Calibri" w:hAnsi="Calibri"/>
        </w:rPr>
        <w:t xml:space="preserve">Consistently, the plan BFS actually returns for the real problem (Test A) always ends in Drop(Package,C), never in a bare Move sequence, confirming the goal check is doing its job during search, not only in this isolated unit test.</w:t>
      </w:r>
    </w:p>
    <w:p>
      <w:pPr>
        <w:pStyle w:val="Heading1"/>
        <w:spacing w:after="150" w:before="300"/>
      </w:pPr>
      <w:r>
        <w:t xml:space="preserve">6. Logic and Search (Task 4)</w:t>
      </w:r>
    </w:p>
    <w:p>
      <w:pPr>
        <w:spacing w:after="120"/>
      </w:pPr>
      <w:r>
        <w:rPr>
          <w:rFonts w:ascii="Calibri" w:cs="Calibri" w:eastAsia="Calibri" w:hAnsi="Calibri"/>
          <w:b w:val="false"/>
          <w:bCs w:val="false"/>
          <w:i w:val="false"/>
          <w:iCs w:val="false"/>
        </w:rPr>
        <w:t xml:space="preserve">Completed diagram — the missing step between “check action preconditions” and “generate successor state” is: apply the action's effects to the current state (S′ = Apply(S, a)).</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Current state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Check action preconditions   (logic: S |= Preconditions(a)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Apply the action's effects   (logic: S' = Apply(S, 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Generate successor state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Search over alternatives     (search: which S' to expand next?)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Goal?                        (logic: S' |= G ?)</w:t>
      </w:r>
    </w:p>
    <w:p>
      <w:pPr>
        <w:spacing w:after="120"/>
      </w:pPr>
      <w:r>
        <w:rPr>
          <w:rFonts w:ascii="Calibri" w:cs="Calibri" w:eastAsia="Calibri" w:hAnsi="Calibri"/>
          <w:b w:val="false"/>
          <w:bCs w:val="false"/>
          <w:i w:val="false"/>
          <w:iCs w:val="false"/>
        </w:rPr>
        <w:t xml:space="preserve">In words: logical reasoning operates locally, one state and one action at a time — it decides whether an action is legal right now, and what the world looks like immediately afterwards. Search operates globally, over the whole graph those local decisions implicitly define: nodes are states, edges are applicable actions, and BFS explores that graph level by level. Because every action here has the same (unit) cost, BFS is guaranteed to return a plan with the fewest possible actions — logic determines what is possible at each step, search determines which of the many possible sequences actually reaches the goal, and does so efficiently.</w:t>
      </w:r>
    </w:p>
    <w:p>
      <w:pPr>
        <w:pStyle w:val="Heading1"/>
        <w:spacing w:after="150" w:before="300"/>
      </w:pPr>
      <w:r>
        <w:t xml:space="preserve">7. Can the LLM Verify Its Own Plan? (Task 5, optional)</w:t>
      </w:r>
    </w:p>
    <w:p>
      <w:pPr>
        <w:spacing w:after="120"/>
      </w:pPr>
      <w:r>
        <w:rPr>
          <w:rFonts w:ascii="Calibri" w:cs="Calibri" w:eastAsia="Calibri" w:hAnsi="Calibri"/>
          <w:b w:val="false"/>
          <w:bCs w:val="false"/>
          <w:i w:val="false"/>
          <w:iCs w:val="false"/>
        </w:rPr>
        <w:t xml:space="preserve">Question: which should be trusted more — (a) the LLM's prose explanation of why a plan is valid, or (b) the independently executed state transitions?</w:t>
      </w:r>
    </w:p>
    <w:p>
      <w:pPr>
        <w:spacing w:after="120"/>
      </w:pPr>
      <w:r>
        <w:rPr>
          <w:rFonts w:ascii="Calibri" w:cs="Calibri" w:eastAsia="Calibri" w:hAnsi="Calibri"/>
          <w:b w:val="false"/>
          <w:bCs w:val="false"/>
          <w:i w:val="false"/>
          <w:iCs w:val="false"/>
        </w:rPr>
        <w:t xml:space="preserve">(b), the independently executed state transitions, deserve more trust. They are produced mechanically from the same fixed precondition/effect definitions for every step, so they can be checked line by line against the specification in Section 1. A prose explanation is a separate generative act — it can sound entirely convincing while quietly skipping over a failed precondition, exactly as the handout's own suggested example sequence in Task 1 does. A generated explanation is evidence that a plan might be correct; it is not the same as an independent, mechanical re-derivation of the state trace, which is what actually catches errors.</w:t>
      </w:r>
    </w:p>
    <w:p>
      <w:pPr>
        <w:pStyle w:val="Heading1"/>
        <w:spacing w:after="150" w:before="300"/>
      </w:pPr>
      <w:r>
        <w:t xml:space="preserve">8. Reflection Questions</w:t>
      </w:r>
    </w:p>
    <w:p>
      <w:pPr>
        <w:spacing w:after="120"/>
      </w:pPr>
      <w:r>
        <w:rPr>
          <w:rFonts w:ascii="Calibri" w:cs="Calibri" w:eastAsia="Calibri" w:hAnsi="Calibri"/>
          <w:b/>
          <w:bCs/>
          <w:i w:val="false"/>
          <w:iCs w:val="false"/>
        </w:rPr>
        <w:t xml:space="preserve">1. Why is it useful to specify preconditions and effects before asking an LLM to write the planner?</w:t>
      </w:r>
    </w:p>
    <w:p>
      <w:pPr>
        <w:spacing w:after="120"/>
      </w:pPr>
      <w:r>
        <w:rPr>
          <w:rFonts w:ascii="Calibri" w:cs="Calibri" w:eastAsia="Calibri" w:hAnsi="Calibri"/>
          <w:b w:val="false"/>
          <w:bCs w:val="false"/>
          <w:i w:val="false"/>
          <w:iCs w:val="false"/>
        </w:rPr>
        <w:t xml:space="preserve">It fixes the domain semantics precisely, so the LLM implements the intended state-transition system rather than guessing at “common sense” warehouse behaviour, and it gives an independent, written-down standard the generated code can be checked against afterwards.</w:t>
      </w:r>
    </w:p>
    <w:p>
      <w:pPr>
        <w:spacing w:after="120"/>
      </w:pPr>
      <w:r>
        <w:rPr>
          <w:rFonts w:ascii="Calibri" w:cs="Calibri" w:eastAsia="Calibri" w:hAnsi="Calibri"/>
          <w:b/>
          <w:bCs/>
          <w:i w:val="false"/>
          <w:iCs w:val="false"/>
        </w:rPr>
        <w:t xml:space="preserve">2. Give an example of an error that could occur if the planner failed to check an action's preconditions.</w:t>
      </w:r>
    </w:p>
    <w:p>
      <w:pPr>
        <w:spacing w:after="120"/>
      </w:pPr>
      <w:r>
        <w:rPr>
          <w:rFonts w:ascii="Calibri" w:cs="Calibri" w:eastAsia="Calibri" w:hAnsi="Calibri"/>
          <w:b w:val="false"/>
          <w:bCs w:val="false"/>
          <w:i w:val="false"/>
          <w:iCs w:val="false"/>
        </w:rPr>
        <w:t xml:space="preserve">It could apply Drop(Package,C) even though the robot was never holding the package, silently inserting At(Package,C) into the state without the package ever having been carried there — an ungrounded, physically impossible plan step.</w:t>
      </w:r>
    </w:p>
    <w:p>
      <w:pPr>
        <w:spacing w:after="120"/>
      </w:pPr>
      <w:r>
        <w:rPr>
          <w:rFonts w:ascii="Calibri" w:cs="Calibri" w:eastAsia="Calibri" w:hAnsi="Calibri"/>
          <w:b/>
          <w:bCs/>
          <w:i w:val="false"/>
          <w:iCs w:val="false"/>
        </w:rPr>
        <w:t xml:space="preserve">3. Why is a plan that “looks reasonable” not necessarily a valid plan?</w:t>
      </w:r>
    </w:p>
    <w:p>
      <w:pPr>
        <w:spacing w:after="120"/>
      </w:pPr>
      <w:r>
        <w:rPr>
          <w:rFonts w:ascii="Calibri" w:cs="Calibri" w:eastAsia="Calibri" w:hAnsi="Calibri"/>
          <w:b w:val="false"/>
          <w:bCs w:val="false"/>
          <w:i w:val="false"/>
          <w:iCs w:val="false"/>
        </w:rPr>
        <w:t xml:space="preserve">The handout's own suggested sequence — Move(A,B), PickUp(Package,B), … — looks entirely reasonable at a glance, yet fails as soon as it is checked against the actual state, because At(Package,B) is never true. Validity requires verifying every precondition against the real state at each step, not just plausibility.</w:t>
      </w:r>
    </w:p>
    <w:p>
      <w:pPr>
        <w:spacing w:after="120"/>
      </w:pPr>
      <w:r>
        <w:rPr>
          <w:rFonts w:ascii="Calibri" w:cs="Calibri" w:eastAsia="Calibri" w:hAnsi="Calibri"/>
          <w:b/>
          <w:bCs/>
          <w:i w:val="false"/>
          <w:iCs w:val="false"/>
        </w:rPr>
        <w:t xml:space="preserve">4. What did the LLM contribute to the implementation?</w:t>
      </w:r>
    </w:p>
    <w:p>
      <w:pPr>
        <w:spacing w:after="120"/>
      </w:pPr>
      <w:r>
        <w:rPr>
          <w:rFonts w:ascii="Calibri" w:cs="Calibri" w:eastAsia="Calibri" w:hAnsi="Calibri"/>
          <w:b w:val="false"/>
          <w:bCs w:val="false"/>
          <w:i w:val="false"/>
          <w:iCs w:val="false"/>
        </w:rPr>
        <w:t xml:space="preserve">The reusable, domain-independent mechanism: the Action representation, the applicability/apply logic, and the BFS search loop with cycle-avoidance — i.e. the general planning engine, not the warehouse-specific facts.</w:t>
      </w:r>
    </w:p>
    <w:p>
      <w:pPr>
        <w:spacing w:after="120"/>
      </w:pPr>
      <w:r>
        <w:rPr>
          <w:rFonts w:ascii="Calibri" w:cs="Calibri" w:eastAsia="Calibri" w:hAnsi="Calibri"/>
          <w:b/>
          <w:bCs/>
          <w:i w:val="false"/>
          <w:iCs w:val="false"/>
        </w:rPr>
        <w:t xml:space="preserve">5. What did you have to verify independently?</w:t>
      </w:r>
    </w:p>
    <w:p>
      <w:pPr>
        <w:spacing w:after="120"/>
      </w:pPr>
      <w:r>
        <w:rPr>
          <w:rFonts w:ascii="Calibri" w:cs="Calibri" w:eastAsia="Calibri" w:hAnsi="Calibri"/>
          <w:b w:val="false"/>
          <w:bCs w:val="false"/>
          <w:i w:val="false"/>
          <w:iCs w:val="false"/>
        </w:rPr>
        <w:t xml:space="preserve">That the returned plan was really valid step-by-step (Test A), that removing PickUp genuinely yields “No plan found” rather than a silently wrong plan (Test B), and that the goal check is really about the package's location and not the robot's (Test C). None of that follows just from the code running without a Python error.</w:t>
      </w:r>
    </w:p>
    <w:p>
      <w:pPr>
        <w:spacing w:after="120"/>
      </w:pPr>
      <w:r>
        <w:rPr>
          <w:rFonts w:ascii="Calibri" w:cs="Calibri" w:eastAsia="Calibri" w:hAnsi="Calibri"/>
          <w:b/>
          <w:bCs/>
          <w:i w:val="false"/>
          <w:iCs w:val="false"/>
        </w:rPr>
        <w:t xml:space="preserve">6. In this laboratory, where is logical reasoning being used?</w:t>
      </w:r>
    </w:p>
    <w:p>
      <w:pPr>
        <w:spacing w:after="120"/>
      </w:pPr>
      <w:r>
        <w:rPr>
          <w:rFonts w:ascii="Calibri" w:cs="Calibri" w:eastAsia="Calibri" w:hAnsi="Calibri"/>
          <w:b w:val="false"/>
          <w:bCs w:val="false"/>
          <w:i w:val="false"/>
          <w:iCs w:val="false"/>
        </w:rPr>
        <w:t xml:space="preserve">In the specification of preconditions and effects, in the applicability test S ⊨ Preconditions(a), in the transition function S′ = Apply(S,a), and — in the optional extension — in Prolog's entailment-based query answering, used to independently check whether a proposed move is licensed by the connectivity facts.</w:t>
      </w:r>
    </w:p>
    <w:p>
      <w:pPr>
        <w:spacing w:after="120"/>
      </w:pPr>
      <w:r>
        <w:rPr>
          <w:rFonts w:ascii="Calibri" w:cs="Calibri" w:eastAsia="Calibri" w:hAnsi="Calibri"/>
          <w:b/>
          <w:bCs/>
          <w:i w:val="false"/>
          <w:iCs w:val="false"/>
        </w:rPr>
        <w:t xml:space="preserve">7. How is planning related to the search algorithms studied in the previous module?</w:t>
      </w:r>
    </w:p>
    <w:p>
      <w:pPr>
        <w:spacing w:after="120"/>
      </w:pPr>
      <w:r>
        <w:rPr>
          <w:rFonts w:ascii="Calibri" w:cs="Calibri" w:eastAsia="Calibri" w:hAnsi="Calibri"/>
          <w:b w:val="false"/>
          <w:bCs w:val="false"/>
          <w:i w:val="false"/>
          <w:iCs w:val="false"/>
        </w:rPr>
        <w:t xml:space="preserve">Planning is graph search over an implicitly defined graph: states are nodes, applicable actions are edges, and successors are generated on the fly by each action's effects rather than being listed explicitly. BFS here plays exactly the role it does over an explicit graph — since every action costs the same, it returns a shortest (fewest-action) path from I to a goal-satisfying state.</w:t>
      </w:r>
    </w:p>
    <w:p>
      <w:pPr>
        <w:pStyle w:val="Heading1"/>
        <w:spacing w:after="150" w:before="300"/>
      </w:pPr>
      <w:r>
        <w:t xml:space="preserve">9. Reflection on the Use of the LLM</w:t>
      </w:r>
    </w:p>
    <w:p>
      <w:pPr>
        <w:spacing w:after="120"/>
      </w:pPr>
      <w:r>
        <w:rPr>
          <w:rFonts w:ascii="Calibri" w:cs="Calibri" w:eastAsia="Calibri" w:hAnsi="Calibri"/>
          <w:b w:val="false"/>
          <w:bCs w:val="false"/>
          <w:i w:val="false"/>
          <w:iCs w:val="false"/>
        </w:rPr>
        <w:t xml:space="preserve">The LLM was fast and reliable at producing the reusable mechanism — the Action class, the applicability/effect logic, and a correct BFS loop with cycle detection — all of which matched the specification in the prompt without needing correction. What it could not substitute for was domain-specific verification: only running the program against the three tests actually confirmed the plan was valid, that removing an action produced a genuine failure rather than a wrong “success”, and that the goal predicate was being checked correctly. The clearest lesson came from the handout itself — its own example plan (Move(A,B), PickUp(Package,B), …) reads as reasonable but is not applicable once checked against the state, which is a good reminder that a plausible-sounding sequence (whether suggested by a person or generated by an LLM) is not the same thing as a verified one. The overall pattern that held throughout: Understand → Specify → Generate → Execute → Verify, with the last step done independently rather than taken on trust.</w:t>
      </w:r>
    </w:p>
    <w:p>
      <w:pPr>
        <w:pStyle w:val="Heading1"/>
        <w:spacing w:after="150" w:before="300"/>
      </w:pPr>
      <w:r>
        <w:t xml:space="preserve">10. Optional Extension — Prolog as a Logical Verifier (Section 7)</w:t>
      </w:r>
    </w:p>
    <w:p>
      <w:pPr>
        <w:spacing w:after="120"/>
      </w:pPr>
      <w:r>
        <w:rPr>
          <w:rFonts w:ascii="Calibri" w:cs="Calibri" w:eastAsia="Calibri" w:hAnsi="Calibri"/>
          <w:b w:val="false"/>
          <w:bCs w:val="false"/>
          <w:i/>
          <w:iCs/>
        </w:rPr>
        <w:t xml:space="preserve">Marked optional in the handout; included here since it was completed and verified with SWI-Prolog 9.0.4. See the attached planner.pl.</w:t>
      </w:r>
    </w:p>
    <w:p>
      <w:pPr>
        <w:pStyle w:val="Heading2"/>
        <w:spacing w:after="100" w:before="200"/>
      </w:pPr>
      <w:r>
        <w:t xml:space="preserve">Task 6 — warehouse connectivity</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connected(a,b).</w:t>
      </w:r>
      <w:r>
        <w:br/>
      </w:r>
      <w:r>
        <w:rPr>
          <w:rFonts w:ascii="Consolas" w:cs="Consolas" w:eastAsia="Consolas" w:hAnsi="Consolas"/>
          <w:sz w:val="18"/>
          <w:szCs w:val="18"/>
        </w:rPr>
        <w:t xml:space="preserve">connected(b,a).</w:t>
      </w:r>
      <w:r>
        <w:br/>
      </w:r>
      <w:r>
        <w:rPr>
          <w:rFonts w:ascii="Consolas" w:cs="Consolas" w:eastAsia="Consolas" w:hAnsi="Consolas"/>
          <w:sz w:val="18"/>
          <w:szCs w:val="18"/>
        </w:rPr>
        <w:t xml:space="preserve">connected(b,c).</w:t>
      </w:r>
      <w:r>
        <w:br/>
      </w:r>
      <w:r>
        <w:rPr>
          <w:rFonts w:ascii="Consolas" w:cs="Consolas" w:eastAsia="Consolas" w:hAnsi="Consolas"/>
          <w:sz w:val="18"/>
          <w:szCs w:val="18"/>
        </w:rPr>
        <w:t xml:space="preserve">connected(c,b).</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can_move(X,Y) :-</w:t>
      </w:r>
      <w:r>
        <w:br/>
      </w:r>
      <w:r>
        <w:rPr>
          <w:rFonts w:ascii="Consolas" w:cs="Consolas" w:eastAsia="Consolas" w:hAnsi="Consolas"/>
          <w:sz w:val="18"/>
          <w:szCs w:val="18"/>
        </w:rPr>
        <w:t xml:space="preserve">    connected(X,Y).</w:t>
      </w:r>
    </w:p>
    <w:p>
      <w:pPr>
        <w:spacing w:after="120"/>
      </w:pPr>
      <w:r>
        <w:rPr>
          <w:rFonts w:ascii="Calibri" w:cs="Calibri" w:eastAsia="Calibri" w:hAnsi="Calibri"/>
          <w:b w:val="false"/>
          <w:bCs w:val="false"/>
          <w:i w:val="false"/>
          <w:iCs w:val="false"/>
        </w:rPr>
        <w:t xml:space="preserve">Query results (actually run):</w:t>
      </w:r>
    </w:p>
    <w:p>
      <w:pPr>
        <w:pStyle w:val="ListParagraph"/>
        <w:numPr>
          <w:ilvl w:val="0"/>
          <w:numId w:val="1"/>
        </w:numPr>
        <w:spacing w:after="60"/>
      </w:pPr>
      <w:r>
        <w:rPr>
          <w:rFonts w:ascii="Calibri" w:cs="Calibri" w:eastAsia="Calibri" w:hAnsi="Calibri"/>
        </w:rPr>
        <w:t xml:space="preserve">?- can_move(a,b).  → true.</w:t>
      </w:r>
    </w:p>
    <w:p>
      <w:pPr>
        <w:pStyle w:val="ListParagraph"/>
        <w:numPr>
          <w:ilvl w:val="0"/>
          <w:numId w:val="1"/>
        </w:numPr>
        <w:spacing w:after="60"/>
      </w:pPr>
      <w:r>
        <w:rPr>
          <w:rFonts w:ascii="Calibri" w:cs="Calibri" w:eastAsia="Calibri" w:hAnsi="Calibri"/>
        </w:rPr>
        <w:t xml:space="preserve">?- can_move(a,c).  → false.</w:t>
      </w:r>
    </w:p>
    <w:p>
      <w:pPr>
        <w:spacing w:after="120"/>
      </w:pPr>
      <w:r>
        <w:rPr>
          <w:rFonts w:ascii="Calibri" w:cs="Calibri" w:eastAsia="Calibri" w:hAnsi="Calibri"/>
          <w:b w:val="false"/>
          <w:bCs w:val="false"/>
          <w:i w:val="false"/>
          <w:iCs w:val="false"/>
        </w:rPr>
        <w:t xml:space="preserve">(a) can_move(a,b) succeeds because connected(a,b) is asserted directly as a fact. (b) can_move(a,c) fails because no fact or chain of rules connects a to c — a and c are not directly linked in the warehouse (only via b). (c) The rule can_move(X,Y) :- connected(X,Y) is precisely the material implication Connected(X,Y) → CanMove(X,Y): whenever the body is provable, the head is concluded.</w:t>
      </w:r>
    </w:p>
    <w:p>
      <w:pPr>
        <w:pStyle w:val="Heading2"/>
        <w:spacing w:after="100" w:before="200"/>
      </w:pPr>
      <w:r>
        <w:t xml:space="preserve">Task 7 — checking a proposed plan</w:t>
      </w:r>
    </w:p>
    <w:p>
      <w:pPr>
        <w:spacing w:after="120"/>
      </w:pPr>
      <w:r>
        <w:rPr>
          <w:rFonts w:ascii="Calibri" w:cs="Calibri" w:eastAsia="Calibri" w:hAnsi="Calibri"/>
          <w:b w:val="false"/>
          <w:bCs w:val="false"/>
          <w:i w:val="false"/>
          <w:iCs w:val="false"/>
        </w:rPr>
        <w:t xml:space="preserve">Extended with valid_move(X,Y) :- connected(X,Y). For the proposed plan Move(a,b), Move(b,c):</w:t>
      </w:r>
    </w:p>
    <w:p>
      <w:pPr>
        <w:pStyle w:val="ListParagraph"/>
        <w:numPr>
          <w:ilvl w:val="0"/>
          <w:numId w:val="1"/>
        </w:numPr>
        <w:spacing w:after="60"/>
      </w:pPr>
      <w:r>
        <w:rPr>
          <w:rFonts w:ascii="Calibri" w:cs="Calibri" w:eastAsia="Calibri" w:hAnsi="Calibri"/>
        </w:rPr>
        <w:t xml:space="preserve">?- valid_move(a,b).  → true.</w:t>
      </w:r>
    </w:p>
    <w:p>
      <w:pPr>
        <w:pStyle w:val="ListParagraph"/>
        <w:numPr>
          <w:ilvl w:val="0"/>
          <w:numId w:val="1"/>
        </w:numPr>
        <w:spacing w:after="60"/>
      </w:pPr>
      <w:r>
        <w:rPr>
          <w:rFonts w:ascii="Calibri" w:cs="Calibri" w:eastAsia="Calibri" w:hAnsi="Calibri"/>
        </w:rPr>
        <w:t xml:space="preserve">?- valid_move(b,c).  → true.</w:t>
      </w:r>
    </w:p>
    <w:p>
      <w:pPr>
        <w:pStyle w:val="ListParagraph"/>
        <w:numPr>
          <w:ilvl w:val="0"/>
          <w:numId w:val="1"/>
        </w:numPr>
        <w:spacing w:after="60"/>
      </w:pPr>
      <w:r>
        <w:rPr>
          <w:rFonts w:ascii="Calibri" w:cs="Calibri" w:eastAsia="Calibri" w:hAnsi="Calibri"/>
        </w:rPr>
        <w:t xml:space="preserve">?- valid_move(a,c).  → false (as expected — not in the knowledge base).</w:t>
      </w:r>
    </w:p>
    <w:p>
      <w:pPr>
        <w:spacing w:after="120"/>
      </w:pPr>
      <w:r>
        <w:rPr>
          <w:rFonts w:ascii="Calibri" w:cs="Calibri" w:eastAsia="Calibri" w:hAnsi="Calibri"/>
          <w:b w:val="false"/>
          <w:bCs w:val="false"/>
          <w:i w:val="false"/>
          <w:iCs w:val="false"/>
        </w:rPr>
        <w:t xml:space="preserve">Challenge — checking a separately proposed Move(a,c): ?- valid_move(a,c). → false, i.e. “Move(a,c) is NOT supported by the KB — reject this action.” Prolog is being used here purely as an independent checker: the Python planner proposes a move, and a completely separate reasoning engine re-derives, from the same connectivity facts, whether that move is actually licensed — Generate → Independent verification.</w:t>
      </w:r>
    </w:p>
    <w:p>
      <w:pPr>
        <w:pStyle w:val="Heading2"/>
        <w:spacing w:after="100" w:before="200"/>
      </w:pPr>
      <w:r>
        <w:t xml:space="preserve">Task 8 — chained rules</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wet_road.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slippery :-</w:t>
      </w:r>
      <w:r>
        <w:br/>
      </w:r>
      <w:r>
        <w:rPr>
          <w:rFonts w:ascii="Consolas" w:cs="Consolas" w:eastAsia="Consolas" w:hAnsi="Consolas"/>
          <w:sz w:val="18"/>
          <w:szCs w:val="18"/>
        </w:rPr>
        <w:t xml:space="preserve">    wet_road.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reduce_speed :-</w:t>
      </w:r>
      <w:r>
        <w:br/>
      </w:r>
      <w:r>
        <w:rPr>
          <w:rFonts w:ascii="Consolas" w:cs="Consolas" w:eastAsia="Consolas" w:hAnsi="Consolas"/>
          <w:sz w:val="18"/>
          <w:szCs w:val="18"/>
        </w:rPr>
        <w:t xml:space="preserve">    slippery.</w:t>
      </w:r>
    </w:p>
    <w:p>
      <w:pPr>
        <w:spacing w:after="120"/>
      </w:pPr>
      <w:r>
        <w:rPr>
          <w:rFonts w:ascii="Calibri" w:cs="Calibri" w:eastAsia="Calibri" w:hAnsi="Calibri"/>
          <w:b w:val="false"/>
          <w:bCs w:val="false"/>
          <w:i w:val="false"/>
          <w:iCs w:val="false"/>
        </w:rPr>
        <w:t xml:space="preserve">?- reduce_speed. → true (verified). Reasoning chain: WetRoad ⇒ Slippery ⇒ ReduceSpeed — wet_road is an asserted fact, which satisfies slippery's body, which in turn satisfies reduce_speed's body, so the query succeeds by chained modus ponens.</w:t>
      </w:r>
    </w:p>
    <w:p>
      <w:pPr>
        <w:pStyle w:val="Heading2"/>
        <w:spacing w:after="100" w:before="200"/>
      </w:pPr>
      <w:r>
        <w:t xml:space="preserve">7.2 Reflection</w:t>
      </w:r>
    </w:p>
    <w:p>
      <w:pPr>
        <w:spacing w:after="120"/>
      </w:pPr>
      <w:r>
        <w:rPr>
          <w:rFonts w:ascii="Calibri" w:cs="Calibri" w:eastAsia="Calibri" w:hAnsi="Calibri"/>
          <w:b w:val="false"/>
          <w:bCs w:val="false"/>
          <w:i w:val="false"/>
          <w:iCs w:val="false"/>
        </w:rPr>
        <w:t xml:space="preserve">1. Difference between a fact and a rule: a fact (e.g. connected(a,b).) is an unconditional assertion, always true; a rule (head :- body) is conditional — the head is only concluded when the body can be proven true.</w:t>
      </w:r>
    </w:p>
    <w:p>
      <w:pPr>
        <w:spacing w:after="120"/>
      </w:pPr>
      <w:r>
        <w:rPr>
          <w:rFonts w:ascii="Calibri" w:cs="Calibri" w:eastAsia="Calibri" w:hAnsi="Calibri"/>
          <w:b w:val="false"/>
          <w:bCs w:val="false"/>
          <w:i w:val="false"/>
          <w:iCs w:val="false"/>
        </w:rPr>
        <w:t xml:space="preserve">2. A query corresponds to asking whether the query goal is entailed by (follows logically from) everything currently asserted in the knowledge base; Prolog answers by searching for a proof via unification and backtracking (SLD resolution).</w:t>
      </w:r>
    </w:p>
    <w:p>
      <w:pPr>
        <w:spacing w:after="120"/>
      </w:pPr>
      <w:r>
        <w:rPr>
          <w:rFonts w:ascii="Calibri" w:cs="Calibri" w:eastAsia="Calibri" w:hAnsi="Calibri"/>
          <w:b w:val="false"/>
          <w:bCs w:val="false"/>
          <w:i w:val="false"/>
          <w:iCs w:val="false"/>
        </w:rPr>
        <w:t xml:space="preserve">3. Verifying a plan with a Prolog program is useful because it is a second, independently written implementation checking the same underlying facts — it does not share whatever assumptions or bugs the planning code itself might have.</w:t>
      </w:r>
    </w:p>
    <w:p>
      <w:pPr>
        <w:spacing w:after="120"/>
      </w:pPr>
      <w:r>
        <w:rPr>
          <w:rFonts w:ascii="Calibri" w:cs="Calibri" w:eastAsia="Calibri" w:hAnsi="Calibri"/>
          <w:b w:val="false"/>
          <w:bCs w:val="false"/>
          <w:i w:val="false"/>
          <w:iCs w:val="false"/>
        </w:rPr>
        <w:t xml:space="preserve">4. When the original plan was produced with LLM assistance, an independent verifier specifically guards against errors that live inside the LLM's own generated code: since the checker is separate code, a mistake in the planner is unlikely to be reproduced identically in the checker, so agreement between the two is a much stronger signal of correctness than the planner's output (or its self-explanation) alone.</w:t>
      </w:r>
    </w:p>
    <w:p>
      <w:pPr>
        <w:pStyle w:val="Heading1"/>
        <w:spacing w:after="150" w:before="300"/>
      </w:pPr>
      <w:r>
        <w:t xml:space="preserve">Files Submitted</w:t>
      </w:r>
    </w:p>
    <w:p>
      <w:pPr>
        <w:pStyle w:val="ListParagraph"/>
        <w:numPr>
          <w:ilvl w:val="0"/>
          <w:numId w:val="1"/>
        </w:numPr>
        <w:spacing w:after="60"/>
      </w:pPr>
      <w:r>
        <w:rPr>
          <w:rFonts w:ascii="Calibri" w:cs="Calibri" w:eastAsia="Calibri" w:hAnsi="Calibri"/>
        </w:rPr>
        <w:t xml:space="preserve">planner.py — the generated BFS planning agent (Task 2).</w:t>
      </w:r>
    </w:p>
    <w:p>
      <w:pPr>
        <w:pStyle w:val="ListParagraph"/>
        <w:numPr>
          <w:ilvl w:val="0"/>
          <w:numId w:val="1"/>
        </w:numPr>
        <w:spacing w:after="60"/>
      </w:pPr>
      <w:r>
        <w:rPr>
          <w:rFonts w:ascii="Calibri" w:cs="Calibri" w:eastAsia="Calibri" w:hAnsi="Calibri"/>
        </w:rPr>
        <w:t xml:space="preserve">test_planner.py — independent tests for Test A / B / C (Task 3).</w:t>
      </w:r>
    </w:p>
    <w:p>
      <w:pPr>
        <w:pStyle w:val="ListParagraph"/>
        <w:numPr>
          <w:ilvl w:val="0"/>
          <w:numId w:val="1"/>
        </w:numPr>
        <w:spacing w:after="60"/>
      </w:pPr>
      <w:r>
        <w:rPr>
          <w:rFonts w:ascii="Calibri" w:cs="Calibri" w:eastAsia="Calibri" w:hAnsi="Calibri"/>
        </w:rPr>
        <w:t xml:space="preserve">planner.pl — optional Prolog verifier (Tasks 6–8).</w:t>
      </w:r>
    </w:p>
    <w:p>
      <w:pPr>
        <w:pStyle w:val="ListParagraph"/>
        <w:numPr>
          <w:ilvl w:val="0"/>
          <w:numId w:val="1"/>
        </w:numPr>
        <w:spacing w:after="60"/>
      </w:pPr>
      <w:r>
        <w:rPr>
          <w:rFonts w:ascii="Calibri" w:cs="Calibri" w:eastAsia="Calibri" w:hAnsi="Calibri"/>
        </w:rPr>
        <w:t xml:space="preserve">This report — specification, hand-derived plan, prompt, test results, and all written answers.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2026-09-02T02:40:35.209Z</dcterms:created>
  <dcterms:modified xsi:type="dcterms:W3CDTF">2026-09-02T02:40:35.219Z</dcterms:modified>
</cp:coreProperties>
</file>

<file path=docProps/custom.xml><?xml version="1.0" encoding="utf-8"?>
<Properties xmlns="http://schemas.openxmlformats.org/officeDocument/2006/custom-properties" xmlns:vt="http://schemas.openxmlformats.org/officeDocument/2006/docPropsVTypes"/>
</file>