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EACC9" w14:textId="1E208894" w:rsidR="00130AEF" w:rsidRPr="00130AEF" w:rsidRDefault="00130AEF" w:rsidP="00400E95">
      <w:pPr>
        <w:rPr>
          <w:rFonts w:ascii="Times New Roman" w:hAnsi="Times New Roman" w:cs="Times New Roman"/>
          <w:b/>
          <w:bCs/>
          <w:sz w:val="36"/>
          <w:szCs w:val="36"/>
        </w:rPr>
      </w:pPr>
    </w:p>
    <w:p w14:paraId="3A4E373B" w14:textId="6D317DAD" w:rsidR="00130AEF" w:rsidRPr="00130AEF" w:rsidRDefault="00130AEF" w:rsidP="00400E95">
      <w:pPr>
        <w:rPr>
          <w:rFonts w:ascii="Times New Roman" w:hAnsi="Times New Roman" w:cs="Times New Roman"/>
          <w:b/>
          <w:bCs/>
          <w:sz w:val="36"/>
          <w:szCs w:val="36"/>
        </w:rPr>
      </w:pPr>
    </w:p>
    <w:p w14:paraId="568EC0F8" w14:textId="3C09EB66" w:rsidR="00130AEF" w:rsidRDefault="00130AEF" w:rsidP="00130AEF">
      <w:pPr>
        <w:jc w:val="center"/>
        <w:rPr>
          <w:rFonts w:ascii="Times New Roman" w:hAnsi="Times New Roman" w:cs="Times New Roman"/>
          <w:b/>
          <w:bCs/>
          <w:sz w:val="36"/>
          <w:szCs w:val="36"/>
        </w:rPr>
      </w:pPr>
      <w:r w:rsidRPr="00130AEF">
        <w:rPr>
          <w:rFonts w:ascii="Times New Roman" w:hAnsi="Times New Roman" w:cs="Times New Roman"/>
          <w:b/>
          <w:bCs/>
          <w:sz w:val="36"/>
          <w:szCs w:val="36"/>
        </w:rPr>
        <w:t>Financial Analysis of Britannia Industries</w:t>
      </w:r>
      <w:r>
        <w:rPr>
          <w:rFonts w:ascii="Times New Roman" w:hAnsi="Times New Roman" w:cs="Times New Roman"/>
          <w:b/>
          <w:bCs/>
          <w:sz w:val="36"/>
          <w:szCs w:val="36"/>
        </w:rPr>
        <w:t xml:space="preserve"> Ltd</w:t>
      </w:r>
    </w:p>
    <w:p w14:paraId="6AC4F67E" w14:textId="77777777" w:rsidR="00130AEF" w:rsidRDefault="00130AEF" w:rsidP="00130AEF">
      <w:pPr>
        <w:jc w:val="center"/>
        <w:rPr>
          <w:rFonts w:ascii="Times New Roman" w:hAnsi="Times New Roman" w:cs="Times New Roman"/>
          <w:b/>
          <w:bCs/>
          <w:sz w:val="36"/>
          <w:szCs w:val="36"/>
        </w:rPr>
      </w:pPr>
    </w:p>
    <w:p w14:paraId="7836D9BC" w14:textId="77777777" w:rsidR="00130AEF" w:rsidRDefault="00130AEF" w:rsidP="00130AEF">
      <w:pPr>
        <w:jc w:val="center"/>
        <w:rPr>
          <w:rFonts w:ascii="Times New Roman" w:hAnsi="Times New Roman" w:cs="Times New Roman"/>
          <w:b/>
          <w:bCs/>
          <w:sz w:val="36"/>
          <w:szCs w:val="36"/>
        </w:rPr>
      </w:pPr>
    </w:p>
    <w:p w14:paraId="5E3B7950" w14:textId="77777777" w:rsidR="00130AEF" w:rsidRDefault="00130AEF" w:rsidP="00130AEF">
      <w:pPr>
        <w:jc w:val="center"/>
        <w:rPr>
          <w:rFonts w:ascii="Times New Roman" w:hAnsi="Times New Roman" w:cs="Times New Roman"/>
          <w:b/>
          <w:bCs/>
          <w:sz w:val="36"/>
          <w:szCs w:val="36"/>
        </w:rPr>
      </w:pPr>
    </w:p>
    <w:p w14:paraId="4F22AD0A" w14:textId="77777777" w:rsidR="00130AEF" w:rsidRDefault="00130AEF" w:rsidP="00130AEF">
      <w:pPr>
        <w:jc w:val="center"/>
        <w:rPr>
          <w:rFonts w:ascii="Times New Roman" w:hAnsi="Times New Roman" w:cs="Times New Roman"/>
          <w:b/>
          <w:bCs/>
          <w:sz w:val="36"/>
          <w:szCs w:val="36"/>
        </w:rPr>
      </w:pPr>
    </w:p>
    <w:p w14:paraId="5DC3718B" w14:textId="77777777" w:rsidR="00130AEF" w:rsidRDefault="00130AEF" w:rsidP="00130AEF">
      <w:pPr>
        <w:jc w:val="center"/>
        <w:rPr>
          <w:rFonts w:ascii="Times New Roman" w:hAnsi="Times New Roman" w:cs="Times New Roman"/>
          <w:b/>
          <w:bCs/>
          <w:sz w:val="36"/>
          <w:szCs w:val="36"/>
        </w:rPr>
      </w:pPr>
    </w:p>
    <w:p w14:paraId="31188F20" w14:textId="77777777" w:rsidR="00130AEF" w:rsidRDefault="00130AEF" w:rsidP="00130AEF">
      <w:pPr>
        <w:jc w:val="center"/>
        <w:rPr>
          <w:rFonts w:ascii="Times New Roman" w:hAnsi="Times New Roman" w:cs="Times New Roman"/>
          <w:b/>
          <w:bCs/>
          <w:sz w:val="36"/>
          <w:szCs w:val="36"/>
        </w:rPr>
      </w:pPr>
    </w:p>
    <w:p w14:paraId="7876C74E" w14:textId="77777777" w:rsidR="00130AEF" w:rsidRDefault="00130AEF" w:rsidP="00130AEF">
      <w:pPr>
        <w:rPr>
          <w:rFonts w:ascii="Times New Roman" w:hAnsi="Times New Roman" w:cs="Times New Roman"/>
          <w:b/>
          <w:bCs/>
          <w:sz w:val="32"/>
          <w:szCs w:val="32"/>
        </w:rPr>
      </w:pPr>
    </w:p>
    <w:p w14:paraId="6A07DC04" w14:textId="58EE72C9" w:rsidR="00130AEF" w:rsidRPr="00130AEF" w:rsidRDefault="00130AEF" w:rsidP="00130AEF">
      <w:pPr>
        <w:rPr>
          <w:rFonts w:ascii="Times New Roman" w:hAnsi="Times New Roman" w:cs="Times New Roman"/>
          <w:b/>
          <w:bCs/>
          <w:sz w:val="32"/>
          <w:szCs w:val="32"/>
        </w:rPr>
      </w:pPr>
      <w:r w:rsidRPr="00130AEF">
        <w:rPr>
          <w:rFonts w:ascii="Times New Roman" w:hAnsi="Times New Roman" w:cs="Times New Roman"/>
          <w:b/>
          <w:bCs/>
          <w:sz w:val="32"/>
          <w:szCs w:val="32"/>
        </w:rPr>
        <w:t>Name- Anmol Krishan Pandey</w:t>
      </w:r>
    </w:p>
    <w:p w14:paraId="692E4C21" w14:textId="0C6E6501" w:rsidR="00130AEF" w:rsidRPr="00130AEF" w:rsidRDefault="00130AEF" w:rsidP="00130AEF">
      <w:pPr>
        <w:rPr>
          <w:rFonts w:ascii="Times New Roman" w:hAnsi="Times New Roman" w:cs="Times New Roman"/>
          <w:b/>
          <w:bCs/>
          <w:sz w:val="32"/>
          <w:szCs w:val="32"/>
        </w:rPr>
      </w:pPr>
      <w:r w:rsidRPr="00130AEF">
        <w:rPr>
          <w:rFonts w:ascii="Times New Roman" w:hAnsi="Times New Roman" w:cs="Times New Roman"/>
          <w:b/>
          <w:bCs/>
          <w:sz w:val="32"/>
          <w:szCs w:val="32"/>
        </w:rPr>
        <w:t>Faculty Name- Dr. Amit Bhati Sir</w:t>
      </w:r>
    </w:p>
    <w:p w14:paraId="1A342919" w14:textId="77777777" w:rsidR="00130AEF" w:rsidRPr="00130AEF" w:rsidRDefault="00130AEF" w:rsidP="00130AEF">
      <w:pPr>
        <w:rPr>
          <w:rFonts w:ascii="Times New Roman" w:hAnsi="Times New Roman" w:cs="Times New Roman"/>
          <w:b/>
          <w:bCs/>
          <w:sz w:val="32"/>
          <w:szCs w:val="32"/>
        </w:rPr>
      </w:pPr>
    </w:p>
    <w:p w14:paraId="10406399" w14:textId="77777777" w:rsidR="00130AEF" w:rsidRDefault="00130AEF" w:rsidP="00130AEF">
      <w:pPr>
        <w:jc w:val="center"/>
        <w:rPr>
          <w:rFonts w:ascii="Times New Roman" w:hAnsi="Times New Roman" w:cs="Times New Roman"/>
          <w:b/>
          <w:bCs/>
          <w:sz w:val="36"/>
          <w:szCs w:val="36"/>
        </w:rPr>
      </w:pPr>
    </w:p>
    <w:p w14:paraId="67C23DAF" w14:textId="77777777" w:rsidR="00130AEF" w:rsidRDefault="00130AEF" w:rsidP="00130AEF">
      <w:pPr>
        <w:jc w:val="center"/>
        <w:rPr>
          <w:rFonts w:ascii="Times New Roman" w:hAnsi="Times New Roman" w:cs="Times New Roman"/>
          <w:b/>
          <w:bCs/>
          <w:sz w:val="36"/>
          <w:szCs w:val="36"/>
        </w:rPr>
      </w:pPr>
    </w:p>
    <w:p w14:paraId="27101BA8" w14:textId="77777777" w:rsidR="00130AEF" w:rsidRDefault="00130AEF" w:rsidP="00130AEF">
      <w:pPr>
        <w:jc w:val="center"/>
        <w:rPr>
          <w:rFonts w:ascii="Times New Roman" w:hAnsi="Times New Roman" w:cs="Times New Roman"/>
          <w:b/>
          <w:bCs/>
          <w:sz w:val="36"/>
          <w:szCs w:val="36"/>
        </w:rPr>
      </w:pPr>
    </w:p>
    <w:p w14:paraId="4D0730C4" w14:textId="77777777" w:rsidR="00130AEF" w:rsidRDefault="00130AEF" w:rsidP="00130AEF">
      <w:pPr>
        <w:jc w:val="center"/>
        <w:rPr>
          <w:rFonts w:ascii="Times New Roman" w:hAnsi="Times New Roman" w:cs="Times New Roman"/>
          <w:b/>
          <w:bCs/>
          <w:sz w:val="36"/>
          <w:szCs w:val="36"/>
        </w:rPr>
      </w:pPr>
    </w:p>
    <w:p w14:paraId="5959E0DD" w14:textId="77777777" w:rsidR="00130AEF" w:rsidRDefault="00130AEF" w:rsidP="00130AEF">
      <w:pPr>
        <w:jc w:val="center"/>
        <w:rPr>
          <w:rFonts w:ascii="Times New Roman" w:hAnsi="Times New Roman" w:cs="Times New Roman"/>
          <w:b/>
          <w:bCs/>
          <w:sz w:val="36"/>
          <w:szCs w:val="36"/>
        </w:rPr>
      </w:pPr>
    </w:p>
    <w:p w14:paraId="5E17FFDC" w14:textId="77777777" w:rsidR="00B8422B" w:rsidRDefault="00B8422B" w:rsidP="00130AEF">
      <w:pPr>
        <w:rPr>
          <w:rFonts w:ascii="Times New Roman" w:hAnsi="Times New Roman" w:cs="Times New Roman"/>
          <w:b/>
          <w:bCs/>
          <w:sz w:val="32"/>
          <w:szCs w:val="32"/>
        </w:rPr>
      </w:pPr>
    </w:p>
    <w:p w14:paraId="235EF273" w14:textId="77777777" w:rsidR="00B8422B" w:rsidRDefault="00B8422B" w:rsidP="00130AEF">
      <w:pPr>
        <w:rPr>
          <w:rFonts w:ascii="Times New Roman" w:hAnsi="Times New Roman" w:cs="Times New Roman"/>
          <w:b/>
          <w:bCs/>
          <w:sz w:val="32"/>
          <w:szCs w:val="32"/>
        </w:rPr>
      </w:pPr>
    </w:p>
    <w:p w14:paraId="3066B939" w14:textId="59BF8505" w:rsidR="00130AEF" w:rsidRDefault="00130AEF" w:rsidP="00130AEF">
      <w:pPr>
        <w:rPr>
          <w:rFonts w:ascii="Times New Roman" w:hAnsi="Times New Roman" w:cs="Times New Roman"/>
          <w:b/>
          <w:bCs/>
          <w:sz w:val="32"/>
          <w:szCs w:val="32"/>
        </w:rPr>
      </w:pPr>
      <w:r w:rsidRPr="00130AEF">
        <w:rPr>
          <w:rFonts w:ascii="Times New Roman" w:hAnsi="Times New Roman" w:cs="Times New Roman"/>
          <w:b/>
          <w:bCs/>
          <w:sz w:val="32"/>
          <w:szCs w:val="32"/>
        </w:rPr>
        <w:t>Purpose of the financial analysis</w:t>
      </w:r>
      <w:r w:rsidRPr="00130AEF">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21DC0F99" wp14:editId="25ECF73E">
                <wp:simplePos x="0" y="0"/>
                <wp:positionH relativeFrom="column">
                  <wp:posOffset>1456509</wp:posOffset>
                </wp:positionH>
                <wp:positionV relativeFrom="paragraph">
                  <wp:posOffset>-777239</wp:posOffset>
                </wp:positionV>
                <wp:extent cx="3043645" cy="476794"/>
                <wp:effectExtent l="0" t="0" r="0" b="0"/>
                <wp:wrapNone/>
                <wp:docPr id="248648606" name="Text Box 1"/>
                <wp:cNvGraphicFramePr/>
                <a:graphic xmlns:a="http://schemas.openxmlformats.org/drawingml/2006/main">
                  <a:graphicData uri="http://schemas.microsoft.com/office/word/2010/wordprocessingShape">
                    <wps:wsp>
                      <wps:cNvSpPr txBox="1"/>
                      <wps:spPr>
                        <a:xfrm>
                          <a:off x="0" y="0"/>
                          <a:ext cx="3043645" cy="476794"/>
                        </a:xfrm>
                        <a:prstGeom prst="rect">
                          <a:avLst/>
                        </a:prstGeom>
                        <a:noFill/>
                        <a:ln w="6350">
                          <a:noFill/>
                        </a:ln>
                      </wps:spPr>
                      <wps:txbx>
                        <w:txbxContent>
                          <w:p w14:paraId="61B6A1AF" w14:textId="1ED79C0B" w:rsidR="00130AEF" w:rsidRPr="00130AEF" w:rsidRDefault="00130AEF" w:rsidP="00130AEF">
                            <w:pPr>
                              <w:jc w:val="center"/>
                              <w:rPr>
                                <w:rFonts w:ascii="Times New Roman" w:hAnsi="Times New Roman" w:cs="Times New Roman"/>
                                <w:b/>
                                <w:bCs/>
                                <w:sz w:val="36"/>
                                <w:szCs w:val="36"/>
                              </w:rPr>
                            </w:pPr>
                            <w:r w:rsidRPr="00130AEF">
                              <w:rPr>
                                <w:rFonts w:ascii="Times New Roman" w:hAnsi="Times New Roman" w:cs="Times New Roman"/>
                                <w:b/>
                                <w:bCs/>
                                <w:sz w:val="36"/>
                                <w:szCs w:val="36"/>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DC0F99" id="_x0000_t202" coordsize="21600,21600" o:spt="202" path="m,l,21600r21600,l21600,xe">
                <v:stroke joinstyle="miter"/>
                <v:path gradientshapeok="t" o:connecttype="rect"/>
              </v:shapetype>
              <v:shape id="Text Box 1" o:spid="_x0000_s1026" type="#_x0000_t202" style="position:absolute;margin-left:114.7pt;margin-top:-61.2pt;width:239.65pt;height:37.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7VQGAIAACwEAAAOAAAAZHJzL2Uyb0RvYy54bWysU02P2jAQvVfqf7B8LwkQYBcRVnRXVJXQ&#10;7kpstWfj2CSS43FtQ0J/fcdO+NC2p6oXZ8YzmY/3nhcPba3IUVhXgc7pcJBSIjSHotL7nP54W3+5&#10;o8R5pgumQIucnoSjD8vPnxaNmYsRlKAKYQkW0W7emJyW3pt5kjheipq5ARihMSjB1syja/dJYVmD&#10;1WuVjNJ0mjRgC2OBC+fw9qkL0mWsL6Xg/kVKJzxROcXZfDxtPHfhTJYLNt9bZsqK92Owf5iiZpXG&#10;ppdST8wzcrDVH6XqiltwIP2AQ52AlBUXcQfcZph+2GZbMiPiLgiOMxeY3P8ry5+PW/NqiW+/QosE&#10;BkAa4+YOL8M+rbR1+OKkBOMI4ekCm2g94Xg5TrPxNJtQwjGWzaaz+yyUSa5/G+v8NwE1CUZOLdIS&#10;0WLHjfNd6jklNNOwrpSK1ChNmpxOx5M0/nCJYHGlscd11mD5dtf2C+ygOOFeFjrKneHrCptvmPOv&#10;zCLHuArq1r/gIRVgE+gtSkqwv/52H/IReoxS0qBmcup+HpgVlKjvGkm5H2ZZEFl0sslshI69jexu&#10;I/pQPwLKcogvxPBohnyvzqa0UL+jvFehK4aY5tg7p/5sPvpOyfg8uFitYhLKyjC/0VvDQ+kAZ4D2&#10;rX1n1vT4e2TuGc7qYvMPNHS5HRGrgwdZRY4CwB2qPe4oychy/3yC5m/9mHV95MvfAAAA//8DAFBL&#10;AwQUAAYACAAAACEA+UMfdOMAAAAMAQAADwAAAGRycy9kb3ducmV2LnhtbEyPy07DMBBF90j8gzVI&#10;7FqnppAQ4lRVpAoJ0UVLN+yceJpE+BFitw18PcMKdvM4unOmWE3WsDOOofdOwmKeAEPXeN27VsLh&#10;bTPLgIWonFbGO5TwhQFW5fVVoXLtL26H531sGYW4kCsJXYxDznloOrQqzP2AjnZHP1oVqR1brkd1&#10;oXBruEiSB25V7+hCpwasOmw+9icr4aXabNWuFjb7NtXz63E9fB7e76W8vZnWT8AiTvEPhl99UoeS&#10;nGp/cjowI0GIxyWhEmYLIagiJE2yFFhNo2V6B7ws+P8nyh8AAAD//wMAUEsBAi0AFAAGAAgAAAAh&#10;ALaDOJL+AAAA4QEAABMAAAAAAAAAAAAAAAAAAAAAAFtDb250ZW50X1R5cGVzXS54bWxQSwECLQAU&#10;AAYACAAAACEAOP0h/9YAAACUAQAACwAAAAAAAAAAAAAAAAAvAQAAX3JlbHMvLnJlbHNQSwECLQAU&#10;AAYACAAAACEAowO1UBgCAAAsBAAADgAAAAAAAAAAAAAAAAAuAgAAZHJzL2Uyb0RvYy54bWxQSwEC&#10;LQAUAAYACAAAACEA+UMfdOMAAAAMAQAADwAAAAAAAAAAAAAAAAByBAAAZHJzL2Rvd25yZXYueG1s&#10;UEsFBgAAAAAEAAQA8wAAAIIFAAAAAA==&#10;" filled="f" stroked="f" strokeweight=".5pt">
                <v:textbox>
                  <w:txbxContent>
                    <w:p w14:paraId="61B6A1AF" w14:textId="1ED79C0B" w:rsidR="00130AEF" w:rsidRPr="00130AEF" w:rsidRDefault="00130AEF" w:rsidP="00130AEF">
                      <w:pPr>
                        <w:jc w:val="center"/>
                        <w:rPr>
                          <w:rFonts w:ascii="Times New Roman" w:hAnsi="Times New Roman" w:cs="Times New Roman"/>
                          <w:b/>
                          <w:bCs/>
                          <w:sz w:val="36"/>
                          <w:szCs w:val="36"/>
                        </w:rPr>
                      </w:pPr>
                      <w:r w:rsidRPr="00130AEF">
                        <w:rPr>
                          <w:rFonts w:ascii="Times New Roman" w:hAnsi="Times New Roman" w:cs="Times New Roman"/>
                          <w:b/>
                          <w:bCs/>
                          <w:sz w:val="36"/>
                          <w:szCs w:val="36"/>
                        </w:rPr>
                        <w:t>Introduction</w:t>
                      </w:r>
                    </w:p>
                  </w:txbxContent>
                </v:textbox>
              </v:shape>
            </w:pict>
          </mc:Fallback>
        </mc:AlternateContent>
      </w:r>
      <w:r>
        <w:rPr>
          <w:rFonts w:ascii="Times New Roman" w:hAnsi="Times New Roman" w:cs="Times New Roman"/>
          <w:b/>
          <w:bCs/>
          <w:sz w:val="32"/>
          <w:szCs w:val="32"/>
        </w:rPr>
        <w:t xml:space="preserve"> –</w:t>
      </w:r>
    </w:p>
    <w:p w14:paraId="6BE60009" w14:textId="097ECB9B" w:rsidR="00130AEF" w:rsidRDefault="00C50B7D" w:rsidP="00130AEF">
      <w:pPr>
        <w:rPr>
          <w:rFonts w:ascii="Times New Roman" w:hAnsi="Times New Roman" w:cs="Times New Roman"/>
          <w:sz w:val="28"/>
          <w:szCs w:val="28"/>
        </w:rPr>
      </w:pPr>
      <w:r w:rsidRPr="00C50B7D">
        <w:rPr>
          <w:rFonts w:ascii="Times New Roman" w:hAnsi="Times New Roman" w:cs="Times New Roman"/>
          <w:sz w:val="28"/>
          <w:szCs w:val="28"/>
        </w:rPr>
        <w:lastRenderedPageBreak/>
        <w:t>The</w:t>
      </w:r>
      <w:r>
        <w:rPr>
          <w:rFonts w:ascii="Times New Roman" w:hAnsi="Times New Roman" w:cs="Times New Roman"/>
          <w:sz w:val="28"/>
          <w:szCs w:val="28"/>
        </w:rPr>
        <w:t xml:space="preserve"> purpose of financial analysis is to understand the company’s financial performance and position of the company. It helps to study company is earning profit, has sufficient liquidity and is able to pay its debt and using its resources properly or not. Financial analysis also helps in comparing current year’s performance with previous years. Through this compan</w:t>
      </w:r>
      <w:r w:rsidR="008B2643">
        <w:rPr>
          <w:rFonts w:ascii="Times New Roman" w:hAnsi="Times New Roman" w:cs="Times New Roman"/>
          <w:sz w:val="28"/>
          <w:szCs w:val="28"/>
        </w:rPr>
        <w:t>y’s</w:t>
      </w:r>
      <w:r>
        <w:rPr>
          <w:rFonts w:ascii="Times New Roman" w:hAnsi="Times New Roman" w:cs="Times New Roman"/>
          <w:sz w:val="28"/>
          <w:szCs w:val="28"/>
        </w:rPr>
        <w:t xml:space="preserve"> strength and weak areas can be identified.</w:t>
      </w:r>
    </w:p>
    <w:p w14:paraId="4A4F1CA8" w14:textId="11A90BA8" w:rsidR="00C50B7D" w:rsidRDefault="00C50B7D" w:rsidP="00130AEF">
      <w:pPr>
        <w:rPr>
          <w:rFonts w:ascii="Times New Roman" w:hAnsi="Times New Roman" w:cs="Times New Roman"/>
          <w:b/>
          <w:bCs/>
          <w:sz w:val="32"/>
          <w:szCs w:val="32"/>
        </w:rPr>
      </w:pPr>
      <w:r w:rsidRPr="00C50B7D">
        <w:rPr>
          <w:rFonts w:ascii="Times New Roman" w:hAnsi="Times New Roman" w:cs="Times New Roman"/>
          <w:sz w:val="18"/>
          <w:szCs w:val="18"/>
        </w:rPr>
        <w:t xml:space="preserve"> </w:t>
      </w:r>
      <w:r w:rsidRPr="00C50B7D">
        <w:rPr>
          <w:rFonts w:ascii="Times New Roman" w:hAnsi="Times New Roman" w:cs="Times New Roman"/>
          <w:b/>
          <w:bCs/>
          <w:sz w:val="32"/>
          <w:szCs w:val="32"/>
        </w:rPr>
        <w:t>Importance of financial analysis in managerial decision-making</w:t>
      </w:r>
      <w:r>
        <w:rPr>
          <w:rFonts w:ascii="Times New Roman" w:hAnsi="Times New Roman" w:cs="Times New Roman"/>
          <w:sz w:val="18"/>
          <w:szCs w:val="18"/>
        </w:rPr>
        <w:t xml:space="preserve"> </w:t>
      </w:r>
      <w:r>
        <w:rPr>
          <w:rFonts w:ascii="Times New Roman" w:hAnsi="Times New Roman" w:cs="Times New Roman"/>
          <w:b/>
          <w:bCs/>
          <w:sz w:val="32"/>
          <w:szCs w:val="32"/>
        </w:rPr>
        <w:t>–</w:t>
      </w:r>
    </w:p>
    <w:p w14:paraId="5FEA8D94" w14:textId="6A277C7E" w:rsidR="00C50B7D" w:rsidRDefault="00C50B7D" w:rsidP="00130AEF">
      <w:pPr>
        <w:rPr>
          <w:rFonts w:ascii="Times New Roman" w:hAnsi="Times New Roman" w:cs="Times New Roman"/>
          <w:sz w:val="28"/>
          <w:szCs w:val="28"/>
        </w:rPr>
      </w:pPr>
      <w:r w:rsidRPr="00C50B7D">
        <w:rPr>
          <w:rFonts w:ascii="Times New Roman" w:hAnsi="Times New Roman" w:cs="Times New Roman"/>
          <w:sz w:val="28"/>
          <w:szCs w:val="28"/>
        </w:rPr>
        <w:t>Financial</w:t>
      </w:r>
      <w:r>
        <w:rPr>
          <w:rFonts w:ascii="Times New Roman" w:hAnsi="Times New Roman" w:cs="Times New Roman"/>
          <w:sz w:val="28"/>
          <w:szCs w:val="28"/>
        </w:rPr>
        <w:t xml:space="preserve"> Analysis</w:t>
      </w:r>
      <w:r w:rsidR="008B2643">
        <w:rPr>
          <w:rFonts w:ascii="Times New Roman" w:hAnsi="Times New Roman" w:cs="Times New Roman"/>
          <w:sz w:val="28"/>
          <w:szCs w:val="28"/>
        </w:rPr>
        <w:t xml:space="preserve"> provides useful information that helps managers and </w:t>
      </w:r>
      <w:proofErr w:type="gramStart"/>
      <w:r w:rsidR="008B2643">
        <w:rPr>
          <w:rFonts w:ascii="Times New Roman" w:hAnsi="Times New Roman" w:cs="Times New Roman"/>
          <w:sz w:val="28"/>
          <w:szCs w:val="28"/>
        </w:rPr>
        <w:t>high level</w:t>
      </w:r>
      <w:proofErr w:type="gramEnd"/>
      <w:r w:rsidR="008B2643">
        <w:rPr>
          <w:rFonts w:ascii="Times New Roman" w:hAnsi="Times New Roman" w:cs="Times New Roman"/>
          <w:sz w:val="28"/>
          <w:szCs w:val="28"/>
        </w:rPr>
        <w:t xml:space="preserve"> authorities to take better business decisions. It helps managers how to use available funds, control expenses and improve profitability. Financial Analysis also helps in identifying financial problems. </w:t>
      </w:r>
    </w:p>
    <w:p w14:paraId="34E19FAF" w14:textId="71A8F076" w:rsidR="008B2643" w:rsidRDefault="008B2643" w:rsidP="00130AEF">
      <w:pPr>
        <w:rPr>
          <w:rFonts w:ascii="Times New Roman" w:hAnsi="Times New Roman" w:cs="Times New Roman"/>
          <w:sz w:val="28"/>
          <w:szCs w:val="28"/>
        </w:rPr>
      </w:pPr>
      <w:r>
        <w:rPr>
          <w:rFonts w:ascii="Times New Roman" w:hAnsi="Times New Roman" w:cs="Times New Roman"/>
          <w:sz w:val="28"/>
          <w:szCs w:val="28"/>
        </w:rPr>
        <w:t>By studying financial ratios and trends, managers can make better decisions regarding investment, working capital and shareholder management.</w:t>
      </w:r>
    </w:p>
    <w:p w14:paraId="08517ABE" w14:textId="0F45412C" w:rsidR="008B2643" w:rsidRPr="00C50B7D" w:rsidRDefault="008B2643" w:rsidP="00130AEF">
      <w:pPr>
        <w:rPr>
          <w:rFonts w:ascii="Times New Roman" w:hAnsi="Times New Roman" w:cs="Times New Roman"/>
          <w:sz w:val="20"/>
          <w:szCs w:val="20"/>
        </w:rPr>
      </w:pPr>
      <w:r>
        <w:rPr>
          <w:rFonts w:ascii="Times New Roman" w:hAnsi="Times New Roman" w:cs="Times New Roman"/>
          <w:sz w:val="28"/>
          <w:szCs w:val="28"/>
        </w:rPr>
        <w:t>Therefore, Financial analysis helps management in planning the future and improving performance of company.</w:t>
      </w:r>
    </w:p>
    <w:p w14:paraId="7D3D7E8E" w14:textId="77777777" w:rsidR="00130AEF" w:rsidRDefault="00130AEF" w:rsidP="00130AEF">
      <w:pPr>
        <w:jc w:val="center"/>
        <w:rPr>
          <w:rFonts w:ascii="Times New Roman" w:hAnsi="Times New Roman" w:cs="Times New Roman"/>
          <w:b/>
          <w:bCs/>
          <w:sz w:val="36"/>
          <w:szCs w:val="36"/>
        </w:rPr>
      </w:pPr>
    </w:p>
    <w:p w14:paraId="47B3AFF2" w14:textId="77777777" w:rsidR="00130AEF" w:rsidRPr="00130AEF" w:rsidRDefault="00130AEF" w:rsidP="00130AEF">
      <w:pPr>
        <w:jc w:val="center"/>
        <w:rPr>
          <w:rFonts w:ascii="Times New Roman" w:hAnsi="Times New Roman" w:cs="Times New Roman"/>
          <w:b/>
          <w:bCs/>
          <w:sz w:val="36"/>
          <w:szCs w:val="36"/>
        </w:rPr>
      </w:pPr>
    </w:p>
    <w:p w14:paraId="7188F13B" w14:textId="77777777" w:rsidR="00130AEF" w:rsidRDefault="00130AEF" w:rsidP="00130AEF">
      <w:pPr>
        <w:jc w:val="center"/>
        <w:rPr>
          <w:rFonts w:ascii="Times New Roman" w:hAnsi="Times New Roman" w:cs="Times New Roman"/>
          <w:b/>
          <w:bCs/>
          <w:sz w:val="36"/>
          <w:szCs w:val="36"/>
        </w:rPr>
      </w:pPr>
    </w:p>
    <w:p w14:paraId="2D0792B7" w14:textId="77777777" w:rsidR="00960CD5" w:rsidRDefault="00960CD5" w:rsidP="00130AEF">
      <w:pPr>
        <w:jc w:val="center"/>
        <w:rPr>
          <w:rFonts w:ascii="Times New Roman" w:hAnsi="Times New Roman" w:cs="Times New Roman"/>
          <w:b/>
          <w:bCs/>
          <w:sz w:val="36"/>
          <w:szCs w:val="36"/>
        </w:rPr>
      </w:pPr>
    </w:p>
    <w:p w14:paraId="52DA2B76" w14:textId="77777777" w:rsidR="00960CD5" w:rsidRDefault="00960CD5" w:rsidP="00130AEF">
      <w:pPr>
        <w:jc w:val="center"/>
        <w:rPr>
          <w:rFonts w:ascii="Times New Roman" w:hAnsi="Times New Roman" w:cs="Times New Roman"/>
          <w:b/>
          <w:bCs/>
          <w:sz w:val="36"/>
          <w:szCs w:val="36"/>
        </w:rPr>
      </w:pPr>
    </w:p>
    <w:p w14:paraId="3168DD34" w14:textId="77777777" w:rsidR="00960CD5" w:rsidRDefault="00960CD5" w:rsidP="00130AEF">
      <w:pPr>
        <w:jc w:val="center"/>
        <w:rPr>
          <w:rFonts w:ascii="Times New Roman" w:hAnsi="Times New Roman" w:cs="Times New Roman"/>
          <w:b/>
          <w:bCs/>
          <w:sz w:val="36"/>
          <w:szCs w:val="36"/>
        </w:rPr>
      </w:pPr>
    </w:p>
    <w:p w14:paraId="196288EC" w14:textId="77777777" w:rsidR="00960CD5" w:rsidRDefault="00960CD5" w:rsidP="00130AEF">
      <w:pPr>
        <w:jc w:val="center"/>
        <w:rPr>
          <w:rFonts w:ascii="Times New Roman" w:hAnsi="Times New Roman" w:cs="Times New Roman"/>
          <w:b/>
          <w:bCs/>
          <w:sz w:val="36"/>
          <w:szCs w:val="36"/>
        </w:rPr>
      </w:pPr>
    </w:p>
    <w:p w14:paraId="43E41222" w14:textId="77777777" w:rsidR="00960CD5" w:rsidRDefault="00960CD5" w:rsidP="00130AEF">
      <w:pPr>
        <w:jc w:val="center"/>
        <w:rPr>
          <w:rFonts w:ascii="Times New Roman" w:hAnsi="Times New Roman" w:cs="Times New Roman"/>
          <w:b/>
          <w:bCs/>
          <w:sz w:val="36"/>
          <w:szCs w:val="36"/>
        </w:rPr>
      </w:pPr>
    </w:p>
    <w:p w14:paraId="04DF6535" w14:textId="435A2990" w:rsidR="00960CD5" w:rsidRPr="005D5E43" w:rsidRDefault="00B605C1" w:rsidP="00960CD5">
      <w:pPr>
        <w:rPr>
          <w:rFonts w:ascii="Times New Roman" w:hAnsi="Times New Roman" w:cs="Times New Roman"/>
          <w:b/>
          <w:bCs/>
          <w:sz w:val="28"/>
          <w:szCs w:val="28"/>
        </w:rPr>
      </w:pPr>
      <w:r w:rsidRPr="00960CD5">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4B89F061" wp14:editId="180E93AE">
                <wp:simplePos x="0" y="0"/>
                <wp:positionH relativeFrom="column">
                  <wp:posOffset>-899532</wp:posOffset>
                </wp:positionH>
                <wp:positionV relativeFrom="paragraph">
                  <wp:posOffset>-795454</wp:posOffset>
                </wp:positionV>
                <wp:extent cx="7760970" cy="438290"/>
                <wp:effectExtent l="0" t="0" r="0" b="0"/>
                <wp:wrapNone/>
                <wp:docPr id="557562592" name="Text Box 2"/>
                <wp:cNvGraphicFramePr/>
                <a:graphic xmlns:a="http://schemas.openxmlformats.org/drawingml/2006/main">
                  <a:graphicData uri="http://schemas.microsoft.com/office/word/2010/wordprocessingShape">
                    <wps:wsp>
                      <wps:cNvSpPr txBox="1"/>
                      <wps:spPr>
                        <a:xfrm>
                          <a:off x="0" y="0"/>
                          <a:ext cx="7760970" cy="438290"/>
                        </a:xfrm>
                        <a:prstGeom prst="rect">
                          <a:avLst/>
                        </a:prstGeom>
                        <a:noFill/>
                        <a:ln w="6350">
                          <a:noFill/>
                        </a:ln>
                      </wps:spPr>
                      <wps:txbx>
                        <w:txbxContent>
                          <w:p w14:paraId="311655FB" w14:textId="47C3324D" w:rsidR="00960CD5" w:rsidRPr="00960CD5" w:rsidRDefault="00960CD5" w:rsidP="00960CD5">
                            <w:pPr>
                              <w:jc w:val="center"/>
                              <w:rPr>
                                <w:rFonts w:ascii="Times New Roman" w:hAnsi="Times New Roman" w:cs="Times New Roman"/>
                                <w:b/>
                                <w:bCs/>
                                <w:sz w:val="36"/>
                                <w:szCs w:val="36"/>
                              </w:rPr>
                            </w:pPr>
                            <w:r w:rsidRPr="00960CD5">
                              <w:rPr>
                                <w:rFonts w:ascii="Times New Roman" w:hAnsi="Times New Roman" w:cs="Times New Roman"/>
                                <w:b/>
                                <w:bCs/>
                                <w:sz w:val="36"/>
                                <w:szCs w:val="36"/>
                              </w:rPr>
                              <w:t>Company 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89F061" id="Text Box 2" o:spid="_x0000_s1027" type="#_x0000_t202" style="position:absolute;margin-left:-70.85pt;margin-top:-62.65pt;width:611.1pt;height: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3nfGgIAADMEAAAOAAAAZHJzL2Uyb0RvYy54bWysU01vGyEQvVfqf0Dc6107jh2vvI7cRK4q&#10;RUkkp8oZs+BdCRgK2Lvur+/A+ktpT1UvMDDDfLz3mN93WpG9cL4BU9LhIKdEGA5VY7Yl/fG2+nJH&#10;iQ/MVEyBESU9CE/vF58/zVtbiBHUoCrhCCYxvmhtSesQbJFlntdCMz8AKww6JTjNAh7dNqscazG7&#10;VtkozydZC66yDrjwHm8feyddpPxSCh5epPQiEFVS7C2k1aV1E9dsMWfF1jFbN/zYBvuHLjRrDBY9&#10;p3pkgZGda/5IpRvuwIMMAw46AykbLtIMOM0w/zDNumZWpFkQHG/PMPn/l5Y/79f21ZHQfYUOCYyA&#10;tNYXHi/jPJ10Ou7YKUE/Qng4wya6QDheTqeTfDZFF0ff+OZuNEu4ZpfX1vnwTYAm0SipQ1oSWmz/&#10;5ANWxNBTSCxmYNUolahRhrQlndzc5unB2YMvlMGHl16jFbpNR5rqao4NVAccz0HPvLd81WAPT8yH&#10;V+aQamwb5RtecJEKsBYcLUpqcL/+dh/jkQH0UtKidErqf+6YE5So7wa5mQ3H46i1dBjfTkd4cNee&#10;zbXH7PQDoDqH+FEsT2aMD+pkSgf6HVW+jFXRxQzH2iUNJ/Mh9ILGX8LFcpmCUF2WhSeztjymjqhG&#10;hN+6d+bskYaABD7DSWSs+MBGH9vzsdwFkE2iKuLco3qEH5WZGDz+oij963OKuvz1xW8AAAD//wMA&#10;UEsDBBQABgAIAAAAIQAm2Tim4wAAAA4BAAAPAAAAZHJzL2Rvd25yZXYueG1sTI9NT4NAEIbvJv6H&#10;zZh4axeoVIIsTUPSmBg9tPbibWCnQNwPZLct+utdTnqbjyfvPFNsJq3YhUbXWyMgXkbAyDRW9qYV&#10;cHzfLTJgzqORqKwhAd/kYFPe3hSYS3s1e7ocfMtCiHE5Cui8H3LOXdORRre0A5mwO9lRow/t2HI5&#10;4jWEa8WTKFpzjb0JFzocqOqo+TyctYCXaveG+zrR2Y+qnl9P2+Hr+JEKcX83bZ+AeZr8HwyzflCH&#10;MjjV9mykY0rAIn6IHwM7V0m6AjYzURalwOowS9cr4GXB/79R/gIAAP//AwBQSwECLQAUAAYACAAA&#10;ACEAtoM4kv4AAADhAQAAEwAAAAAAAAAAAAAAAAAAAAAAW0NvbnRlbnRfVHlwZXNdLnhtbFBLAQIt&#10;ABQABgAIAAAAIQA4/SH/1gAAAJQBAAALAAAAAAAAAAAAAAAAAC8BAABfcmVscy8ucmVsc1BLAQIt&#10;ABQABgAIAAAAIQB723nfGgIAADMEAAAOAAAAAAAAAAAAAAAAAC4CAABkcnMvZTJvRG9jLnhtbFBL&#10;AQItABQABgAIAAAAIQAm2Tim4wAAAA4BAAAPAAAAAAAAAAAAAAAAAHQEAABkcnMvZG93bnJldi54&#10;bWxQSwUGAAAAAAQABADzAAAAhAUAAAAA&#10;" filled="f" stroked="f" strokeweight=".5pt">
                <v:textbox>
                  <w:txbxContent>
                    <w:p w14:paraId="311655FB" w14:textId="47C3324D" w:rsidR="00960CD5" w:rsidRPr="00960CD5" w:rsidRDefault="00960CD5" w:rsidP="00960CD5">
                      <w:pPr>
                        <w:jc w:val="center"/>
                        <w:rPr>
                          <w:rFonts w:ascii="Times New Roman" w:hAnsi="Times New Roman" w:cs="Times New Roman"/>
                          <w:b/>
                          <w:bCs/>
                          <w:sz w:val="36"/>
                          <w:szCs w:val="36"/>
                        </w:rPr>
                      </w:pPr>
                      <w:r w:rsidRPr="00960CD5">
                        <w:rPr>
                          <w:rFonts w:ascii="Times New Roman" w:hAnsi="Times New Roman" w:cs="Times New Roman"/>
                          <w:b/>
                          <w:bCs/>
                          <w:sz w:val="36"/>
                          <w:szCs w:val="36"/>
                        </w:rPr>
                        <w:t>Company Overview</w:t>
                      </w:r>
                    </w:p>
                  </w:txbxContent>
                </v:textbox>
              </v:shape>
            </w:pict>
          </mc:Fallback>
        </mc:AlternateContent>
      </w:r>
      <w:r w:rsidR="00960CD5" w:rsidRPr="00960CD5">
        <w:rPr>
          <w:rFonts w:ascii="Times New Roman" w:hAnsi="Times New Roman" w:cs="Times New Roman"/>
          <w:b/>
          <w:bCs/>
          <w:sz w:val="32"/>
          <w:szCs w:val="32"/>
        </w:rPr>
        <w:t>History, business model, key products/services</w:t>
      </w:r>
      <w:r w:rsidR="00960CD5">
        <w:rPr>
          <w:rFonts w:ascii="Times New Roman" w:hAnsi="Times New Roman" w:cs="Times New Roman"/>
          <w:b/>
          <w:bCs/>
          <w:sz w:val="32"/>
          <w:szCs w:val="32"/>
        </w:rPr>
        <w:t>-</w:t>
      </w:r>
    </w:p>
    <w:p w14:paraId="1205718C" w14:textId="1F9C63BD" w:rsidR="005D5E43" w:rsidRPr="005D5E43" w:rsidRDefault="005D5E43" w:rsidP="00960CD5">
      <w:pPr>
        <w:rPr>
          <w:rFonts w:ascii="Times New Roman" w:hAnsi="Times New Roman" w:cs="Times New Roman"/>
          <w:b/>
          <w:bCs/>
          <w:sz w:val="28"/>
          <w:szCs w:val="28"/>
        </w:rPr>
      </w:pPr>
      <w:r w:rsidRPr="005D5E43">
        <w:rPr>
          <w:rFonts w:ascii="Times New Roman" w:hAnsi="Times New Roman" w:cs="Times New Roman"/>
          <w:b/>
          <w:bCs/>
          <w:sz w:val="28"/>
          <w:szCs w:val="28"/>
        </w:rPr>
        <w:t>Industry: FMCG- Food &amp; Beverage Sector</w:t>
      </w:r>
    </w:p>
    <w:p w14:paraId="4888CDB7" w14:textId="1CEEB7ED" w:rsidR="00960CD5" w:rsidRDefault="00960CD5" w:rsidP="00960CD5">
      <w:pPr>
        <w:rPr>
          <w:rFonts w:ascii="Times New Roman" w:hAnsi="Times New Roman" w:cs="Times New Roman"/>
          <w:sz w:val="28"/>
          <w:szCs w:val="28"/>
        </w:rPr>
      </w:pPr>
      <w:r>
        <w:rPr>
          <w:rFonts w:ascii="Times New Roman" w:hAnsi="Times New Roman" w:cs="Times New Roman"/>
          <w:sz w:val="28"/>
          <w:szCs w:val="28"/>
        </w:rPr>
        <w:lastRenderedPageBreak/>
        <w:t xml:space="preserve">Britannia Industries Limited is one of the India’s </w:t>
      </w:r>
      <w:proofErr w:type="gramStart"/>
      <w:r>
        <w:rPr>
          <w:rFonts w:ascii="Times New Roman" w:hAnsi="Times New Roman" w:cs="Times New Roman"/>
          <w:sz w:val="28"/>
          <w:szCs w:val="28"/>
        </w:rPr>
        <w:t>well known</w:t>
      </w:r>
      <w:proofErr w:type="gramEnd"/>
      <w:r>
        <w:rPr>
          <w:rFonts w:ascii="Times New Roman" w:hAnsi="Times New Roman" w:cs="Times New Roman"/>
          <w:sz w:val="28"/>
          <w:szCs w:val="28"/>
        </w:rPr>
        <w:t xml:space="preserve"> company. The company was established in 1892 in Kolkata with a very small investment. Over the years, Britannia grew up from a bakery business into a major packaged food company. Today, it has a strong position in India and its product are available in more than 80 countries.</w:t>
      </w:r>
    </w:p>
    <w:p w14:paraId="25EB6E71" w14:textId="4DD3A5F8" w:rsidR="00960CD5" w:rsidRDefault="00960CD5" w:rsidP="00960CD5">
      <w:pPr>
        <w:rPr>
          <w:rFonts w:ascii="Times New Roman" w:hAnsi="Times New Roman" w:cs="Times New Roman"/>
          <w:sz w:val="28"/>
          <w:szCs w:val="28"/>
        </w:rPr>
      </w:pPr>
      <w:r>
        <w:rPr>
          <w:rFonts w:ascii="Times New Roman" w:hAnsi="Times New Roman" w:cs="Times New Roman"/>
          <w:sz w:val="28"/>
          <w:szCs w:val="28"/>
        </w:rPr>
        <w:t>Britannia mainly operates in the Food &amp; Beverage FMCG sector. Its business focused on producing and selling food products through a wide distribution network.</w:t>
      </w:r>
      <w:r w:rsidR="00B605C1">
        <w:rPr>
          <w:rFonts w:ascii="Times New Roman" w:hAnsi="Times New Roman" w:cs="Times New Roman"/>
          <w:sz w:val="28"/>
          <w:szCs w:val="28"/>
        </w:rPr>
        <w:t xml:space="preserve"> The company manufactures make them available through traditional stores, modern stores, e-commerce and quick commerce </w:t>
      </w:r>
      <w:r w:rsidR="00B8422B">
        <w:rPr>
          <w:rFonts w:ascii="Times New Roman" w:hAnsi="Times New Roman" w:cs="Times New Roman"/>
          <w:sz w:val="28"/>
          <w:szCs w:val="28"/>
        </w:rPr>
        <w:t>platforms</w:t>
      </w:r>
      <w:r w:rsidR="00B605C1">
        <w:rPr>
          <w:rFonts w:ascii="Times New Roman" w:hAnsi="Times New Roman" w:cs="Times New Roman"/>
          <w:sz w:val="28"/>
          <w:szCs w:val="28"/>
        </w:rPr>
        <w:t>.</w:t>
      </w:r>
    </w:p>
    <w:p w14:paraId="1907210E" w14:textId="4F2A0792" w:rsidR="00B605C1" w:rsidRPr="00B8422B" w:rsidRDefault="00B605C1" w:rsidP="00960CD5">
      <w:pPr>
        <w:rPr>
          <w:rFonts w:ascii="Times New Roman" w:hAnsi="Times New Roman" w:cs="Times New Roman"/>
          <w:sz w:val="28"/>
          <w:szCs w:val="28"/>
        </w:rPr>
      </w:pPr>
      <w:r w:rsidRPr="00B8422B">
        <w:rPr>
          <w:rFonts w:ascii="Times New Roman" w:hAnsi="Times New Roman" w:cs="Times New Roman"/>
          <w:sz w:val="28"/>
          <w:szCs w:val="28"/>
        </w:rPr>
        <w:t>Britannia has a wide range of food products. Its major product categories are-</w:t>
      </w:r>
    </w:p>
    <w:p w14:paraId="13C91C0D" w14:textId="3E2CBA75" w:rsidR="005D5E43" w:rsidRDefault="005D5E43" w:rsidP="005D5E4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Biscuits- Good Day, Marine Gold, Tiger, Nutrichoice and Bourbon.</w:t>
      </w:r>
    </w:p>
    <w:p w14:paraId="14C65E25" w14:textId="72E85508" w:rsidR="005D5E43" w:rsidRDefault="005D5E43" w:rsidP="005D5E4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Cakes- Britannia’s packaged cakes and cake slices.</w:t>
      </w:r>
    </w:p>
    <w:p w14:paraId="34C38A3F" w14:textId="234A242F" w:rsidR="005D5E43" w:rsidRDefault="005D5E43" w:rsidP="005D5E4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Bread- Different varities of packaged breads.</w:t>
      </w:r>
    </w:p>
    <w:p w14:paraId="2E68D018" w14:textId="69E6D4DC" w:rsidR="005D5E43" w:rsidRDefault="005D5E43" w:rsidP="005D5E4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Rusk- Britannia Toastea and other rusk products.</w:t>
      </w:r>
    </w:p>
    <w:p w14:paraId="08B73BEC" w14:textId="2520CD8F" w:rsidR="005D5E43" w:rsidRDefault="005D5E43" w:rsidP="005D5E4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Dairy Products- Cheese, milkshakes and other dairy p</w:t>
      </w:r>
      <w:r w:rsidR="00B8422B">
        <w:rPr>
          <w:rFonts w:ascii="Times New Roman" w:hAnsi="Times New Roman" w:cs="Times New Roman"/>
          <w:sz w:val="28"/>
          <w:szCs w:val="28"/>
        </w:rPr>
        <w:t>r</w:t>
      </w:r>
      <w:r>
        <w:rPr>
          <w:rFonts w:ascii="Times New Roman" w:hAnsi="Times New Roman" w:cs="Times New Roman"/>
          <w:sz w:val="28"/>
          <w:szCs w:val="28"/>
        </w:rPr>
        <w:t>oducts.</w:t>
      </w:r>
    </w:p>
    <w:p w14:paraId="0DC1022B" w14:textId="5EB8DEBC" w:rsidR="005D5E43" w:rsidRPr="008D0C45" w:rsidRDefault="005D5E43" w:rsidP="005D5E43">
      <w:pPr>
        <w:pStyle w:val="ListParagraph"/>
        <w:numPr>
          <w:ilvl w:val="0"/>
          <w:numId w:val="1"/>
        </w:numPr>
        <w:rPr>
          <w:rFonts w:ascii="Times New Roman" w:hAnsi="Times New Roman" w:cs="Times New Roman"/>
          <w:b/>
          <w:bCs/>
          <w:sz w:val="36"/>
          <w:szCs w:val="36"/>
        </w:rPr>
      </w:pPr>
      <w:r>
        <w:rPr>
          <w:rFonts w:ascii="Times New Roman" w:hAnsi="Times New Roman" w:cs="Times New Roman"/>
          <w:sz w:val="28"/>
          <w:szCs w:val="28"/>
        </w:rPr>
        <w:t>Snacking products- Wafers, croissants and other snack items.</w:t>
      </w:r>
    </w:p>
    <w:p w14:paraId="06D7974F" w14:textId="1EA90350" w:rsidR="00B605C1" w:rsidRDefault="008D0C45" w:rsidP="00960CD5">
      <w:pPr>
        <w:rPr>
          <w:rFonts w:ascii="Times New Roman" w:hAnsi="Times New Roman" w:cs="Times New Roman"/>
          <w:b/>
          <w:bCs/>
          <w:sz w:val="36"/>
          <w:szCs w:val="36"/>
        </w:rPr>
      </w:pPr>
      <w:r w:rsidRPr="008D0C45">
        <w:rPr>
          <w:rFonts w:ascii="Times New Roman" w:hAnsi="Times New Roman" w:cs="Times New Roman"/>
          <w:b/>
          <w:bCs/>
          <w:sz w:val="36"/>
          <w:szCs w:val="36"/>
        </w:rPr>
        <w:t>Market positioning and competitive advantage</w:t>
      </w:r>
      <w:r>
        <w:rPr>
          <w:rFonts w:ascii="Times New Roman" w:hAnsi="Times New Roman" w:cs="Times New Roman"/>
          <w:b/>
          <w:bCs/>
          <w:sz w:val="36"/>
          <w:szCs w:val="36"/>
        </w:rPr>
        <w:t>-</w:t>
      </w:r>
    </w:p>
    <w:p w14:paraId="389337B9" w14:textId="2A724B20" w:rsidR="008D0C45" w:rsidRDefault="008D0C45" w:rsidP="00960CD5">
      <w:pPr>
        <w:rPr>
          <w:rFonts w:ascii="Times New Roman" w:hAnsi="Times New Roman" w:cs="Times New Roman"/>
          <w:sz w:val="28"/>
          <w:szCs w:val="28"/>
        </w:rPr>
      </w:pPr>
      <w:r w:rsidRPr="008D0C45">
        <w:rPr>
          <w:rFonts w:ascii="Times New Roman" w:hAnsi="Times New Roman" w:cs="Times New Roman"/>
          <w:sz w:val="28"/>
          <w:szCs w:val="28"/>
        </w:rPr>
        <w:t>Bri</w:t>
      </w:r>
      <w:r>
        <w:rPr>
          <w:rFonts w:ascii="Times New Roman" w:hAnsi="Times New Roman" w:cs="Times New Roman"/>
          <w:sz w:val="28"/>
          <w:szCs w:val="28"/>
        </w:rPr>
        <w:t xml:space="preserve">tannia Industries has a strong position in the FMCG food market. It is one of the leading </w:t>
      </w:r>
      <w:proofErr w:type="gramStart"/>
      <w:r>
        <w:rPr>
          <w:rFonts w:ascii="Times New Roman" w:hAnsi="Times New Roman" w:cs="Times New Roman"/>
          <w:sz w:val="28"/>
          <w:szCs w:val="28"/>
        </w:rPr>
        <w:t>company</w:t>
      </w:r>
      <w:proofErr w:type="gramEnd"/>
      <w:r>
        <w:rPr>
          <w:rFonts w:ascii="Times New Roman" w:hAnsi="Times New Roman" w:cs="Times New Roman"/>
          <w:sz w:val="28"/>
          <w:szCs w:val="28"/>
        </w:rPr>
        <w:t xml:space="preserve"> in the bakery category and has a strong presence among Indian consumers.  </w:t>
      </w:r>
    </w:p>
    <w:p w14:paraId="152A0351" w14:textId="1AC800E4" w:rsidR="008D0C45" w:rsidRDefault="008D0C45" w:rsidP="00960CD5">
      <w:pPr>
        <w:rPr>
          <w:rFonts w:ascii="Times New Roman" w:hAnsi="Times New Roman" w:cs="Times New Roman"/>
          <w:sz w:val="28"/>
          <w:szCs w:val="28"/>
        </w:rPr>
      </w:pPr>
      <w:r>
        <w:rPr>
          <w:rFonts w:ascii="Times New Roman" w:hAnsi="Times New Roman" w:cs="Times New Roman"/>
          <w:sz w:val="28"/>
          <w:szCs w:val="28"/>
        </w:rPr>
        <w:t xml:space="preserve">One of Britannia’s competitive </w:t>
      </w:r>
      <w:proofErr w:type="gramStart"/>
      <w:r>
        <w:rPr>
          <w:rFonts w:ascii="Times New Roman" w:hAnsi="Times New Roman" w:cs="Times New Roman"/>
          <w:sz w:val="28"/>
          <w:szCs w:val="28"/>
        </w:rPr>
        <w:t>advantage</w:t>
      </w:r>
      <w:proofErr w:type="gramEnd"/>
      <w:r>
        <w:rPr>
          <w:rFonts w:ascii="Times New Roman" w:hAnsi="Times New Roman" w:cs="Times New Roman"/>
          <w:sz w:val="28"/>
          <w:szCs w:val="28"/>
        </w:rPr>
        <w:t xml:space="preserve"> is strong brand image and customer trust. The has been present in India for more than 130 years, which has helped it develop strong customer recognition. </w:t>
      </w:r>
    </w:p>
    <w:p w14:paraId="2381F550" w14:textId="3BA1EEAB" w:rsidR="008D0C45" w:rsidRDefault="008D0C45" w:rsidP="00960CD5">
      <w:pPr>
        <w:rPr>
          <w:rFonts w:ascii="Times New Roman" w:hAnsi="Times New Roman" w:cs="Times New Roman"/>
          <w:sz w:val="28"/>
          <w:szCs w:val="28"/>
        </w:rPr>
      </w:pPr>
      <w:r>
        <w:rPr>
          <w:rFonts w:ascii="Times New Roman" w:hAnsi="Times New Roman" w:cs="Times New Roman"/>
          <w:sz w:val="28"/>
          <w:szCs w:val="28"/>
        </w:rPr>
        <w:t>Another important advantage is its wide distribution network. Britannia has a strong reach across different parts of India, allowing products easily available to consumers.</w:t>
      </w:r>
    </w:p>
    <w:p w14:paraId="193C04DA" w14:textId="77777777" w:rsidR="000B3273" w:rsidRDefault="000B3273" w:rsidP="000B3273">
      <w:pPr>
        <w:pStyle w:val="ListParagraph"/>
        <w:rPr>
          <w:rFonts w:ascii="Times New Roman" w:hAnsi="Times New Roman" w:cs="Times New Roman"/>
          <w:b/>
          <w:bCs/>
          <w:sz w:val="28"/>
          <w:szCs w:val="28"/>
        </w:rPr>
      </w:pPr>
    </w:p>
    <w:p w14:paraId="09508F0E" w14:textId="77777777" w:rsidR="005551BD" w:rsidRPr="000B3273" w:rsidRDefault="005551BD" w:rsidP="000B3273">
      <w:pPr>
        <w:pStyle w:val="ListParagraph"/>
        <w:rPr>
          <w:rFonts w:ascii="Times New Roman" w:hAnsi="Times New Roman" w:cs="Times New Roman"/>
          <w:b/>
          <w:bCs/>
          <w:sz w:val="28"/>
          <w:szCs w:val="28"/>
        </w:rPr>
      </w:pPr>
    </w:p>
    <w:p w14:paraId="210E2658" w14:textId="58DFB553" w:rsidR="000B3273" w:rsidRPr="000B3273" w:rsidRDefault="008D0C45" w:rsidP="000B3273">
      <w:pPr>
        <w:pStyle w:val="ListParagraph"/>
        <w:numPr>
          <w:ilvl w:val="0"/>
          <w:numId w:val="3"/>
        </w:numPr>
        <w:rPr>
          <w:rFonts w:ascii="Times New Roman" w:hAnsi="Times New Roman" w:cs="Times New Roman"/>
          <w:b/>
          <w:bCs/>
          <w:sz w:val="28"/>
          <w:szCs w:val="28"/>
        </w:rPr>
      </w:pPr>
      <w:r w:rsidRPr="000B3273">
        <w:rPr>
          <w:b/>
          <w:bCs/>
          <w:noProof/>
        </w:rPr>
        <w:lastRenderedPageBreak/>
        <mc:AlternateContent>
          <mc:Choice Requires="wps">
            <w:drawing>
              <wp:anchor distT="0" distB="0" distL="114300" distR="114300" simplePos="0" relativeHeight="251661312" behindDoc="0" locked="0" layoutInCell="1" allowOverlap="1" wp14:anchorId="7964989C" wp14:editId="540D3F25">
                <wp:simplePos x="0" y="0"/>
                <wp:positionH relativeFrom="column">
                  <wp:posOffset>-267629</wp:posOffset>
                </wp:positionH>
                <wp:positionV relativeFrom="paragraph">
                  <wp:posOffset>-721111</wp:posOffset>
                </wp:positionV>
                <wp:extent cx="6423102" cy="498088"/>
                <wp:effectExtent l="0" t="0" r="0" b="0"/>
                <wp:wrapNone/>
                <wp:docPr id="798236571" name="Text Box 3"/>
                <wp:cNvGraphicFramePr/>
                <a:graphic xmlns:a="http://schemas.openxmlformats.org/drawingml/2006/main">
                  <a:graphicData uri="http://schemas.microsoft.com/office/word/2010/wordprocessingShape">
                    <wps:wsp>
                      <wps:cNvSpPr txBox="1"/>
                      <wps:spPr>
                        <a:xfrm>
                          <a:off x="0" y="0"/>
                          <a:ext cx="6423102" cy="498088"/>
                        </a:xfrm>
                        <a:prstGeom prst="rect">
                          <a:avLst/>
                        </a:prstGeom>
                        <a:noFill/>
                        <a:ln w="6350">
                          <a:noFill/>
                        </a:ln>
                      </wps:spPr>
                      <wps:txbx>
                        <w:txbxContent>
                          <w:p w14:paraId="155B07DE" w14:textId="624A4926" w:rsidR="008D0C45" w:rsidRPr="000B3273" w:rsidRDefault="000B3273" w:rsidP="000B3273">
                            <w:pPr>
                              <w:jc w:val="center"/>
                              <w:rPr>
                                <w:rFonts w:ascii="Times New Roman" w:hAnsi="Times New Roman" w:cs="Times New Roman"/>
                                <w:b/>
                                <w:bCs/>
                                <w:sz w:val="36"/>
                                <w:szCs w:val="36"/>
                              </w:rPr>
                            </w:pPr>
                            <w:r w:rsidRPr="000B3273">
                              <w:rPr>
                                <w:rFonts w:ascii="Times New Roman" w:hAnsi="Times New Roman" w:cs="Times New Roman"/>
                                <w:b/>
                                <w:bCs/>
                                <w:sz w:val="36"/>
                                <w:szCs w:val="36"/>
                              </w:rPr>
                              <w:t>Major Competitors of Britannia Industries-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64989C" id="Text Box 3" o:spid="_x0000_s1028" type="#_x0000_t202" style="position:absolute;left:0;text-align:left;margin-left:-21.05pt;margin-top:-56.8pt;width:505.75pt;height:39.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js2GwIAADMEAAAOAAAAZHJzL2Uyb0RvYy54bWysU8tu2zAQvBfoPxC815IVJ3UEy4GbwEWB&#10;IAngBDnTFGkRoLgsSVtyv75Lyi+kPRW9ULvc1T5mhrO7vtVkJ5xXYCo6HuWUCMOhVmZT0bfX5Zcp&#10;JT4wUzMNRlR0Lzy9m3/+NOtsKQpoQNfCESxifNnZijYh2DLLPG9Ey/wIrDAYlOBaFtB1m6x2rMPq&#10;rc6KPL/JOnC1dcCF93j7MATpPNWXUvDwLKUXgeiK4mwhnS6d63hm8xkrN47ZRvHDGOwfpmiZMtj0&#10;VOqBBUa2Tv1RqlXcgQcZRhzaDKRUXKQdcJtx/mGbVcOsSLsgON6eYPL/ryx/2q3siyOh/wY9EhgB&#10;6awvPV7GfXrp2vjFSQnGEcL9CTbRB8Lx8mZSXI3zghKOscntNJ9OY5ns/Ld1PnwX0JJoVNQhLQkt&#10;tnv0YUg9psRmBpZK60SNNqTDDlfXefrhFMHi2mCP86zRCv26J6quaHHcYw31HtdzMDDvLV8qnOGR&#10;+fDCHFKNG6F8wzMeUgP2goNFSQPu19/uYz4ygFFKOpRORf3PLXOCEv3DIDe348kkai05k+uvBTru&#10;MrK+jJhtew+ozjE+FMuTGfODPprSQfuOKl/ErhhihmPvioajeR8GQeMr4WKxSEmoLsvCo1lZHktH&#10;VCPCr/07c/ZAQ0ACn+AoMlZ+YGPIHfhYbANIlaiKOA+oHuBHZSayD68oSv/ST1nntz7/DQAA//8D&#10;AFBLAwQUAAYACAAAACEA1einMeMAAAAMAQAADwAAAGRycy9kb3ducmV2LnhtbEyPTW+CQBCG7036&#10;HzZj0psuoBKlLMaQmCZNe9B66W1hRyDuB2VXpf31nZ7sbT6evPNMvhmNZlccfOesgHgWAUNbO9XZ&#10;RsDxYzddAfNBWiW1syjgGz1siseHXGbK3ewer4fQMAqxPpMC2hD6jHNft2ikn7keLe1ObjAyUDs0&#10;XA3yRuFG8ySKUm5kZ+lCK3ssW6zPh4sR8Fru3uW+SszqR5cvb6dt/3X8XArxNBm3z8ACjuEOw58+&#10;qUNBTpW7WOWZFjBdJDGhVMTxPAVGyDpdL4BVNJovE+BFzv8/UfwCAAD//wMAUEsBAi0AFAAGAAgA&#10;AAAhALaDOJL+AAAA4QEAABMAAAAAAAAAAAAAAAAAAAAAAFtDb250ZW50X1R5cGVzXS54bWxQSwEC&#10;LQAUAAYACAAAACEAOP0h/9YAAACUAQAACwAAAAAAAAAAAAAAAAAvAQAAX3JlbHMvLnJlbHNQSwEC&#10;LQAUAAYACAAAACEASVo7NhsCAAAzBAAADgAAAAAAAAAAAAAAAAAuAgAAZHJzL2Uyb0RvYy54bWxQ&#10;SwECLQAUAAYACAAAACEA1einMeMAAAAMAQAADwAAAAAAAAAAAAAAAAB1BAAAZHJzL2Rvd25yZXYu&#10;eG1sUEsFBgAAAAAEAAQA8wAAAIUFAAAAAA==&#10;" filled="f" stroked="f" strokeweight=".5pt">
                <v:textbox>
                  <w:txbxContent>
                    <w:p w14:paraId="155B07DE" w14:textId="624A4926" w:rsidR="008D0C45" w:rsidRPr="000B3273" w:rsidRDefault="000B3273" w:rsidP="000B3273">
                      <w:pPr>
                        <w:jc w:val="center"/>
                        <w:rPr>
                          <w:rFonts w:ascii="Times New Roman" w:hAnsi="Times New Roman" w:cs="Times New Roman"/>
                          <w:b/>
                          <w:bCs/>
                          <w:sz w:val="36"/>
                          <w:szCs w:val="36"/>
                        </w:rPr>
                      </w:pPr>
                      <w:r w:rsidRPr="000B3273">
                        <w:rPr>
                          <w:rFonts w:ascii="Times New Roman" w:hAnsi="Times New Roman" w:cs="Times New Roman"/>
                          <w:b/>
                          <w:bCs/>
                          <w:sz w:val="36"/>
                          <w:szCs w:val="36"/>
                        </w:rPr>
                        <w:t>Major Competitors of Britannia Industries-</w:t>
                      </w:r>
                    </w:p>
                  </w:txbxContent>
                </v:textbox>
              </v:shape>
            </w:pict>
          </mc:Fallback>
        </mc:AlternateContent>
      </w:r>
      <w:r w:rsidR="000B3273" w:rsidRPr="000B3273">
        <w:rPr>
          <w:rFonts w:ascii="Times New Roman" w:hAnsi="Times New Roman" w:cs="Times New Roman"/>
          <w:b/>
          <w:bCs/>
          <w:sz w:val="28"/>
          <w:szCs w:val="28"/>
        </w:rPr>
        <w:t>Parle Products</w:t>
      </w:r>
      <w:r w:rsidR="000B3273">
        <w:rPr>
          <w:rFonts w:ascii="Times New Roman" w:hAnsi="Times New Roman" w:cs="Times New Roman"/>
          <w:b/>
          <w:bCs/>
          <w:sz w:val="28"/>
          <w:szCs w:val="28"/>
        </w:rPr>
        <w:t xml:space="preserve"> – </w:t>
      </w:r>
      <w:r w:rsidR="000B3273">
        <w:rPr>
          <w:rFonts w:ascii="Times New Roman" w:hAnsi="Times New Roman" w:cs="Times New Roman"/>
          <w:sz w:val="28"/>
          <w:szCs w:val="28"/>
        </w:rPr>
        <w:t>Parle is one of the strongest competitiors of Britannia in the Indian Biscuit market. Its popular brands include Parle-G, Hide &amp; Seek and Krack Jack.</w:t>
      </w:r>
    </w:p>
    <w:p w14:paraId="69ED08F0" w14:textId="2C8E0C59" w:rsidR="000B3273" w:rsidRPr="000B3273" w:rsidRDefault="000B3273" w:rsidP="000B3273">
      <w:pPr>
        <w:pStyle w:val="ListParagraph"/>
        <w:numPr>
          <w:ilvl w:val="0"/>
          <w:numId w:val="3"/>
        </w:numPr>
        <w:rPr>
          <w:rFonts w:ascii="Times New Roman" w:hAnsi="Times New Roman" w:cs="Times New Roman"/>
          <w:b/>
          <w:bCs/>
          <w:sz w:val="28"/>
          <w:szCs w:val="28"/>
        </w:rPr>
      </w:pPr>
      <w:r>
        <w:rPr>
          <w:rFonts w:ascii="Times New Roman" w:hAnsi="Times New Roman" w:cs="Times New Roman"/>
          <w:b/>
          <w:bCs/>
          <w:noProof/>
        </w:rPr>
        <w:t>ITC Limited –</w:t>
      </w:r>
      <w:r>
        <w:rPr>
          <w:rFonts w:ascii="Times New Roman" w:hAnsi="Times New Roman" w:cs="Times New Roman"/>
          <w:sz w:val="28"/>
          <w:szCs w:val="28"/>
        </w:rPr>
        <w:t xml:space="preserve"> ITC competes with Britannia mainly through its FMCG food products, especially Sunfeast biscuits and other packaged food. It is one of the major </w:t>
      </w:r>
      <w:proofErr w:type="gramStart"/>
      <w:r>
        <w:rPr>
          <w:rFonts w:ascii="Times New Roman" w:hAnsi="Times New Roman" w:cs="Times New Roman"/>
          <w:sz w:val="28"/>
          <w:szCs w:val="28"/>
        </w:rPr>
        <w:t>player</w:t>
      </w:r>
      <w:proofErr w:type="gramEnd"/>
      <w:r>
        <w:rPr>
          <w:rFonts w:ascii="Times New Roman" w:hAnsi="Times New Roman" w:cs="Times New Roman"/>
          <w:sz w:val="28"/>
          <w:szCs w:val="28"/>
        </w:rPr>
        <w:t xml:space="preserve"> in India’s biscuit market.</w:t>
      </w:r>
    </w:p>
    <w:p w14:paraId="6C638544" w14:textId="6362FEAC" w:rsidR="000B3273" w:rsidRPr="000B3273" w:rsidRDefault="000B3273" w:rsidP="000B3273">
      <w:pPr>
        <w:pStyle w:val="ListParagraph"/>
        <w:numPr>
          <w:ilvl w:val="0"/>
          <w:numId w:val="3"/>
        </w:numPr>
        <w:rPr>
          <w:rFonts w:ascii="Times New Roman" w:hAnsi="Times New Roman" w:cs="Times New Roman"/>
          <w:b/>
          <w:bCs/>
          <w:sz w:val="28"/>
          <w:szCs w:val="28"/>
        </w:rPr>
      </w:pPr>
      <w:r>
        <w:rPr>
          <w:rFonts w:ascii="Times New Roman" w:hAnsi="Times New Roman" w:cs="Times New Roman"/>
          <w:b/>
          <w:bCs/>
          <w:noProof/>
        </w:rPr>
        <w:t>Mondelez India -</w:t>
      </w:r>
      <w:r>
        <w:rPr>
          <w:rFonts w:ascii="Times New Roman" w:hAnsi="Times New Roman" w:cs="Times New Roman"/>
          <w:sz w:val="28"/>
          <w:szCs w:val="28"/>
        </w:rPr>
        <w:t xml:space="preserve"> Mondelez is a major food and confectionery company in India, known for brands such as Cadbury and Oreo. It competes with Britannia particularly in biscuits and other snack categories.</w:t>
      </w:r>
    </w:p>
    <w:p w14:paraId="5548E281" w14:textId="15CEF48F" w:rsidR="000B3273" w:rsidRPr="000B3273" w:rsidRDefault="000B3273" w:rsidP="000B3273">
      <w:pPr>
        <w:pStyle w:val="ListParagraph"/>
        <w:numPr>
          <w:ilvl w:val="0"/>
          <w:numId w:val="3"/>
        </w:numPr>
        <w:rPr>
          <w:rFonts w:ascii="Times New Roman" w:hAnsi="Times New Roman" w:cs="Times New Roman"/>
          <w:b/>
          <w:bCs/>
          <w:sz w:val="28"/>
          <w:szCs w:val="28"/>
        </w:rPr>
      </w:pPr>
      <w:r>
        <w:rPr>
          <w:rFonts w:ascii="Times New Roman" w:hAnsi="Times New Roman" w:cs="Times New Roman"/>
          <w:b/>
          <w:bCs/>
          <w:noProof/>
        </w:rPr>
        <w:t>Nestle India –</w:t>
      </w:r>
      <w:r>
        <w:rPr>
          <w:rFonts w:ascii="Times New Roman" w:hAnsi="Times New Roman" w:cs="Times New Roman"/>
          <w:sz w:val="28"/>
          <w:szCs w:val="28"/>
        </w:rPr>
        <w:t xml:space="preserve"> Nestle is a major FMCG food and beverage company with a wide range of products in India. It competes with Britannia in several packaged food categories.</w:t>
      </w:r>
    </w:p>
    <w:p w14:paraId="7F5ADDA0" w14:textId="6117D10B" w:rsidR="000B3273" w:rsidRPr="005551BD" w:rsidRDefault="000B3273" w:rsidP="000B3273">
      <w:pPr>
        <w:pStyle w:val="ListParagraph"/>
        <w:numPr>
          <w:ilvl w:val="0"/>
          <w:numId w:val="3"/>
        </w:numPr>
        <w:rPr>
          <w:rFonts w:ascii="Times New Roman" w:hAnsi="Times New Roman" w:cs="Times New Roman"/>
          <w:b/>
          <w:bCs/>
          <w:sz w:val="28"/>
          <w:szCs w:val="28"/>
        </w:rPr>
      </w:pPr>
      <w:r>
        <w:rPr>
          <w:rFonts w:ascii="Times New Roman" w:hAnsi="Times New Roman" w:cs="Times New Roman"/>
          <w:b/>
          <w:bCs/>
          <w:noProof/>
        </w:rPr>
        <w:t>Patanjali –</w:t>
      </w:r>
      <w:r>
        <w:rPr>
          <w:rFonts w:ascii="Times New Roman" w:hAnsi="Times New Roman" w:cs="Times New Roman"/>
          <w:sz w:val="28"/>
          <w:szCs w:val="28"/>
        </w:rPr>
        <w:t xml:space="preserve"> Patanjali is an Indian FMCG company that competes in packaged food and snack categories. It </w:t>
      </w:r>
      <w:proofErr w:type="gramStart"/>
      <w:r>
        <w:rPr>
          <w:rFonts w:ascii="Times New Roman" w:hAnsi="Times New Roman" w:cs="Times New Roman"/>
          <w:sz w:val="28"/>
          <w:szCs w:val="28"/>
        </w:rPr>
        <w:t>focus</w:t>
      </w:r>
      <w:proofErr w:type="gramEnd"/>
      <w:r>
        <w:rPr>
          <w:rFonts w:ascii="Times New Roman" w:hAnsi="Times New Roman" w:cs="Times New Roman"/>
          <w:sz w:val="28"/>
          <w:szCs w:val="28"/>
        </w:rPr>
        <w:t xml:space="preserve"> on Indian- oriented products and pricing makes it another competitor in market.</w:t>
      </w:r>
    </w:p>
    <w:p w14:paraId="2103B019" w14:textId="77777777" w:rsidR="005551BD" w:rsidRDefault="005551BD" w:rsidP="005551BD">
      <w:pPr>
        <w:pStyle w:val="ListParagraph"/>
        <w:rPr>
          <w:rFonts w:ascii="Times New Roman" w:hAnsi="Times New Roman" w:cs="Times New Roman"/>
          <w:b/>
          <w:bCs/>
          <w:noProof/>
        </w:rPr>
      </w:pPr>
    </w:p>
    <w:p w14:paraId="67D993A6" w14:textId="77777777" w:rsidR="005551BD" w:rsidRDefault="005551BD" w:rsidP="005551BD">
      <w:pPr>
        <w:pStyle w:val="ListParagraph"/>
        <w:rPr>
          <w:rFonts w:ascii="Times New Roman" w:hAnsi="Times New Roman" w:cs="Times New Roman"/>
          <w:b/>
          <w:bCs/>
          <w:noProof/>
        </w:rPr>
      </w:pPr>
    </w:p>
    <w:p w14:paraId="6E5EA4D4" w14:textId="26CE44E9" w:rsidR="005551BD" w:rsidRDefault="005551BD" w:rsidP="005551BD">
      <w:pPr>
        <w:pStyle w:val="ListParagraph"/>
        <w:rPr>
          <w:rFonts w:ascii="Times New Roman" w:hAnsi="Times New Roman" w:cs="Times New Roman"/>
          <w:b/>
          <w:bCs/>
          <w:noProof/>
        </w:rPr>
      </w:pP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17F64A49" wp14:editId="4896804F">
                <wp:simplePos x="0" y="0"/>
                <wp:positionH relativeFrom="column">
                  <wp:posOffset>0</wp:posOffset>
                </wp:positionH>
                <wp:positionV relativeFrom="paragraph">
                  <wp:posOffset>95095</wp:posOffset>
                </wp:positionV>
                <wp:extent cx="6563995" cy="535259"/>
                <wp:effectExtent l="0" t="0" r="0" b="0"/>
                <wp:wrapNone/>
                <wp:docPr id="274923186" name="Text Box 4"/>
                <wp:cNvGraphicFramePr/>
                <a:graphic xmlns:a="http://schemas.openxmlformats.org/drawingml/2006/main">
                  <a:graphicData uri="http://schemas.microsoft.com/office/word/2010/wordprocessingShape">
                    <wps:wsp>
                      <wps:cNvSpPr txBox="1"/>
                      <wps:spPr>
                        <a:xfrm>
                          <a:off x="0" y="0"/>
                          <a:ext cx="6563995" cy="535259"/>
                        </a:xfrm>
                        <a:prstGeom prst="rect">
                          <a:avLst/>
                        </a:prstGeom>
                        <a:noFill/>
                        <a:ln w="6350">
                          <a:noFill/>
                        </a:ln>
                      </wps:spPr>
                      <wps:txbx>
                        <w:txbxContent>
                          <w:p w14:paraId="5B0F4E7B" w14:textId="39C11A56" w:rsidR="005551BD" w:rsidRPr="005551BD" w:rsidRDefault="005551BD" w:rsidP="005551BD">
                            <w:pPr>
                              <w:jc w:val="center"/>
                              <w:rPr>
                                <w:rFonts w:ascii="Times New Roman" w:hAnsi="Times New Roman" w:cs="Times New Roman"/>
                                <w:b/>
                                <w:bCs/>
                                <w:sz w:val="36"/>
                                <w:szCs w:val="36"/>
                              </w:rPr>
                            </w:pPr>
                            <w:r w:rsidRPr="005551BD">
                              <w:rPr>
                                <w:rFonts w:ascii="Times New Roman" w:hAnsi="Times New Roman" w:cs="Times New Roman"/>
                                <w:b/>
                                <w:bCs/>
                                <w:sz w:val="36"/>
                                <w:szCs w:val="36"/>
                              </w:rPr>
                              <w:t>Objectives of Study</w:t>
                            </w:r>
                            <w:r>
                              <w:rPr>
                                <w:rFonts w:ascii="Times New Roman" w:hAnsi="Times New Roman" w:cs="Times New Roman"/>
                                <w:b/>
                                <w:bCs/>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F64A49" id="Text Box 4" o:spid="_x0000_s1029" type="#_x0000_t202" style="position:absolute;left:0;text-align:left;margin-left:0;margin-top:7.5pt;width:516.85pt;height:42.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pdkGwIAADMEAAAOAAAAZHJzL2Uyb0RvYy54bWysU8lu2zAQvRfoPxC81/ImtxYsB24CFwWC&#10;JIBT5ExTpEWA4rAkbcn9+g4pb0h7KnqhZjijWd57XNx1jSYH4bwCU9LRYEiJMBwqZXYl/fG6/vSF&#10;Eh+YqZgGI0p6FJ7eLT9+WLS2EGOoQVfCESxifNHaktYh2CLLPK9Fw/wArDAYlOAaFtB1u6xyrMXq&#10;jc7Gw+Esa8FV1gEX3uPtQx+ky1RfSsHDs5ReBKJLirOFdLp0buOZLRes2Dlma8VPY7B/mKJhymDT&#10;S6kHFhjZO/VHqUZxBx5kGHBoMpBScZF2wG1Gw3fbbGpmRdoFwfH2ApP/f2X502FjXxwJ3VfokMAI&#10;SGt94fEy7tNJ18QvTkowjhAeL7CJLhCOl7N8NpnPc0o4xvJJPs7nsUx2/ds6H74JaEg0SuqQloQW&#10;Ozz60KeeU2IzA2uldaJGG9Jih0k+TD9cIlhcG+xxnTVaodt2RFUlnZz32EJ1xPUc9Mx7y9cKZ3hk&#10;Prwwh1TjRijf8IyH1IC94GRRUoP79bf7mI8MYJSSFqVTUv9zz5ygRH83yM18NJ1GrSVnmn8eo+Nu&#10;I9vbiNk394DqHOFDsTyZMT/osykdNG+o8lXsiiFmOPYuaTib96EXNL4SLlarlITqsiw8mo3lsXRE&#10;NSL82r0xZ080BCTwCc4iY8U7Nvrcno/VPoBUiaqIc4/qCX5UZiL79Iqi9G/9lHV968vfAAAA//8D&#10;AFBLAwQUAAYACAAAACEAe3Z6Id8AAAAHAQAADwAAAGRycy9kb3ducmV2LnhtbEyPQU/DMAyF70j8&#10;h8hI3Fi6VYOtNJ2mShMSgsPGLtzSxmurJU5psq3w6/FOcLKen/Xe53w1OivOOITOk4LpJAGBVHvT&#10;UaNg/7F5WIAIUZPR1hMq+MYAq+L2JteZ8Rfa4nkXG8EhFDKtoI2xz6QMdYtOh4nvkdg7+MHpyHJo&#10;pBn0hcOdlbMkeZROd8QNre6xbLE+7k5OwWu5edfbauYWP7Z8eTus+6/951yp+7tx/Qwi4hj/juGK&#10;z+hQMFPlT2SCsAr4kcjbOc+rm6TpE4hKwXKZgixy+Z+/+AUAAP//AwBQSwECLQAUAAYACAAAACEA&#10;toM4kv4AAADhAQAAEwAAAAAAAAAAAAAAAAAAAAAAW0NvbnRlbnRfVHlwZXNdLnhtbFBLAQItABQA&#10;BgAIAAAAIQA4/SH/1gAAAJQBAAALAAAAAAAAAAAAAAAAAC8BAABfcmVscy8ucmVsc1BLAQItABQA&#10;BgAIAAAAIQAeipdkGwIAADMEAAAOAAAAAAAAAAAAAAAAAC4CAABkcnMvZTJvRG9jLnhtbFBLAQIt&#10;ABQABgAIAAAAIQB7dnoh3wAAAAcBAAAPAAAAAAAAAAAAAAAAAHUEAABkcnMvZG93bnJldi54bWxQ&#10;SwUGAAAAAAQABADzAAAAgQUAAAAA&#10;" filled="f" stroked="f" strokeweight=".5pt">
                <v:textbox>
                  <w:txbxContent>
                    <w:p w14:paraId="5B0F4E7B" w14:textId="39C11A56" w:rsidR="005551BD" w:rsidRPr="005551BD" w:rsidRDefault="005551BD" w:rsidP="005551BD">
                      <w:pPr>
                        <w:jc w:val="center"/>
                        <w:rPr>
                          <w:rFonts w:ascii="Times New Roman" w:hAnsi="Times New Roman" w:cs="Times New Roman"/>
                          <w:b/>
                          <w:bCs/>
                          <w:sz w:val="36"/>
                          <w:szCs w:val="36"/>
                        </w:rPr>
                      </w:pPr>
                      <w:r w:rsidRPr="005551BD">
                        <w:rPr>
                          <w:rFonts w:ascii="Times New Roman" w:hAnsi="Times New Roman" w:cs="Times New Roman"/>
                          <w:b/>
                          <w:bCs/>
                          <w:sz w:val="36"/>
                          <w:szCs w:val="36"/>
                        </w:rPr>
                        <w:t>Objectives of Study</w:t>
                      </w:r>
                      <w:r>
                        <w:rPr>
                          <w:rFonts w:ascii="Times New Roman" w:hAnsi="Times New Roman" w:cs="Times New Roman"/>
                          <w:b/>
                          <w:bCs/>
                          <w:sz w:val="36"/>
                          <w:szCs w:val="36"/>
                        </w:rPr>
                        <w:t xml:space="preserve"> -</w:t>
                      </w:r>
                    </w:p>
                  </w:txbxContent>
                </v:textbox>
              </v:shape>
            </w:pict>
          </mc:Fallback>
        </mc:AlternateContent>
      </w:r>
    </w:p>
    <w:p w14:paraId="016CDCF1" w14:textId="15DD9455" w:rsidR="005551BD" w:rsidRDefault="005551BD" w:rsidP="005551BD">
      <w:pPr>
        <w:pStyle w:val="ListParagraph"/>
        <w:rPr>
          <w:rFonts w:ascii="Times New Roman" w:hAnsi="Times New Roman" w:cs="Times New Roman"/>
          <w:b/>
          <w:bCs/>
          <w:noProof/>
        </w:rPr>
      </w:pPr>
    </w:p>
    <w:p w14:paraId="5BABE79A" w14:textId="4678E3F7" w:rsidR="005551BD" w:rsidRDefault="005551BD" w:rsidP="005551BD">
      <w:pPr>
        <w:pStyle w:val="ListParagraph"/>
        <w:rPr>
          <w:rFonts w:ascii="Times New Roman" w:hAnsi="Times New Roman" w:cs="Times New Roman"/>
          <w:b/>
          <w:bCs/>
          <w:noProof/>
        </w:rPr>
      </w:pPr>
    </w:p>
    <w:p w14:paraId="6D906E4D" w14:textId="63CB95FE" w:rsidR="005551BD" w:rsidRPr="005551BD" w:rsidRDefault="005551BD" w:rsidP="005551BD">
      <w:pPr>
        <w:rPr>
          <w:rFonts w:ascii="Times New Roman" w:hAnsi="Times New Roman" w:cs="Times New Roman"/>
          <w:noProof/>
          <w:sz w:val="28"/>
          <w:szCs w:val="28"/>
        </w:rPr>
      </w:pPr>
      <w:r>
        <w:rPr>
          <w:rFonts w:ascii="Times New Roman" w:hAnsi="Times New Roman" w:cs="Times New Roman"/>
          <w:noProof/>
          <w:sz w:val="28"/>
          <w:szCs w:val="28"/>
        </w:rPr>
        <w:t>To analyze the liquidity, efficiency, profitability and solvency.</w:t>
      </w:r>
    </w:p>
    <w:p w14:paraId="4CAF42CA" w14:textId="77777777" w:rsidR="005551BD" w:rsidRDefault="005551BD" w:rsidP="005551BD">
      <w:pPr>
        <w:pStyle w:val="ListParagraph"/>
        <w:rPr>
          <w:rFonts w:ascii="Times New Roman" w:hAnsi="Times New Roman" w:cs="Times New Roman"/>
          <w:b/>
          <w:bCs/>
          <w:noProof/>
        </w:rPr>
      </w:pPr>
    </w:p>
    <w:p w14:paraId="39497EE3" w14:textId="77777777" w:rsidR="005551BD" w:rsidRDefault="005551BD" w:rsidP="005551BD">
      <w:pPr>
        <w:pStyle w:val="ListParagraph"/>
        <w:rPr>
          <w:rFonts w:ascii="Times New Roman" w:hAnsi="Times New Roman" w:cs="Times New Roman"/>
          <w:b/>
          <w:bCs/>
          <w:noProof/>
        </w:rPr>
      </w:pPr>
    </w:p>
    <w:p w14:paraId="2CAAEE95" w14:textId="77777777" w:rsidR="005551BD" w:rsidRDefault="005551BD" w:rsidP="005551BD">
      <w:pPr>
        <w:pStyle w:val="ListParagraph"/>
        <w:rPr>
          <w:rFonts w:ascii="Times New Roman" w:hAnsi="Times New Roman" w:cs="Times New Roman"/>
          <w:b/>
          <w:bCs/>
          <w:noProof/>
        </w:rPr>
      </w:pPr>
    </w:p>
    <w:p w14:paraId="021CDA9A" w14:textId="77777777" w:rsidR="005551BD" w:rsidRDefault="005551BD" w:rsidP="005551BD">
      <w:pPr>
        <w:pStyle w:val="ListParagraph"/>
        <w:rPr>
          <w:rFonts w:ascii="Times New Roman" w:hAnsi="Times New Roman" w:cs="Times New Roman"/>
          <w:b/>
          <w:bCs/>
          <w:noProof/>
        </w:rPr>
      </w:pPr>
    </w:p>
    <w:p w14:paraId="62ACB0FE" w14:textId="77777777" w:rsidR="005551BD" w:rsidRDefault="005551BD" w:rsidP="005551BD">
      <w:pPr>
        <w:pStyle w:val="ListParagraph"/>
        <w:rPr>
          <w:rFonts w:ascii="Times New Roman" w:hAnsi="Times New Roman" w:cs="Times New Roman"/>
          <w:b/>
          <w:bCs/>
          <w:noProof/>
        </w:rPr>
      </w:pPr>
    </w:p>
    <w:p w14:paraId="55BADAB6" w14:textId="77777777" w:rsidR="005551BD" w:rsidRDefault="005551BD" w:rsidP="005551BD">
      <w:pPr>
        <w:pStyle w:val="ListParagraph"/>
        <w:rPr>
          <w:rFonts w:ascii="Times New Roman" w:hAnsi="Times New Roman" w:cs="Times New Roman"/>
          <w:b/>
          <w:bCs/>
          <w:noProof/>
        </w:rPr>
      </w:pPr>
    </w:p>
    <w:p w14:paraId="56FA4AAF" w14:textId="77777777" w:rsidR="005551BD" w:rsidRDefault="005551BD" w:rsidP="005551BD">
      <w:pPr>
        <w:pStyle w:val="ListParagraph"/>
        <w:rPr>
          <w:rFonts w:ascii="Times New Roman" w:hAnsi="Times New Roman" w:cs="Times New Roman"/>
          <w:b/>
          <w:bCs/>
          <w:noProof/>
        </w:rPr>
      </w:pPr>
    </w:p>
    <w:p w14:paraId="0D77BE7F" w14:textId="77777777" w:rsidR="005551BD" w:rsidRDefault="005551BD" w:rsidP="005551BD">
      <w:pPr>
        <w:pStyle w:val="ListParagraph"/>
        <w:rPr>
          <w:rFonts w:ascii="Times New Roman" w:hAnsi="Times New Roman" w:cs="Times New Roman"/>
          <w:b/>
          <w:bCs/>
          <w:noProof/>
        </w:rPr>
      </w:pPr>
    </w:p>
    <w:p w14:paraId="661F4812" w14:textId="77777777" w:rsidR="005551BD" w:rsidRDefault="005551BD" w:rsidP="005551BD">
      <w:pPr>
        <w:pStyle w:val="ListParagraph"/>
        <w:rPr>
          <w:rFonts w:ascii="Times New Roman" w:hAnsi="Times New Roman" w:cs="Times New Roman"/>
          <w:b/>
          <w:bCs/>
          <w:noProof/>
        </w:rPr>
      </w:pPr>
    </w:p>
    <w:p w14:paraId="3EA52EE0" w14:textId="77777777" w:rsidR="005551BD" w:rsidRDefault="005551BD" w:rsidP="005551BD">
      <w:pPr>
        <w:pStyle w:val="ListParagraph"/>
        <w:rPr>
          <w:rFonts w:ascii="Times New Roman" w:hAnsi="Times New Roman" w:cs="Times New Roman"/>
          <w:b/>
          <w:bCs/>
          <w:noProof/>
        </w:rPr>
      </w:pPr>
    </w:p>
    <w:p w14:paraId="519262A3" w14:textId="77777777" w:rsidR="005551BD" w:rsidRDefault="005551BD" w:rsidP="005551BD">
      <w:pPr>
        <w:pStyle w:val="ListParagraph"/>
        <w:rPr>
          <w:rFonts w:ascii="Times New Roman" w:hAnsi="Times New Roman" w:cs="Times New Roman"/>
          <w:b/>
          <w:bCs/>
          <w:noProof/>
        </w:rPr>
      </w:pPr>
    </w:p>
    <w:p w14:paraId="4336AB65" w14:textId="77777777" w:rsidR="005551BD" w:rsidRDefault="005551BD" w:rsidP="005551BD">
      <w:pPr>
        <w:pStyle w:val="ListParagraph"/>
        <w:rPr>
          <w:rFonts w:ascii="Times New Roman" w:hAnsi="Times New Roman" w:cs="Times New Roman"/>
          <w:b/>
          <w:bCs/>
          <w:noProof/>
        </w:rPr>
      </w:pPr>
    </w:p>
    <w:p w14:paraId="544EF186" w14:textId="25E001F4" w:rsidR="005551BD" w:rsidRDefault="005551BD" w:rsidP="005551BD">
      <w:pPr>
        <w:pStyle w:val="ListParagraph"/>
        <w:rPr>
          <w:rFonts w:ascii="Times New Roman" w:hAnsi="Times New Roman" w:cs="Times New Roman"/>
          <w:b/>
          <w:bCs/>
          <w:sz w:val="28"/>
          <w:szCs w:val="28"/>
        </w:rPr>
      </w:pPr>
    </w:p>
    <w:p w14:paraId="7B2F4F2E" w14:textId="579DEA6B" w:rsidR="00750B6F" w:rsidRDefault="00750B6F" w:rsidP="005551BD">
      <w:pPr>
        <w:pStyle w:val="ListParagraph"/>
        <w:rPr>
          <w:rFonts w:ascii="Times New Roman" w:hAnsi="Times New Roman" w:cs="Times New Roman"/>
          <w:b/>
          <w:bCs/>
          <w:sz w:val="28"/>
          <w:szCs w:val="28"/>
        </w:rPr>
      </w:pPr>
      <w:r>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57E6DA81" wp14:editId="3D5A646D">
                <wp:simplePos x="0" y="0"/>
                <wp:positionH relativeFrom="column">
                  <wp:posOffset>-193288</wp:posOffset>
                </wp:positionH>
                <wp:positionV relativeFrom="paragraph">
                  <wp:posOffset>-104077</wp:posOffset>
                </wp:positionV>
                <wp:extent cx="6199505" cy="408878"/>
                <wp:effectExtent l="0" t="0" r="0" b="0"/>
                <wp:wrapNone/>
                <wp:docPr id="773675171" name="Text Box 6"/>
                <wp:cNvGraphicFramePr/>
                <a:graphic xmlns:a="http://schemas.openxmlformats.org/drawingml/2006/main">
                  <a:graphicData uri="http://schemas.microsoft.com/office/word/2010/wordprocessingShape">
                    <wps:wsp>
                      <wps:cNvSpPr txBox="1"/>
                      <wps:spPr>
                        <a:xfrm>
                          <a:off x="0" y="0"/>
                          <a:ext cx="6199505" cy="408878"/>
                        </a:xfrm>
                        <a:prstGeom prst="rect">
                          <a:avLst/>
                        </a:prstGeom>
                        <a:noFill/>
                        <a:ln w="6350">
                          <a:noFill/>
                        </a:ln>
                      </wps:spPr>
                      <wps:txbx>
                        <w:txbxContent>
                          <w:p w14:paraId="62B4A83E" w14:textId="77777777" w:rsidR="00750B6F" w:rsidRPr="00750B6F" w:rsidRDefault="00750B6F" w:rsidP="00750B6F">
                            <w:pPr>
                              <w:jc w:val="center"/>
                              <w:rPr>
                                <w:rFonts w:ascii="Times New Roman" w:hAnsi="Times New Roman" w:cs="Times New Roman"/>
                                <w:b/>
                                <w:bCs/>
                                <w:sz w:val="36"/>
                                <w:szCs w:val="36"/>
                              </w:rPr>
                            </w:pPr>
                            <w:r w:rsidRPr="00750B6F">
                              <w:rPr>
                                <w:rFonts w:ascii="Times New Roman" w:hAnsi="Times New Roman" w:cs="Times New Roman"/>
                                <w:b/>
                                <w:bCs/>
                                <w:sz w:val="36"/>
                                <w:szCs w:val="36"/>
                              </w:rPr>
                              <w:t>Data Collection and Methodology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6DA81" id="Text Box 6" o:spid="_x0000_s1030" type="#_x0000_t202" style="position:absolute;left:0;text-align:left;margin-left:-15.2pt;margin-top:-8.2pt;width:488.15pt;height:32.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T1GwIAADMEAAAOAAAAZHJzL2Uyb0RvYy54bWysU8tu2zAQvBfoPxC815JdO7EFy4GbwEWB&#10;IAngBDnTFGkRoLgsSVtyv75Lyi+kPRW9ULvc1T5mhvO7rtFkL5xXYEo6HOSUCMOhUmZb0rfX1Zcp&#10;JT4wUzENRpT0IDy9W3z+NG9tIUZQg66EI1jE+KK1Ja1DsEWWeV6LhvkBWGEwKME1LKDrtlnlWIvV&#10;G52N8vwma8FV1gEX3uPtQx+ki1RfSsHDs5ReBKJLirOFdLp0buKZLeas2Dpma8WPY7B/mKJhymDT&#10;c6kHFhjZOfVHqUZxBx5kGHBoMpBScZF2wG2G+Ydt1jWzIu2C4Hh7hsn/v7L8ab+2L46E7ht0SGAE&#10;pLW+8HgZ9+mka+IXJyUYRwgPZ9hEFwjHy5vhbDbJJ5RwjI3z6fR2Gstkl7+t8+G7gIZEo6QOaUlo&#10;sf2jD33qKSU2M7BSWidqtCEtdvg6ydMP5wgW1wZ7XGaNVug2HVEVTnHaYwPVAddz0DPvLV8pnOGR&#10;+fDCHFKNG6F8wzMeUgP2gqNFSQ3u19/uYz4ygFFKWpROSf3PHXOCEv3DIDez4XgctZac8eR2hI67&#10;jmyuI2bX3AOqc4gPxfJkxvygT6Z00LyjypexK4aY4di7pOFk3ode0PhKuFguUxKqy7LwaNaWx9IR&#10;1Yjwa/fOnD3SEJDAJziJjBUf2Ohzez6WuwBSJaoizj2qR/hRmYns4yuK0r/2U9blrS9+AwAA//8D&#10;AFBLAwQUAAYACAAAACEAzk3HZeIAAAAKAQAADwAAAGRycy9kb3ducmV2LnhtbEyPwW7CMAyG75P2&#10;DpEn7QYJrKBSmiJUCU2atgOMy25pE9qKxOmaAN2eft5pu/2WP/3+nG9GZ9nVDKHzKGE2FcAM1l53&#10;2Eg4vu8mKbAQFWplPRoJXybApri/y1Wm/Q335nqIDaMSDJmS0MbYZ5yHujVOhanvDdLu5AenIo1D&#10;w/WgblTuLJ8LseROdUgXWtWbsjX1+XBxEl7K3ZvaV3OXftvy+fW07T+PHwspHx/G7RpYNGP8g+FX&#10;n9ShIKfKX1AHZiVMnkRCKIXZkgIRq2SxAlZJSFIBvMj5/xeKHwAAAP//AwBQSwECLQAUAAYACAAA&#10;ACEAtoM4kv4AAADhAQAAEwAAAAAAAAAAAAAAAAAAAAAAW0NvbnRlbnRfVHlwZXNdLnhtbFBLAQIt&#10;ABQABgAIAAAAIQA4/SH/1gAAAJQBAAALAAAAAAAAAAAAAAAAAC8BAABfcmVscy8ucmVsc1BLAQIt&#10;ABQABgAIAAAAIQAihtT1GwIAADMEAAAOAAAAAAAAAAAAAAAAAC4CAABkcnMvZTJvRG9jLnhtbFBL&#10;AQItABQABgAIAAAAIQDOTcdl4gAAAAoBAAAPAAAAAAAAAAAAAAAAAHUEAABkcnMvZG93bnJldi54&#10;bWxQSwUGAAAAAAQABADzAAAAhAUAAAAA&#10;" filled="f" stroked="f" strokeweight=".5pt">
                <v:textbox>
                  <w:txbxContent>
                    <w:p w14:paraId="62B4A83E" w14:textId="77777777" w:rsidR="00750B6F" w:rsidRPr="00750B6F" w:rsidRDefault="00750B6F" w:rsidP="00750B6F">
                      <w:pPr>
                        <w:jc w:val="center"/>
                        <w:rPr>
                          <w:rFonts w:ascii="Times New Roman" w:hAnsi="Times New Roman" w:cs="Times New Roman"/>
                          <w:b/>
                          <w:bCs/>
                          <w:sz w:val="36"/>
                          <w:szCs w:val="36"/>
                        </w:rPr>
                      </w:pPr>
                      <w:r w:rsidRPr="00750B6F">
                        <w:rPr>
                          <w:rFonts w:ascii="Times New Roman" w:hAnsi="Times New Roman" w:cs="Times New Roman"/>
                          <w:b/>
                          <w:bCs/>
                          <w:sz w:val="36"/>
                          <w:szCs w:val="36"/>
                        </w:rPr>
                        <w:t>Data Collection and Methodology</w:t>
                      </w:r>
                    </w:p>
                  </w:txbxContent>
                </v:textbox>
              </v:shape>
            </w:pict>
          </mc:Fallback>
        </mc:AlternateContent>
      </w:r>
    </w:p>
    <w:p w14:paraId="2A57F883" w14:textId="77777777" w:rsidR="00553DF5" w:rsidRDefault="00553DF5" w:rsidP="00750B6F">
      <w:pPr>
        <w:rPr>
          <w:rFonts w:ascii="Times New Roman" w:hAnsi="Times New Roman" w:cs="Times New Roman"/>
          <w:b/>
          <w:bCs/>
          <w:sz w:val="28"/>
          <w:szCs w:val="28"/>
        </w:rPr>
      </w:pPr>
    </w:p>
    <w:p w14:paraId="47175FCA" w14:textId="0BE576F6" w:rsidR="00750B6F" w:rsidRPr="00553DF5" w:rsidRDefault="00750B6F" w:rsidP="00750B6F">
      <w:pPr>
        <w:rPr>
          <w:rFonts w:ascii="Times New Roman" w:hAnsi="Times New Roman" w:cs="Times New Roman"/>
          <w:b/>
          <w:bCs/>
          <w:sz w:val="32"/>
          <w:szCs w:val="32"/>
        </w:rPr>
      </w:pPr>
      <w:r w:rsidRPr="00553DF5">
        <w:rPr>
          <w:rFonts w:ascii="Times New Roman" w:hAnsi="Times New Roman" w:cs="Times New Roman"/>
          <w:b/>
          <w:bCs/>
          <w:sz w:val="32"/>
          <w:szCs w:val="32"/>
        </w:rPr>
        <w:lastRenderedPageBreak/>
        <w:t xml:space="preserve">Source of Financial Data </w:t>
      </w:r>
      <w:r w:rsidR="00553DF5" w:rsidRPr="00553DF5">
        <w:rPr>
          <w:rFonts w:ascii="Times New Roman" w:hAnsi="Times New Roman" w:cs="Times New Roman"/>
          <w:b/>
          <w:bCs/>
          <w:sz w:val="32"/>
          <w:szCs w:val="32"/>
        </w:rPr>
        <w:t>-</w:t>
      </w:r>
    </w:p>
    <w:p w14:paraId="250F7713" w14:textId="7633C903" w:rsidR="00750B6F" w:rsidRDefault="00553DF5" w:rsidP="00750B6F">
      <w:pPr>
        <w:rPr>
          <w:rFonts w:ascii="Times New Roman" w:hAnsi="Times New Roman" w:cs="Times New Roman"/>
          <w:sz w:val="32"/>
          <w:szCs w:val="32"/>
        </w:rPr>
      </w:pPr>
      <w:r>
        <w:rPr>
          <w:noProof/>
        </w:rPr>
        <mc:AlternateContent>
          <mc:Choice Requires="wps">
            <w:drawing>
              <wp:anchor distT="0" distB="0" distL="114300" distR="114300" simplePos="0" relativeHeight="251667456" behindDoc="0" locked="0" layoutInCell="1" allowOverlap="1" wp14:anchorId="24C86794" wp14:editId="4D66CF1F">
                <wp:simplePos x="0" y="0"/>
                <wp:positionH relativeFrom="column">
                  <wp:posOffset>2431709</wp:posOffset>
                </wp:positionH>
                <wp:positionV relativeFrom="paragraph">
                  <wp:posOffset>34538</wp:posOffset>
                </wp:positionV>
                <wp:extent cx="3888059" cy="133815"/>
                <wp:effectExtent l="0" t="0" r="0" b="0"/>
                <wp:wrapNone/>
                <wp:docPr id="1420948790" name="Text Box 7"/>
                <wp:cNvGraphicFramePr/>
                <a:graphic xmlns:a="http://schemas.openxmlformats.org/drawingml/2006/main">
                  <a:graphicData uri="http://schemas.microsoft.com/office/word/2010/wordprocessingShape">
                    <wps:wsp>
                      <wps:cNvSpPr txBox="1"/>
                      <wps:spPr>
                        <a:xfrm flipV="1">
                          <a:off x="0" y="0"/>
                          <a:ext cx="3888059" cy="133815"/>
                        </a:xfrm>
                        <a:prstGeom prst="rect">
                          <a:avLst/>
                        </a:prstGeom>
                        <a:noFill/>
                        <a:ln w="6350">
                          <a:noFill/>
                        </a:ln>
                      </wps:spPr>
                      <wps:txbx>
                        <w:txbxContent>
                          <w:p w14:paraId="1ADE717E" w14:textId="77777777" w:rsidR="00750B6F" w:rsidRPr="00553DF5" w:rsidRDefault="00750B6F" w:rsidP="00750B6F">
                            <w:pPr>
                              <w:rPr>
                                <w:rFonts w:ascii="Times New Roman" w:hAnsi="Times New Roman" w:cs="Times New Roman"/>
                                <w:b/>
                                <w:bCs/>
                                <w:color w:val="FFFFFF" w:themeColor="background1"/>
                                <w:sz w:val="32"/>
                                <w:szCs w:val="32"/>
                                <w14:textFill>
                                  <w14:noFill/>
                                </w14:textFill>
                              </w:rPr>
                            </w:pPr>
                            <w:r w:rsidRPr="00553DF5">
                              <w:rPr>
                                <w:rFonts w:ascii="Times New Roman" w:hAnsi="Times New Roman" w:cs="Times New Roman"/>
                                <w:b/>
                                <w:bCs/>
                                <w:color w:val="FFFFFF" w:themeColor="background1"/>
                                <w:sz w:val="32"/>
                                <w:szCs w:val="32"/>
                                <w14:textFill>
                                  <w14:noFill/>
                                </w14:textFill>
                              </w:rPr>
                              <w:t>Source of financial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86794" id="Text Box 7" o:spid="_x0000_s1031" type="#_x0000_t202" style="position:absolute;margin-left:191.45pt;margin-top:2.7pt;width:306.15pt;height:10.5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MhGIAIAAD0EAAAOAAAAZHJzL2Uyb0RvYy54bWysU9tuGyEQfa/Uf0C817u+pc7K68hN5KpS&#10;lERy2jxjFrxILEMBe9f9+g6sb0r7VPUFDTPDmcs5zO+6RpO9cF6BKelwkFMiDIdKmW1Jv7+uPs0o&#10;8YGZimkwoqQH4end4uOHeWsLMYIadCUcQRDji9aWtA7BFlnmeS0a5gdghcGgBNewgFe3zSrHWkRv&#10;dDbK85usBVdZB1x4j96HPkgXCV9KwcOzlF4EokuKvYV0unRu4pkt5qzYOmZrxY9tsH/oomHKYNEz&#10;1AMLjOyc+gOqUdyBBxkGHJoMpFRcpBlwmmH+bpp1zaxIs+ByvD2vyf8/WP60X9sXR0L3BTokMC6k&#10;tb7w6IzzdNI1RGplf8Rg9GDPBDNxmYfzAkUXCEfneDab5dNbSjjGhuPxbDiNgFmPE19b58NXAQ2J&#10;RkkdEpRQ2f7Rhz71lBLTDayU1okkbUhb0pvxNE8PzhEE1wZrXLqOVug2HVFVSVMD0bOB6oCDOug1&#10;4C1fKezhkfnwwhySjhOhkMMzHlID1oKjRUkN7tff/DEfucAoJS2KqKT+5445QYn+ZpCl2+FkElWX&#10;LpPp5xFe3HVkcx0xu+YeUKdD/DKWJzPmB30ypYPmDfW+jFUxxAzH2iUNJ/M+9NLG/8LFcpmSUGeW&#10;hUeztvxEYdzwa/fGnD3SEJDAJzjJjRXv2Ohzez6WuwBSJaouWz2uHzWayD7+p/gJru8p6/LrF78B&#10;AAD//wMAUEsDBBQABgAIAAAAIQCfXbST3QAAAAgBAAAPAAAAZHJzL2Rvd25yZXYueG1sTI9BTsMw&#10;EEX3SNzBGiR21CE0VZPGqaBSKzYsmnAANx7iqPE4it023J5hBcvR/3r/Tbmd3SCuOIXek4LnRQIC&#10;qfWmp07BZ7N/WoMIUZPRgydU8I0BttX9XakL4290xGsdO8EQCoVWYGMcCylDa9HpsPAjEmdffnI6&#10;8jl10kz6xnA3yDRJVtLpnnjB6hF3FttzfXEK0rnN5o93K3c+HJq3mg77ZeOUenyYXzcgIs7xrwy/&#10;+qwOFTud/IVMEIOCl3Wac1VBtgTBeZ5nKYgTw1cZyKqU/x+ofgAAAP//AwBQSwECLQAUAAYACAAA&#10;ACEAtoM4kv4AAADhAQAAEwAAAAAAAAAAAAAAAAAAAAAAW0NvbnRlbnRfVHlwZXNdLnhtbFBLAQIt&#10;ABQABgAIAAAAIQA4/SH/1gAAAJQBAAALAAAAAAAAAAAAAAAAAC8BAABfcmVscy8ucmVsc1BLAQIt&#10;ABQABgAIAAAAIQAMuMhGIAIAAD0EAAAOAAAAAAAAAAAAAAAAAC4CAABkcnMvZTJvRG9jLnhtbFBL&#10;AQItABQABgAIAAAAIQCfXbST3QAAAAgBAAAPAAAAAAAAAAAAAAAAAHoEAABkcnMvZG93bnJldi54&#10;bWxQSwUGAAAAAAQABADzAAAAhAUAAAAA&#10;" filled="f" stroked="f" strokeweight=".5pt">
                <v:textbox>
                  <w:txbxContent>
                    <w:p w14:paraId="1ADE717E" w14:textId="77777777" w:rsidR="00750B6F" w:rsidRPr="00553DF5" w:rsidRDefault="00750B6F" w:rsidP="00750B6F">
                      <w:pPr>
                        <w:rPr>
                          <w:rFonts w:ascii="Times New Roman" w:hAnsi="Times New Roman" w:cs="Times New Roman"/>
                          <w:b/>
                          <w:bCs/>
                          <w:color w:val="FFFFFF" w:themeColor="background1"/>
                          <w:sz w:val="32"/>
                          <w:szCs w:val="32"/>
                          <w14:textFill>
                            <w14:noFill/>
                          </w14:textFill>
                        </w:rPr>
                      </w:pPr>
                      <w:r w:rsidRPr="00553DF5">
                        <w:rPr>
                          <w:rFonts w:ascii="Times New Roman" w:hAnsi="Times New Roman" w:cs="Times New Roman"/>
                          <w:b/>
                          <w:bCs/>
                          <w:color w:val="FFFFFF" w:themeColor="background1"/>
                          <w:sz w:val="32"/>
                          <w:szCs w:val="32"/>
                          <w14:textFill>
                            <w14:noFill/>
                          </w14:textFill>
                        </w:rPr>
                        <w:t>Source of financial data-</w:t>
                      </w:r>
                    </w:p>
                  </w:txbxContent>
                </v:textbox>
              </v:shape>
            </w:pict>
          </mc:Fallback>
        </mc:AlternateContent>
      </w:r>
    </w:p>
    <w:p w14:paraId="5D57D277" w14:textId="768412DD" w:rsidR="00750B6F" w:rsidRDefault="00750B6F" w:rsidP="00750B6F">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Profit and Loss Statement</w:t>
      </w:r>
    </w:p>
    <w:p w14:paraId="0D3212C6" w14:textId="6E714907" w:rsidR="00750B6F" w:rsidRDefault="00750B6F" w:rsidP="00750B6F">
      <w:pPr>
        <w:pStyle w:val="ListParagraph"/>
        <w:numPr>
          <w:ilvl w:val="0"/>
          <w:numId w:val="8"/>
        </w:numPr>
        <w:rPr>
          <w:rFonts w:ascii="Times New Roman" w:hAnsi="Times New Roman" w:cs="Times New Roman"/>
          <w:sz w:val="32"/>
          <w:szCs w:val="32"/>
        </w:rPr>
      </w:pPr>
      <w:r w:rsidRPr="00750B6F">
        <w:rPr>
          <w:rFonts w:ascii="Times New Roman" w:hAnsi="Times New Roman" w:cs="Times New Roman"/>
          <w:sz w:val="32"/>
          <w:szCs w:val="32"/>
        </w:rPr>
        <w:t>Balance Sheet</w:t>
      </w:r>
    </w:p>
    <w:p w14:paraId="5506ECDA" w14:textId="51D3FEBC" w:rsidR="00750B6F" w:rsidRDefault="00750B6F" w:rsidP="00750B6F">
      <w:pPr>
        <w:pStyle w:val="ListParagraph"/>
        <w:ind w:left="1440"/>
        <w:rPr>
          <w:rFonts w:ascii="Times New Roman" w:hAnsi="Times New Roman" w:cs="Times New Roman"/>
          <w:sz w:val="32"/>
          <w:szCs w:val="32"/>
        </w:rPr>
      </w:pPr>
    </w:p>
    <w:p w14:paraId="05B94682" w14:textId="77777777" w:rsidR="00750B6F" w:rsidRPr="00750B6F" w:rsidRDefault="00750B6F" w:rsidP="00750B6F">
      <w:pPr>
        <w:pStyle w:val="ListParagraph"/>
        <w:ind w:left="144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8480" behindDoc="0" locked="0" layoutInCell="1" allowOverlap="1" wp14:anchorId="4500BCC6" wp14:editId="4856E40D">
                <wp:simplePos x="0" y="0"/>
                <wp:positionH relativeFrom="column">
                  <wp:posOffset>-52039</wp:posOffset>
                </wp:positionH>
                <wp:positionV relativeFrom="paragraph">
                  <wp:posOffset>191569</wp:posOffset>
                </wp:positionV>
                <wp:extent cx="5017739" cy="557561"/>
                <wp:effectExtent l="0" t="0" r="0" b="0"/>
                <wp:wrapNone/>
                <wp:docPr id="370611727" name="Text Box 8"/>
                <wp:cNvGraphicFramePr/>
                <a:graphic xmlns:a="http://schemas.openxmlformats.org/drawingml/2006/main">
                  <a:graphicData uri="http://schemas.microsoft.com/office/word/2010/wordprocessingShape">
                    <wps:wsp>
                      <wps:cNvSpPr txBox="1"/>
                      <wps:spPr>
                        <a:xfrm>
                          <a:off x="0" y="0"/>
                          <a:ext cx="5017739" cy="557561"/>
                        </a:xfrm>
                        <a:prstGeom prst="rect">
                          <a:avLst/>
                        </a:prstGeom>
                        <a:noFill/>
                        <a:ln w="6350">
                          <a:noFill/>
                        </a:ln>
                      </wps:spPr>
                      <wps:txbx>
                        <w:txbxContent>
                          <w:p w14:paraId="75324860" w14:textId="3339FFC6" w:rsidR="00750B6F" w:rsidRPr="00750B6F" w:rsidRDefault="00750B6F" w:rsidP="00750B6F">
                            <w:pPr>
                              <w:rPr>
                                <w:rFonts w:ascii="Times New Roman" w:hAnsi="Times New Roman" w:cs="Times New Roman"/>
                                <w:b/>
                                <w:bCs/>
                                <w:sz w:val="32"/>
                                <w:szCs w:val="32"/>
                              </w:rPr>
                            </w:pPr>
                            <w:r w:rsidRPr="00750B6F">
                              <w:rPr>
                                <w:rFonts w:ascii="Times New Roman" w:hAnsi="Times New Roman" w:cs="Times New Roman"/>
                                <w:b/>
                                <w:bCs/>
                                <w:sz w:val="32"/>
                                <w:szCs w:val="32"/>
                              </w:rPr>
                              <w:t>Methodologies used for financial calculations</w:t>
                            </w:r>
                            <w:r w:rsidR="00553DF5">
                              <w:rPr>
                                <w:rFonts w:ascii="Times New Roman" w:hAnsi="Times New Roman" w:cs="Times New Roman"/>
                                <w:b/>
                                <w:bCs/>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00BCC6" id="Text Box 8" o:spid="_x0000_s1032" type="#_x0000_t202" style="position:absolute;left:0;text-align:left;margin-left:-4.1pt;margin-top:15.1pt;width:395.1pt;height:4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MOzHAIAADMEAAAOAAAAZHJzL2Uyb0RvYy54bWysU11v2yAUfZ+0/4B4X+ykcdJacaqsVaZJ&#10;UVspnfpMMMSWMJcBiZ39+l1wvtTtqeoLXLiX+3HOYXbfNYrshXU16IIOByklQnMoa70t6K/X5bdb&#10;SpxnumQKtCjoQTh6P//6ZdaaXIygAlUKSzCJdnlrClp5b/IkcbwSDXMDMEKjU4JtmMej3SalZS1m&#10;b1QyStNJ0oItjQUunMPbx95J5zG/lIL7Zymd8EQVFHvzcbVx3YQ1mc9YvrXMVDU/tsE+0EXDao1F&#10;z6kemWdkZ+t/UjU1t+BA+gGHJgEpay7iDDjNMH03zbpiRsRZEBxnzjC5z0vLn/Zr82KJ775DhwQG&#10;QFrjcoeXYZ5O2ibs2ClBP0J4OMMmOk84XmbpcDq9uaOEoy/Lptkkpkkur411/oeAhgSjoBZpiWix&#10;/cp5rIihp5BQTMOyVipSozRpCzq5ydL44OzBF0rjw0uvwfLdpiN1iQ9Oc2ygPOB4FnrmneHLGntY&#10;MedfmEWqcSKUr3/GRSrAWnC0KKnA/vnffYhHBtBLSYvSKaj7vWNWUKJ+auTmbjgeB63FwzibjvBg&#10;rz2ba4/eNQ+A6hziRzE8miHeq5MpLTRvqPJFqIoupjnWLqg/mQ++FzT+Ei4WixiE6jLMr/Ta8JA6&#10;oBoQfu3emDVHGjwS+AQnkbH8HRt9bM/HYudB1pGqgHOP6hF+VGZk8PiLgvSvzzHq8tfnfwEAAP//&#10;AwBQSwMEFAAGAAgAAAAhAB4GZJjgAAAACQEAAA8AAABkcnMvZG93bnJldi54bWxMj81OwzAQhO9I&#10;vIO1lbi1doMAK8SpqkgVEoJDSy/cNrGbRPVPiN028PQsJ3pajebT7EyxmpxlZzPGPngFy4UAZnwT&#10;dO9bBfuPzVwCiwm9Rhu8UfBtIqzK25sCcx0ufmvOu9QyCvExRwVdSkPOeWw64zAuwmA8eYcwOkwk&#10;x5brES8U7izPhHjkDntPHzocTNWZ5rg7OQWv1eYdt3Xm5I+tXt4O6+Fr//mg1N1sWj8DS2ZK/zD8&#10;1afqUFKnOpy8jswqmMuMSAX3gi75TzKjbTWBSymAlwW/XlD+AgAA//8DAFBLAQItABQABgAIAAAA&#10;IQC2gziS/gAAAOEBAAATAAAAAAAAAAAAAAAAAAAAAABbQ29udGVudF9UeXBlc10ueG1sUEsBAi0A&#10;FAAGAAgAAAAhADj9If/WAAAAlAEAAAsAAAAAAAAAAAAAAAAALwEAAF9yZWxzLy5yZWxzUEsBAi0A&#10;FAAGAAgAAAAhAFgcw7McAgAAMwQAAA4AAAAAAAAAAAAAAAAALgIAAGRycy9lMm9Eb2MueG1sUEsB&#10;Ai0AFAAGAAgAAAAhAB4GZJjgAAAACQEAAA8AAAAAAAAAAAAAAAAAdgQAAGRycy9kb3ducmV2Lnht&#10;bFBLBQYAAAAABAAEAPMAAACDBQAAAAA=&#10;" filled="f" stroked="f" strokeweight=".5pt">
                <v:textbox>
                  <w:txbxContent>
                    <w:p w14:paraId="75324860" w14:textId="3339FFC6" w:rsidR="00750B6F" w:rsidRPr="00750B6F" w:rsidRDefault="00750B6F" w:rsidP="00750B6F">
                      <w:pPr>
                        <w:rPr>
                          <w:rFonts w:ascii="Times New Roman" w:hAnsi="Times New Roman" w:cs="Times New Roman"/>
                          <w:b/>
                          <w:bCs/>
                          <w:sz w:val="32"/>
                          <w:szCs w:val="32"/>
                        </w:rPr>
                      </w:pPr>
                      <w:r w:rsidRPr="00750B6F">
                        <w:rPr>
                          <w:rFonts w:ascii="Times New Roman" w:hAnsi="Times New Roman" w:cs="Times New Roman"/>
                          <w:b/>
                          <w:bCs/>
                          <w:sz w:val="32"/>
                          <w:szCs w:val="32"/>
                        </w:rPr>
                        <w:t>Methodologies used for financial calculations</w:t>
                      </w:r>
                      <w:r w:rsidR="00553DF5">
                        <w:rPr>
                          <w:rFonts w:ascii="Times New Roman" w:hAnsi="Times New Roman" w:cs="Times New Roman"/>
                          <w:b/>
                          <w:bCs/>
                          <w:sz w:val="32"/>
                          <w:szCs w:val="32"/>
                        </w:rPr>
                        <w:t xml:space="preserve"> -</w:t>
                      </w:r>
                    </w:p>
                  </w:txbxContent>
                </v:textbox>
              </v:shape>
            </w:pict>
          </mc:Fallback>
        </mc:AlternateContent>
      </w:r>
    </w:p>
    <w:p w14:paraId="2FD29E80" w14:textId="77777777" w:rsidR="00750B6F" w:rsidRPr="00750B6F" w:rsidRDefault="00750B6F" w:rsidP="00750B6F">
      <w:pPr>
        <w:ind w:left="720"/>
        <w:rPr>
          <w:rFonts w:ascii="Times New Roman" w:hAnsi="Times New Roman" w:cs="Times New Roman"/>
          <w:sz w:val="32"/>
          <w:szCs w:val="32"/>
        </w:rPr>
      </w:pPr>
    </w:p>
    <w:p w14:paraId="3E1773F6" w14:textId="619DE208" w:rsidR="00750B6F" w:rsidRPr="00750B6F" w:rsidRDefault="00750B6F" w:rsidP="00750B6F">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Financial ratios</w:t>
      </w:r>
    </w:p>
    <w:p w14:paraId="12695349" w14:textId="77777777" w:rsidR="00553DF5" w:rsidRDefault="00553DF5" w:rsidP="005551BD">
      <w:pPr>
        <w:pStyle w:val="ListParagraph"/>
        <w:rPr>
          <w:rFonts w:ascii="Times New Roman" w:hAnsi="Times New Roman" w:cs="Times New Roman"/>
          <w:b/>
          <w:bCs/>
          <w:sz w:val="28"/>
          <w:szCs w:val="28"/>
        </w:rPr>
      </w:pPr>
    </w:p>
    <w:p w14:paraId="1CA06006" w14:textId="77777777" w:rsidR="00553DF5" w:rsidRDefault="00553DF5" w:rsidP="005551BD">
      <w:pPr>
        <w:pStyle w:val="ListParagraph"/>
        <w:rPr>
          <w:rFonts w:ascii="Times New Roman" w:hAnsi="Times New Roman" w:cs="Times New Roman"/>
          <w:b/>
          <w:bCs/>
          <w:sz w:val="28"/>
          <w:szCs w:val="28"/>
        </w:rPr>
      </w:pPr>
    </w:p>
    <w:p w14:paraId="73CEBCC1" w14:textId="77777777" w:rsidR="00553DF5" w:rsidRDefault="00553DF5" w:rsidP="005551BD">
      <w:pPr>
        <w:pStyle w:val="ListParagraph"/>
        <w:rPr>
          <w:rFonts w:ascii="Times New Roman" w:hAnsi="Times New Roman" w:cs="Times New Roman"/>
          <w:b/>
          <w:bCs/>
          <w:sz w:val="28"/>
          <w:szCs w:val="28"/>
        </w:rPr>
      </w:pPr>
    </w:p>
    <w:p w14:paraId="01A4EDC4" w14:textId="77777777" w:rsidR="00553DF5" w:rsidRDefault="00553DF5" w:rsidP="005551BD">
      <w:pPr>
        <w:pStyle w:val="ListParagraph"/>
        <w:rPr>
          <w:rFonts w:ascii="Times New Roman" w:hAnsi="Times New Roman" w:cs="Times New Roman"/>
          <w:b/>
          <w:bCs/>
          <w:sz w:val="28"/>
          <w:szCs w:val="28"/>
        </w:rPr>
      </w:pPr>
    </w:p>
    <w:p w14:paraId="19F413FB" w14:textId="77777777" w:rsidR="00553DF5" w:rsidRDefault="00553DF5" w:rsidP="005551BD">
      <w:pPr>
        <w:pStyle w:val="ListParagraph"/>
        <w:rPr>
          <w:rFonts w:ascii="Times New Roman" w:hAnsi="Times New Roman" w:cs="Times New Roman"/>
          <w:b/>
          <w:bCs/>
          <w:sz w:val="28"/>
          <w:szCs w:val="28"/>
        </w:rPr>
      </w:pPr>
    </w:p>
    <w:p w14:paraId="3465CB17" w14:textId="77777777" w:rsidR="00553DF5" w:rsidRDefault="00553DF5" w:rsidP="005551BD">
      <w:pPr>
        <w:pStyle w:val="ListParagraph"/>
        <w:rPr>
          <w:rFonts w:ascii="Times New Roman" w:hAnsi="Times New Roman" w:cs="Times New Roman"/>
          <w:b/>
          <w:bCs/>
          <w:sz w:val="28"/>
          <w:szCs w:val="28"/>
        </w:rPr>
      </w:pPr>
    </w:p>
    <w:p w14:paraId="175BD9A5" w14:textId="77777777" w:rsidR="00553DF5" w:rsidRDefault="00553DF5" w:rsidP="005551BD">
      <w:pPr>
        <w:pStyle w:val="ListParagraph"/>
        <w:rPr>
          <w:rFonts w:ascii="Times New Roman" w:hAnsi="Times New Roman" w:cs="Times New Roman"/>
          <w:b/>
          <w:bCs/>
          <w:sz w:val="28"/>
          <w:szCs w:val="28"/>
        </w:rPr>
      </w:pPr>
    </w:p>
    <w:p w14:paraId="1657D077" w14:textId="77777777" w:rsidR="00553DF5" w:rsidRDefault="00553DF5" w:rsidP="005551BD">
      <w:pPr>
        <w:pStyle w:val="ListParagraph"/>
        <w:rPr>
          <w:rFonts w:ascii="Times New Roman" w:hAnsi="Times New Roman" w:cs="Times New Roman"/>
          <w:b/>
          <w:bCs/>
          <w:sz w:val="28"/>
          <w:szCs w:val="28"/>
        </w:rPr>
      </w:pPr>
    </w:p>
    <w:p w14:paraId="0D0B8844" w14:textId="77777777" w:rsidR="00553DF5" w:rsidRDefault="00553DF5" w:rsidP="005551BD">
      <w:pPr>
        <w:pStyle w:val="ListParagraph"/>
        <w:rPr>
          <w:rFonts w:ascii="Times New Roman" w:hAnsi="Times New Roman" w:cs="Times New Roman"/>
          <w:b/>
          <w:bCs/>
          <w:sz w:val="28"/>
          <w:szCs w:val="28"/>
        </w:rPr>
      </w:pPr>
    </w:p>
    <w:p w14:paraId="11D1F0F7" w14:textId="77777777" w:rsidR="00553DF5" w:rsidRDefault="00553DF5" w:rsidP="005551BD">
      <w:pPr>
        <w:pStyle w:val="ListParagraph"/>
        <w:rPr>
          <w:rFonts w:ascii="Times New Roman" w:hAnsi="Times New Roman" w:cs="Times New Roman"/>
          <w:b/>
          <w:bCs/>
          <w:sz w:val="28"/>
          <w:szCs w:val="28"/>
        </w:rPr>
      </w:pPr>
    </w:p>
    <w:p w14:paraId="68371ABA" w14:textId="77777777" w:rsidR="00553DF5" w:rsidRDefault="00553DF5" w:rsidP="005551BD">
      <w:pPr>
        <w:pStyle w:val="ListParagraph"/>
        <w:rPr>
          <w:rFonts w:ascii="Times New Roman" w:hAnsi="Times New Roman" w:cs="Times New Roman"/>
          <w:b/>
          <w:bCs/>
          <w:sz w:val="28"/>
          <w:szCs w:val="28"/>
        </w:rPr>
      </w:pPr>
    </w:p>
    <w:p w14:paraId="6F68238F" w14:textId="77777777" w:rsidR="00553DF5" w:rsidRDefault="00553DF5" w:rsidP="005551BD">
      <w:pPr>
        <w:pStyle w:val="ListParagraph"/>
        <w:rPr>
          <w:rFonts w:ascii="Times New Roman" w:hAnsi="Times New Roman" w:cs="Times New Roman"/>
          <w:b/>
          <w:bCs/>
          <w:sz w:val="28"/>
          <w:szCs w:val="28"/>
        </w:rPr>
      </w:pPr>
    </w:p>
    <w:p w14:paraId="08E80D56" w14:textId="77777777" w:rsidR="00553DF5" w:rsidRDefault="00553DF5" w:rsidP="005551BD">
      <w:pPr>
        <w:pStyle w:val="ListParagraph"/>
        <w:rPr>
          <w:rFonts w:ascii="Times New Roman" w:hAnsi="Times New Roman" w:cs="Times New Roman"/>
          <w:b/>
          <w:bCs/>
          <w:sz w:val="28"/>
          <w:szCs w:val="28"/>
        </w:rPr>
      </w:pPr>
    </w:p>
    <w:p w14:paraId="4485A05E" w14:textId="77777777" w:rsidR="00553DF5" w:rsidRDefault="00553DF5" w:rsidP="005551BD">
      <w:pPr>
        <w:pStyle w:val="ListParagraph"/>
        <w:rPr>
          <w:rFonts w:ascii="Times New Roman" w:hAnsi="Times New Roman" w:cs="Times New Roman"/>
          <w:b/>
          <w:bCs/>
          <w:sz w:val="28"/>
          <w:szCs w:val="28"/>
        </w:rPr>
      </w:pPr>
    </w:p>
    <w:p w14:paraId="461E9E7D" w14:textId="77777777" w:rsidR="00553DF5" w:rsidRDefault="00553DF5" w:rsidP="005551BD">
      <w:pPr>
        <w:pStyle w:val="ListParagraph"/>
        <w:rPr>
          <w:rFonts w:ascii="Times New Roman" w:hAnsi="Times New Roman" w:cs="Times New Roman"/>
          <w:b/>
          <w:bCs/>
          <w:sz w:val="28"/>
          <w:szCs w:val="28"/>
        </w:rPr>
      </w:pPr>
    </w:p>
    <w:p w14:paraId="3185AA9A" w14:textId="77777777" w:rsidR="00553DF5" w:rsidRDefault="00553DF5" w:rsidP="005551BD">
      <w:pPr>
        <w:pStyle w:val="ListParagraph"/>
        <w:rPr>
          <w:rFonts w:ascii="Times New Roman" w:hAnsi="Times New Roman" w:cs="Times New Roman"/>
          <w:b/>
          <w:bCs/>
          <w:sz w:val="28"/>
          <w:szCs w:val="28"/>
        </w:rPr>
      </w:pPr>
    </w:p>
    <w:p w14:paraId="326A68BC" w14:textId="77777777" w:rsidR="00553DF5" w:rsidRDefault="00553DF5" w:rsidP="005551BD">
      <w:pPr>
        <w:pStyle w:val="ListParagraph"/>
        <w:rPr>
          <w:rFonts w:ascii="Times New Roman" w:hAnsi="Times New Roman" w:cs="Times New Roman"/>
          <w:b/>
          <w:bCs/>
          <w:sz w:val="28"/>
          <w:szCs w:val="28"/>
        </w:rPr>
      </w:pPr>
    </w:p>
    <w:p w14:paraId="4D395A7D" w14:textId="77777777" w:rsidR="00553DF5" w:rsidRDefault="00553DF5" w:rsidP="005551BD">
      <w:pPr>
        <w:pStyle w:val="ListParagraph"/>
        <w:rPr>
          <w:rFonts w:ascii="Times New Roman" w:hAnsi="Times New Roman" w:cs="Times New Roman"/>
          <w:b/>
          <w:bCs/>
          <w:sz w:val="28"/>
          <w:szCs w:val="28"/>
        </w:rPr>
      </w:pPr>
    </w:p>
    <w:p w14:paraId="45C26CF0" w14:textId="77777777" w:rsidR="00553DF5" w:rsidRDefault="00553DF5" w:rsidP="005551BD">
      <w:pPr>
        <w:pStyle w:val="ListParagraph"/>
        <w:rPr>
          <w:rFonts w:ascii="Times New Roman" w:hAnsi="Times New Roman" w:cs="Times New Roman"/>
          <w:b/>
          <w:bCs/>
          <w:sz w:val="28"/>
          <w:szCs w:val="28"/>
        </w:rPr>
      </w:pPr>
    </w:p>
    <w:p w14:paraId="1F468ACD" w14:textId="77777777" w:rsidR="00553DF5" w:rsidRDefault="00553DF5" w:rsidP="005551BD">
      <w:pPr>
        <w:pStyle w:val="ListParagraph"/>
        <w:rPr>
          <w:rFonts w:ascii="Times New Roman" w:hAnsi="Times New Roman" w:cs="Times New Roman"/>
          <w:b/>
          <w:bCs/>
          <w:sz w:val="28"/>
          <w:szCs w:val="28"/>
        </w:rPr>
      </w:pPr>
    </w:p>
    <w:p w14:paraId="29AAD8C9" w14:textId="77777777" w:rsidR="00553DF5" w:rsidRDefault="00553DF5" w:rsidP="00553DF5">
      <w:pPr>
        <w:pStyle w:val="ListParagraph"/>
        <w:rPr>
          <w:rFonts w:ascii="Times New Roman" w:hAnsi="Times New Roman" w:cs="Times New Roman"/>
          <w:b/>
          <w:bCs/>
          <w:sz w:val="28"/>
          <w:szCs w:val="28"/>
        </w:rPr>
      </w:pPr>
      <w:r>
        <w:rPr>
          <w:noProof/>
        </w:rPr>
        <mc:AlternateContent>
          <mc:Choice Requires="wps">
            <w:drawing>
              <wp:anchor distT="0" distB="0" distL="114300" distR="114300" simplePos="0" relativeHeight="251669504" behindDoc="0" locked="0" layoutInCell="1" allowOverlap="1" wp14:anchorId="044785D7" wp14:editId="70A4D8CD">
                <wp:simplePos x="0" y="0"/>
                <wp:positionH relativeFrom="column">
                  <wp:posOffset>-394010</wp:posOffset>
                </wp:positionH>
                <wp:positionV relativeFrom="paragraph">
                  <wp:posOffset>-475785</wp:posOffset>
                </wp:positionV>
                <wp:extent cx="6527165" cy="416312"/>
                <wp:effectExtent l="0" t="0" r="0" b="3175"/>
                <wp:wrapNone/>
                <wp:docPr id="1039020238" name="Text Box 9"/>
                <wp:cNvGraphicFramePr/>
                <a:graphic xmlns:a="http://schemas.openxmlformats.org/drawingml/2006/main">
                  <a:graphicData uri="http://schemas.microsoft.com/office/word/2010/wordprocessingShape">
                    <wps:wsp>
                      <wps:cNvSpPr txBox="1"/>
                      <wps:spPr>
                        <a:xfrm>
                          <a:off x="0" y="0"/>
                          <a:ext cx="6527165" cy="416312"/>
                        </a:xfrm>
                        <a:prstGeom prst="rect">
                          <a:avLst/>
                        </a:prstGeom>
                        <a:noFill/>
                        <a:ln w="6350">
                          <a:noFill/>
                        </a:ln>
                      </wps:spPr>
                      <wps:txbx>
                        <w:txbxContent>
                          <w:p w14:paraId="64394099" w14:textId="630C504C" w:rsidR="00553DF5" w:rsidRPr="00553DF5" w:rsidRDefault="00553DF5" w:rsidP="00553DF5">
                            <w:pPr>
                              <w:jc w:val="center"/>
                              <w:rPr>
                                <w:rFonts w:ascii="Times New Roman" w:hAnsi="Times New Roman" w:cs="Times New Roman"/>
                                <w:b/>
                                <w:bCs/>
                                <w:sz w:val="36"/>
                                <w:szCs w:val="36"/>
                              </w:rPr>
                            </w:pPr>
                            <w:r w:rsidRPr="00553DF5">
                              <w:rPr>
                                <w:rFonts w:ascii="Times New Roman" w:hAnsi="Times New Roman" w:cs="Times New Roman"/>
                                <w:b/>
                                <w:bCs/>
                                <w:sz w:val="36"/>
                                <w:szCs w:val="36"/>
                              </w:rPr>
                              <w:t>Data Analysis and Findings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4785D7" id="Text Box 9" o:spid="_x0000_s1033" type="#_x0000_t202" style="position:absolute;left:0;text-align:left;margin-left:-31pt;margin-top:-37.45pt;width:513.95pt;height:32.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5A+GwIAADMEAAAOAAAAZHJzL2Uyb0RvYy54bWysU8lu2zAQvRfoPxC817IcL61gOXATuChg&#10;JAGcImeaIi0CFIclaUvu13dIeUPaU9ELNcMZzfLe4/y+azQ5COcVmJLmgyElwnColNmV9Mfr6tNn&#10;SnxgpmIajCjpUXh6v/j4Yd7aQoygBl0JR7CI8UVrS1qHYIss87wWDfMDsMJgUIJrWEDX7bLKsRar&#10;NzobDYfTrAVXWQdceI+3j32QLlJ9KQUPz1J6EYguKc4W0unSuY1ntpizYueYrRU/jcH+YYqGKYNN&#10;L6UeWWBk79QfpRrFHXiQYcChyUBKxUXaAbfJh++22dTMirQLguPtBSb//8ryp8PGvjgSuq/QIYER&#10;kNb6wuNl3KeTrolfnJRgHCE8XmATXSAcL6eT0SyfTijhGBvn07t8FMtk17+t8+GbgIZEo6QOaUlo&#10;scPahz71nBKbGVgprRM12pAWO9xNhumHSwSLa4M9rrNGK3TbjqiqpLPzHluojrieg555b/lK4Qxr&#10;5sMLc0g1boTyDc94SA3YC04WJTW4X3+7j/nIAEYpaVE6JfU/98wJSvR3g9x8ycfjqLXkjCezETru&#10;NrK9jZh98wCozhwfiuXJjPlBn03poHlDlS9jVwwxw7F3ScPZfAi9oPGVcLFcpiRUl2VhbTaWx9IR&#10;1Yjwa/fGnD3REJDAJziLjBXv2Ohzez6W+wBSJaoizj2qJ/hRmYns0yuK0r/1U9b1rS9+AwAA//8D&#10;AFBLAwQUAAYACAAAACEAlXNAA+EAAAAKAQAADwAAAGRycy9kb3ducmV2LnhtbEyPQU/DMAyF70j8&#10;h8hI3LaUwspamk5TpQkJscPGLtzcJmsrGqc02Vb49ZgT3J7tp+fv5avJ9uJsRt85UnA3j0AYqp3u&#10;qFFweNvMliB8QNLYOzIKvoyHVXF9lWOm3YV25rwPjeAQ8hkqaEMYMil93RqLfu4GQ3w7utFi4HFs&#10;pB7xwuG2l3EUJdJiR/yhxcGUrak/9ier4KXcbHFXxXb53ZfPr8f18Hl4Xyh1ezOtn0AEM4U/M/zi&#10;MzoUzFS5E2kvegWzJOYugcXjQwqCHWmyYFHxJr0HWeTyf4XiBwAA//8DAFBLAQItABQABgAIAAAA&#10;IQC2gziS/gAAAOEBAAATAAAAAAAAAAAAAAAAAAAAAABbQ29udGVudF9UeXBlc10ueG1sUEsBAi0A&#10;FAAGAAgAAAAhADj9If/WAAAAlAEAAAsAAAAAAAAAAAAAAAAALwEAAF9yZWxzLy5yZWxzUEsBAi0A&#10;FAAGAAgAAAAhAC1LkD4bAgAAMwQAAA4AAAAAAAAAAAAAAAAALgIAAGRycy9lMm9Eb2MueG1sUEsB&#10;Ai0AFAAGAAgAAAAhAJVzQAPhAAAACgEAAA8AAAAAAAAAAAAAAAAAdQQAAGRycy9kb3ducmV2Lnht&#10;bFBLBQYAAAAABAAEAPMAAACDBQAAAAA=&#10;" filled="f" stroked="f" strokeweight=".5pt">
                <v:textbox>
                  <w:txbxContent>
                    <w:p w14:paraId="64394099" w14:textId="630C504C" w:rsidR="00553DF5" w:rsidRPr="00553DF5" w:rsidRDefault="00553DF5" w:rsidP="00553DF5">
                      <w:pPr>
                        <w:jc w:val="center"/>
                        <w:rPr>
                          <w:rFonts w:ascii="Times New Roman" w:hAnsi="Times New Roman" w:cs="Times New Roman"/>
                          <w:b/>
                          <w:bCs/>
                          <w:sz w:val="36"/>
                          <w:szCs w:val="36"/>
                        </w:rPr>
                      </w:pPr>
                      <w:r w:rsidRPr="00553DF5">
                        <w:rPr>
                          <w:rFonts w:ascii="Times New Roman" w:hAnsi="Times New Roman" w:cs="Times New Roman"/>
                          <w:b/>
                          <w:bCs/>
                          <w:sz w:val="36"/>
                          <w:szCs w:val="36"/>
                        </w:rPr>
                        <w:t>Data Analysis and Findings</w:t>
                      </w:r>
                    </w:p>
                  </w:txbxContent>
                </v:textbox>
              </v:shape>
            </w:pict>
          </mc:Fallback>
        </mc:AlternateContent>
      </w:r>
      <w:r w:rsidRPr="00553DF5">
        <w:rPr>
          <w:rFonts w:ascii="Times New Roman" w:hAnsi="Times New Roman" w:cs="Times New Roman"/>
          <w:b/>
          <w:bCs/>
          <w:sz w:val="28"/>
          <w:szCs w:val="28"/>
        </w:rPr>
        <w:t>Interpretation of financial ratios and trends</w:t>
      </w:r>
      <w:r>
        <w:rPr>
          <w:rFonts w:ascii="Times New Roman" w:hAnsi="Times New Roman" w:cs="Times New Roman"/>
          <w:b/>
          <w:bCs/>
          <w:sz w:val="28"/>
          <w:szCs w:val="28"/>
        </w:rPr>
        <w:t xml:space="preserve"> –</w:t>
      </w:r>
      <w:r w:rsidRPr="00553DF5">
        <w:rPr>
          <w:rFonts w:ascii="Times New Roman" w:hAnsi="Times New Roman" w:cs="Times New Roman"/>
          <w:b/>
          <w:bCs/>
          <w:sz w:val="28"/>
          <w:szCs w:val="28"/>
        </w:rPr>
        <w:t xml:space="preserve"> </w:t>
      </w:r>
    </w:p>
    <w:p w14:paraId="545D504D" w14:textId="599D4BF5" w:rsidR="00750B6F" w:rsidRDefault="00750B6F" w:rsidP="00553DF5">
      <w:pPr>
        <w:pStyle w:val="ListParagraph"/>
        <w:rPr>
          <w:rFonts w:ascii="Times New Roman" w:hAnsi="Times New Roman" w:cs="Times New Roman"/>
          <w:b/>
          <w:bCs/>
          <w:sz w:val="28"/>
          <w:szCs w:val="28"/>
        </w:rPr>
      </w:pPr>
      <w:r w:rsidRPr="00750B6F">
        <w:rPr>
          <w:noProof/>
        </w:rPr>
        <mc:AlternateContent>
          <mc:Choice Requires="wps">
            <w:drawing>
              <wp:anchor distT="0" distB="0" distL="114300" distR="114300" simplePos="0" relativeHeight="251665408" behindDoc="0" locked="0" layoutInCell="1" allowOverlap="1" wp14:anchorId="5A2C9988" wp14:editId="2F84C915">
                <wp:simplePos x="0" y="0"/>
                <wp:positionH relativeFrom="column">
                  <wp:posOffset>431180</wp:posOffset>
                </wp:positionH>
                <wp:positionV relativeFrom="paragraph">
                  <wp:posOffset>320024</wp:posOffset>
                </wp:positionV>
                <wp:extent cx="5887720" cy="45719"/>
                <wp:effectExtent l="0" t="19050" r="0" b="12065"/>
                <wp:wrapNone/>
                <wp:docPr id="1284009153" name="Text Box 5"/>
                <wp:cNvGraphicFramePr/>
                <a:graphic xmlns:a="http://schemas.openxmlformats.org/drawingml/2006/main">
                  <a:graphicData uri="http://schemas.microsoft.com/office/word/2010/wordprocessingShape">
                    <wps:wsp>
                      <wps:cNvSpPr txBox="1"/>
                      <wps:spPr>
                        <a:xfrm>
                          <a:off x="0" y="0"/>
                          <a:ext cx="5887720" cy="45719"/>
                        </a:xfrm>
                        <a:prstGeom prst="rect">
                          <a:avLst/>
                        </a:prstGeom>
                        <a:noFill/>
                        <a:ln w="6350">
                          <a:noFill/>
                        </a:ln>
                      </wps:spPr>
                      <wps:txbx>
                        <w:txbxContent>
                          <w:p w14:paraId="47A73893" w14:textId="77777777" w:rsidR="00750B6F" w:rsidRPr="005551BD" w:rsidRDefault="00750B6F" w:rsidP="00750B6F">
                            <w:pPr>
                              <w:jc w:val="center"/>
                              <w:rPr>
                                <w:rFonts w:ascii="Times New Roman" w:hAnsi="Times New Roman" w:cs="Times New Roman"/>
                                <w:b/>
                                <w:bCs/>
                                <w:sz w:val="36"/>
                                <w:szCs w:val="36"/>
                              </w:rPr>
                            </w:pPr>
                            <w:r w:rsidRPr="005551BD">
                              <w:rPr>
                                <w:rFonts w:ascii="Times New Roman" w:hAnsi="Times New Roman" w:cs="Times New Roman"/>
                                <w:b/>
                                <w:bCs/>
                                <w:sz w:val="36"/>
                                <w:szCs w:val="36"/>
                              </w:rPr>
                              <w:t>Data Collection and Methodology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2C9988" id="Text Box 5" o:spid="_x0000_s1034" type="#_x0000_t202" style="position:absolute;left:0;text-align:left;margin-left:33.95pt;margin-top:25.2pt;width:463.6pt;height:3.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2wYGQIAADIEAAAOAAAAZHJzL2Uyb0RvYy54bWysU01vGjEQvVfKf7B8DwsUAlmxRDQRVSWU&#10;RCJRzsZrs5a8Htc27NJf37GXL6U9Vb3Mjj2z8/He8+yhrTXZC+cVmIIOen1KhOFQKrMt6Pvb8nZK&#10;iQ/MlEyDEQU9CE8f5jdfZo3NxRAq0KVwBIsYnze2oFUINs8yzytRM98DKwwGJbiaBTy6bVY61mD1&#10;WmfDfv8ua8CV1gEX3uPtUxek81RfSsHDi5ReBKILirOFZF2ym2iz+YzlW8dspfhxDPYPU9RMGWx6&#10;LvXEAiM7p/4oVSvuwIMMPQ51BlIqLtIOuM2g/2mbdcWsSLsgON6eYfL/ryx/3q/tqyOh/QYtEhgB&#10;aazPPV7GfVrp6vjFSQnGEcLDGTbRBsLxcjydTiZDDHGMjcaTwX2skl1+ts6H7wJqEp2COmQlgcX2&#10;Kx+61FNK7GVgqbROzGhDmoLefR330w/nCBbXBntcRo1eaDctUWVBp6c1NlAecDsHHfHe8qXCGVbM&#10;h1fmkGmcGtUbXtBIDdgLjh4lFbhff7uP+UgARilpUDkF9T93zAlK9A+D1NwPRqMotXRAOCIy7jqy&#10;uY6YXf0IKM4BvhPLkxvzgz650kH9gSJfxK4YYoZj74KGk/sYOj3jI+FisUhJKC7LwsqsLY+lI6oR&#10;4bf2gzl7pCEgf89w0hjLP7HR5XZ8LHYBpEpURZw7VI/wozAT2cdHFJV/fU5Zl6c+/w0AAP//AwBQ&#10;SwMEFAAGAAgAAAAhAPWfldvhAAAACAEAAA8AAABkcnMvZG93bnJldi54bWxMj8FOwzAQRO9I/IO1&#10;SNyo04qkTYhTVZEqJASHll64beJtEhHbIXbbwNeznMpxdkYzb/P1ZHpxptF3ziqYzyIQZGunO9so&#10;OLxvH1YgfECrsXeWFHyTh3Vxe5Njpt3F7ui8D43gEuszVNCGMGRS+rolg37mBrLsHd1oMLAcG6lH&#10;vHC56eUiihJpsLO80OJAZUv15/5kFLyU2zfcVQuz+unL59fjZvg6fMRK3d9NmycQgaZwDcMfPqND&#10;wUyVO1ntRa8gWaacVBBHjyDYT9N4DqLiwzIBWeTy/wPFLwAAAP//AwBQSwECLQAUAAYACAAAACEA&#10;toM4kv4AAADhAQAAEwAAAAAAAAAAAAAAAAAAAAAAW0NvbnRlbnRfVHlwZXNdLnhtbFBLAQItABQA&#10;BgAIAAAAIQA4/SH/1gAAAJQBAAALAAAAAAAAAAAAAAAAAC8BAABfcmVscy8ucmVsc1BLAQItABQA&#10;BgAIAAAAIQB9h2wYGQIAADIEAAAOAAAAAAAAAAAAAAAAAC4CAABkcnMvZTJvRG9jLnhtbFBLAQIt&#10;ABQABgAIAAAAIQD1n5Xb4QAAAAgBAAAPAAAAAAAAAAAAAAAAAHMEAABkcnMvZG93bnJldi54bWxQ&#10;SwUGAAAAAAQABADzAAAAgQUAAAAA&#10;" filled="f" stroked="f" strokeweight=".5pt">
                <v:textbox>
                  <w:txbxContent>
                    <w:p w14:paraId="47A73893" w14:textId="77777777" w:rsidR="00750B6F" w:rsidRPr="005551BD" w:rsidRDefault="00750B6F" w:rsidP="00750B6F">
                      <w:pPr>
                        <w:jc w:val="center"/>
                        <w:rPr>
                          <w:rFonts w:ascii="Times New Roman" w:hAnsi="Times New Roman" w:cs="Times New Roman"/>
                          <w:b/>
                          <w:bCs/>
                          <w:sz w:val="36"/>
                          <w:szCs w:val="36"/>
                        </w:rPr>
                      </w:pPr>
                      <w:r w:rsidRPr="005551BD">
                        <w:rPr>
                          <w:rFonts w:ascii="Times New Roman" w:hAnsi="Times New Roman" w:cs="Times New Roman"/>
                          <w:b/>
                          <w:bCs/>
                          <w:sz w:val="36"/>
                          <w:szCs w:val="36"/>
                        </w:rPr>
                        <w:t>Data Collection and Methodology</w:t>
                      </w:r>
                    </w:p>
                  </w:txbxContent>
                </v:textbox>
              </v:shape>
            </w:pict>
          </mc:Fallback>
        </mc:AlternateContent>
      </w:r>
    </w:p>
    <w:p w14:paraId="4AD1D31B" w14:textId="1ED6217C" w:rsidR="00553DF5" w:rsidRDefault="00553DF5" w:rsidP="00553DF5">
      <w:pPr>
        <w:pStyle w:val="ListParagraph"/>
        <w:numPr>
          <w:ilvl w:val="0"/>
          <w:numId w:val="9"/>
        </w:numPr>
        <w:rPr>
          <w:rFonts w:ascii="Times New Roman" w:hAnsi="Times New Roman" w:cs="Times New Roman"/>
          <w:b/>
          <w:bCs/>
          <w:sz w:val="28"/>
          <w:szCs w:val="28"/>
        </w:rPr>
      </w:pPr>
      <w:r>
        <w:rPr>
          <w:rFonts w:ascii="Times New Roman" w:hAnsi="Times New Roman" w:cs="Times New Roman"/>
          <w:b/>
          <w:bCs/>
          <w:sz w:val="28"/>
          <w:szCs w:val="28"/>
        </w:rPr>
        <w:t>Liquidity Ratios-</w:t>
      </w:r>
    </w:p>
    <w:p w14:paraId="08B5F44F" w14:textId="65037329" w:rsidR="00553DF5" w:rsidRPr="00553DF5" w:rsidRDefault="00553DF5" w:rsidP="00553DF5">
      <w:pPr>
        <w:pStyle w:val="ListParagraph"/>
        <w:numPr>
          <w:ilvl w:val="0"/>
          <w:numId w:val="10"/>
        </w:numPr>
        <w:rPr>
          <w:rFonts w:ascii="Times New Roman" w:hAnsi="Times New Roman" w:cs="Times New Roman"/>
          <w:sz w:val="28"/>
          <w:szCs w:val="28"/>
        </w:rPr>
      </w:pPr>
      <w:r w:rsidRPr="00553DF5">
        <w:rPr>
          <w:rFonts w:ascii="Times New Roman" w:hAnsi="Times New Roman" w:cs="Times New Roman"/>
          <w:sz w:val="28"/>
          <w:szCs w:val="28"/>
        </w:rPr>
        <w:lastRenderedPageBreak/>
        <w:t>Current Ratio - This shows that the company's short-term liquidity has improved compared with the previous year.</w:t>
      </w:r>
    </w:p>
    <w:p w14:paraId="6D18A1C8" w14:textId="5C4E8AF4" w:rsidR="00553DF5" w:rsidRDefault="00553DF5" w:rsidP="00553DF5">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Liquid Ratio- </w:t>
      </w:r>
      <w:r w:rsidRPr="00553DF5">
        <w:rPr>
          <w:rFonts w:ascii="Times New Roman" w:hAnsi="Times New Roman" w:cs="Times New Roman"/>
          <w:sz w:val="28"/>
          <w:szCs w:val="28"/>
        </w:rPr>
        <w:t>This shows some improvement in the company's ability to meet its short-term obligations using its more liquid assets.</w:t>
      </w:r>
    </w:p>
    <w:p w14:paraId="4DD7EB8B" w14:textId="4FBAD840" w:rsidR="00553DF5" w:rsidRPr="00553DF5" w:rsidRDefault="00553DF5" w:rsidP="00553DF5">
      <w:pPr>
        <w:pStyle w:val="ListParagraph"/>
        <w:numPr>
          <w:ilvl w:val="0"/>
          <w:numId w:val="9"/>
        </w:numPr>
        <w:rPr>
          <w:rFonts w:ascii="Times New Roman" w:hAnsi="Times New Roman" w:cs="Times New Roman"/>
          <w:b/>
          <w:bCs/>
          <w:sz w:val="28"/>
          <w:szCs w:val="28"/>
        </w:rPr>
      </w:pPr>
      <w:r w:rsidRPr="00553DF5">
        <w:rPr>
          <w:rFonts w:ascii="Times New Roman" w:hAnsi="Times New Roman" w:cs="Times New Roman"/>
          <w:b/>
          <w:bCs/>
          <w:sz w:val="28"/>
          <w:szCs w:val="28"/>
        </w:rPr>
        <w:t>Profitability Ratios-</w:t>
      </w:r>
    </w:p>
    <w:p w14:paraId="7A0C2A51" w14:textId="55FA4210" w:rsidR="00553DF5" w:rsidRDefault="002D0222" w:rsidP="00553DF5">
      <w:pPr>
        <w:rPr>
          <w:rFonts w:ascii="Times New Roman" w:hAnsi="Times New Roman" w:cs="Times New Roman"/>
          <w:sz w:val="28"/>
          <w:szCs w:val="28"/>
        </w:rPr>
      </w:pPr>
      <w:r>
        <w:rPr>
          <w:rFonts w:ascii="Times New Roman" w:hAnsi="Times New Roman" w:cs="Times New Roman"/>
          <w:sz w:val="28"/>
          <w:szCs w:val="28"/>
        </w:rPr>
        <w:t xml:space="preserve">     </w:t>
      </w:r>
      <w:r w:rsidR="00553DF5">
        <w:rPr>
          <w:rFonts w:ascii="Times New Roman" w:hAnsi="Times New Roman" w:cs="Times New Roman"/>
          <w:sz w:val="28"/>
          <w:szCs w:val="28"/>
        </w:rPr>
        <w:t>A)</w:t>
      </w:r>
      <w:r>
        <w:rPr>
          <w:rFonts w:ascii="Times New Roman" w:hAnsi="Times New Roman" w:cs="Times New Roman"/>
          <w:sz w:val="28"/>
          <w:szCs w:val="28"/>
        </w:rPr>
        <w:t xml:space="preserve"> </w:t>
      </w:r>
      <w:r w:rsidR="00553DF5">
        <w:rPr>
          <w:rFonts w:ascii="Times New Roman" w:hAnsi="Times New Roman" w:cs="Times New Roman"/>
          <w:sz w:val="28"/>
          <w:szCs w:val="28"/>
        </w:rPr>
        <w:t>Net profit ration before Tax- This indicates profitability before tax</w:t>
      </w:r>
      <w:r>
        <w:rPr>
          <w:rFonts w:ascii="Times New Roman" w:hAnsi="Times New Roman" w:cs="Times New Roman"/>
          <w:sz w:val="28"/>
          <w:szCs w:val="28"/>
        </w:rPr>
        <w:t>.</w:t>
      </w:r>
    </w:p>
    <w:p w14:paraId="359DBF7F" w14:textId="3FA01EDD" w:rsidR="002D0222" w:rsidRDefault="002D0222" w:rsidP="00553DF5">
      <w:pPr>
        <w:rPr>
          <w:rFonts w:ascii="Times New Roman" w:hAnsi="Times New Roman" w:cs="Times New Roman"/>
          <w:sz w:val="28"/>
          <w:szCs w:val="28"/>
        </w:rPr>
      </w:pPr>
      <w:r>
        <w:rPr>
          <w:rFonts w:ascii="Times New Roman" w:hAnsi="Times New Roman" w:cs="Times New Roman"/>
          <w:sz w:val="28"/>
          <w:szCs w:val="28"/>
        </w:rPr>
        <w:t xml:space="preserve">     B) Net profit ratio after Tax- This shows profit after tax should be higher year by year.</w:t>
      </w:r>
    </w:p>
    <w:p w14:paraId="5B94963C" w14:textId="0285181E" w:rsidR="002D0222" w:rsidRDefault="002D0222" w:rsidP="00553DF5">
      <w:pPr>
        <w:rPr>
          <w:rFonts w:ascii="Times New Roman" w:hAnsi="Times New Roman" w:cs="Times New Roman"/>
          <w:sz w:val="28"/>
          <w:szCs w:val="28"/>
        </w:rPr>
      </w:pPr>
      <w:r>
        <w:rPr>
          <w:rFonts w:ascii="Times New Roman" w:hAnsi="Times New Roman" w:cs="Times New Roman"/>
          <w:sz w:val="28"/>
          <w:szCs w:val="28"/>
        </w:rPr>
        <w:t xml:space="preserve">     C) Return on Equity (RoE)- This shows how much we are earning from Equity.</w:t>
      </w:r>
    </w:p>
    <w:p w14:paraId="234EB2EE" w14:textId="7FDA3EE3" w:rsidR="002D0222" w:rsidRDefault="002D0222" w:rsidP="00553DF5">
      <w:pPr>
        <w:rPr>
          <w:rFonts w:ascii="Times New Roman" w:hAnsi="Times New Roman" w:cs="Times New Roman"/>
          <w:sz w:val="28"/>
          <w:szCs w:val="28"/>
        </w:rPr>
      </w:pPr>
      <w:r>
        <w:rPr>
          <w:rFonts w:ascii="Times New Roman" w:hAnsi="Times New Roman" w:cs="Times New Roman"/>
          <w:sz w:val="28"/>
          <w:szCs w:val="28"/>
        </w:rPr>
        <w:t xml:space="preserve">     D) Return on Investment (RoI)- This shows how much we earning from investments we done.</w:t>
      </w:r>
    </w:p>
    <w:p w14:paraId="3AB14B55" w14:textId="78EDA620" w:rsidR="002D0222" w:rsidRDefault="002D0222" w:rsidP="00553DF5">
      <w:pPr>
        <w:rPr>
          <w:rFonts w:ascii="Times New Roman" w:hAnsi="Times New Roman" w:cs="Times New Roman"/>
          <w:b/>
          <w:bCs/>
          <w:sz w:val="28"/>
          <w:szCs w:val="28"/>
        </w:rPr>
      </w:pPr>
      <w:r>
        <w:rPr>
          <w:rFonts w:ascii="Times New Roman" w:hAnsi="Times New Roman" w:cs="Times New Roman"/>
          <w:sz w:val="28"/>
          <w:szCs w:val="28"/>
        </w:rPr>
        <w:tab/>
      </w:r>
      <w:r w:rsidRPr="002D0222">
        <w:rPr>
          <w:rFonts w:ascii="Times New Roman" w:hAnsi="Times New Roman" w:cs="Times New Roman"/>
          <w:b/>
          <w:bCs/>
          <w:sz w:val="28"/>
          <w:szCs w:val="28"/>
        </w:rPr>
        <w:t xml:space="preserve">3.Solvency Ratio </w:t>
      </w:r>
      <w:r>
        <w:rPr>
          <w:rFonts w:ascii="Times New Roman" w:hAnsi="Times New Roman" w:cs="Times New Roman"/>
          <w:b/>
          <w:bCs/>
          <w:sz w:val="28"/>
          <w:szCs w:val="28"/>
        </w:rPr>
        <w:t>–</w:t>
      </w:r>
    </w:p>
    <w:p w14:paraId="53938169" w14:textId="1E937095" w:rsidR="002D0222" w:rsidRDefault="002D0222" w:rsidP="00553DF5">
      <w:pPr>
        <w:rPr>
          <w:rFonts w:ascii="Times New Roman" w:hAnsi="Times New Roman" w:cs="Times New Roman"/>
          <w:sz w:val="28"/>
          <w:szCs w:val="28"/>
        </w:rPr>
      </w:pPr>
      <w:r w:rsidRPr="002D0222">
        <w:rPr>
          <w:rFonts w:ascii="Times New Roman" w:hAnsi="Times New Roman" w:cs="Times New Roman"/>
          <w:sz w:val="28"/>
          <w:szCs w:val="28"/>
        </w:rPr>
        <w:t xml:space="preserve">     A)</w:t>
      </w:r>
      <w:r>
        <w:rPr>
          <w:rFonts w:ascii="Times New Roman" w:hAnsi="Times New Roman" w:cs="Times New Roman"/>
          <w:sz w:val="28"/>
          <w:szCs w:val="28"/>
        </w:rPr>
        <w:t xml:space="preserve"> Debt-Equity Ratio- This shows how much business depended on debts comparing to its own Equity.</w:t>
      </w:r>
    </w:p>
    <w:p w14:paraId="196DF80A" w14:textId="37153C04" w:rsidR="002D0222" w:rsidRDefault="002D0222" w:rsidP="00553DF5">
      <w:pPr>
        <w:rPr>
          <w:rFonts w:ascii="Times New Roman" w:hAnsi="Times New Roman" w:cs="Times New Roman"/>
          <w:sz w:val="28"/>
          <w:szCs w:val="28"/>
        </w:rPr>
      </w:pPr>
      <w:r>
        <w:rPr>
          <w:rFonts w:ascii="Times New Roman" w:hAnsi="Times New Roman" w:cs="Times New Roman"/>
          <w:sz w:val="28"/>
          <w:szCs w:val="28"/>
        </w:rPr>
        <w:t xml:space="preserve">     B) Proprietory Ratio- </w:t>
      </w:r>
      <w:r w:rsidRPr="002D0222">
        <w:rPr>
          <w:rFonts w:ascii="Times New Roman" w:hAnsi="Times New Roman" w:cs="Times New Roman"/>
          <w:sz w:val="28"/>
          <w:szCs w:val="28"/>
        </w:rPr>
        <w:t>Th</w:t>
      </w:r>
      <w:r>
        <w:rPr>
          <w:rFonts w:ascii="Times New Roman" w:hAnsi="Times New Roman" w:cs="Times New Roman"/>
          <w:sz w:val="28"/>
          <w:szCs w:val="28"/>
        </w:rPr>
        <w:t>is</w:t>
      </w:r>
      <w:r w:rsidRPr="002D0222">
        <w:rPr>
          <w:rFonts w:ascii="Times New Roman" w:hAnsi="Times New Roman" w:cs="Times New Roman"/>
          <w:sz w:val="28"/>
          <w:szCs w:val="28"/>
        </w:rPr>
        <w:t xml:space="preserve"> shows that </w:t>
      </w:r>
      <w:r>
        <w:rPr>
          <w:rFonts w:ascii="Times New Roman" w:hAnsi="Times New Roman" w:cs="Times New Roman"/>
          <w:sz w:val="28"/>
          <w:szCs w:val="28"/>
        </w:rPr>
        <w:t xml:space="preserve">how much </w:t>
      </w:r>
      <w:r w:rsidRPr="002D0222">
        <w:rPr>
          <w:rFonts w:ascii="Times New Roman" w:hAnsi="Times New Roman" w:cs="Times New Roman"/>
          <w:sz w:val="28"/>
          <w:szCs w:val="28"/>
        </w:rPr>
        <w:t>shareholders' funds are making up a proportion of the company's assets.</w:t>
      </w:r>
    </w:p>
    <w:p w14:paraId="1DE29EFB" w14:textId="4245CDFC" w:rsidR="002D0222" w:rsidRDefault="002D0222" w:rsidP="00553DF5">
      <w:pPr>
        <w:rPr>
          <w:rFonts w:ascii="Times New Roman" w:hAnsi="Times New Roman" w:cs="Times New Roman"/>
          <w:b/>
          <w:bCs/>
          <w:sz w:val="28"/>
          <w:szCs w:val="28"/>
        </w:rPr>
      </w:pPr>
      <w:r>
        <w:rPr>
          <w:rFonts w:ascii="Times New Roman" w:hAnsi="Times New Roman" w:cs="Times New Roman"/>
          <w:sz w:val="28"/>
          <w:szCs w:val="28"/>
        </w:rPr>
        <w:tab/>
      </w:r>
      <w:r w:rsidRPr="002D0222">
        <w:rPr>
          <w:rFonts w:ascii="Times New Roman" w:hAnsi="Times New Roman" w:cs="Times New Roman"/>
          <w:b/>
          <w:bCs/>
          <w:sz w:val="28"/>
          <w:szCs w:val="28"/>
        </w:rPr>
        <w:t>4. Efficiency Ratios-</w:t>
      </w:r>
    </w:p>
    <w:p w14:paraId="04CE1BD0" w14:textId="23B7BA61" w:rsidR="002D0222" w:rsidRDefault="002D0222" w:rsidP="00553DF5">
      <w:pPr>
        <w:rPr>
          <w:rFonts w:ascii="Times New Roman" w:hAnsi="Times New Roman" w:cs="Times New Roman"/>
          <w:sz w:val="28"/>
          <w:szCs w:val="28"/>
        </w:rPr>
      </w:pPr>
      <w:r>
        <w:rPr>
          <w:rFonts w:ascii="Times New Roman" w:hAnsi="Times New Roman" w:cs="Times New Roman"/>
          <w:b/>
          <w:bCs/>
          <w:sz w:val="28"/>
          <w:szCs w:val="28"/>
        </w:rPr>
        <w:t xml:space="preserve">     </w:t>
      </w:r>
      <w:r w:rsidRPr="002D0222">
        <w:rPr>
          <w:rFonts w:ascii="Times New Roman" w:hAnsi="Times New Roman" w:cs="Times New Roman"/>
          <w:sz w:val="28"/>
          <w:szCs w:val="28"/>
        </w:rPr>
        <w:t>A)</w:t>
      </w:r>
      <w:r>
        <w:rPr>
          <w:rFonts w:ascii="Times New Roman" w:hAnsi="Times New Roman" w:cs="Times New Roman"/>
          <w:sz w:val="28"/>
          <w:szCs w:val="28"/>
        </w:rPr>
        <w:t xml:space="preserve"> Inventory Turnover Ratio- This shows ho</w:t>
      </w:r>
      <w:r w:rsidR="00B2176D">
        <w:rPr>
          <w:rFonts w:ascii="Times New Roman" w:hAnsi="Times New Roman" w:cs="Times New Roman"/>
          <w:sz w:val="28"/>
          <w:szCs w:val="28"/>
        </w:rPr>
        <w:t>w many times business able to change their inventory into sales.</w:t>
      </w:r>
    </w:p>
    <w:p w14:paraId="78F78111" w14:textId="267125A7" w:rsidR="00B2176D" w:rsidRDefault="00B2176D" w:rsidP="00553DF5">
      <w:pPr>
        <w:rPr>
          <w:rFonts w:ascii="Times New Roman" w:hAnsi="Times New Roman" w:cs="Times New Roman"/>
          <w:sz w:val="28"/>
          <w:szCs w:val="28"/>
        </w:rPr>
      </w:pPr>
      <w:r>
        <w:rPr>
          <w:rFonts w:ascii="Times New Roman" w:hAnsi="Times New Roman" w:cs="Times New Roman"/>
          <w:sz w:val="28"/>
          <w:szCs w:val="28"/>
        </w:rPr>
        <w:t xml:space="preserve">     B) Working Capital Turnover Ratio- This shows how many times we rolling our Working Capital in a year.</w:t>
      </w:r>
    </w:p>
    <w:p w14:paraId="68BA005D" w14:textId="77777777" w:rsidR="00B2176D" w:rsidRDefault="00B2176D" w:rsidP="00553DF5">
      <w:pPr>
        <w:rPr>
          <w:rFonts w:ascii="Times New Roman" w:hAnsi="Times New Roman" w:cs="Times New Roman"/>
          <w:sz w:val="28"/>
          <w:szCs w:val="28"/>
        </w:rPr>
      </w:pPr>
    </w:p>
    <w:p w14:paraId="7BD0B8FF" w14:textId="77777777" w:rsidR="00B2176D" w:rsidRDefault="00B2176D" w:rsidP="00553DF5">
      <w:pPr>
        <w:rPr>
          <w:rFonts w:ascii="Times New Roman" w:hAnsi="Times New Roman" w:cs="Times New Roman"/>
          <w:sz w:val="28"/>
          <w:szCs w:val="28"/>
        </w:rPr>
      </w:pPr>
    </w:p>
    <w:p w14:paraId="2ECBD11C" w14:textId="77777777" w:rsidR="00B2176D" w:rsidRDefault="00B2176D" w:rsidP="00553DF5">
      <w:pPr>
        <w:rPr>
          <w:rFonts w:ascii="Times New Roman" w:hAnsi="Times New Roman" w:cs="Times New Roman"/>
          <w:sz w:val="28"/>
          <w:szCs w:val="28"/>
        </w:rPr>
      </w:pPr>
    </w:p>
    <w:p w14:paraId="1DEA9ECF" w14:textId="77777777" w:rsidR="00B2176D" w:rsidRDefault="00B2176D" w:rsidP="00553DF5">
      <w:pPr>
        <w:rPr>
          <w:rFonts w:ascii="Times New Roman" w:hAnsi="Times New Roman" w:cs="Times New Roman"/>
          <w:sz w:val="28"/>
          <w:szCs w:val="28"/>
        </w:rPr>
      </w:pPr>
    </w:p>
    <w:p w14:paraId="61320397" w14:textId="0B744887" w:rsidR="00B2176D" w:rsidRPr="00B2176D" w:rsidRDefault="00B2176D" w:rsidP="00B2176D">
      <w:pPr>
        <w:pStyle w:val="ListParagraph"/>
        <w:numPr>
          <w:ilvl w:val="0"/>
          <w:numId w:val="8"/>
        </w:num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1D41F9C" wp14:editId="395D8DF3">
                <wp:simplePos x="0" y="0"/>
                <wp:positionH relativeFrom="column">
                  <wp:posOffset>-520065</wp:posOffset>
                </wp:positionH>
                <wp:positionV relativeFrom="paragraph">
                  <wp:posOffset>-463783</wp:posOffset>
                </wp:positionV>
                <wp:extent cx="6936058" cy="468351"/>
                <wp:effectExtent l="0" t="0" r="0" b="0"/>
                <wp:wrapNone/>
                <wp:docPr id="1184969362" name="Text Box 10"/>
                <wp:cNvGraphicFramePr/>
                <a:graphic xmlns:a="http://schemas.openxmlformats.org/drawingml/2006/main">
                  <a:graphicData uri="http://schemas.microsoft.com/office/word/2010/wordprocessingShape">
                    <wps:wsp>
                      <wps:cNvSpPr txBox="1"/>
                      <wps:spPr>
                        <a:xfrm>
                          <a:off x="0" y="0"/>
                          <a:ext cx="6936058" cy="468351"/>
                        </a:xfrm>
                        <a:prstGeom prst="rect">
                          <a:avLst/>
                        </a:prstGeom>
                        <a:noFill/>
                        <a:ln w="6350">
                          <a:noFill/>
                        </a:ln>
                      </wps:spPr>
                      <wps:txbx>
                        <w:txbxContent>
                          <w:p w14:paraId="10E76BC0" w14:textId="55235972" w:rsidR="00B2176D" w:rsidRPr="00B2176D" w:rsidRDefault="00B2176D" w:rsidP="00B2176D">
                            <w:pPr>
                              <w:jc w:val="center"/>
                              <w:rPr>
                                <w:rFonts w:ascii="Times New Roman" w:hAnsi="Times New Roman" w:cs="Times New Roman"/>
                                <w:b/>
                                <w:bCs/>
                                <w:sz w:val="36"/>
                                <w:szCs w:val="36"/>
                              </w:rPr>
                            </w:pPr>
                            <w:r w:rsidRPr="00B2176D">
                              <w:rPr>
                                <w:rFonts w:ascii="Times New Roman" w:hAnsi="Times New Roman" w:cs="Times New Roman"/>
                                <w:b/>
                                <w:bCs/>
                                <w:sz w:val="36"/>
                                <w:szCs w:val="36"/>
                              </w:rPr>
                              <w:t>Comparison of latest year financials with the previous year’s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D41F9C" id="Text Box 10" o:spid="_x0000_s1035" type="#_x0000_t202" style="position:absolute;left:0;text-align:left;margin-left:-40.95pt;margin-top:-36.5pt;width:546.15pt;height:36.9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CAiGwIAADM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w+nqVTJJqjbzK7G09jmuT62ljnvwuoSTByapGWiBY7&#10;bpzHihh6DgnFNKwrpSI1SpMGK4ynaXxw8eALpfHhtddg+XbXkqrI6fw8xw6KE45noWPeGb6usIcN&#10;c/6FWaQaJ0L5+mdcpAKsBb1FSQn219/uQzwygF5KGpROTt3PA7OCEvVDIzfz4WQStBYPk+nXER7s&#10;rWd369GH+gFQnUP8KIZHM8R7dTalhfodVb4KVdHFNMfaOfVn88F3gsZfwsVqFYNQXYb5jd4aHlIH&#10;VAPCr+07s6anwSOBT3AWGcs+sNHFdnysDh5kFakKOHeo9vCjMiOD/S8K0r89x6jrX1/+BgAA//8D&#10;AFBLAwQUAAYACAAAACEA5VJhyOAAAAAJAQAADwAAAGRycy9kb3ducmV2LnhtbEyPTU/DMAyG70j8&#10;h8hI3Lak46uUptNUaUJCcNjYhZvbeG1Fk5Qm2wq/Hu8EN1t+9Pp58+Vke3GkMXTeaUjmCgS52pvO&#10;NRp27+tZCiJEdAZ770jDNwVYFpcXOWbGn9yGjtvYCA5xIUMNbYxDJmWoW7IY5n4gx7e9Hy1GXsdG&#10;mhFPHG57uVDqXlrsHH9ocaCypfpze7AaXsr1G26qhU1/+vL5db8avnYfd1pfX02rJxCRpvgHw1mf&#10;1aFgp8ofnAmi1zBLk0dGeXi44VJnQiXqFkSlIQVZ5PJ/g+IXAAD//wMAUEsBAi0AFAAGAAgAAAAh&#10;ALaDOJL+AAAA4QEAABMAAAAAAAAAAAAAAAAAAAAAAFtDb250ZW50X1R5cGVzXS54bWxQSwECLQAU&#10;AAYACAAAACEAOP0h/9YAAACUAQAACwAAAAAAAAAAAAAAAAAvAQAAX3JlbHMvLnJlbHNQSwECLQAU&#10;AAYACAAAACEAnSggIhsCAAAzBAAADgAAAAAAAAAAAAAAAAAuAgAAZHJzL2Uyb0RvYy54bWxQSwEC&#10;LQAUAAYACAAAACEA5VJhyOAAAAAJAQAADwAAAAAAAAAAAAAAAAB1BAAAZHJzL2Rvd25yZXYueG1s&#10;UEsFBgAAAAAEAAQA8wAAAIIFAAAAAA==&#10;" filled="f" stroked="f" strokeweight=".5pt">
                <v:textbox>
                  <w:txbxContent>
                    <w:p w14:paraId="10E76BC0" w14:textId="55235972" w:rsidR="00B2176D" w:rsidRPr="00B2176D" w:rsidRDefault="00B2176D" w:rsidP="00B2176D">
                      <w:pPr>
                        <w:jc w:val="center"/>
                        <w:rPr>
                          <w:rFonts w:ascii="Times New Roman" w:hAnsi="Times New Roman" w:cs="Times New Roman"/>
                          <w:b/>
                          <w:bCs/>
                          <w:sz w:val="36"/>
                          <w:szCs w:val="36"/>
                        </w:rPr>
                      </w:pPr>
                      <w:r w:rsidRPr="00B2176D">
                        <w:rPr>
                          <w:rFonts w:ascii="Times New Roman" w:hAnsi="Times New Roman" w:cs="Times New Roman"/>
                          <w:b/>
                          <w:bCs/>
                          <w:sz w:val="36"/>
                          <w:szCs w:val="36"/>
                        </w:rPr>
                        <w:t>Comparison of latest year financials with the previous year’s performance</w:t>
                      </w:r>
                    </w:p>
                  </w:txbxContent>
                </v:textbox>
              </v:shape>
            </w:pict>
          </mc:Fallback>
        </mc:AlternateContent>
      </w:r>
      <w:r w:rsidRPr="00B2176D">
        <w:rPr>
          <w:rFonts w:ascii="Times New Roman" w:hAnsi="Times New Roman" w:cs="Times New Roman"/>
          <w:sz w:val="28"/>
          <w:szCs w:val="28"/>
        </w:rPr>
        <w:t xml:space="preserve">Current Ratio increased from </w:t>
      </w:r>
      <w:r w:rsidRPr="00B2176D">
        <w:rPr>
          <w:rFonts w:ascii="Times New Roman" w:hAnsi="Times New Roman" w:cs="Times New Roman"/>
          <w:b/>
          <w:bCs/>
          <w:sz w:val="28"/>
          <w:szCs w:val="28"/>
        </w:rPr>
        <w:t>1.026 to 1.063</w:t>
      </w:r>
      <w:r w:rsidRPr="00B2176D">
        <w:rPr>
          <w:rFonts w:ascii="Times New Roman" w:hAnsi="Times New Roman" w:cs="Times New Roman"/>
          <w:sz w:val="28"/>
          <w:szCs w:val="28"/>
        </w:rPr>
        <w:t xml:space="preserve">. </w:t>
      </w:r>
    </w:p>
    <w:p w14:paraId="56C0B463" w14:textId="28A26AE2"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Liquid Ratio increased from </w:t>
      </w:r>
      <w:r w:rsidRPr="00B2176D">
        <w:rPr>
          <w:rFonts w:ascii="Times New Roman" w:hAnsi="Times New Roman" w:cs="Times New Roman"/>
          <w:b/>
          <w:bCs/>
          <w:sz w:val="28"/>
          <w:szCs w:val="28"/>
        </w:rPr>
        <w:t>0.689 to 0.753</w:t>
      </w:r>
      <w:r w:rsidRPr="00B2176D">
        <w:rPr>
          <w:rFonts w:ascii="Times New Roman" w:hAnsi="Times New Roman" w:cs="Times New Roman"/>
          <w:sz w:val="28"/>
          <w:szCs w:val="28"/>
        </w:rPr>
        <w:t xml:space="preserve">. </w:t>
      </w:r>
    </w:p>
    <w:p w14:paraId="39D50F75" w14:textId="7706ADB5"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Net Profit Ratio before tax increased from </w:t>
      </w:r>
      <w:r w:rsidRPr="00B2176D">
        <w:rPr>
          <w:rFonts w:ascii="Times New Roman" w:hAnsi="Times New Roman" w:cs="Times New Roman"/>
          <w:b/>
          <w:bCs/>
          <w:sz w:val="28"/>
          <w:szCs w:val="28"/>
        </w:rPr>
        <w:t>17.01% to 18.18%</w:t>
      </w:r>
      <w:r w:rsidRPr="00B2176D">
        <w:rPr>
          <w:rFonts w:ascii="Times New Roman" w:hAnsi="Times New Roman" w:cs="Times New Roman"/>
          <w:sz w:val="28"/>
          <w:szCs w:val="28"/>
        </w:rPr>
        <w:t xml:space="preserve">. </w:t>
      </w:r>
    </w:p>
    <w:p w14:paraId="3DBEDF02" w14:textId="257FA3DA"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lastRenderedPageBreak/>
        <w:t xml:space="preserve">Net Profit Ratio after tax increased from </w:t>
      </w:r>
      <w:r w:rsidRPr="00B2176D">
        <w:rPr>
          <w:rFonts w:ascii="Times New Roman" w:hAnsi="Times New Roman" w:cs="Times New Roman"/>
          <w:b/>
          <w:bCs/>
          <w:sz w:val="28"/>
          <w:szCs w:val="28"/>
        </w:rPr>
        <w:t>12.64% to 14.14%</w:t>
      </w:r>
      <w:r w:rsidRPr="00B2176D">
        <w:rPr>
          <w:rFonts w:ascii="Times New Roman" w:hAnsi="Times New Roman" w:cs="Times New Roman"/>
          <w:sz w:val="28"/>
          <w:szCs w:val="28"/>
        </w:rPr>
        <w:t xml:space="preserve">. </w:t>
      </w:r>
    </w:p>
    <w:p w14:paraId="5E7E31F5" w14:textId="604573B6"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RoE increased slightly from </w:t>
      </w:r>
      <w:r w:rsidRPr="00B2176D">
        <w:rPr>
          <w:rFonts w:ascii="Times New Roman" w:hAnsi="Times New Roman" w:cs="Times New Roman"/>
          <w:b/>
          <w:bCs/>
          <w:sz w:val="28"/>
          <w:szCs w:val="28"/>
        </w:rPr>
        <w:t>54.82% to 55.19%</w:t>
      </w:r>
      <w:r w:rsidRPr="00B2176D">
        <w:rPr>
          <w:rFonts w:ascii="Times New Roman" w:hAnsi="Times New Roman" w:cs="Times New Roman"/>
          <w:sz w:val="28"/>
          <w:szCs w:val="28"/>
        </w:rPr>
        <w:t xml:space="preserve">. </w:t>
      </w:r>
    </w:p>
    <w:p w14:paraId="2A4F62DD" w14:textId="64615A9C"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RoI increased from </w:t>
      </w:r>
      <w:r w:rsidRPr="00B2176D">
        <w:rPr>
          <w:rFonts w:ascii="Times New Roman" w:hAnsi="Times New Roman" w:cs="Times New Roman"/>
          <w:b/>
          <w:bCs/>
          <w:sz w:val="28"/>
          <w:szCs w:val="28"/>
        </w:rPr>
        <w:t>61.39% to 65.86%</w:t>
      </w:r>
      <w:r w:rsidRPr="00B2176D">
        <w:rPr>
          <w:rFonts w:ascii="Times New Roman" w:hAnsi="Times New Roman" w:cs="Times New Roman"/>
          <w:sz w:val="28"/>
          <w:szCs w:val="28"/>
        </w:rPr>
        <w:t xml:space="preserve">. </w:t>
      </w:r>
    </w:p>
    <w:p w14:paraId="4290907A" w14:textId="72144DD9"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Debt-Equity Ratio decreased from </w:t>
      </w:r>
      <w:r w:rsidRPr="00B2176D">
        <w:rPr>
          <w:rFonts w:ascii="Times New Roman" w:hAnsi="Times New Roman" w:cs="Times New Roman"/>
          <w:b/>
          <w:bCs/>
          <w:sz w:val="28"/>
          <w:szCs w:val="28"/>
        </w:rPr>
        <w:t>0.202 to 0.077</w:t>
      </w:r>
      <w:r w:rsidRPr="00B2176D">
        <w:rPr>
          <w:rFonts w:ascii="Times New Roman" w:hAnsi="Times New Roman" w:cs="Times New Roman"/>
          <w:sz w:val="28"/>
          <w:szCs w:val="28"/>
        </w:rPr>
        <w:t xml:space="preserve">, which is favourable because debt dependence has reduced. </w:t>
      </w:r>
    </w:p>
    <w:p w14:paraId="3F036A24" w14:textId="6A0BF7DF"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Proprietary Ratio increased from </w:t>
      </w:r>
      <w:r w:rsidRPr="00B2176D">
        <w:rPr>
          <w:rFonts w:ascii="Times New Roman" w:hAnsi="Times New Roman" w:cs="Times New Roman"/>
          <w:b/>
          <w:bCs/>
          <w:sz w:val="28"/>
          <w:szCs w:val="28"/>
        </w:rPr>
        <w:t>0.485 to 0.519</w:t>
      </w:r>
      <w:r w:rsidRPr="00B2176D">
        <w:rPr>
          <w:rFonts w:ascii="Times New Roman" w:hAnsi="Times New Roman" w:cs="Times New Roman"/>
          <w:sz w:val="28"/>
          <w:szCs w:val="28"/>
        </w:rPr>
        <w:t xml:space="preserve">. </w:t>
      </w:r>
    </w:p>
    <w:p w14:paraId="010BCE69" w14:textId="7361149D" w:rsidR="00B2176D" w:rsidRP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Inventory Turnover Ratio increased from </w:t>
      </w:r>
      <w:r w:rsidRPr="00B2176D">
        <w:rPr>
          <w:rFonts w:ascii="Times New Roman" w:hAnsi="Times New Roman" w:cs="Times New Roman"/>
          <w:b/>
          <w:bCs/>
          <w:sz w:val="28"/>
          <w:szCs w:val="28"/>
        </w:rPr>
        <w:t>14.49 to 16.16 times</w:t>
      </w:r>
      <w:r w:rsidRPr="00B2176D">
        <w:rPr>
          <w:rFonts w:ascii="Times New Roman" w:hAnsi="Times New Roman" w:cs="Times New Roman"/>
          <w:sz w:val="28"/>
          <w:szCs w:val="28"/>
        </w:rPr>
        <w:t xml:space="preserve">. </w:t>
      </w:r>
    </w:p>
    <w:p w14:paraId="0E3A38C1" w14:textId="07F52770" w:rsidR="00B2176D" w:rsidRDefault="00B2176D" w:rsidP="00B2176D">
      <w:pPr>
        <w:pStyle w:val="ListParagraph"/>
        <w:numPr>
          <w:ilvl w:val="0"/>
          <w:numId w:val="8"/>
        </w:numPr>
        <w:rPr>
          <w:rFonts w:ascii="Times New Roman" w:hAnsi="Times New Roman" w:cs="Times New Roman"/>
          <w:sz w:val="28"/>
          <w:szCs w:val="28"/>
        </w:rPr>
      </w:pPr>
      <w:r w:rsidRPr="00B2176D">
        <w:rPr>
          <w:rFonts w:ascii="Times New Roman" w:hAnsi="Times New Roman" w:cs="Times New Roman"/>
          <w:sz w:val="28"/>
          <w:szCs w:val="28"/>
        </w:rPr>
        <w:t xml:space="preserve">Working Capital Turnover Ratio decreased from </w:t>
      </w:r>
      <w:r w:rsidRPr="00B2176D">
        <w:rPr>
          <w:rFonts w:ascii="Times New Roman" w:hAnsi="Times New Roman" w:cs="Times New Roman"/>
          <w:b/>
          <w:bCs/>
          <w:sz w:val="28"/>
          <w:szCs w:val="28"/>
        </w:rPr>
        <w:t>190.93 to 73.22 times</w:t>
      </w:r>
      <w:r w:rsidRPr="00B2176D">
        <w:rPr>
          <w:rFonts w:ascii="Times New Roman" w:hAnsi="Times New Roman" w:cs="Times New Roman"/>
          <w:sz w:val="28"/>
          <w:szCs w:val="28"/>
        </w:rPr>
        <w:t>, which is the main area of concern.</w:t>
      </w:r>
    </w:p>
    <w:p w14:paraId="17306DD1" w14:textId="77777777" w:rsidR="00B2176D" w:rsidRDefault="00B2176D" w:rsidP="00B2176D">
      <w:pPr>
        <w:pStyle w:val="ListParagraph"/>
        <w:ind w:left="1440"/>
        <w:rPr>
          <w:rFonts w:ascii="Times New Roman" w:hAnsi="Times New Roman" w:cs="Times New Roman"/>
          <w:sz w:val="28"/>
          <w:szCs w:val="28"/>
        </w:rPr>
      </w:pPr>
    </w:p>
    <w:p w14:paraId="25C6E84E" w14:textId="5BC9B4CF" w:rsidR="00B2176D" w:rsidRDefault="00B2176D" w:rsidP="00B2176D">
      <w:pPr>
        <w:rPr>
          <w:rFonts w:ascii="Times New Roman" w:hAnsi="Times New Roman" w:cs="Times New Roman"/>
          <w:b/>
          <w:bCs/>
          <w:sz w:val="32"/>
          <w:szCs w:val="32"/>
        </w:rPr>
      </w:pPr>
      <w:r w:rsidRPr="00B2176D">
        <w:rPr>
          <w:rFonts w:ascii="Times New Roman" w:hAnsi="Times New Roman" w:cs="Times New Roman"/>
          <w:b/>
          <w:bCs/>
          <w:sz w:val="32"/>
          <w:szCs w:val="32"/>
        </w:rPr>
        <w:t>Key insights –</w:t>
      </w:r>
    </w:p>
    <w:p w14:paraId="0FBC9D6F" w14:textId="77777777" w:rsidR="00B2176D" w:rsidRPr="00B2176D" w:rsidRDefault="00B2176D" w:rsidP="00B2176D">
      <w:pPr>
        <w:rPr>
          <w:rFonts w:ascii="Times New Roman" w:hAnsi="Times New Roman" w:cs="Times New Roman"/>
          <w:b/>
          <w:bCs/>
          <w:sz w:val="28"/>
          <w:szCs w:val="28"/>
        </w:rPr>
      </w:pPr>
      <w:r w:rsidRPr="00B2176D">
        <w:rPr>
          <w:rFonts w:ascii="Times New Roman" w:hAnsi="Times New Roman" w:cs="Times New Roman"/>
          <w:b/>
          <w:bCs/>
          <w:sz w:val="28"/>
          <w:szCs w:val="28"/>
        </w:rPr>
        <w:t>Strengths</w:t>
      </w:r>
    </w:p>
    <w:p w14:paraId="51F06252" w14:textId="77777777" w:rsidR="00B2176D" w:rsidRPr="00B2176D" w:rsidRDefault="00B2176D" w:rsidP="00B2176D">
      <w:pPr>
        <w:numPr>
          <w:ilvl w:val="0"/>
          <w:numId w:val="11"/>
        </w:numPr>
        <w:rPr>
          <w:rFonts w:ascii="Times New Roman" w:hAnsi="Times New Roman" w:cs="Times New Roman"/>
          <w:sz w:val="28"/>
          <w:szCs w:val="28"/>
        </w:rPr>
      </w:pPr>
      <w:r w:rsidRPr="00B2176D">
        <w:rPr>
          <w:rFonts w:ascii="Times New Roman" w:hAnsi="Times New Roman" w:cs="Times New Roman"/>
          <w:sz w:val="28"/>
          <w:szCs w:val="28"/>
        </w:rPr>
        <w:t xml:space="preserve">Improved profitability – Both net profit ratios increased in 2025-26. </w:t>
      </w:r>
    </w:p>
    <w:p w14:paraId="0DF8CA12" w14:textId="77777777" w:rsidR="00B2176D" w:rsidRPr="00B2176D" w:rsidRDefault="00B2176D" w:rsidP="00B2176D">
      <w:pPr>
        <w:numPr>
          <w:ilvl w:val="0"/>
          <w:numId w:val="11"/>
        </w:numPr>
        <w:rPr>
          <w:rFonts w:ascii="Times New Roman" w:hAnsi="Times New Roman" w:cs="Times New Roman"/>
          <w:sz w:val="28"/>
          <w:szCs w:val="28"/>
        </w:rPr>
      </w:pPr>
      <w:r w:rsidRPr="00B2176D">
        <w:rPr>
          <w:rFonts w:ascii="Times New Roman" w:hAnsi="Times New Roman" w:cs="Times New Roman"/>
          <w:sz w:val="28"/>
          <w:szCs w:val="28"/>
        </w:rPr>
        <w:t xml:space="preserve">Lower debt dependence – The Debt-Equity Ratio has reduced considerably over the years. </w:t>
      </w:r>
    </w:p>
    <w:p w14:paraId="1C6CC5B2" w14:textId="77777777" w:rsidR="00B2176D" w:rsidRPr="00B2176D" w:rsidRDefault="00B2176D" w:rsidP="00B2176D">
      <w:pPr>
        <w:numPr>
          <w:ilvl w:val="0"/>
          <w:numId w:val="11"/>
        </w:numPr>
        <w:rPr>
          <w:rFonts w:ascii="Times New Roman" w:hAnsi="Times New Roman" w:cs="Times New Roman"/>
          <w:sz w:val="28"/>
          <w:szCs w:val="28"/>
        </w:rPr>
      </w:pPr>
      <w:r w:rsidRPr="00B2176D">
        <w:rPr>
          <w:rFonts w:ascii="Times New Roman" w:hAnsi="Times New Roman" w:cs="Times New Roman"/>
          <w:sz w:val="28"/>
          <w:szCs w:val="28"/>
        </w:rPr>
        <w:t xml:space="preserve">Stronger financial position – The Proprietary Ratio has continuously increased. </w:t>
      </w:r>
    </w:p>
    <w:p w14:paraId="13E8F723" w14:textId="77777777" w:rsidR="00B2176D" w:rsidRPr="00B2176D" w:rsidRDefault="00B2176D" w:rsidP="00B2176D">
      <w:pPr>
        <w:numPr>
          <w:ilvl w:val="0"/>
          <w:numId w:val="11"/>
        </w:numPr>
        <w:rPr>
          <w:rFonts w:ascii="Times New Roman" w:hAnsi="Times New Roman" w:cs="Times New Roman"/>
          <w:sz w:val="28"/>
          <w:szCs w:val="28"/>
        </w:rPr>
      </w:pPr>
      <w:r w:rsidRPr="00B2176D">
        <w:rPr>
          <w:rFonts w:ascii="Times New Roman" w:hAnsi="Times New Roman" w:cs="Times New Roman"/>
          <w:sz w:val="28"/>
          <w:szCs w:val="28"/>
        </w:rPr>
        <w:t xml:space="preserve">Better inventory management – Inventory Turnover Ratio reached 16.16 times in 2025-26. </w:t>
      </w:r>
    </w:p>
    <w:p w14:paraId="6B5DB967" w14:textId="77777777" w:rsidR="00B2176D" w:rsidRPr="00B2176D" w:rsidRDefault="00B2176D" w:rsidP="00B2176D">
      <w:pPr>
        <w:numPr>
          <w:ilvl w:val="0"/>
          <w:numId w:val="11"/>
        </w:numPr>
        <w:rPr>
          <w:rFonts w:ascii="Times New Roman" w:hAnsi="Times New Roman" w:cs="Times New Roman"/>
          <w:sz w:val="28"/>
          <w:szCs w:val="28"/>
        </w:rPr>
      </w:pPr>
      <w:r w:rsidRPr="00B2176D">
        <w:rPr>
          <w:rFonts w:ascii="Times New Roman" w:hAnsi="Times New Roman" w:cs="Times New Roman"/>
          <w:sz w:val="28"/>
          <w:szCs w:val="28"/>
        </w:rPr>
        <w:t xml:space="preserve">Improved returns – RoI increased from 61.39% to 65.86%. </w:t>
      </w:r>
    </w:p>
    <w:p w14:paraId="059E8D65" w14:textId="77777777" w:rsidR="00B2176D" w:rsidRPr="00B2176D" w:rsidRDefault="00B2176D" w:rsidP="00B2176D">
      <w:pPr>
        <w:rPr>
          <w:rFonts w:ascii="Times New Roman" w:hAnsi="Times New Roman" w:cs="Times New Roman"/>
          <w:b/>
          <w:bCs/>
          <w:sz w:val="28"/>
          <w:szCs w:val="28"/>
        </w:rPr>
      </w:pPr>
      <w:r w:rsidRPr="00B2176D">
        <w:rPr>
          <w:rFonts w:ascii="Times New Roman" w:hAnsi="Times New Roman" w:cs="Times New Roman"/>
          <w:b/>
          <w:bCs/>
          <w:sz w:val="28"/>
          <w:szCs w:val="28"/>
        </w:rPr>
        <w:t>Weaknesses</w:t>
      </w:r>
    </w:p>
    <w:p w14:paraId="2EA3219A" w14:textId="77777777" w:rsidR="00B2176D" w:rsidRPr="00B2176D" w:rsidRDefault="00B2176D" w:rsidP="00B2176D">
      <w:pPr>
        <w:numPr>
          <w:ilvl w:val="0"/>
          <w:numId w:val="12"/>
        </w:numPr>
        <w:rPr>
          <w:rFonts w:ascii="Times New Roman" w:hAnsi="Times New Roman" w:cs="Times New Roman"/>
          <w:sz w:val="28"/>
          <w:szCs w:val="28"/>
        </w:rPr>
      </w:pPr>
      <w:r w:rsidRPr="00B2176D">
        <w:rPr>
          <w:rFonts w:ascii="Times New Roman" w:hAnsi="Times New Roman" w:cs="Times New Roman"/>
          <w:sz w:val="28"/>
          <w:szCs w:val="28"/>
        </w:rPr>
        <w:t xml:space="preserve">The Working Capital Turnover Ratio decreased significantly from 190.93 to 73.22 times. </w:t>
      </w:r>
    </w:p>
    <w:p w14:paraId="061D546A" w14:textId="3C06C7AD" w:rsidR="00B2176D" w:rsidRDefault="00B2176D" w:rsidP="00B2176D">
      <w:pPr>
        <w:numPr>
          <w:ilvl w:val="0"/>
          <w:numId w:val="12"/>
        </w:numPr>
        <w:rPr>
          <w:rFonts w:ascii="Times New Roman" w:hAnsi="Times New Roman" w:cs="Times New Roman"/>
          <w:sz w:val="28"/>
          <w:szCs w:val="28"/>
        </w:rPr>
      </w:pPr>
      <w:r w:rsidRPr="00B2176D">
        <w:rPr>
          <w:rFonts w:ascii="Times New Roman" w:hAnsi="Times New Roman" w:cs="Times New Roman"/>
          <w:sz w:val="28"/>
          <w:szCs w:val="28"/>
        </w:rPr>
        <w:t xml:space="preserve">The Current Ratio and Liquid Ratio are still relatively low, so the company needs to keep a close watch on its short-term liquidity. </w:t>
      </w:r>
    </w:p>
    <w:p w14:paraId="75CCF5BC" w14:textId="77C9A901" w:rsidR="00B2176D" w:rsidRPr="00B2176D" w:rsidRDefault="00B2176D" w:rsidP="00B2176D">
      <w:pPr>
        <w:numPr>
          <w:ilvl w:val="0"/>
          <w:numId w:val="12"/>
        </w:numPr>
        <w:rPr>
          <w:rFonts w:ascii="Times New Roman" w:hAnsi="Times New Roman" w:cs="Times New Roman"/>
          <w:sz w:val="28"/>
          <w:szCs w:val="28"/>
        </w:rPr>
      </w:pPr>
      <w:r>
        <w:rPr>
          <w:rFonts w:ascii="Times New Roman" w:hAnsi="Times New Roman" w:cs="Times New Roman"/>
          <w:sz w:val="28"/>
          <w:szCs w:val="28"/>
        </w:rPr>
        <w:t>RoE has improved slightly but remains lower than the recorded in 2021-22.</w:t>
      </w:r>
    </w:p>
    <w:p w14:paraId="24F3ED3C" w14:textId="77B05EAC" w:rsidR="00B2176D" w:rsidRDefault="00B2176D" w:rsidP="00B2176D">
      <w:pPr>
        <w:jc w:val="center"/>
        <w:rPr>
          <w:rFonts w:ascii="Times New Roman" w:hAnsi="Times New Roman" w:cs="Times New Roman"/>
          <w:b/>
          <w:bCs/>
          <w:sz w:val="36"/>
          <w:szCs w:val="36"/>
        </w:rPr>
      </w:pPr>
      <w:r w:rsidRPr="00B2176D">
        <w:rPr>
          <w:rFonts w:ascii="Times New Roman" w:hAnsi="Times New Roman" w:cs="Times New Roman"/>
          <w:b/>
          <w:bCs/>
          <w:sz w:val="36"/>
          <w:szCs w:val="36"/>
        </w:rPr>
        <w:t>Bibliography</w:t>
      </w:r>
      <w:r w:rsidR="00925C91">
        <w:rPr>
          <w:rFonts w:ascii="Times New Roman" w:hAnsi="Times New Roman" w:cs="Times New Roman"/>
          <w:b/>
          <w:bCs/>
          <w:sz w:val="36"/>
          <w:szCs w:val="36"/>
        </w:rPr>
        <w:t>-</w:t>
      </w:r>
    </w:p>
    <w:p w14:paraId="06B27974" w14:textId="14D222C9" w:rsidR="00925C91" w:rsidRDefault="00925C91" w:rsidP="00925C91">
      <w:pPr>
        <w:rPr>
          <w:rFonts w:ascii="Times New Roman" w:hAnsi="Times New Roman" w:cs="Times New Roman"/>
          <w:sz w:val="32"/>
          <w:szCs w:val="32"/>
        </w:rPr>
      </w:pPr>
      <w:r w:rsidRPr="00925C91">
        <w:rPr>
          <w:rFonts w:ascii="Times New Roman" w:hAnsi="Times New Roman" w:cs="Times New Roman"/>
          <w:sz w:val="32"/>
          <w:szCs w:val="32"/>
        </w:rPr>
        <w:t>Taken all financial statements from</w:t>
      </w:r>
      <w:r>
        <w:rPr>
          <w:rFonts w:ascii="Times New Roman" w:hAnsi="Times New Roman" w:cs="Times New Roman"/>
          <w:sz w:val="32"/>
          <w:szCs w:val="32"/>
        </w:rPr>
        <w:t xml:space="preserve"> </w:t>
      </w:r>
      <w:r w:rsidRPr="00925C91">
        <w:rPr>
          <w:rFonts w:ascii="Times New Roman" w:hAnsi="Times New Roman" w:cs="Times New Roman"/>
          <w:sz w:val="32"/>
          <w:szCs w:val="32"/>
        </w:rPr>
        <w:t>www.moneycontrol.com</w:t>
      </w:r>
    </w:p>
    <w:p w14:paraId="0FF64EBE" w14:textId="58F69518" w:rsidR="00925C91" w:rsidRDefault="00925C91" w:rsidP="00925C91">
      <w:pPr>
        <w:rPr>
          <w:rFonts w:ascii="Times New Roman" w:hAnsi="Times New Roman" w:cs="Times New Roman"/>
          <w:sz w:val="32"/>
          <w:szCs w:val="32"/>
        </w:rPr>
      </w:pPr>
      <w:r>
        <w:rPr>
          <w:rFonts w:ascii="Times New Roman" w:hAnsi="Times New Roman" w:cs="Times New Roman"/>
          <w:sz w:val="32"/>
          <w:szCs w:val="32"/>
        </w:rPr>
        <w:lastRenderedPageBreak/>
        <w:t xml:space="preserve">P&amp;L statement - </w:t>
      </w:r>
      <w:hyperlink r:id="rId7" w:history="1">
        <w:r w:rsidRPr="002C3DF3">
          <w:rPr>
            <w:rStyle w:val="Hyperlink"/>
            <w:rFonts w:ascii="Times New Roman" w:hAnsi="Times New Roman" w:cs="Times New Roman"/>
            <w:sz w:val="32"/>
            <w:szCs w:val="32"/>
          </w:rPr>
          <w:t>https://www.moneycontrol.com/markets/financials/profit-loss/britanniaindustries-BI/</w:t>
        </w:r>
      </w:hyperlink>
    </w:p>
    <w:p w14:paraId="33971833" w14:textId="3357FC3D" w:rsidR="00925C91" w:rsidRDefault="00925C91" w:rsidP="00925C91">
      <w:pPr>
        <w:rPr>
          <w:rFonts w:ascii="Times New Roman" w:hAnsi="Times New Roman" w:cs="Times New Roman"/>
          <w:sz w:val="32"/>
          <w:szCs w:val="32"/>
        </w:rPr>
      </w:pPr>
      <w:r>
        <w:rPr>
          <w:rFonts w:ascii="Times New Roman" w:hAnsi="Times New Roman" w:cs="Times New Roman"/>
          <w:sz w:val="32"/>
          <w:szCs w:val="32"/>
        </w:rPr>
        <w:t xml:space="preserve">Balance Sheet- </w:t>
      </w:r>
      <w:hyperlink r:id="rId8" w:history="1">
        <w:r w:rsidRPr="002C3DF3">
          <w:rPr>
            <w:rStyle w:val="Hyperlink"/>
            <w:rFonts w:ascii="Times New Roman" w:hAnsi="Times New Roman" w:cs="Times New Roman"/>
            <w:sz w:val="32"/>
            <w:szCs w:val="32"/>
          </w:rPr>
          <w:t>https://www.moneycontrol.com/markets/financials/balance-sheet/britanniaindustries-BI/</w:t>
        </w:r>
      </w:hyperlink>
    </w:p>
    <w:p w14:paraId="2F5D6DA4" w14:textId="77777777" w:rsidR="00925C91" w:rsidRPr="00925C91" w:rsidRDefault="00925C91" w:rsidP="00925C91">
      <w:pPr>
        <w:rPr>
          <w:rFonts w:ascii="Times New Roman" w:hAnsi="Times New Roman" w:cs="Times New Roman"/>
          <w:sz w:val="32"/>
          <w:szCs w:val="32"/>
        </w:rPr>
      </w:pPr>
    </w:p>
    <w:p w14:paraId="4A11A94D" w14:textId="77777777" w:rsidR="00B2176D" w:rsidRPr="00B2176D" w:rsidRDefault="00B2176D" w:rsidP="00B2176D">
      <w:pPr>
        <w:rPr>
          <w:rFonts w:ascii="Times New Roman" w:hAnsi="Times New Roman" w:cs="Times New Roman"/>
          <w:sz w:val="28"/>
          <w:szCs w:val="28"/>
        </w:rPr>
      </w:pPr>
    </w:p>
    <w:sectPr w:rsidR="00B2176D" w:rsidRPr="00B217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45C7A" w14:textId="77777777" w:rsidR="00FC1EAC" w:rsidRDefault="00FC1EAC" w:rsidP="00B2176D">
      <w:pPr>
        <w:spacing w:after="0" w:line="240" w:lineRule="auto"/>
      </w:pPr>
      <w:r>
        <w:separator/>
      </w:r>
    </w:p>
  </w:endnote>
  <w:endnote w:type="continuationSeparator" w:id="0">
    <w:p w14:paraId="680E5487" w14:textId="77777777" w:rsidR="00FC1EAC" w:rsidRDefault="00FC1EAC" w:rsidP="00B21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DB7D" w14:textId="77777777" w:rsidR="00FC1EAC" w:rsidRDefault="00FC1EAC" w:rsidP="00B2176D">
      <w:pPr>
        <w:spacing w:after="0" w:line="240" w:lineRule="auto"/>
      </w:pPr>
      <w:r>
        <w:separator/>
      </w:r>
    </w:p>
  </w:footnote>
  <w:footnote w:type="continuationSeparator" w:id="0">
    <w:p w14:paraId="4F7BFEA9" w14:textId="77777777" w:rsidR="00FC1EAC" w:rsidRDefault="00FC1EAC" w:rsidP="00B21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3A6E"/>
    <w:multiLevelType w:val="hybridMultilevel"/>
    <w:tmpl w:val="95EC2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8032E"/>
    <w:multiLevelType w:val="hybridMultilevel"/>
    <w:tmpl w:val="5F9AF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55B03"/>
    <w:multiLevelType w:val="hybridMultilevel"/>
    <w:tmpl w:val="CA0482FE"/>
    <w:lvl w:ilvl="0" w:tplc="3D5AF9FC">
      <w:start w:val="1"/>
      <w:numFmt w:val="upp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1F5806"/>
    <w:multiLevelType w:val="hybridMultilevel"/>
    <w:tmpl w:val="375E7F24"/>
    <w:lvl w:ilvl="0" w:tplc="10DE74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9D22DB"/>
    <w:multiLevelType w:val="hybridMultilevel"/>
    <w:tmpl w:val="1CAA2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8520BF"/>
    <w:multiLevelType w:val="hybridMultilevel"/>
    <w:tmpl w:val="EB500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64759D"/>
    <w:multiLevelType w:val="hybridMultilevel"/>
    <w:tmpl w:val="BCDE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F566F2"/>
    <w:multiLevelType w:val="hybridMultilevel"/>
    <w:tmpl w:val="D480A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B51FFB"/>
    <w:multiLevelType w:val="hybridMultilevel"/>
    <w:tmpl w:val="0BBC9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B806E7"/>
    <w:multiLevelType w:val="multilevel"/>
    <w:tmpl w:val="1440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D7768F"/>
    <w:multiLevelType w:val="multilevel"/>
    <w:tmpl w:val="18F2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A2200C"/>
    <w:multiLevelType w:val="hybridMultilevel"/>
    <w:tmpl w:val="5AEC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765966">
    <w:abstractNumId w:val="6"/>
  </w:num>
  <w:num w:numId="2" w16cid:durableId="57630131">
    <w:abstractNumId w:val="7"/>
  </w:num>
  <w:num w:numId="3" w16cid:durableId="875392140">
    <w:abstractNumId w:val="0"/>
  </w:num>
  <w:num w:numId="4" w16cid:durableId="794913480">
    <w:abstractNumId w:val="8"/>
  </w:num>
  <w:num w:numId="5" w16cid:durableId="1884511582">
    <w:abstractNumId w:val="1"/>
  </w:num>
  <w:num w:numId="6" w16cid:durableId="127479131">
    <w:abstractNumId w:val="5"/>
  </w:num>
  <w:num w:numId="7" w16cid:durableId="675227343">
    <w:abstractNumId w:val="11"/>
  </w:num>
  <w:num w:numId="8" w16cid:durableId="1244529414">
    <w:abstractNumId w:val="4"/>
  </w:num>
  <w:num w:numId="9" w16cid:durableId="1167020067">
    <w:abstractNumId w:val="3"/>
  </w:num>
  <w:num w:numId="10" w16cid:durableId="346097464">
    <w:abstractNumId w:val="2"/>
  </w:num>
  <w:num w:numId="11" w16cid:durableId="1846089878">
    <w:abstractNumId w:val="9"/>
  </w:num>
  <w:num w:numId="12" w16cid:durableId="1495805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EF"/>
    <w:rsid w:val="000B3273"/>
    <w:rsid w:val="00130AEF"/>
    <w:rsid w:val="001705DA"/>
    <w:rsid w:val="002D0222"/>
    <w:rsid w:val="00400E95"/>
    <w:rsid w:val="00490A61"/>
    <w:rsid w:val="00553DF5"/>
    <w:rsid w:val="005551BD"/>
    <w:rsid w:val="005D5E43"/>
    <w:rsid w:val="00661B14"/>
    <w:rsid w:val="006E712E"/>
    <w:rsid w:val="00727474"/>
    <w:rsid w:val="00750B6F"/>
    <w:rsid w:val="008B2643"/>
    <w:rsid w:val="008D0C45"/>
    <w:rsid w:val="00901BF9"/>
    <w:rsid w:val="00925C91"/>
    <w:rsid w:val="00960CD5"/>
    <w:rsid w:val="00B2176D"/>
    <w:rsid w:val="00B605C1"/>
    <w:rsid w:val="00B8422B"/>
    <w:rsid w:val="00C50B7D"/>
    <w:rsid w:val="00E15CC0"/>
    <w:rsid w:val="00FC1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9637"/>
  <w15:chartTrackingRefBased/>
  <w15:docId w15:val="{875ED8D7-FCC3-4BA8-AAB9-914E8870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AEF"/>
    <w:rPr>
      <w:rFonts w:eastAsiaTheme="majorEastAsia" w:cstheme="majorBidi"/>
      <w:color w:val="272727" w:themeColor="text1" w:themeTint="D8"/>
    </w:rPr>
  </w:style>
  <w:style w:type="paragraph" w:styleId="Title">
    <w:name w:val="Title"/>
    <w:basedOn w:val="Normal"/>
    <w:next w:val="Normal"/>
    <w:link w:val="TitleChar"/>
    <w:uiPriority w:val="10"/>
    <w:qFormat/>
    <w:rsid w:val="00130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AEF"/>
    <w:pPr>
      <w:spacing w:before="160"/>
      <w:jc w:val="center"/>
    </w:pPr>
    <w:rPr>
      <w:i/>
      <w:iCs/>
      <w:color w:val="404040" w:themeColor="text1" w:themeTint="BF"/>
    </w:rPr>
  </w:style>
  <w:style w:type="character" w:customStyle="1" w:styleId="QuoteChar">
    <w:name w:val="Quote Char"/>
    <w:basedOn w:val="DefaultParagraphFont"/>
    <w:link w:val="Quote"/>
    <w:uiPriority w:val="29"/>
    <w:rsid w:val="00130AEF"/>
    <w:rPr>
      <w:i/>
      <w:iCs/>
      <w:color w:val="404040" w:themeColor="text1" w:themeTint="BF"/>
    </w:rPr>
  </w:style>
  <w:style w:type="paragraph" w:styleId="ListParagraph">
    <w:name w:val="List Paragraph"/>
    <w:basedOn w:val="Normal"/>
    <w:uiPriority w:val="34"/>
    <w:qFormat/>
    <w:rsid w:val="00130AEF"/>
    <w:pPr>
      <w:ind w:left="720"/>
      <w:contextualSpacing/>
    </w:pPr>
  </w:style>
  <w:style w:type="character" w:styleId="IntenseEmphasis">
    <w:name w:val="Intense Emphasis"/>
    <w:basedOn w:val="DefaultParagraphFont"/>
    <w:uiPriority w:val="21"/>
    <w:qFormat/>
    <w:rsid w:val="00130AEF"/>
    <w:rPr>
      <w:i/>
      <w:iCs/>
      <w:color w:val="2F5496" w:themeColor="accent1" w:themeShade="BF"/>
    </w:rPr>
  </w:style>
  <w:style w:type="paragraph" w:styleId="IntenseQuote">
    <w:name w:val="Intense Quote"/>
    <w:basedOn w:val="Normal"/>
    <w:next w:val="Normal"/>
    <w:link w:val="IntenseQuoteChar"/>
    <w:uiPriority w:val="30"/>
    <w:qFormat/>
    <w:rsid w:val="00130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AEF"/>
    <w:rPr>
      <w:i/>
      <w:iCs/>
      <w:color w:val="2F5496" w:themeColor="accent1" w:themeShade="BF"/>
    </w:rPr>
  </w:style>
  <w:style w:type="character" w:styleId="IntenseReference">
    <w:name w:val="Intense Reference"/>
    <w:basedOn w:val="DefaultParagraphFont"/>
    <w:uiPriority w:val="32"/>
    <w:qFormat/>
    <w:rsid w:val="00130AEF"/>
    <w:rPr>
      <w:b/>
      <w:bCs/>
      <w:smallCaps/>
      <w:color w:val="2F5496" w:themeColor="accent1" w:themeShade="BF"/>
      <w:spacing w:val="5"/>
    </w:rPr>
  </w:style>
  <w:style w:type="paragraph" w:styleId="Header">
    <w:name w:val="header"/>
    <w:basedOn w:val="Normal"/>
    <w:link w:val="HeaderChar"/>
    <w:uiPriority w:val="99"/>
    <w:unhideWhenUsed/>
    <w:rsid w:val="00B21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76D"/>
  </w:style>
  <w:style w:type="paragraph" w:styleId="Footer">
    <w:name w:val="footer"/>
    <w:basedOn w:val="Normal"/>
    <w:link w:val="FooterChar"/>
    <w:uiPriority w:val="99"/>
    <w:unhideWhenUsed/>
    <w:rsid w:val="00B21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76D"/>
  </w:style>
  <w:style w:type="character" w:styleId="Hyperlink">
    <w:name w:val="Hyperlink"/>
    <w:basedOn w:val="DefaultParagraphFont"/>
    <w:uiPriority w:val="99"/>
    <w:unhideWhenUsed/>
    <w:rsid w:val="00925C91"/>
    <w:rPr>
      <w:color w:val="0563C1" w:themeColor="hyperlink"/>
      <w:u w:val="single"/>
    </w:rPr>
  </w:style>
  <w:style w:type="character" w:styleId="UnresolvedMention">
    <w:name w:val="Unresolved Mention"/>
    <w:basedOn w:val="DefaultParagraphFont"/>
    <w:uiPriority w:val="99"/>
    <w:semiHidden/>
    <w:unhideWhenUsed/>
    <w:rsid w:val="00925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eycontrol.com/markets/financials/balance-sheet/britanniaindustries-BI/" TargetMode="External"/><Relationship Id="rId3" Type="http://schemas.openxmlformats.org/officeDocument/2006/relationships/settings" Target="settings.xml"/><Relationship Id="rId7" Type="http://schemas.openxmlformats.org/officeDocument/2006/relationships/hyperlink" Target="https://www.moneycontrol.com/markets/financials/profit-loss/britanniaindustries-B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Pandey</dc:creator>
  <cp:keywords/>
  <dc:description/>
  <cp:lastModifiedBy>Anmol Pandey</cp:lastModifiedBy>
  <cp:revision>2</cp:revision>
  <dcterms:created xsi:type="dcterms:W3CDTF">2026-09-06T04:54:00Z</dcterms:created>
  <dcterms:modified xsi:type="dcterms:W3CDTF">2026-10-05T12:40:00Z</dcterms:modified>
</cp:coreProperties>
</file>