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B29" w:rsidRDefault="00433D53">
      <w:pPr>
        <w:rPr>
          <w:rFonts w:ascii="Times New Roman" w:hAnsi="Times New Roman" w:cs="Times New Roman"/>
        </w:rPr>
      </w:pPr>
      <w:r>
        <w:rPr>
          <w:rFonts w:ascii="Times New Roman" w:hAnsi="Times New Roman" w:cs="Times New Roman"/>
        </w:rPr>
        <w:t>The objective of assignment 4 is to understand the functionality of futures by implementing them by developing system calls.</w:t>
      </w:r>
      <w:r w:rsidR="00F91B29">
        <w:rPr>
          <w:rFonts w:ascii="Times New Roman" w:hAnsi="Times New Roman" w:cs="Times New Roman"/>
        </w:rPr>
        <w:t xml:space="preserve"> </w:t>
      </w:r>
      <w:r>
        <w:rPr>
          <w:rFonts w:ascii="Times New Roman" w:hAnsi="Times New Roman" w:cs="Times New Roman"/>
        </w:rPr>
        <w:t>Futures are basically a mechanism to synchronously or asynchronously produce data and in this process improving the ability to manage concurrent processes.</w:t>
      </w:r>
      <w:r w:rsidR="00F91B29">
        <w:rPr>
          <w:rFonts w:ascii="Times New Roman" w:hAnsi="Times New Roman" w:cs="Times New Roman"/>
        </w:rPr>
        <w:t xml:space="preserve"> Futures can be regarded as placeholders for values that are not yet generated. </w:t>
      </w:r>
    </w:p>
    <w:p w:rsidR="00DB1179" w:rsidRDefault="00F91B29">
      <w:pPr>
        <w:rPr>
          <w:rFonts w:ascii="Times New Roman" w:hAnsi="Times New Roman" w:cs="Times New Roman"/>
        </w:rPr>
      </w:pPr>
      <w:r>
        <w:rPr>
          <w:rFonts w:ascii="Times New Roman" w:hAnsi="Times New Roman" w:cs="Times New Roman"/>
        </w:rPr>
        <w:t xml:space="preserve">The future developed in our assignment is asynchronous in nature, i.e. when the producer produces a value, it stores it in the future and exits. The producer does not informs the consumer </w:t>
      </w:r>
      <w:r w:rsidR="00E97D88">
        <w:rPr>
          <w:rFonts w:ascii="Times New Roman" w:hAnsi="Times New Roman" w:cs="Times New Roman"/>
        </w:rPr>
        <w:t xml:space="preserve">that is associated with the same future </w:t>
      </w:r>
      <w:r>
        <w:rPr>
          <w:rFonts w:ascii="Times New Roman" w:hAnsi="Times New Roman" w:cs="Times New Roman"/>
        </w:rPr>
        <w:t xml:space="preserve">about the produced value. </w:t>
      </w:r>
      <w:r w:rsidR="00E97D88">
        <w:rPr>
          <w:rFonts w:ascii="Times New Roman" w:hAnsi="Times New Roman" w:cs="Times New Roman"/>
        </w:rPr>
        <w:t>The producer will produce values independently of the consumers.</w:t>
      </w:r>
      <w:r w:rsidR="00E97D88">
        <w:rPr>
          <w:rFonts w:ascii="Times New Roman" w:hAnsi="Times New Roman" w:cs="Times New Roman"/>
        </w:rPr>
        <w:t xml:space="preserve"> The consumer hence checks for any change in state of the future. If the consumer has to consume any value it will enter in the waiting state and will not inform the producer about it. </w:t>
      </w:r>
    </w:p>
    <w:p w:rsidR="00DB1179" w:rsidRDefault="00DB1179">
      <w:pPr>
        <w:rPr>
          <w:rFonts w:ascii="Times New Roman" w:hAnsi="Times New Roman" w:cs="Times New Roman"/>
        </w:rPr>
      </w:pPr>
    </w:p>
    <w:tbl>
      <w:tblPr>
        <w:tblStyle w:val="TableGrid"/>
        <w:tblW w:w="9634" w:type="dxa"/>
        <w:tblLook w:val="04A0" w:firstRow="1" w:lastRow="0" w:firstColumn="1" w:lastColumn="0" w:noHBand="0" w:noVBand="1"/>
      </w:tblPr>
      <w:tblGrid>
        <w:gridCol w:w="4817"/>
        <w:gridCol w:w="4817"/>
      </w:tblGrid>
      <w:tr w:rsidR="00E97D88" w:rsidTr="000E6FAF">
        <w:trPr>
          <w:trHeight w:val="328"/>
        </w:trPr>
        <w:tc>
          <w:tcPr>
            <w:tcW w:w="4817" w:type="dxa"/>
          </w:tcPr>
          <w:p w:rsidR="00E97D88" w:rsidRPr="00285AC4" w:rsidRDefault="00285AC4">
            <w:pPr>
              <w:rPr>
                <w:rFonts w:ascii="Times New Roman" w:hAnsi="Times New Roman" w:cs="Times New Roman"/>
                <w:b/>
                <w:u w:val="single"/>
              </w:rPr>
            </w:pPr>
            <w:r w:rsidRPr="00285AC4">
              <w:rPr>
                <w:rFonts w:ascii="Times New Roman" w:hAnsi="Times New Roman" w:cs="Times New Roman"/>
                <w:b/>
                <w:sz w:val="28"/>
                <w:u w:val="single"/>
              </w:rPr>
              <w:t xml:space="preserve">File Name </w:t>
            </w:r>
          </w:p>
        </w:tc>
        <w:tc>
          <w:tcPr>
            <w:tcW w:w="4817" w:type="dxa"/>
          </w:tcPr>
          <w:p w:rsidR="00E97D88" w:rsidRPr="00285AC4" w:rsidRDefault="00285AC4">
            <w:pPr>
              <w:rPr>
                <w:rFonts w:ascii="Times New Roman" w:hAnsi="Times New Roman" w:cs="Times New Roman"/>
                <w:b/>
                <w:u w:val="single"/>
              </w:rPr>
            </w:pPr>
            <w:r w:rsidRPr="00285AC4">
              <w:rPr>
                <w:rFonts w:ascii="Times New Roman" w:hAnsi="Times New Roman" w:cs="Times New Roman"/>
                <w:b/>
                <w:sz w:val="28"/>
                <w:u w:val="single"/>
              </w:rPr>
              <w:t>Description</w:t>
            </w:r>
          </w:p>
        </w:tc>
      </w:tr>
      <w:tr w:rsidR="00E97D88" w:rsidTr="000E6FAF">
        <w:trPr>
          <w:trHeight w:val="1844"/>
        </w:trPr>
        <w:tc>
          <w:tcPr>
            <w:tcW w:w="4817" w:type="dxa"/>
          </w:tcPr>
          <w:p w:rsidR="00E97D88" w:rsidRDefault="00285AC4">
            <w:pPr>
              <w:rPr>
                <w:rFonts w:ascii="Times New Roman" w:hAnsi="Times New Roman" w:cs="Times New Roman"/>
              </w:rPr>
            </w:pPr>
            <w:proofErr w:type="spellStart"/>
            <w:r>
              <w:rPr>
                <w:rFonts w:ascii="Times New Roman" w:hAnsi="Times New Roman" w:cs="Times New Roman"/>
              </w:rPr>
              <w:t>Future.h</w:t>
            </w:r>
            <w:proofErr w:type="spellEnd"/>
          </w:p>
        </w:tc>
        <w:tc>
          <w:tcPr>
            <w:tcW w:w="4817" w:type="dxa"/>
          </w:tcPr>
          <w:p w:rsidR="00E97D88" w:rsidRDefault="00285AC4" w:rsidP="00285AC4">
            <w:pPr>
              <w:rPr>
                <w:rFonts w:ascii="Times New Roman" w:hAnsi="Times New Roman" w:cs="Times New Roman"/>
              </w:rPr>
            </w:pPr>
            <w:r>
              <w:rPr>
                <w:rFonts w:ascii="Times New Roman" w:hAnsi="Times New Roman" w:cs="Times New Roman"/>
              </w:rPr>
              <w:t xml:space="preserve">This header file contains the definition of the </w:t>
            </w:r>
            <w:proofErr w:type="spellStart"/>
            <w:r>
              <w:rPr>
                <w:rFonts w:ascii="Times New Roman" w:hAnsi="Times New Roman" w:cs="Times New Roman"/>
              </w:rPr>
              <w:t>futen</w:t>
            </w:r>
            <w:proofErr w:type="spellEnd"/>
            <w:r>
              <w:rPr>
                <w:rFonts w:ascii="Times New Roman" w:hAnsi="Times New Roman" w:cs="Times New Roman"/>
              </w:rPr>
              <w:t xml:space="preserve"> structure, constants for the state and mode of future as well as the prototypes of functions used:</w:t>
            </w:r>
          </w:p>
          <w:p w:rsidR="00285AC4" w:rsidRDefault="00285AC4" w:rsidP="00285AC4">
            <w:pPr>
              <w:rPr>
                <w:rFonts w:ascii="Times New Roman" w:hAnsi="Times New Roman" w:cs="Times New Roman"/>
              </w:rPr>
            </w:pPr>
            <w:proofErr w:type="spellStart"/>
            <w:r>
              <w:rPr>
                <w:rFonts w:ascii="Times New Roman" w:hAnsi="Times New Roman" w:cs="Times New Roman"/>
              </w:rPr>
              <w:t>future_alloc</w:t>
            </w:r>
            <w:proofErr w:type="spellEnd"/>
          </w:p>
          <w:p w:rsidR="00285AC4" w:rsidRDefault="00285AC4" w:rsidP="00285AC4">
            <w:pPr>
              <w:rPr>
                <w:rFonts w:ascii="Times New Roman" w:hAnsi="Times New Roman" w:cs="Times New Roman"/>
              </w:rPr>
            </w:pPr>
            <w:proofErr w:type="spellStart"/>
            <w:r>
              <w:rPr>
                <w:rFonts w:ascii="Times New Roman" w:hAnsi="Times New Roman" w:cs="Times New Roman"/>
              </w:rPr>
              <w:t>future_free</w:t>
            </w:r>
            <w:proofErr w:type="spellEnd"/>
          </w:p>
          <w:p w:rsidR="00285AC4" w:rsidRDefault="00285AC4" w:rsidP="00285AC4">
            <w:pPr>
              <w:rPr>
                <w:rFonts w:ascii="Times New Roman" w:hAnsi="Times New Roman" w:cs="Times New Roman"/>
              </w:rPr>
            </w:pPr>
            <w:proofErr w:type="spellStart"/>
            <w:r>
              <w:rPr>
                <w:rFonts w:ascii="Times New Roman" w:hAnsi="Times New Roman" w:cs="Times New Roman"/>
              </w:rPr>
              <w:t>future_get</w:t>
            </w:r>
            <w:proofErr w:type="spellEnd"/>
          </w:p>
          <w:p w:rsidR="00285AC4" w:rsidRDefault="00285AC4" w:rsidP="00285AC4">
            <w:pPr>
              <w:rPr>
                <w:rFonts w:ascii="Times New Roman" w:hAnsi="Times New Roman" w:cs="Times New Roman"/>
              </w:rPr>
            </w:pPr>
            <w:proofErr w:type="spellStart"/>
            <w:r>
              <w:rPr>
                <w:rFonts w:ascii="Times New Roman" w:hAnsi="Times New Roman" w:cs="Times New Roman"/>
              </w:rPr>
              <w:t>future_set</w:t>
            </w:r>
            <w:proofErr w:type="spellEnd"/>
          </w:p>
        </w:tc>
      </w:tr>
      <w:tr w:rsidR="00E97D88" w:rsidTr="000E6FAF">
        <w:trPr>
          <w:trHeight w:val="515"/>
        </w:trPr>
        <w:tc>
          <w:tcPr>
            <w:tcW w:w="4817" w:type="dxa"/>
          </w:tcPr>
          <w:p w:rsidR="00E97D88" w:rsidRDefault="00285AC4">
            <w:pPr>
              <w:rPr>
                <w:rFonts w:ascii="Times New Roman" w:hAnsi="Times New Roman" w:cs="Times New Roman"/>
              </w:rPr>
            </w:pPr>
            <w:proofErr w:type="spellStart"/>
            <w:r>
              <w:rPr>
                <w:rFonts w:ascii="Times New Roman" w:hAnsi="Times New Roman" w:cs="Times New Roman"/>
              </w:rPr>
              <w:t>Prodcons.h</w:t>
            </w:r>
            <w:proofErr w:type="spellEnd"/>
          </w:p>
        </w:tc>
        <w:tc>
          <w:tcPr>
            <w:tcW w:w="4817" w:type="dxa"/>
          </w:tcPr>
          <w:p w:rsidR="00E97D88" w:rsidRDefault="00285AC4">
            <w:pPr>
              <w:rPr>
                <w:rFonts w:ascii="Times New Roman" w:hAnsi="Times New Roman" w:cs="Times New Roman"/>
              </w:rPr>
            </w:pPr>
            <w:r>
              <w:rPr>
                <w:rFonts w:ascii="Times New Roman" w:hAnsi="Times New Roman" w:cs="Times New Roman"/>
              </w:rPr>
              <w:t xml:space="preserve">This header file contains the definition of </w:t>
            </w:r>
            <w:proofErr w:type="spellStart"/>
            <w:r>
              <w:rPr>
                <w:rFonts w:ascii="Times New Roman" w:hAnsi="Times New Roman" w:cs="Times New Roman"/>
              </w:rPr>
              <w:t>future_prod</w:t>
            </w:r>
            <w:proofErr w:type="spellEnd"/>
            <w:r>
              <w:rPr>
                <w:rFonts w:ascii="Times New Roman" w:hAnsi="Times New Roman" w:cs="Times New Roman"/>
              </w:rPr>
              <w:t xml:space="preserve"> and </w:t>
            </w:r>
            <w:proofErr w:type="spellStart"/>
            <w:r>
              <w:rPr>
                <w:rFonts w:ascii="Times New Roman" w:hAnsi="Times New Roman" w:cs="Times New Roman"/>
              </w:rPr>
              <w:t>future_cons</w:t>
            </w:r>
            <w:proofErr w:type="spellEnd"/>
          </w:p>
        </w:tc>
      </w:tr>
      <w:tr w:rsidR="00E97D88" w:rsidTr="000E6FAF">
        <w:trPr>
          <w:trHeight w:val="531"/>
        </w:trPr>
        <w:tc>
          <w:tcPr>
            <w:tcW w:w="4817" w:type="dxa"/>
          </w:tcPr>
          <w:p w:rsidR="00E97D88" w:rsidRDefault="00285AC4">
            <w:pPr>
              <w:rPr>
                <w:rFonts w:ascii="Times New Roman" w:hAnsi="Times New Roman" w:cs="Times New Roman"/>
              </w:rPr>
            </w:pPr>
            <w:proofErr w:type="spellStart"/>
            <w:r>
              <w:rPr>
                <w:rFonts w:ascii="Times New Roman" w:hAnsi="Times New Roman" w:cs="Times New Roman"/>
              </w:rPr>
              <w:t>future_alloc.c</w:t>
            </w:r>
            <w:proofErr w:type="spellEnd"/>
          </w:p>
        </w:tc>
        <w:tc>
          <w:tcPr>
            <w:tcW w:w="4817" w:type="dxa"/>
          </w:tcPr>
          <w:p w:rsidR="00E97D88" w:rsidRDefault="000E6FAF">
            <w:pPr>
              <w:rPr>
                <w:rFonts w:ascii="Times New Roman" w:hAnsi="Times New Roman" w:cs="Times New Roman"/>
              </w:rPr>
            </w:pPr>
            <w:r>
              <w:rPr>
                <w:rFonts w:ascii="Times New Roman" w:hAnsi="Times New Roman" w:cs="Times New Roman"/>
              </w:rPr>
              <w:t xml:space="preserve">This is the system call that allocates memory to a future. Here the parameter to the future is the mode of the future which is FUTURE_EXCLUSIVE in our case. This mode only allows one to one </w:t>
            </w:r>
            <w:r w:rsidR="006B1CCB">
              <w:rPr>
                <w:rFonts w:ascii="Times New Roman" w:hAnsi="Times New Roman" w:cs="Times New Roman"/>
              </w:rPr>
              <w:t>relation between the producer and the consumer, allowing only one producer to produce and only one consumer to wait a t a given time.</w:t>
            </w:r>
          </w:p>
        </w:tc>
      </w:tr>
      <w:tr w:rsidR="00E97D88" w:rsidTr="000E6FAF">
        <w:trPr>
          <w:trHeight w:val="250"/>
        </w:trPr>
        <w:tc>
          <w:tcPr>
            <w:tcW w:w="4817" w:type="dxa"/>
          </w:tcPr>
          <w:p w:rsidR="00E97D88" w:rsidRDefault="00285AC4">
            <w:pPr>
              <w:rPr>
                <w:rFonts w:ascii="Times New Roman" w:hAnsi="Times New Roman" w:cs="Times New Roman"/>
              </w:rPr>
            </w:pPr>
            <w:proofErr w:type="spellStart"/>
            <w:r>
              <w:rPr>
                <w:rFonts w:ascii="Times New Roman" w:hAnsi="Times New Roman" w:cs="Times New Roman"/>
              </w:rPr>
              <w:t>future_free.c</w:t>
            </w:r>
            <w:proofErr w:type="spellEnd"/>
          </w:p>
        </w:tc>
        <w:tc>
          <w:tcPr>
            <w:tcW w:w="4817" w:type="dxa"/>
          </w:tcPr>
          <w:p w:rsidR="00E97D88" w:rsidRDefault="006B1CCB" w:rsidP="006B1CCB">
            <w:pPr>
              <w:rPr>
                <w:rFonts w:ascii="Times New Roman" w:hAnsi="Times New Roman" w:cs="Times New Roman"/>
              </w:rPr>
            </w:pPr>
            <w:r w:rsidRPr="006B1CCB">
              <w:rPr>
                <w:rFonts w:ascii="Times New Roman" w:hAnsi="Times New Roman" w:cs="Times New Roman"/>
              </w:rPr>
              <w:t>This is a</w:t>
            </w:r>
            <w:r>
              <w:rPr>
                <w:rFonts w:ascii="Times New Roman" w:hAnsi="Times New Roman" w:cs="Times New Roman"/>
              </w:rPr>
              <w:t xml:space="preserve"> system call which de allocates </w:t>
            </w:r>
            <w:r w:rsidRPr="006B1CCB">
              <w:rPr>
                <w:rFonts w:ascii="Times New Roman" w:hAnsi="Times New Roman" w:cs="Times New Roman"/>
              </w:rPr>
              <w:t xml:space="preserve">memory assigned to a future. This </w:t>
            </w:r>
            <w:r>
              <w:rPr>
                <w:rFonts w:ascii="Times New Roman" w:hAnsi="Times New Roman" w:cs="Times New Roman"/>
              </w:rPr>
              <w:t>system call</w:t>
            </w:r>
            <w:r w:rsidRPr="006B1CCB">
              <w:rPr>
                <w:rFonts w:ascii="Times New Roman" w:hAnsi="Times New Roman" w:cs="Times New Roman"/>
              </w:rPr>
              <w:t xml:space="preserve"> deallocated</w:t>
            </w:r>
            <w:r w:rsidRPr="006B1CCB">
              <w:rPr>
                <w:rFonts w:ascii="Times New Roman" w:hAnsi="Times New Roman" w:cs="Times New Roman"/>
              </w:rPr>
              <w:t xml:space="preserve"> </w:t>
            </w:r>
            <w:r w:rsidRPr="006B1CCB">
              <w:rPr>
                <w:rFonts w:ascii="Times New Roman" w:hAnsi="Times New Roman" w:cs="Times New Roman"/>
              </w:rPr>
              <w:t>memory assigned to a future on</w:t>
            </w:r>
            <w:r>
              <w:rPr>
                <w:rFonts w:ascii="Times New Roman" w:hAnsi="Times New Roman" w:cs="Times New Roman"/>
              </w:rPr>
              <w:t xml:space="preserve">ly if future is in FUTURE_EMPTY </w:t>
            </w:r>
            <w:r w:rsidRPr="006B1CCB">
              <w:rPr>
                <w:rFonts w:ascii="Times New Roman" w:hAnsi="Times New Roman" w:cs="Times New Roman"/>
              </w:rPr>
              <w:t>state.</w:t>
            </w:r>
          </w:p>
        </w:tc>
      </w:tr>
      <w:tr w:rsidR="00E97D88" w:rsidTr="000E6FAF">
        <w:trPr>
          <w:trHeight w:val="265"/>
        </w:trPr>
        <w:tc>
          <w:tcPr>
            <w:tcW w:w="4817" w:type="dxa"/>
          </w:tcPr>
          <w:p w:rsidR="00E97D88" w:rsidRDefault="00285AC4">
            <w:pPr>
              <w:rPr>
                <w:rFonts w:ascii="Times New Roman" w:hAnsi="Times New Roman" w:cs="Times New Roman"/>
              </w:rPr>
            </w:pPr>
            <w:r>
              <w:rPr>
                <w:rFonts w:ascii="Times New Roman" w:hAnsi="Times New Roman" w:cs="Times New Roman"/>
              </w:rPr>
              <w:t>future_get.c</w:t>
            </w:r>
          </w:p>
        </w:tc>
        <w:tc>
          <w:tcPr>
            <w:tcW w:w="4817" w:type="dxa"/>
          </w:tcPr>
          <w:p w:rsidR="00E97D88" w:rsidRPr="003C2124" w:rsidRDefault="006B1CCB" w:rsidP="003C2124">
            <w:pPr>
              <w:rPr>
                <w:rFonts w:ascii="Times New Roman" w:hAnsi="Times New Roman" w:cs="Times New Roman"/>
              </w:rPr>
            </w:pPr>
            <w:r w:rsidRPr="003C2124">
              <w:rPr>
                <w:rFonts w:ascii="Times New Roman" w:hAnsi="Times New Roman" w:cs="Times New Roman"/>
              </w:rPr>
              <w:t>This function is called by any procedure if it wants to read any value from the future. If the state of the future is FUTURE_EMPTY</w:t>
            </w:r>
            <w:r w:rsidR="003C2124" w:rsidRPr="003C2124">
              <w:rPr>
                <w:rFonts w:ascii="Times New Roman" w:hAnsi="Times New Roman" w:cs="Times New Roman"/>
              </w:rPr>
              <w:t xml:space="preserve"> then the calling function undergoes waiting and the state of the future changes to FUTURE_WAIT until and unless some value is produced and assigned to the future making its state FUTURE_VALID.</w:t>
            </w:r>
          </w:p>
          <w:p w:rsidR="003C2124" w:rsidRDefault="003C2124">
            <w:pPr>
              <w:rPr>
                <w:rFonts w:ascii="Times New Roman" w:hAnsi="Times New Roman" w:cs="Times New Roman"/>
              </w:rPr>
            </w:pPr>
          </w:p>
          <w:p w:rsidR="003C2124" w:rsidRDefault="003C2124">
            <w:pPr>
              <w:rPr>
                <w:rFonts w:ascii="Times New Roman" w:hAnsi="Times New Roman" w:cs="Times New Roman"/>
              </w:rPr>
            </w:pPr>
            <w:r>
              <w:rPr>
                <w:rFonts w:ascii="Times New Roman" w:hAnsi="Times New Roman" w:cs="Times New Roman"/>
              </w:rPr>
              <w:t>When FUTURE_VALID state is achieved, the value of the future is returned and the state is hanged back to FUTURE_EMPTY.</w:t>
            </w:r>
          </w:p>
          <w:p w:rsidR="003C2124" w:rsidRDefault="003C2124">
            <w:pPr>
              <w:rPr>
                <w:rFonts w:ascii="Times New Roman" w:hAnsi="Times New Roman" w:cs="Times New Roman"/>
              </w:rPr>
            </w:pPr>
          </w:p>
          <w:p w:rsidR="003C2124" w:rsidRDefault="003C2124">
            <w:pPr>
              <w:rPr>
                <w:rFonts w:ascii="Times New Roman" w:hAnsi="Times New Roman" w:cs="Times New Roman"/>
              </w:rPr>
            </w:pPr>
            <w:r>
              <w:rPr>
                <w:rFonts w:ascii="Times New Roman" w:hAnsi="Times New Roman" w:cs="Times New Roman"/>
              </w:rPr>
              <w:t>IF the state is currently FUTURE_WAIT, then a call to the function would result in an error as the mode is EXCLUSIVE.</w:t>
            </w:r>
          </w:p>
        </w:tc>
      </w:tr>
      <w:tr w:rsidR="00E97D88" w:rsidTr="000E6FAF">
        <w:trPr>
          <w:trHeight w:val="250"/>
        </w:trPr>
        <w:tc>
          <w:tcPr>
            <w:tcW w:w="4817" w:type="dxa"/>
          </w:tcPr>
          <w:p w:rsidR="00E97D88" w:rsidRDefault="00285AC4">
            <w:pPr>
              <w:rPr>
                <w:rFonts w:ascii="Times New Roman" w:hAnsi="Times New Roman" w:cs="Times New Roman"/>
              </w:rPr>
            </w:pPr>
            <w:proofErr w:type="spellStart"/>
            <w:r>
              <w:rPr>
                <w:rFonts w:ascii="Times New Roman" w:hAnsi="Times New Roman" w:cs="Times New Roman"/>
              </w:rPr>
              <w:lastRenderedPageBreak/>
              <w:t>future_set.c</w:t>
            </w:r>
            <w:proofErr w:type="spellEnd"/>
          </w:p>
        </w:tc>
        <w:tc>
          <w:tcPr>
            <w:tcW w:w="4817" w:type="dxa"/>
          </w:tcPr>
          <w:p w:rsidR="003C2124" w:rsidRDefault="003C2124">
            <w:pPr>
              <w:rPr>
                <w:rFonts w:ascii="Times New Roman" w:hAnsi="Times New Roman" w:cs="Times New Roman"/>
              </w:rPr>
            </w:pPr>
            <w:r>
              <w:rPr>
                <w:rFonts w:ascii="Times New Roman" w:hAnsi="Times New Roman" w:cs="Times New Roman"/>
              </w:rPr>
              <w:t>This system call is called by any value which wants to assign value to the future. Initially as the future is in FUTURE_EMPTY state, a call to this procedure will assign a value to future and change its value to FUTURE_VALID.</w:t>
            </w:r>
          </w:p>
          <w:p w:rsidR="003C2124" w:rsidRDefault="003C2124">
            <w:pPr>
              <w:rPr>
                <w:rFonts w:ascii="Times New Roman" w:hAnsi="Times New Roman" w:cs="Times New Roman"/>
              </w:rPr>
            </w:pPr>
          </w:p>
          <w:p w:rsidR="00064309" w:rsidRDefault="003C2124">
            <w:pPr>
              <w:rPr>
                <w:rFonts w:ascii="Times New Roman" w:hAnsi="Times New Roman" w:cs="Times New Roman"/>
              </w:rPr>
            </w:pPr>
            <w:r>
              <w:rPr>
                <w:rFonts w:ascii="Times New Roman" w:hAnsi="Times New Roman" w:cs="Times New Roman"/>
              </w:rPr>
              <w:t xml:space="preserve">When the state of the future is FUTURE_VALID, a call to the function will </w:t>
            </w:r>
            <w:r w:rsidR="00064309">
              <w:rPr>
                <w:rFonts w:ascii="Times New Roman" w:hAnsi="Times New Roman" w:cs="Times New Roman"/>
              </w:rPr>
              <w:t>result into an error as the mode is EXCLUSIVE.</w:t>
            </w:r>
          </w:p>
          <w:p w:rsidR="00064309" w:rsidRDefault="00064309">
            <w:pPr>
              <w:rPr>
                <w:rFonts w:ascii="Times New Roman" w:hAnsi="Times New Roman" w:cs="Times New Roman"/>
              </w:rPr>
            </w:pPr>
          </w:p>
          <w:p w:rsidR="00E97D88" w:rsidRDefault="00064309">
            <w:pPr>
              <w:rPr>
                <w:rFonts w:ascii="Times New Roman" w:hAnsi="Times New Roman" w:cs="Times New Roman"/>
              </w:rPr>
            </w:pPr>
            <w:r>
              <w:rPr>
                <w:rFonts w:ascii="Times New Roman" w:hAnsi="Times New Roman" w:cs="Times New Roman"/>
              </w:rPr>
              <w:t xml:space="preserve">If a call is made when future is in </w:t>
            </w:r>
            <w:r>
              <w:rPr>
                <w:rFonts w:ascii="Times New Roman" w:hAnsi="Times New Roman" w:cs="Times New Roman"/>
              </w:rPr>
              <w:t>FUTURE_WAIT</w:t>
            </w:r>
            <w:r>
              <w:rPr>
                <w:rFonts w:ascii="Times New Roman" w:hAnsi="Times New Roman" w:cs="Times New Roman"/>
              </w:rPr>
              <w:t xml:space="preserve"> state then it will change the value and the state to FUTURE_VALID.</w:t>
            </w:r>
          </w:p>
        </w:tc>
      </w:tr>
      <w:tr w:rsidR="00064309" w:rsidTr="000E6FAF">
        <w:trPr>
          <w:trHeight w:val="250"/>
        </w:trPr>
        <w:tc>
          <w:tcPr>
            <w:tcW w:w="4817" w:type="dxa"/>
          </w:tcPr>
          <w:p w:rsidR="00064309" w:rsidRPr="00064309" w:rsidRDefault="00064309" w:rsidP="00064309">
            <w:pPr>
              <w:pStyle w:val="Default"/>
              <w:rPr>
                <w:sz w:val="22"/>
                <w:szCs w:val="28"/>
              </w:rPr>
            </w:pPr>
            <w:proofErr w:type="spellStart"/>
            <w:r w:rsidRPr="00064309">
              <w:rPr>
                <w:sz w:val="22"/>
                <w:szCs w:val="28"/>
              </w:rPr>
              <w:t>future_prod.c</w:t>
            </w:r>
            <w:proofErr w:type="spellEnd"/>
            <w:r w:rsidRPr="00064309">
              <w:rPr>
                <w:sz w:val="22"/>
                <w:szCs w:val="28"/>
              </w:rPr>
              <w:t xml:space="preserve"> </w:t>
            </w:r>
          </w:p>
          <w:p w:rsidR="00064309" w:rsidRDefault="00064309">
            <w:pPr>
              <w:rPr>
                <w:rFonts w:ascii="Times New Roman" w:hAnsi="Times New Roman" w:cs="Times New Roman"/>
              </w:rPr>
            </w:pPr>
          </w:p>
        </w:tc>
        <w:tc>
          <w:tcPr>
            <w:tcW w:w="4817" w:type="dxa"/>
          </w:tcPr>
          <w:p w:rsidR="00064309" w:rsidRDefault="00064309">
            <w:pPr>
              <w:rPr>
                <w:rFonts w:ascii="Times New Roman" w:hAnsi="Times New Roman" w:cs="Times New Roman"/>
              </w:rPr>
            </w:pPr>
            <w:r>
              <w:rPr>
                <w:rFonts w:ascii="Times New Roman" w:hAnsi="Times New Roman" w:cs="Times New Roman"/>
              </w:rPr>
              <w:t xml:space="preserve">This is the producer which produces a value and assigns it to the future by calling the </w:t>
            </w:r>
            <w:proofErr w:type="spellStart"/>
            <w:r>
              <w:rPr>
                <w:rFonts w:ascii="Times New Roman" w:hAnsi="Times New Roman" w:cs="Times New Roman"/>
              </w:rPr>
              <w:t>future_</w:t>
            </w:r>
            <w:proofErr w:type="gramStart"/>
            <w:r>
              <w:rPr>
                <w:rFonts w:ascii="Times New Roman" w:hAnsi="Times New Roman" w:cs="Times New Roman"/>
              </w:rPr>
              <w:t>set</w:t>
            </w:r>
            <w:proofErr w:type="spellEnd"/>
            <w:r>
              <w:rPr>
                <w:rFonts w:ascii="Times New Roman" w:hAnsi="Times New Roman" w:cs="Times New Roman"/>
              </w:rPr>
              <w:t>(</w:t>
            </w:r>
            <w:proofErr w:type="gramEnd"/>
            <w:r>
              <w:rPr>
                <w:rFonts w:ascii="Times New Roman" w:hAnsi="Times New Roman" w:cs="Times New Roman"/>
              </w:rPr>
              <w:t>) system call.</w:t>
            </w:r>
          </w:p>
        </w:tc>
      </w:tr>
      <w:tr w:rsidR="00064309" w:rsidTr="00064309">
        <w:trPr>
          <w:trHeight w:val="250"/>
        </w:trPr>
        <w:tc>
          <w:tcPr>
            <w:tcW w:w="4817" w:type="dxa"/>
          </w:tcPr>
          <w:p w:rsidR="00064309" w:rsidRPr="00064309" w:rsidRDefault="00064309" w:rsidP="00064309">
            <w:pPr>
              <w:pStyle w:val="Default"/>
              <w:rPr>
                <w:sz w:val="22"/>
                <w:szCs w:val="22"/>
              </w:rPr>
            </w:pPr>
            <w:proofErr w:type="spellStart"/>
            <w:r w:rsidRPr="00064309">
              <w:rPr>
                <w:sz w:val="22"/>
                <w:szCs w:val="22"/>
              </w:rPr>
              <w:t>f</w:t>
            </w:r>
            <w:r w:rsidRPr="00064309">
              <w:rPr>
                <w:sz w:val="22"/>
                <w:szCs w:val="22"/>
              </w:rPr>
              <w:t>uture_cons.c</w:t>
            </w:r>
            <w:proofErr w:type="spellEnd"/>
            <w:r w:rsidRPr="00064309">
              <w:rPr>
                <w:sz w:val="22"/>
                <w:szCs w:val="22"/>
              </w:rPr>
              <w:t xml:space="preserve"> </w:t>
            </w:r>
          </w:p>
          <w:p w:rsidR="00064309" w:rsidRPr="00064309" w:rsidRDefault="00064309" w:rsidP="006B26C7">
            <w:pPr>
              <w:rPr>
                <w:rFonts w:ascii="Times New Roman" w:hAnsi="Times New Roman" w:cs="Times New Roman"/>
              </w:rPr>
            </w:pPr>
          </w:p>
        </w:tc>
        <w:tc>
          <w:tcPr>
            <w:tcW w:w="4817" w:type="dxa"/>
          </w:tcPr>
          <w:p w:rsidR="00064309" w:rsidRDefault="00064309" w:rsidP="006B26C7">
            <w:pPr>
              <w:rPr>
                <w:rFonts w:ascii="Times New Roman" w:hAnsi="Times New Roman" w:cs="Times New Roman"/>
              </w:rPr>
            </w:pPr>
            <w:r>
              <w:rPr>
                <w:rFonts w:ascii="Times New Roman" w:hAnsi="Times New Roman" w:cs="Times New Roman"/>
              </w:rPr>
              <w:t xml:space="preserve">This is the consumer which reads values from the future using the </w:t>
            </w:r>
            <w:proofErr w:type="spellStart"/>
            <w:r>
              <w:rPr>
                <w:rFonts w:ascii="Times New Roman" w:hAnsi="Times New Roman" w:cs="Times New Roman"/>
              </w:rPr>
              <w:t>future_</w:t>
            </w:r>
            <w:proofErr w:type="gramStart"/>
            <w:r>
              <w:rPr>
                <w:rFonts w:ascii="Times New Roman" w:hAnsi="Times New Roman" w:cs="Times New Roman"/>
              </w:rPr>
              <w:t>get</w:t>
            </w:r>
            <w:proofErr w:type="spellEnd"/>
            <w:r>
              <w:rPr>
                <w:rFonts w:ascii="Times New Roman" w:hAnsi="Times New Roman" w:cs="Times New Roman"/>
              </w:rPr>
              <w:t>(</w:t>
            </w:r>
            <w:proofErr w:type="gramEnd"/>
            <w:r>
              <w:rPr>
                <w:rFonts w:ascii="Times New Roman" w:hAnsi="Times New Roman" w:cs="Times New Roman"/>
              </w:rPr>
              <w:t>) system call.</w:t>
            </w:r>
          </w:p>
        </w:tc>
      </w:tr>
      <w:tr w:rsidR="00064309" w:rsidTr="00064309">
        <w:trPr>
          <w:trHeight w:val="250"/>
        </w:trPr>
        <w:tc>
          <w:tcPr>
            <w:tcW w:w="4817" w:type="dxa"/>
          </w:tcPr>
          <w:p w:rsidR="00064309" w:rsidRPr="00064309" w:rsidRDefault="00064309" w:rsidP="00064309">
            <w:pPr>
              <w:pStyle w:val="Default"/>
              <w:rPr>
                <w:sz w:val="22"/>
                <w:szCs w:val="22"/>
              </w:rPr>
            </w:pPr>
            <w:proofErr w:type="spellStart"/>
            <w:r w:rsidRPr="00064309">
              <w:rPr>
                <w:sz w:val="22"/>
                <w:szCs w:val="22"/>
              </w:rPr>
              <w:t>xsh_prodcons.c</w:t>
            </w:r>
            <w:proofErr w:type="spellEnd"/>
            <w:r w:rsidRPr="00064309">
              <w:rPr>
                <w:sz w:val="22"/>
                <w:szCs w:val="22"/>
              </w:rPr>
              <w:t xml:space="preserve"> </w:t>
            </w:r>
          </w:p>
          <w:p w:rsidR="00064309" w:rsidRPr="00064309" w:rsidRDefault="00064309" w:rsidP="006B26C7">
            <w:pPr>
              <w:rPr>
                <w:rFonts w:ascii="Times New Roman" w:hAnsi="Times New Roman" w:cs="Times New Roman"/>
              </w:rPr>
            </w:pPr>
          </w:p>
        </w:tc>
        <w:tc>
          <w:tcPr>
            <w:tcW w:w="4817" w:type="dxa"/>
          </w:tcPr>
          <w:p w:rsidR="00064309" w:rsidRDefault="00064309" w:rsidP="006B26C7">
            <w:pPr>
              <w:rPr>
                <w:rFonts w:ascii="Times New Roman" w:hAnsi="Times New Roman" w:cs="Times New Roman"/>
              </w:rPr>
            </w:pPr>
            <w:r>
              <w:rPr>
                <w:rFonts w:ascii="Times New Roman" w:hAnsi="Times New Roman" w:cs="Times New Roman"/>
              </w:rPr>
              <w:t xml:space="preserve">This is the main class which can be invoked directly via the command line argument. In order to check future implementation this class must be invoked by passing the –f. </w:t>
            </w:r>
          </w:p>
        </w:tc>
      </w:tr>
    </w:tbl>
    <w:p w:rsidR="00E97D88" w:rsidRDefault="00E97D88">
      <w:pPr>
        <w:rPr>
          <w:rFonts w:ascii="Times New Roman" w:hAnsi="Times New Roman" w:cs="Times New Roman"/>
        </w:rPr>
      </w:pPr>
    </w:p>
    <w:p w:rsidR="00064309" w:rsidRDefault="00064309">
      <w:pPr>
        <w:rPr>
          <w:rFonts w:ascii="Times New Roman" w:hAnsi="Times New Roman" w:cs="Times New Roman"/>
        </w:rPr>
      </w:pPr>
    </w:p>
    <w:p w:rsidR="00064309" w:rsidRDefault="00064309">
      <w:pPr>
        <w:rPr>
          <w:rFonts w:ascii="Times New Roman" w:hAnsi="Times New Roman" w:cs="Times New Roman"/>
          <w:b/>
          <w:sz w:val="24"/>
        </w:rPr>
      </w:pPr>
      <w:r w:rsidRPr="00064309">
        <w:rPr>
          <w:rFonts w:ascii="Times New Roman" w:hAnsi="Times New Roman" w:cs="Times New Roman"/>
          <w:b/>
          <w:sz w:val="24"/>
        </w:rPr>
        <w:t>Responsibilities</w:t>
      </w:r>
      <w:r>
        <w:rPr>
          <w:rFonts w:ascii="Times New Roman" w:hAnsi="Times New Roman" w:cs="Times New Roman"/>
          <w:b/>
          <w:sz w:val="24"/>
        </w:rPr>
        <w:t>/Tasks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Member ID</w:t>
      </w:r>
    </w:p>
    <w:p w:rsidR="00064309" w:rsidRDefault="009A7FC3">
      <w:pPr>
        <w:rPr>
          <w:rFonts w:ascii="Times New Roman" w:hAnsi="Times New Roman" w:cs="Times New Roman"/>
          <w:sz w:val="24"/>
        </w:rPr>
      </w:pPr>
      <w:proofErr w:type="spellStart"/>
      <w:r>
        <w:rPr>
          <w:rFonts w:ascii="Times New Roman" w:hAnsi="Times New Roman" w:cs="Times New Roman"/>
          <w:sz w:val="24"/>
        </w:rPr>
        <w:t>Prodcons.h</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Future.h</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Future_alloc.c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Future_free.c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proofErr w:type="spellEnd"/>
      <w:r>
        <w:rPr>
          <w:rFonts w:ascii="Times New Roman" w:hAnsi="Times New Roman" w:cs="Times New Roman"/>
          <w:sz w:val="24"/>
        </w:rPr>
        <w:tab/>
      </w:r>
    </w:p>
    <w:p w:rsidR="009A7FC3" w:rsidRDefault="009A7FC3">
      <w:pPr>
        <w:rPr>
          <w:rFonts w:ascii="Times New Roman" w:hAnsi="Times New Roman" w:cs="Times New Roman"/>
          <w:sz w:val="24"/>
        </w:rPr>
      </w:pPr>
      <w:proofErr w:type="spellStart"/>
      <w:r>
        <w:rPr>
          <w:rFonts w:ascii="Times New Roman" w:hAnsi="Times New Roman" w:cs="Times New Roman"/>
          <w:sz w:val="24"/>
        </w:rPr>
        <w:t>Future_set.c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Future_get.c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Future_prods.c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Future_cons.c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proofErr w:type="spellEnd"/>
    </w:p>
    <w:p w:rsidR="009A7FC3" w:rsidRDefault="009A7FC3">
      <w:pPr>
        <w:rPr>
          <w:rFonts w:ascii="Times New Roman" w:hAnsi="Times New Roman" w:cs="Times New Roman"/>
          <w:sz w:val="24"/>
        </w:rPr>
      </w:pPr>
      <w:proofErr w:type="spellStart"/>
      <w:r>
        <w:rPr>
          <w:rFonts w:ascii="Times New Roman" w:hAnsi="Times New Roman" w:cs="Times New Roman"/>
          <w:sz w:val="24"/>
        </w:rPr>
        <w:t>Xsh_prodcons.c</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rsidP="009A7FC3">
      <w:pPr>
        <w:spacing w:line="242" w:lineRule="auto"/>
        <w:rPr>
          <w:rFonts w:ascii="Times New Roman" w:hAnsi="Times New Roman" w:cs="Times New Roman"/>
          <w:sz w:val="24"/>
        </w:rPr>
      </w:pPr>
      <w:r>
        <w:rPr>
          <w:rFonts w:ascii="Times New Roman" w:hAnsi="Times New Roman" w:cs="Times New Roman"/>
          <w:sz w:val="24"/>
        </w:rPr>
        <w:t>Creation of Test Cases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proofErr w:type="spellEnd"/>
    </w:p>
    <w:p w:rsidR="009A7FC3" w:rsidRPr="003132CD" w:rsidRDefault="009A7FC3" w:rsidP="009A7FC3">
      <w:pPr>
        <w:spacing w:line="242" w:lineRule="auto"/>
        <w:rPr>
          <w:rFonts w:ascii="Times New Roman" w:hAnsi="Times New Roman" w:cs="Times New Roman"/>
          <w:sz w:val="24"/>
        </w:rPr>
      </w:pPr>
      <w:r>
        <w:rPr>
          <w:rFonts w:ascii="Times New Roman" w:hAnsi="Times New Roman" w:cs="Times New Roman"/>
          <w:sz w:val="24"/>
        </w:rPr>
        <w:t>Testing and Execution of code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9A7FC3" w:rsidRDefault="009A7FC3" w:rsidP="009A7FC3">
      <w:pPr>
        <w:rPr>
          <w:rFonts w:ascii="Times New Roman" w:hAnsi="Times New Roman" w:cs="Times New Roman"/>
          <w:sz w:val="24"/>
        </w:rPr>
      </w:pPr>
      <w:r>
        <w:rPr>
          <w:rFonts w:ascii="Times New Roman" w:hAnsi="Times New Roman" w:cs="Times New Roman"/>
          <w:sz w:val="24"/>
        </w:rPr>
        <w:t>Bug Fixing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sshalabh</w:t>
      </w:r>
      <w:proofErr w:type="spellEnd"/>
    </w:p>
    <w:p w:rsidR="00064309" w:rsidRPr="009A7FC3" w:rsidRDefault="009A7FC3">
      <w:pPr>
        <w:rPr>
          <w:rFonts w:ascii="Times New Roman" w:hAnsi="Times New Roman" w:cs="Times New Roman"/>
          <w:sz w:val="24"/>
        </w:rPr>
      </w:pPr>
      <w:r>
        <w:rPr>
          <w:rFonts w:ascii="Times New Roman" w:hAnsi="Times New Roman" w:cs="Times New Roman"/>
          <w:sz w:val="24"/>
        </w:rPr>
        <w:t>Report Creation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pandeyh</w:t>
      </w:r>
      <w:bookmarkStart w:id="0" w:name="_GoBack"/>
      <w:bookmarkEnd w:id="0"/>
      <w:proofErr w:type="spellEnd"/>
    </w:p>
    <w:sectPr w:rsidR="00064309" w:rsidRPr="009A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2963"/>
    <w:multiLevelType w:val="hybridMultilevel"/>
    <w:tmpl w:val="D4F6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A1776"/>
    <w:multiLevelType w:val="hybridMultilevel"/>
    <w:tmpl w:val="911C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A6"/>
    <w:rsid w:val="00064309"/>
    <w:rsid w:val="000E6FAF"/>
    <w:rsid w:val="00285AC4"/>
    <w:rsid w:val="003C2124"/>
    <w:rsid w:val="003E20A6"/>
    <w:rsid w:val="00433D53"/>
    <w:rsid w:val="006B1CCB"/>
    <w:rsid w:val="009A7FC3"/>
    <w:rsid w:val="00C90455"/>
    <w:rsid w:val="00D43DBD"/>
    <w:rsid w:val="00D64293"/>
    <w:rsid w:val="00DB1179"/>
    <w:rsid w:val="00E97D88"/>
    <w:rsid w:val="00F9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A64DF-4C3C-4509-BC89-4CC0A9C1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124"/>
    <w:pPr>
      <w:ind w:left="720"/>
      <w:contextualSpacing/>
    </w:pPr>
  </w:style>
  <w:style w:type="paragraph" w:customStyle="1" w:styleId="Default">
    <w:name w:val="Default"/>
    <w:rsid w:val="000643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pandey</dc:creator>
  <cp:keywords/>
  <dc:description/>
  <cp:lastModifiedBy>hemant pandey</cp:lastModifiedBy>
  <cp:revision>2</cp:revision>
  <dcterms:created xsi:type="dcterms:W3CDTF">2015-10-10T20:47:00Z</dcterms:created>
  <dcterms:modified xsi:type="dcterms:W3CDTF">2015-10-10T20:47:00Z</dcterms:modified>
</cp:coreProperties>
</file>