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81EC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  <w:bookmarkStart w:id="0" w:name="deepfake-detection-system-project-report"/>
    </w:p>
    <w:p w14:paraId="3B8A35D9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</w:p>
    <w:p w14:paraId="0B11F176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</w:p>
    <w:p w14:paraId="364E392B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</w:p>
    <w:p w14:paraId="374FB139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</w:p>
    <w:p w14:paraId="701DE39E" w14:textId="77777777" w:rsidR="00DC4ECB" w:rsidRDefault="00DC4ECB" w:rsidP="00DC4ECB">
      <w:pPr>
        <w:pStyle w:val="Heading1"/>
        <w:jc w:val="center"/>
        <w:rPr>
          <w:rFonts w:ascii="Arial" w:hAnsi="Arial" w:cs="Arial"/>
        </w:rPr>
      </w:pPr>
    </w:p>
    <w:p w14:paraId="6E5BD7DD" w14:textId="074EABB5" w:rsidR="00FB7E3A" w:rsidRPr="00DC4ECB" w:rsidRDefault="00000000" w:rsidP="00DC4ECB">
      <w:pPr>
        <w:pStyle w:val="Heading1"/>
        <w:jc w:val="center"/>
        <w:rPr>
          <w:rFonts w:ascii="Arial" w:hAnsi="Arial" w:cs="Arial"/>
          <w:u w:val="single"/>
        </w:rPr>
      </w:pPr>
      <w:r w:rsidRPr="00DC4ECB">
        <w:rPr>
          <w:rFonts w:ascii="Arial" w:hAnsi="Arial" w:cs="Arial"/>
          <w:u w:val="single"/>
        </w:rPr>
        <w:t>Deepfake Detection System — Project Report</w:t>
      </w:r>
    </w:p>
    <w:p w14:paraId="5A8FA398" w14:textId="77777777" w:rsidR="00DC4ECB" w:rsidRDefault="00DC4ECB" w:rsidP="00DC4ECB">
      <w:pPr>
        <w:pStyle w:val="BodyText"/>
      </w:pPr>
    </w:p>
    <w:p w14:paraId="03DF2ACE" w14:textId="77777777" w:rsidR="00DC4ECB" w:rsidRDefault="00DC4ECB" w:rsidP="00DC4ECB">
      <w:pPr>
        <w:pStyle w:val="BodyText"/>
      </w:pPr>
    </w:p>
    <w:p w14:paraId="16091943" w14:textId="77777777" w:rsidR="00DC4ECB" w:rsidRPr="00DC4ECB" w:rsidRDefault="00DC4ECB" w:rsidP="00DC4ECB">
      <w:pPr>
        <w:pStyle w:val="BodyText"/>
      </w:pPr>
    </w:p>
    <w:p w14:paraId="547525C8" w14:textId="54D6D9AF" w:rsidR="00FB7E3A" w:rsidRDefault="00000000" w:rsidP="00DC4ECB">
      <w:pPr>
        <w:pStyle w:val="FirstParagraph"/>
        <w:jc w:val="center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>Course:</w:t>
      </w:r>
      <w:r w:rsidRPr="00DC4ECB">
        <w:rPr>
          <w:rFonts w:ascii="Arial" w:hAnsi="Arial" w:cs="Arial"/>
        </w:rPr>
        <w:t xml:space="preserve"> AI Application with MLOps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  <w:b/>
          <w:bCs/>
        </w:rPr>
        <w:t>Date:</w:t>
      </w:r>
      <w:r w:rsidRPr="00DC4ECB">
        <w:rPr>
          <w:rFonts w:ascii="Arial" w:hAnsi="Arial" w:cs="Arial"/>
        </w:rPr>
        <w:t xml:space="preserve"> April 2026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  <w:b/>
          <w:bCs/>
        </w:rPr>
        <w:t>Author:</w:t>
      </w:r>
      <w:r w:rsidRPr="00DC4ECB">
        <w:rPr>
          <w:rFonts w:ascii="Arial" w:hAnsi="Arial" w:cs="Arial"/>
        </w:rPr>
        <w:t xml:space="preserve"> </w:t>
      </w:r>
      <w:r w:rsidR="00DC4ECB">
        <w:rPr>
          <w:rFonts w:ascii="Arial" w:hAnsi="Arial" w:cs="Arial"/>
        </w:rPr>
        <w:t xml:space="preserve">Major </w:t>
      </w:r>
      <w:r w:rsidRPr="00DC4ECB">
        <w:rPr>
          <w:rFonts w:ascii="Arial" w:hAnsi="Arial" w:cs="Arial"/>
        </w:rPr>
        <w:t>Prabhat Pandey</w:t>
      </w:r>
      <w:r w:rsidR="00DC4ECB">
        <w:rPr>
          <w:rFonts w:ascii="Arial" w:hAnsi="Arial" w:cs="Arial"/>
        </w:rPr>
        <w:t xml:space="preserve"> (DA25M002)</w:t>
      </w:r>
    </w:p>
    <w:p w14:paraId="7D16991B" w14:textId="77777777" w:rsidR="00DC4ECB" w:rsidRDefault="00DC4ECB" w:rsidP="00DC4ECB">
      <w:pPr>
        <w:pStyle w:val="BodyText"/>
      </w:pPr>
    </w:p>
    <w:p w14:paraId="02249F96" w14:textId="77777777" w:rsidR="00DC4ECB" w:rsidRDefault="00DC4ECB" w:rsidP="00DC4ECB">
      <w:pPr>
        <w:pStyle w:val="BodyText"/>
      </w:pPr>
    </w:p>
    <w:p w14:paraId="081613EB" w14:textId="77777777" w:rsidR="00DC4ECB" w:rsidRDefault="00DC4ECB" w:rsidP="00DC4ECB">
      <w:pPr>
        <w:pStyle w:val="BodyText"/>
      </w:pPr>
    </w:p>
    <w:p w14:paraId="6CB86BF7" w14:textId="77777777" w:rsidR="00DC4ECB" w:rsidRDefault="00DC4ECB" w:rsidP="00DC4ECB">
      <w:pPr>
        <w:pStyle w:val="BodyText"/>
      </w:pPr>
    </w:p>
    <w:p w14:paraId="3E5CE1D1" w14:textId="77777777" w:rsidR="00DC4ECB" w:rsidRDefault="00DC4ECB" w:rsidP="00DC4ECB">
      <w:pPr>
        <w:pStyle w:val="BodyText"/>
      </w:pPr>
    </w:p>
    <w:p w14:paraId="714271A1" w14:textId="77777777" w:rsidR="00DC4ECB" w:rsidRDefault="00DC4ECB" w:rsidP="00DC4ECB">
      <w:pPr>
        <w:pStyle w:val="BodyText"/>
      </w:pPr>
    </w:p>
    <w:p w14:paraId="43D372DC" w14:textId="77777777" w:rsidR="00DC4ECB" w:rsidRDefault="00DC4ECB" w:rsidP="00DC4ECB">
      <w:pPr>
        <w:pStyle w:val="BodyText"/>
      </w:pPr>
    </w:p>
    <w:p w14:paraId="30236F1C" w14:textId="77777777" w:rsidR="00DC4ECB" w:rsidRDefault="00DC4ECB" w:rsidP="00DC4ECB">
      <w:pPr>
        <w:pStyle w:val="BodyText"/>
      </w:pPr>
    </w:p>
    <w:p w14:paraId="3D616C8C" w14:textId="77777777" w:rsidR="00DC4ECB" w:rsidRDefault="00DC4ECB" w:rsidP="00DC4ECB">
      <w:pPr>
        <w:pStyle w:val="BodyText"/>
      </w:pPr>
    </w:p>
    <w:p w14:paraId="2DECD728" w14:textId="77777777" w:rsidR="00DC4ECB" w:rsidRDefault="00DC4ECB" w:rsidP="00DC4ECB">
      <w:pPr>
        <w:pStyle w:val="BodyText"/>
      </w:pPr>
    </w:p>
    <w:p w14:paraId="0FDE733F" w14:textId="77777777" w:rsidR="00DC4ECB" w:rsidRDefault="00DC4ECB" w:rsidP="00DC4ECB">
      <w:pPr>
        <w:pStyle w:val="BodyText"/>
      </w:pPr>
    </w:p>
    <w:p w14:paraId="3B3AC75E" w14:textId="77777777" w:rsidR="00DC4ECB" w:rsidRPr="00DC4ECB" w:rsidRDefault="00DC4ECB" w:rsidP="00DC4ECB">
      <w:pPr>
        <w:pStyle w:val="BodyText"/>
      </w:pPr>
    </w:p>
    <w:p w14:paraId="2D374419" w14:textId="5169F380" w:rsidR="00FB7E3A" w:rsidRPr="00DC4ECB" w:rsidRDefault="00FB7E3A">
      <w:pPr>
        <w:rPr>
          <w:rFonts w:ascii="Arial" w:hAnsi="Arial" w:cs="Arial"/>
        </w:rPr>
      </w:pPr>
    </w:p>
    <w:p w14:paraId="26BABF2A" w14:textId="77777777" w:rsidR="00DC4ECB" w:rsidRDefault="00DC4ECB" w:rsidP="00DC4ECB">
      <w:pPr>
        <w:pStyle w:val="Heading2"/>
        <w:jc w:val="center"/>
        <w:rPr>
          <w:rFonts w:ascii="Arial" w:hAnsi="Arial" w:cs="Arial"/>
          <w:b/>
          <w:bCs/>
        </w:rPr>
      </w:pPr>
      <w:bookmarkStart w:id="1" w:name="table-of-contents"/>
    </w:p>
    <w:p w14:paraId="3C3C2FC6" w14:textId="194FD568" w:rsidR="00FB7E3A" w:rsidRDefault="00000000" w:rsidP="00DC4ECB">
      <w:pPr>
        <w:pStyle w:val="Heading2"/>
        <w:jc w:val="center"/>
        <w:rPr>
          <w:rFonts w:ascii="Arial" w:hAnsi="Arial" w:cs="Arial"/>
          <w:b/>
          <w:bCs/>
        </w:rPr>
      </w:pPr>
      <w:r w:rsidRPr="00DC4ECB">
        <w:rPr>
          <w:rFonts w:ascii="Arial" w:hAnsi="Arial" w:cs="Arial"/>
          <w:b/>
          <w:bCs/>
        </w:rPr>
        <w:t>Table of Contents</w:t>
      </w:r>
    </w:p>
    <w:p w14:paraId="2BC49488" w14:textId="77777777" w:rsidR="00DC4ECB" w:rsidRPr="00DC4ECB" w:rsidRDefault="00DC4ECB" w:rsidP="00DC4ECB">
      <w:pPr>
        <w:pStyle w:val="BodyText"/>
      </w:pPr>
    </w:p>
    <w:p w14:paraId="6C019DB6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102b2e9de4183984340b81b0bb402a984d3925a">
        <w:r w:rsidRPr="00DC4ECB">
          <w:rPr>
            <w:rStyle w:val="Hyperlink"/>
            <w:rFonts w:ascii="Arial" w:hAnsi="Arial" w:cs="Arial"/>
          </w:rPr>
          <w:t>Executive Summary</w:t>
        </w:r>
      </w:hyperlink>
    </w:p>
    <w:p w14:paraId="150C46B5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c3cc684388475af2c775f9878e55385d319e70d">
        <w:r w:rsidRPr="00DC4ECB">
          <w:rPr>
            <w:rStyle w:val="Hyperlink"/>
            <w:rFonts w:ascii="Arial" w:hAnsi="Arial" w:cs="Arial"/>
          </w:rPr>
          <w:t>Problem Statement</w:t>
        </w:r>
      </w:hyperlink>
    </w:p>
    <w:p w14:paraId="13013D56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0833a92bf396f899e20be29b4b6cbf30c8d8a95">
        <w:r w:rsidRPr="00DC4ECB">
          <w:rPr>
            <w:rStyle w:val="Hyperlink"/>
            <w:rFonts w:ascii="Arial" w:hAnsi="Arial" w:cs="Arial"/>
          </w:rPr>
          <w:t>System Architecture</w:t>
        </w:r>
      </w:hyperlink>
    </w:p>
    <w:p w14:paraId="319ACCD5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a7eb60f6ef8b5c26149b628f4e965770c1e9bc8">
        <w:r w:rsidRPr="00DC4ECB">
          <w:rPr>
            <w:rStyle w:val="Hyperlink"/>
            <w:rFonts w:ascii="Arial" w:hAnsi="Arial" w:cs="Arial"/>
          </w:rPr>
          <w:t>ML Model Design</w:t>
        </w:r>
      </w:hyperlink>
    </w:p>
    <w:p w14:paraId="1AB0D0E3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cb6b4ecdb636b37b758c3f9188b4deb0d5471d8">
        <w:r w:rsidRPr="00DC4ECB">
          <w:rPr>
            <w:rStyle w:val="Hyperlink"/>
            <w:rFonts w:ascii="Arial" w:hAnsi="Arial" w:cs="Arial"/>
          </w:rPr>
          <w:t>Data Engineering Pipeline</w:t>
        </w:r>
      </w:hyperlink>
    </w:p>
    <w:p w14:paraId="0C4A4F36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66f12ac46d1ead583ccfa6cfb9bd36f3ab999db">
        <w:r w:rsidRPr="00DC4ECB">
          <w:rPr>
            <w:rStyle w:val="Hyperlink"/>
            <w:rFonts w:ascii="Arial" w:hAnsi="Arial" w:cs="Arial"/>
          </w:rPr>
          <w:t>MLOps Implementation</w:t>
        </w:r>
      </w:hyperlink>
    </w:p>
    <w:p w14:paraId="19CD8DAE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8cdc55779a9bb852ccd4607e36a860e5da73819">
        <w:r w:rsidRPr="00DC4ECB">
          <w:rPr>
            <w:rStyle w:val="Hyperlink"/>
            <w:rFonts w:ascii="Arial" w:hAnsi="Arial" w:cs="Arial"/>
          </w:rPr>
          <w:t>Backend API</w:t>
        </w:r>
      </w:hyperlink>
    </w:p>
    <w:p w14:paraId="7DC1157D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17dc78b409b41c3721afcc22bb8bd13c0a1e61b">
        <w:r w:rsidRPr="00DC4ECB">
          <w:rPr>
            <w:rStyle w:val="Hyperlink"/>
            <w:rFonts w:ascii="Arial" w:hAnsi="Arial" w:cs="Arial"/>
          </w:rPr>
          <w:t>Frontend Application</w:t>
        </w:r>
      </w:hyperlink>
    </w:p>
    <w:p w14:paraId="73624EF9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c20b044f2fc48fed6de4836bc83a4f73b7317a5">
        <w:r w:rsidRPr="00DC4ECB">
          <w:rPr>
            <w:rStyle w:val="Hyperlink"/>
            <w:rFonts w:ascii="Arial" w:hAnsi="Arial" w:cs="Arial"/>
          </w:rPr>
          <w:t>Monitoring &amp; Observability</w:t>
        </w:r>
      </w:hyperlink>
    </w:p>
    <w:p w14:paraId="1D7C9C52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b52964a623b74f9ff19ec26972339c855cbd048">
        <w:r w:rsidRPr="00DC4ECB">
          <w:rPr>
            <w:rStyle w:val="Hyperlink"/>
            <w:rFonts w:ascii="Arial" w:hAnsi="Arial" w:cs="Arial"/>
          </w:rPr>
          <w:t>Testing</w:t>
        </w:r>
      </w:hyperlink>
    </w:p>
    <w:p w14:paraId="5085C4FD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8145fa385c870682b1777342c03f95353cd1c5e">
        <w:r w:rsidRPr="00DC4ECB">
          <w:rPr>
            <w:rStyle w:val="Hyperlink"/>
            <w:rFonts w:ascii="Arial" w:hAnsi="Arial" w:cs="Arial"/>
          </w:rPr>
          <w:t>CI/CD Pipeline</w:t>
        </w:r>
      </w:hyperlink>
    </w:p>
    <w:p w14:paraId="36E2F786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fc022e88db72944f986fac026300a617627e8fd">
        <w:r w:rsidRPr="00DC4ECB">
          <w:rPr>
            <w:rStyle w:val="Hyperlink"/>
            <w:rFonts w:ascii="Arial" w:hAnsi="Arial" w:cs="Arial"/>
          </w:rPr>
          <w:t>Security</w:t>
        </w:r>
      </w:hyperlink>
    </w:p>
    <w:p w14:paraId="3C3EB2CF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d58896f3e13bbe5472d0725e8622c1351477a35">
        <w:r w:rsidRPr="00DC4ECB">
          <w:rPr>
            <w:rStyle w:val="Hyperlink"/>
            <w:rFonts w:ascii="Arial" w:hAnsi="Arial" w:cs="Arial"/>
          </w:rPr>
          <w:t>Evaluation Criteria Coverage</w:t>
        </w:r>
      </w:hyperlink>
    </w:p>
    <w:p w14:paraId="4C5E94F4" w14:textId="77777777" w:rsidR="00FB7E3A" w:rsidRPr="00DC4ECB" w:rsidRDefault="00FB7E3A">
      <w:pPr>
        <w:pStyle w:val="Compact"/>
        <w:numPr>
          <w:ilvl w:val="0"/>
          <w:numId w:val="2"/>
        </w:numPr>
        <w:rPr>
          <w:rFonts w:ascii="Arial" w:hAnsi="Arial" w:cs="Arial"/>
        </w:rPr>
      </w:pPr>
      <w:hyperlink w:anchor="X16d5aafc10e1335d9e4df570fd3d97c0d2dd7dc">
        <w:r w:rsidRPr="00DC4ECB">
          <w:rPr>
            <w:rStyle w:val="Hyperlink"/>
            <w:rFonts w:ascii="Arial" w:hAnsi="Arial" w:cs="Arial"/>
          </w:rPr>
          <w:t>Known Limitations &amp; Future Work</w:t>
        </w:r>
      </w:hyperlink>
    </w:p>
    <w:p w14:paraId="638521BD" w14:textId="58FF40AE" w:rsidR="00FB7E3A" w:rsidRDefault="00FB7E3A">
      <w:pPr>
        <w:rPr>
          <w:rFonts w:ascii="Arial" w:hAnsi="Arial" w:cs="Arial"/>
        </w:rPr>
      </w:pPr>
    </w:p>
    <w:p w14:paraId="55711635" w14:textId="77777777" w:rsidR="00DC4ECB" w:rsidRDefault="00DC4ECB">
      <w:pPr>
        <w:rPr>
          <w:rFonts w:ascii="Arial" w:hAnsi="Arial" w:cs="Arial"/>
        </w:rPr>
      </w:pPr>
    </w:p>
    <w:p w14:paraId="6F2D52FA" w14:textId="77777777" w:rsidR="00DC4ECB" w:rsidRDefault="00DC4ECB">
      <w:pPr>
        <w:rPr>
          <w:rFonts w:ascii="Arial" w:hAnsi="Arial" w:cs="Arial"/>
        </w:rPr>
      </w:pPr>
    </w:p>
    <w:p w14:paraId="0906C884" w14:textId="77777777" w:rsidR="00DC4ECB" w:rsidRDefault="00DC4ECB">
      <w:pPr>
        <w:rPr>
          <w:rFonts w:ascii="Arial" w:hAnsi="Arial" w:cs="Arial"/>
        </w:rPr>
      </w:pPr>
    </w:p>
    <w:p w14:paraId="13F91ED2" w14:textId="77777777" w:rsidR="00DC4ECB" w:rsidRDefault="00DC4ECB">
      <w:pPr>
        <w:rPr>
          <w:rFonts w:ascii="Arial" w:hAnsi="Arial" w:cs="Arial"/>
        </w:rPr>
      </w:pPr>
    </w:p>
    <w:p w14:paraId="213E90FE" w14:textId="77777777" w:rsidR="00DC4ECB" w:rsidRDefault="00DC4ECB">
      <w:pPr>
        <w:rPr>
          <w:rFonts w:ascii="Arial" w:hAnsi="Arial" w:cs="Arial"/>
        </w:rPr>
      </w:pPr>
    </w:p>
    <w:p w14:paraId="494E95D6" w14:textId="77777777" w:rsidR="00DC4ECB" w:rsidRDefault="00DC4ECB">
      <w:pPr>
        <w:rPr>
          <w:rFonts w:ascii="Arial" w:hAnsi="Arial" w:cs="Arial"/>
        </w:rPr>
      </w:pPr>
    </w:p>
    <w:p w14:paraId="134446C5" w14:textId="77777777" w:rsidR="00DC4ECB" w:rsidRDefault="00DC4ECB">
      <w:pPr>
        <w:rPr>
          <w:rFonts w:ascii="Arial" w:hAnsi="Arial" w:cs="Arial"/>
        </w:rPr>
      </w:pPr>
    </w:p>
    <w:p w14:paraId="09DFE278" w14:textId="77777777" w:rsidR="00DC4ECB" w:rsidRDefault="00DC4ECB">
      <w:pPr>
        <w:rPr>
          <w:rFonts w:ascii="Arial" w:hAnsi="Arial" w:cs="Arial"/>
        </w:rPr>
      </w:pPr>
    </w:p>
    <w:p w14:paraId="3EFB30F8" w14:textId="77777777" w:rsidR="00DC4ECB" w:rsidRDefault="00DC4ECB">
      <w:pPr>
        <w:rPr>
          <w:rFonts w:ascii="Arial" w:hAnsi="Arial" w:cs="Arial"/>
        </w:rPr>
      </w:pPr>
    </w:p>
    <w:p w14:paraId="4A90A597" w14:textId="77777777" w:rsidR="00DC4ECB" w:rsidRDefault="00DC4ECB">
      <w:pPr>
        <w:rPr>
          <w:rFonts w:ascii="Arial" w:hAnsi="Arial" w:cs="Arial"/>
        </w:rPr>
      </w:pPr>
    </w:p>
    <w:p w14:paraId="360A62DA" w14:textId="77777777" w:rsidR="00DC4ECB" w:rsidRDefault="00DC4ECB">
      <w:pPr>
        <w:rPr>
          <w:rFonts w:ascii="Arial" w:hAnsi="Arial" w:cs="Arial"/>
        </w:rPr>
      </w:pPr>
    </w:p>
    <w:p w14:paraId="7A38C099" w14:textId="77777777" w:rsidR="00DC4ECB" w:rsidRDefault="00DC4ECB">
      <w:pPr>
        <w:rPr>
          <w:rFonts w:ascii="Arial" w:hAnsi="Arial" w:cs="Arial"/>
        </w:rPr>
      </w:pPr>
    </w:p>
    <w:p w14:paraId="3271ACA5" w14:textId="77777777" w:rsidR="00DC4ECB" w:rsidRDefault="00DC4ECB">
      <w:pPr>
        <w:rPr>
          <w:rFonts w:ascii="Arial" w:hAnsi="Arial" w:cs="Arial"/>
        </w:rPr>
      </w:pPr>
    </w:p>
    <w:p w14:paraId="44B1F0D9" w14:textId="77777777" w:rsidR="00DC4ECB" w:rsidRDefault="00DC4ECB">
      <w:pPr>
        <w:rPr>
          <w:rFonts w:ascii="Arial" w:hAnsi="Arial" w:cs="Arial"/>
        </w:rPr>
      </w:pPr>
    </w:p>
    <w:p w14:paraId="6686FEDA" w14:textId="77777777" w:rsidR="00DC4ECB" w:rsidRDefault="00DC4ECB">
      <w:pPr>
        <w:rPr>
          <w:rFonts w:ascii="Arial" w:hAnsi="Arial" w:cs="Arial"/>
        </w:rPr>
      </w:pPr>
    </w:p>
    <w:p w14:paraId="1E1B6D5E" w14:textId="77777777" w:rsidR="00DC4ECB" w:rsidRDefault="00DC4ECB">
      <w:pPr>
        <w:rPr>
          <w:rFonts w:ascii="Arial" w:hAnsi="Arial" w:cs="Arial"/>
        </w:rPr>
      </w:pPr>
    </w:p>
    <w:p w14:paraId="61E287E6" w14:textId="77777777" w:rsidR="00DC4ECB" w:rsidRPr="00DC4ECB" w:rsidRDefault="00DC4ECB">
      <w:pPr>
        <w:rPr>
          <w:rFonts w:ascii="Arial" w:hAnsi="Arial" w:cs="Arial"/>
        </w:rPr>
      </w:pPr>
    </w:p>
    <w:p w14:paraId="056C4C58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2" w:name="executive-summary"/>
      <w:bookmarkEnd w:id="1"/>
      <w:r w:rsidRPr="00DC4ECB">
        <w:rPr>
          <w:rFonts w:ascii="Arial" w:hAnsi="Arial" w:cs="Arial"/>
        </w:rPr>
        <w:lastRenderedPageBreak/>
        <w:t>1. Executive Summary</w:t>
      </w:r>
    </w:p>
    <w:p w14:paraId="26B9890A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The Deepfake Detection System is a production-grade, end-to-end MLOps platform that classifies MP4 videos as </w:t>
      </w:r>
      <w:r w:rsidRPr="00DC4ECB">
        <w:rPr>
          <w:rFonts w:ascii="Arial" w:hAnsi="Arial" w:cs="Arial"/>
          <w:b/>
          <w:bCs/>
        </w:rPr>
        <w:t>real</w:t>
      </w:r>
      <w:r w:rsidRPr="00DC4ECB">
        <w:rPr>
          <w:rFonts w:ascii="Arial" w:hAnsi="Arial" w:cs="Arial"/>
        </w:rPr>
        <w:t xml:space="preserve"> or </w:t>
      </w:r>
      <w:r w:rsidRPr="00DC4ECB">
        <w:rPr>
          <w:rFonts w:ascii="Arial" w:hAnsi="Arial" w:cs="Arial"/>
          <w:b/>
          <w:bCs/>
        </w:rPr>
        <w:t>AI-generated (fake)</w:t>
      </w:r>
      <w:r w:rsidRPr="00DC4ECB">
        <w:rPr>
          <w:rFonts w:ascii="Arial" w:hAnsi="Arial" w:cs="Arial"/>
        </w:rPr>
        <w:t xml:space="preserve"> using a deep learning model. The system is designed for fully local, on-premise deployment using Docker Compose — no cloud dependency exists anywhere in the stack.</w:t>
      </w:r>
    </w:p>
    <w:p w14:paraId="3EC7F6C9" w14:textId="2F82F728" w:rsidR="008F788A" w:rsidRPr="00DC4ECB" w:rsidRDefault="00000000">
      <w:pPr>
        <w:pStyle w:val="BodyText"/>
        <w:rPr>
          <w:rFonts w:ascii="Arial" w:hAnsi="Arial" w:cs="Arial"/>
        </w:rPr>
      </w:pPr>
      <w:r w:rsidRPr="00DC4ECB">
        <w:rPr>
          <w:rFonts w:ascii="Arial" w:hAnsi="Arial" w:cs="Arial"/>
        </w:rPr>
        <w:t>The platform covers the full ML product lifecycle: automated data ingestion, preprocessing, model training with full experiment tracking, model registry with staged promotion, real-time inference via a REST API, a React frontend with explainability (Grad-CAM), comprehensive Prometheus/Grafana monitoring, drift detection, automated weekly retraining, and a CI/CD pipeline enforcing code quality and reproducibility on every commit.</w:t>
      </w:r>
    </w:p>
    <w:p w14:paraId="23D3B963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" w:name="key-metrics-at-a-glance"/>
      <w:r w:rsidRPr="00DC4ECB">
        <w:rPr>
          <w:rFonts w:ascii="Arial" w:hAnsi="Arial" w:cs="Arial"/>
        </w:rPr>
        <w:t>Key Metrics at a Glance</w:t>
      </w:r>
    </w:p>
    <w:p w14:paraId="0C7BE2C9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Target F1-score         ≥ 0.90     (val_f1 tracked per epoch)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Target Accuracy         ≥ 90%      (test_accuracy in DVC)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P95 Inference Latency   &lt; 200ms    (Prometheus alert)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Alert: Error Rate       &gt; 5%       (Grafana alert rule)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Alert: Drift Score      &gt; 3.0      (z-score threshold)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Docker containers       10         (optimised from 13)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Test cases              49         (38 unit, 8 int, 3 e2e)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API endpoints           11         (all documented in LLD)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Prometheus metrics      22         (counters, gauges, histo.)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Grafana dashboards      4          (inference, pipeline, etc)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7B7E801" w14:textId="4E507386" w:rsidR="00FB7E3A" w:rsidRPr="00DC4ECB" w:rsidRDefault="00FB7E3A">
      <w:pPr>
        <w:rPr>
          <w:rFonts w:ascii="Arial" w:hAnsi="Arial" w:cs="Arial"/>
        </w:rPr>
      </w:pPr>
    </w:p>
    <w:p w14:paraId="354C1D92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4" w:name="problem-statement"/>
      <w:bookmarkEnd w:id="2"/>
      <w:bookmarkEnd w:id="3"/>
      <w:r w:rsidRPr="00DC4ECB">
        <w:rPr>
          <w:rFonts w:ascii="Arial" w:hAnsi="Arial" w:cs="Arial"/>
        </w:rPr>
        <w:t>2. Problem Statement</w:t>
      </w:r>
    </w:p>
    <w:p w14:paraId="44172E26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5" w:name="business-context"/>
      <w:r w:rsidRPr="00DC4ECB">
        <w:rPr>
          <w:rFonts w:ascii="Arial" w:hAnsi="Arial" w:cs="Arial"/>
        </w:rPr>
        <w:t>Business Context</w:t>
      </w:r>
    </w:p>
    <w:p w14:paraId="485245EA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Deepfake videos — AI-synthesised media where a person’s face is replaced with another — pose serious threats to trust, journalism, legal evidence, and personal privacy. Detection tools have traditionally required deep ML expertise to operate. This project builds a production-ready tool that any non-technical user can operate through a web browser.</w:t>
      </w:r>
    </w:p>
    <w:p w14:paraId="1751013F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6" w:name="success-metrics"/>
      <w:bookmarkEnd w:id="5"/>
      <w:r w:rsidRPr="00DC4ECB">
        <w:rPr>
          <w:rFonts w:ascii="Arial" w:hAnsi="Arial" w:cs="Arial"/>
        </w:rPr>
        <w:t>Success Metrics</w:t>
      </w:r>
    </w:p>
    <w:tbl>
      <w:tblPr>
        <w:tblStyle w:val="Table"/>
        <w:tblW w:w="5083" w:type="pct"/>
        <w:tblLayout w:type="fixed"/>
        <w:tblLook w:val="0020" w:firstRow="1" w:lastRow="0" w:firstColumn="0" w:lastColumn="0" w:noHBand="0" w:noVBand="0"/>
      </w:tblPr>
      <w:tblGrid>
        <w:gridCol w:w="1810"/>
        <w:gridCol w:w="3170"/>
        <w:gridCol w:w="4755"/>
      </w:tblGrid>
      <w:tr w:rsidR="00FB7E3A" w:rsidRPr="00DC4ECB" w14:paraId="5BA2CC6D" w14:textId="77777777" w:rsidTr="008F7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  <w:tblHeader/>
        </w:trPr>
        <w:tc>
          <w:tcPr>
            <w:tcW w:w="1810" w:type="dxa"/>
          </w:tcPr>
          <w:p w14:paraId="19A97C3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Metric</w:t>
            </w:r>
          </w:p>
        </w:tc>
        <w:tc>
          <w:tcPr>
            <w:tcW w:w="3170" w:type="dxa"/>
          </w:tcPr>
          <w:p w14:paraId="160E476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 Definition</w:t>
            </w:r>
          </w:p>
        </w:tc>
        <w:tc>
          <w:tcPr>
            <w:tcW w:w="4755" w:type="dxa"/>
          </w:tcPr>
          <w:p w14:paraId="3CD53D7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Business Definition</w:t>
            </w:r>
          </w:p>
        </w:tc>
      </w:tr>
      <w:tr w:rsidR="00FB7E3A" w:rsidRPr="00DC4ECB" w14:paraId="1C09E158" w14:textId="77777777" w:rsidTr="008F788A">
        <w:trPr>
          <w:trHeight w:val="631"/>
        </w:trPr>
        <w:tc>
          <w:tcPr>
            <w:tcW w:w="1810" w:type="dxa"/>
          </w:tcPr>
          <w:p w14:paraId="0F894A2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Accuracy</w:t>
            </w:r>
          </w:p>
        </w:tc>
        <w:tc>
          <w:tcPr>
            <w:tcW w:w="3170" w:type="dxa"/>
          </w:tcPr>
          <w:p w14:paraId="20EEFB8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90% on held-out test set</w:t>
            </w:r>
          </w:p>
        </w:tc>
        <w:tc>
          <w:tcPr>
            <w:tcW w:w="4755" w:type="dxa"/>
          </w:tcPr>
          <w:p w14:paraId="0B356FA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&lt; 10% false positive rate for journalists</w:t>
            </w:r>
          </w:p>
        </w:tc>
      </w:tr>
      <w:tr w:rsidR="00FB7E3A" w:rsidRPr="00DC4ECB" w14:paraId="2A7071E7" w14:textId="77777777" w:rsidTr="008F788A">
        <w:trPr>
          <w:trHeight w:val="1162"/>
        </w:trPr>
        <w:tc>
          <w:tcPr>
            <w:tcW w:w="1810" w:type="dxa"/>
          </w:tcPr>
          <w:p w14:paraId="4216A7D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F1-score</w:t>
            </w:r>
          </w:p>
        </w:tc>
        <w:tc>
          <w:tcPr>
            <w:tcW w:w="3170" w:type="dxa"/>
          </w:tcPr>
          <w:p w14:paraId="7A329A4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0.90 (harmonic mean of precision/recall)</w:t>
            </w:r>
          </w:p>
        </w:tc>
        <w:tc>
          <w:tcPr>
            <w:tcW w:w="4755" w:type="dxa"/>
          </w:tcPr>
          <w:p w14:paraId="0255A39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Balanced performance on real and fake classes</w:t>
            </w:r>
          </w:p>
        </w:tc>
      </w:tr>
      <w:tr w:rsidR="00FB7E3A" w:rsidRPr="00DC4ECB" w14:paraId="01CF6095" w14:textId="77777777" w:rsidTr="008F788A">
        <w:trPr>
          <w:trHeight w:val="653"/>
        </w:trPr>
        <w:tc>
          <w:tcPr>
            <w:tcW w:w="1810" w:type="dxa"/>
          </w:tcPr>
          <w:p w14:paraId="36CE734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Latency</w:t>
            </w:r>
          </w:p>
        </w:tc>
        <w:tc>
          <w:tcPr>
            <w:tcW w:w="3170" w:type="dxa"/>
          </w:tcPr>
          <w:p w14:paraId="292A2D4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P95 inference &lt; 200ms</w:t>
            </w:r>
          </w:p>
        </w:tc>
        <w:tc>
          <w:tcPr>
            <w:tcW w:w="4755" w:type="dxa"/>
          </w:tcPr>
          <w:p w14:paraId="52181AF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User waits &lt; 1 second for a result</w:t>
            </w:r>
          </w:p>
        </w:tc>
      </w:tr>
      <w:tr w:rsidR="00FB7E3A" w:rsidRPr="00DC4ECB" w14:paraId="52E917F0" w14:textId="77777777" w:rsidTr="008F788A">
        <w:trPr>
          <w:trHeight w:val="653"/>
        </w:trPr>
        <w:tc>
          <w:tcPr>
            <w:tcW w:w="1810" w:type="dxa"/>
          </w:tcPr>
          <w:p w14:paraId="0BB8E85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lastRenderedPageBreak/>
              <w:t>Availability</w:t>
            </w:r>
          </w:p>
        </w:tc>
        <w:tc>
          <w:tcPr>
            <w:tcW w:w="3170" w:type="dxa"/>
          </w:tcPr>
          <w:p w14:paraId="4FB6B5B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/health</w:t>
            </w:r>
            <w:r w:rsidRPr="00DC4ECB">
              <w:rPr>
                <w:rFonts w:ascii="Arial" w:hAnsi="Arial" w:cs="Arial"/>
              </w:rPr>
              <w:t xml:space="preserve"> returns 200</w:t>
            </w:r>
          </w:p>
        </w:tc>
        <w:tc>
          <w:tcPr>
            <w:tcW w:w="4755" w:type="dxa"/>
          </w:tcPr>
          <w:p w14:paraId="2F650E7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System is always ready to serve</w:t>
            </w:r>
          </w:p>
        </w:tc>
      </w:tr>
    </w:tbl>
    <w:p w14:paraId="5348462D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5E4F4366">
          <v:rect id="_x0000_i1028" style="width:0;height:1.5pt" o:hralign="center" o:hrstd="t" o:hr="t"/>
        </w:pict>
      </w:r>
    </w:p>
    <w:p w14:paraId="16B90D15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7" w:name="system-architecture"/>
      <w:bookmarkEnd w:id="4"/>
      <w:bookmarkEnd w:id="6"/>
      <w:r w:rsidRPr="00DC4ECB">
        <w:rPr>
          <w:rFonts w:ascii="Arial" w:hAnsi="Arial" w:cs="Arial"/>
        </w:rPr>
        <w:t>3. System Architecture</w:t>
      </w:r>
    </w:p>
    <w:p w14:paraId="5437A536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8" w:name="high-level-architecture"/>
      <w:r w:rsidRPr="00DC4ECB">
        <w:rPr>
          <w:rFonts w:ascii="Arial" w:hAnsi="Arial" w:cs="Arial"/>
        </w:rPr>
        <w:t>3.1 High-Level Architecture</w:t>
      </w:r>
    </w:p>
    <w:p w14:paraId="75C9E680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               USER (Browser)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└────────────────────────┬────────────────────────────────────────────┘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│  HTTP/HTTPS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     FRONTEND  —  React 18 + Vite + Nginx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Port 3000 (HTTP) / 3443 (HTTPS)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Home page: drag-and-drop upload, result, Grad-CAM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Pipeline Dashboard: MLflow runs, Airflow status, throughput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Admin page: model rollback, version info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Nginx proxies /api/* → backend:8000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└────────────────────────┬────────────────────────────────────────────┘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│  REST /api/*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     BACKEND  —  FastAPI + Uvicorn (Python 3.11)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Port 8000                 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POST /predict          (video inference + Grad-CAM + drift)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POST /predict/batch    (up to 10 videos per request)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GET  /health, /ready   (liveness + readiness probes)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GET  /metrics          (Prometheus scrape endpoint)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POST /feedback         (ground-truth feedback loop)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GET  /pipeline/*       (MLflow runs, Airflow runs, throughput)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POST /admin/rollback   (model version rollback)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• GET  /admin/model-info (loaded version metadata)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└──────┬───────────────────┬───────────────────┬──────────────────────┘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│                   │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▼                   ▼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┌────────────┐   ┌──────────────────┐   ┌────────────────┐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MLflow    │   │    Airflow       │   │  Prometheus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Server    │   │  Webserver       │   │  :9090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:5000     │   │  :8080           │   │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Tracking  │   │  LocalExecutor   │   │  scrapes: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Registry  │   │  deepfake_pipe   │   │  backend:8000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   │   │  retraining_dag  │   │  airflow:8080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└────────────┘   └──────────────────┘   │  node-exp:9100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│                 │              └───────┬────────┘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▼                 ▼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┌────────────┐   ┌──────────────────┐   ┌────────────────┐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>│ PostgreSQL │   │   DVC + Git LFS  │   │    Grafana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:5432     │   │  data/raw        │   │    :3001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Airflow   │   │  data/frames     │   │  4 dashboards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metadata  │   │  data/faces      │   │  alert rules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└────────────┘   │  data/features   │   └────────────────┘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└──────────────────┘</w:t>
      </w:r>
    </w:p>
    <w:p w14:paraId="5D9CAD31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9" w:name="core-design-principle-loose-coupling"/>
      <w:bookmarkEnd w:id="8"/>
      <w:r w:rsidRPr="00DC4ECB">
        <w:rPr>
          <w:rFonts w:ascii="Arial" w:hAnsi="Arial" w:cs="Arial"/>
        </w:rPr>
        <w:t>3.2 Core Design Principle: Loose Coupling</w:t>
      </w:r>
    </w:p>
    <w:p w14:paraId="5EAD11D5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Every boundary between components is crossed exclusively via configurable REST calls or URIs: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3633"/>
        <w:gridCol w:w="2641"/>
      </w:tblGrid>
      <w:tr w:rsidR="00FB7E3A" w:rsidRPr="00DC4ECB" w14:paraId="0DB2BE04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3091FAD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Boundary</w:t>
            </w:r>
          </w:p>
        </w:tc>
        <w:tc>
          <w:tcPr>
            <w:tcW w:w="3004" w:type="dxa"/>
          </w:tcPr>
          <w:p w14:paraId="6B50B12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Mechanism</w:t>
            </w:r>
          </w:p>
        </w:tc>
        <w:tc>
          <w:tcPr>
            <w:tcW w:w="2184" w:type="dxa"/>
          </w:tcPr>
          <w:p w14:paraId="11A8A44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Config</w:t>
            </w:r>
          </w:p>
        </w:tc>
      </w:tr>
      <w:tr w:rsidR="00FB7E3A" w:rsidRPr="00DC4ECB" w14:paraId="2BB30228" w14:textId="77777777">
        <w:tc>
          <w:tcPr>
            <w:tcW w:w="2731" w:type="dxa"/>
          </w:tcPr>
          <w:p w14:paraId="1D3055D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Frontend ↔ Backend</w:t>
            </w:r>
          </w:p>
        </w:tc>
        <w:tc>
          <w:tcPr>
            <w:tcW w:w="3004" w:type="dxa"/>
          </w:tcPr>
          <w:p w14:paraId="625A611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REST API</w:t>
            </w:r>
          </w:p>
        </w:tc>
        <w:tc>
          <w:tcPr>
            <w:tcW w:w="2184" w:type="dxa"/>
          </w:tcPr>
          <w:p w14:paraId="404B817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VITE_API_URL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2CE1C4EF" w14:textId="77777777">
        <w:tc>
          <w:tcPr>
            <w:tcW w:w="2731" w:type="dxa"/>
          </w:tcPr>
          <w:p w14:paraId="0D66946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Model</w:t>
            </w:r>
          </w:p>
        </w:tc>
        <w:tc>
          <w:tcPr>
            <w:tcW w:w="3004" w:type="dxa"/>
          </w:tcPr>
          <w:p w14:paraId="3357B4B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mlflow.pyfunc.load_model(uri)</w:t>
            </w:r>
          </w:p>
        </w:tc>
        <w:tc>
          <w:tcPr>
            <w:tcW w:w="2184" w:type="dxa"/>
          </w:tcPr>
          <w:p w14:paraId="46BBC78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MODEL_NAME</w:t>
            </w:r>
            <w:r w:rsidRPr="00DC4ECB">
              <w:rPr>
                <w:rFonts w:ascii="Arial" w:hAnsi="Arial" w:cs="Arial"/>
              </w:rPr>
              <w:t xml:space="preserve"> + </w:t>
            </w:r>
            <w:r w:rsidRPr="00DC4ECB">
              <w:rPr>
                <w:rStyle w:val="VerbatimChar"/>
                <w:rFonts w:ascii="Arial" w:hAnsi="Arial" w:cs="Arial"/>
              </w:rPr>
              <w:t>MODEL_STAGE</w:t>
            </w:r>
            <w:r w:rsidRPr="00DC4ECB">
              <w:rPr>
                <w:rFonts w:ascii="Arial" w:hAnsi="Arial" w:cs="Arial"/>
              </w:rPr>
              <w:t xml:space="preserve"> env vars</w:t>
            </w:r>
          </w:p>
        </w:tc>
      </w:tr>
      <w:tr w:rsidR="00FB7E3A" w:rsidRPr="00DC4ECB" w14:paraId="6BAF9CFE" w14:textId="77777777">
        <w:tc>
          <w:tcPr>
            <w:tcW w:w="2731" w:type="dxa"/>
          </w:tcPr>
          <w:p w14:paraId="6C4CBE3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MLflow</w:t>
            </w:r>
          </w:p>
        </w:tc>
        <w:tc>
          <w:tcPr>
            <w:tcW w:w="3004" w:type="dxa"/>
          </w:tcPr>
          <w:p w14:paraId="572A496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REST (</w:t>
            </w:r>
            <w:r w:rsidRPr="00DC4ECB">
              <w:rPr>
                <w:rStyle w:val="VerbatimChar"/>
                <w:rFonts w:ascii="Arial" w:hAnsi="Arial" w:cs="Arial"/>
              </w:rPr>
              <w:t>/api/2.0/mlflow/...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tcW w:w="2184" w:type="dxa"/>
          </w:tcPr>
          <w:p w14:paraId="0C4FC7C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MLFLOW_SERVER_URL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451E1872" w14:textId="77777777">
        <w:tc>
          <w:tcPr>
            <w:tcW w:w="2731" w:type="dxa"/>
          </w:tcPr>
          <w:p w14:paraId="4B26A09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↔ Airflow</w:t>
            </w:r>
          </w:p>
        </w:tc>
        <w:tc>
          <w:tcPr>
            <w:tcW w:w="3004" w:type="dxa"/>
          </w:tcPr>
          <w:p w14:paraId="23EC162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REST (</w:t>
            </w:r>
            <w:r w:rsidRPr="00DC4ECB">
              <w:rPr>
                <w:rStyle w:val="VerbatimChar"/>
                <w:rFonts w:ascii="Arial" w:hAnsi="Arial" w:cs="Arial"/>
              </w:rPr>
              <w:t>/api/v1/dags/...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tcW w:w="2184" w:type="dxa"/>
          </w:tcPr>
          <w:p w14:paraId="331B9B3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AIRFLOW_URL</w:t>
            </w:r>
            <w:r w:rsidRPr="00DC4ECB">
              <w:rPr>
                <w:rFonts w:ascii="Arial" w:hAnsi="Arial" w:cs="Arial"/>
              </w:rPr>
              <w:t xml:space="preserve"> env var</w:t>
            </w:r>
          </w:p>
        </w:tc>
      </w:tr>
      <w:tr w:rsidR="00FB7E3A" w:rsidRPr="00DC4ECB" w14:paraId="2794C22D" w14:textId="77777777">
        <w:tc>
          <w:tcPr>
            <w:tcW w:w="2731" w:type="dxa"/>
          </w:tcPr>
          <w:p w14:paraId="2E9C9F3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 ↔ Services</w:t>
            </w:r>
          </w:p>
        </w:tc>
        <w:tc>
          <w:tcPr>
            <w:tcW w:w="3004" w:type="dxa"/>
          </w:tcPr>
          <w:p w14:paraId="4995A81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 scrape</w:t>
            </w:r>
          </w:p>
        </w:tc>
        <w:tc>
          <w:tcPr>
            <w:tcW w:w="2184" w:type="dxa"/>
          </w:tcPr>
          <w:p w14:paraId="0D5F999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prometheus.yml</w:t>
            </w:r>
            <w:r w:rsidRPr="00DC4ECB">
              <w:rPr>
                <w:rFonts w:ascii="Arial" w:hAnsi="Arial" w:cs="Arial"/>
              </w:rPr>
              <w:t xml:space="preserve"> static config</w:t>
            </w:r>
          </w:p>
        </w:tc>
      </w:tr>
    </w:tbl>
    <w:p w14:paraId="10E9FD49" w14:textId="77777777" w:rsidR="00FB7E3A" w:rsidRPr="00DC4ECB" w:rsidRDefault="00000000">
      <w:pPr>
        <w:pStyle w:val="BodyText"/>
        <w:rPr>
          <w:rFonts w:ascii="Arial" w:hAnsi="Arial" w:cs="Arial"/>
        </w:rPr>
      </w:pPr>
      <w:r w:rsidRPr="00DC4ECB">
        <w:rPr>
          <w:rFonts w:ascii="Arial" w:hAnsi="Arial" w:cs="Arial"/>
        </w:rPr>
        <w:t>No frontend code ever imports backend code. No backend code imports Airflow or MLflow internals.</w:t>
      </w:r>
    </w:p>
    <w:p w14:paraId="7BA69130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0" w:name="docker-compose-services"/>
      <w:bookmarkEnd w:id="9"/>
      <w:r w:rsidRPr="00DC4ECB">
        <w:rPr>
          <w:rFonts w:ascii="Arial" w:hAnsi="Arial" w:cs="Arial"/>
        </w:rPr>
        <w:t>3.3 Docker Compose Services</w:t>
      </w:r>
    </w:p>
    <w:p w14:paraId="401CDD11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SERVICE              PORT    IMAGE / BUILD           PURPOSE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frontend             3000    ./frontend/Dockerfile   React + Nginx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backend              8000    ./backend/Dockerfile    FastAPI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mlflow-server        5000    ghcr.io/mlflow/mlflow   Tracking+Reg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airflow-webserver    8080    apache/airflow:2.8.1    Airflow UI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airflow-scheduler     —      apache/airflow:2.8.1    DAG scheduler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airflow-init          —      apache/airflow:2.8.1    One-shot init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postgres             5432    postgres:15             Metadata store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prometheus           9090    prom/prometheus:v2.50.1 Scraper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grafana              3001    grafana/grafana:10.3.1  Dashboards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node-exporter        9100    prom/node-exporter:1.7  Host metrics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Total: 10 containers   Total image size: ~15 GB</w:t>
      </w:r>
    </w:p>
    <w:p w14:paraId="2E59AE1E" w14:textId="77777777" w:rsidR="00FB7E3A" w:rsidRPr="00DC4ECB" w:rsidRDefault="00000000">
      <w:pPr>
        <w:pStyle w:val="BlockText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>Note:</w:t>
      </w:r>
      <w:r w:rsidRPr="00DC4ECB">
        <w:rPr>
          <w:rFonts w:ascii="Arial" w:hAnsi="Arial" w:cs="Arial"/>
        </w:rPr>
        <w:t xml:space="preserve"> Three containers were eliminated during optimisation — </w:t>
      </w:r>
      <w:r w:rsidRPr="00DC4ECB">
        <w:rPr>
          <w:rStyle w:val="VerbatimChar"/>
          <w:rFonts w:ascii="Arial" w:hAnsi="Arial" w:cs="Arial"/>
        </w:rPr>
        <w:t>mlflow-serve</w:t>
      </w:r>
      <w:r w:rsidRPr="00DC4ECB">
        <w:rPr>
          <w:rFonts w:ascii="Arial" w:hAnsi="Arial" w:cs="Arial"/>
        </w:rPr>
        <w:t xml:space="preserve"> (9.36 GB, never called), </w:t>
      </w:r>
      <w:r w:rsidRPr="00DC4ECB">
        <w:rPr>
          <w:rStyle w:val="VerbatimChar"/>
          <w:rFonts w:ascii="Arial" w:hAnsi="Arial" w:cs="Arial"/>
        </w:rPr>
        <w:t>redis</w:t>
      </w:r>
      <w:r w:rsidRPr="00DC4ECB">
        <w:rPr>
          <w:rFonts w:ascii="Arial" w:hAnsi="Arial" w:cs="Arial"/>
        </w:rPr>
        <w:t xml:space="preserve"> (61 MB, only served as Celery broker), and </w:t>
      </w:r>
      <w:r w:rsidRPr="00DC4ECB">
        <w:rPr>
          <w:rStyle w:val="VerbatimChar"/>
          <w:rFonts w:ascii="Arial" w:hAnsi="Arial" w:cs="Arial"/>
        </w:rPr>
        <w:t>airflow-worker</w:t>
      </w:r>
      <w:r w:rsidRPr="00DC4ECB">
        <w:rPr>
          <w:rFonts w:ascii="Arial" w:hAnsi="Arial" w:cs="Arial"/>
        </w:rPr>
        <w:t xml:space="preserve"> (Airflow switched to LocalExecutor). No functionality was lost.</w:t>
      </w:r>
    </w:p>
    <w:p w14:paraId="41797FAD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21D978BC">
          <v:rect id="_x0000_i1029" style="width:0;height:1.5pt" o:hralign="center" o:hrstd="t" o:hr="t"/>
        </w:pict>
      </w:r>
    </w:p>
    <w:p w14:paraId="6D23F453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11" w:name="ml-model-design"/>
      <w:bookmarkEnd w:id="7"/>
      <w:bookmarkEnd w:id="10"/>
      <w:r w:rsidRPr="00DC4ECB">
        <w:rPr>
          <w:rFonts w:ascii="Arial" w:hAnsi="Arial" w:cs="Arial"/>
        </w:rPr>
        <w:lastRenderedPageBreak/>
        <w:t>4. ML Model Design</w:t>
      </w:r>
    </w:p>
    <w:p w14:paraId="1761043F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2" w:name="architecture"/>
      <w:r w:rsidRPr="00DC4ECB">
        <w:rPr>
          <w:rFonts w:ascii="Arial" w:hAnsi="Arial" w:cs="Arial"/>
        </w:rPr>
        <w:t>4.1 Architecture</w:t>
      </w:r>
    </w:p>
    <w:p w14:paraId="7FECB488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The model uses a </w:t>
      </w:r>
      <w:r w:rsidRPr="00DC4ECB">
        <w:rPr>
          <w:rFonts w:ascii="Arial" w:hAnsi="Arial" w:cs="Arial"/>
          <w:b/>
          <w:bCs/>
        </w:rPr>
        <w:t>CNN + LSTM</w:t>
      </w:r>
      <w:r w:rsidRPr="00DC4ECB">
        <w:rPr>
          <w:rFonts w:ascii="Arial" w:hAnsi="Arial" w:cs="Arial"/>
        </w:rPr>
        <w:t xml:space="preserve"> architecture to detect deepfakes by analysing both spatial (per-frame) and temporal (cross-frame) features:</w:t>
      </w:r>
    </w:p>
    <w:p w14:paraId="36D6C8D5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Input: (batch, 30, 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30 face-cropped, normalised frames per video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EfficientNet-B0 (pretrained ImageNet, frozen)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spatial feature extraction per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output: (batch, 30, 1280)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2-layer LSTM  (hidden=256, dropout=0.3)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temporal dependencies across 30 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captures manipulation artefacts that persist over time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output: (batch, 256)  ← last timestep hidden state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Linear(256 → 128) → ReLU → Dropout(0.3) → Linear(128 → 1) → Sigmoid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Output: (batch, 1)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probability ≥ 0.5 → FAKE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— probability &lt; 0.5  → REAL</w:t>
      </w:r>
    </w:p>
    <w:p w14:paraId="68E35DEE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3" w:name="design-rationale"/>
      <w:bookmarkEnd w:id="12"/>
      <w:r w:rsidRPr="00DC4ECB">
        <w:rPr>
          <w:rFonts w:ascii="Arial" w:hAnsi="Arial" w:cs="Arial"/>
        </w:rPr>
        <w:t>4.2 Design Rationale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1"/>
        <w:gridCol w:w="4164"/>
        <w:gridCol w:w="2081"/>
      </w:tblGrid>
      <w:tr w:rsidR="00FB7E3A" w:rsidRPr="00DC4ECB" w14:paraId="7DC94202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7597696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Choice</w:t>
            </w:r>
          </w:p>
        </w:tc>
        <w:tc>
          <w:tcPr>
            <w:tcW w:w="3443" w:type="dxa"/>
          </w:tcPr>
          <w:p w14:paraId="4CB3442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Decision</w:t>
            </w:r>
          </w:p>
        </w:tc>
        <w:tc>
          <w:tcPr>
            <w:tcW w:w="1721" w:type="dxa"/>
          </w:tcPr>
          <w:p w14:paraId="144A346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Why</w:t>
            </w:r>
          </w:p>
        </w:tc>
      </w:tr>
      <w:tr w:rsidR="00FB7E3A" w:rsidRPr="00DC4ECB" w14:paraId="565742D5" w14:textId="77777777">
        <w:tc>
          <w:tcPr>
            <w:tcW w:w="2754" w:type="dxa"/>
          </w:tcPr>
          <w:p w14:paraId="2CF64AD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Feature extractor</w:t>
            </w:r>
          </w:p>
        </w:tc>
        <w:tc>
          <w:tcPr>
            <w:tcW w:w="3443" w:type="dxa"/>
          </w:tcPr>
          <w:p w14:paraId="7FA1637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EfficientNet-B0</w:t>
            </w:r>
          </w:p>
        </w:tc>
        <w:tc>
          <w:tcPr>
            <w:tcW w:w="1721" w:type="dxa"/>
          </w:tcPr>
          <w:p w14:paraId="6D7255E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Best accuracy/compute ratio; 1280-dim features per frame; pretrained ImageNet weights</w:t>
            </w:r>
          </w:p>
        </w:tc>
      </w:tr>
      <w:tr w:rsidR="00FB7E3A" w:rsidRPr="00DC4ECB" w14:paraId="69DF0FC4" w14:textId="77777777">
        <w:tc>
          <w:tcPr>
            <w:tcW w:w="2754" w:type="dxa"/>
          </w:tcPr>
          <w:p w14:paraId="6CABC83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Temporal model</w:t>
            </w:r>
          </w:p>
        </w:tc>
        <w:tc>
          <w:tcPr>
            <w:tcW w:w="3443" w:type="dxa"/>
          </w:tcPr>
          <w:p w14:paraId="152C898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2-layer LSTM</w:t>
            </w:r>
          </w:p>
        </w:tc>
        <w:tc>
          <w:tcPr>
            <w:tcW w:w="1721" w:type="dxa"/>
          </w:tcPr>
          <w:p w14:paraId="68A3AAD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Captures inter-frame temporal artefacts; simpler than transformers for 30-frame sequences</w:t>
            </w:r>
          </w:p>
        </w:tc>
      </w:tr>
      <w:tr w:rsidR="00FB7E3A" w:rsidRPr="00DC4ECB" w14:paraId="182EB996" w14:textId="77777777">
        <w:tc>
          <w:tcPr>
            <w:tcW w:w="2754" w:type="dxa"/>
          </w:tcPr>
          <w:p w14:paraId="2D6CBB7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CNN frozen</w:t>
            </w:r>
          </w:p>
        </w:tc>
        <w:tc>
          <w:tcPr>
            <w:tcW w:w="3443" w:type="dxa"/>
          </w:tcPr>
          <w:p w14:paraId="3F61190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Yes</w:t>
            </w:r>
          </w:p>
        </w:tc>
        <w:tc>
          <w:tcPr>
            <w:tcW w:w="1721" w:type="dxa"/>
          </w:tcPr>
          <w:p w14:paraId="0B09F5F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106 training samples — CNN fine-tuning causes score collapse; frozen + LSTM is stable</w:t>
            </w:r>
          </w:p>
        </w:tc>
      </w:tr>
      <w:tr w:rsidR="00FB7E3A" w:rsidRPr="00DC4ECB" w14:paraId="4C0ED578" w14:textId="77777777">
        <w:tc>
          <w:tcPr>
            <w:tcW w:w="2754" w:type="dxa"/>
          </w:tcPr>
          <w:p w14:paraId="53927EB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Face detection</w:t>
            </w:r>
          </w:p>
        </w:tc>
        <w:tc>
          <w:tcPr>
            <w:tcW w:w="3443" w:type="dxa"/>
          </w:tcPr>
          <w:p w14:paraId="361325E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MTCNN</w:t>
            </w:r>
          </w:p>
        </w:tc>
        <w:tc>
          <w:tcPr>
            <w:tcW w:w="1721" w:type="dxa"/>
          </w:tcPr>
          <w:p w14:paraId="17A2652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High accuracy across poses; </w:t>
            </w:r>
            <w:r w:rsidRPr="00DC4ECB">
              <w:rPr>
                <w:rFonts w:ascii="Arial" w:hAnsi="Arial" w:cs="Arial"/>
              </w:rPr>
              <w:lastRenderedPageBreak/>
              <w:t>fallback to resized full frame when no face detected</w:t>
            </w:r>
          </w:p>
        </w:tc>
      </w:tr>
      <w:tr w:rsidR="00FB7E3A" w:rsidRPr="00DC4ECB" w14:paraId="1224C14D" w14:textId="77777777">
        <w:tc>
          <w:tcPr>
            <w:tcW w:w="2754" w:type="dxa"/>
          </w:tcPr>
          <w:p w14:paraId="702029B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lastRenderedPageBreak/>
              <w:t>Threshold</w:t>
            </w:r>
          </w:p>
        </w:tc>
        <w:tc>
          <w:tcPr>
            <w:tcW w:w="3443" w:type="dxa"/>
          </w:tcPr>
          <w:p w14:paraId="1CEC67F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0.5 (default) + best F1 sweep</w:t>
            </w:r>
          </w:p>
        </w:tc>
        <w:tc>
          <w:tcPr>
            <w:tcW w:w="1721" w:type="dxa"/>
          </w:tcPr>
          <w:p w14:paraId="345DEB9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find_best_threshold()</w:t>
            </w:r>
            <w:r w:rsidRPr="00DC4ECB">
              <w:rPr>
                <w:rFonts w:ascii="Arial" w:hAnsi="Arial" w:cs="Arial"/>
              </w:rPr>
              <w:t xml:space="preserve"> sweeps 0.1–0.9 to find optimal F1 threshold per evaluation run</w:t>
            </w:r>
          </w:p>
        </w:tc>
      </w:tr>
    </w:tbl>
    <w:p w14:paraId="27186397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4" w:name="training-setup"/>
      <w:bookmarkEnd w:id="13"/>
      <w:r w:rsidRPr="00DC4ECB">
        <w:rPr>
          <w:rFonts w:ascii="Arial" w:hAnsi="Arial" w:cs="Arial"/>
        </w:rPr>
        <w:t>4.3 Training Setup</w:t>
      </w:r>
    </w:p>
    <w:p w14:paraId="6DB16FAB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Hyperparameters (ml/params.yaml):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num_frames:   30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batch_size:   8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lr:           0.0001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epochs:       60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lstm_hidden:  256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lstm_layers:  2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dropout:      0.3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val_split:    0.2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backbone:     efficientnet-b0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Optimiser:    Adam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Loss:         BCELoss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Scheduler:    ReduceLROnPlateau (patience=3)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Augmentation: RandomHorizontalFlip + ColorJitter + RandomGrayscale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(applied 3× per sample at CNN input level)</w:t>
      </w:r>
    </w:p>
    <w:p w14:paraId="4B15EED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5" w:name="model-optimisation"/>
      <w:bookmarkEnd w:id="14"/>
      <w:r w:rsidRPr="00DC4ECB">
        <w:rPr>
          <w:rFonts w:ascii="Arial" w:hAnsi="Arial" w:cs="Arial"/>
        </w:rPr>
        <w:t>4.4 Model Optimisation</w:t>
      </w:r>
    </w:p>
    <w:p w14:paraId="237810A9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For CPU-only deployment, the model is quantised to INT8 using PyTorch dynamic quantisation:</w:t>
      </w:r>
    </w:p>
    <w:p w14:paraId="5023EE79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ml/quantize.py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quantized </w:t>
      </w:r>
      <w:r w:rsidRPr="00DC4ECB">
        <w:rPr>
          <w:rStyle w:val="OperatorTok"/>
          <w:rFonts w:ascii="Arial" w:hAnsi="Arial" w:cs="Arial"/>
        </w:rPr>
        <w:t>=</w:t>
      </w:r>
      <w:r w:rsidRPr="00DC4ECB">
        <w:rPr>
          <w:rStyle w:val="NormalTok"/>
          <w:rFonts w:ascii="Arial" w:hAnsi="Arial" w:cs="Arial"/>
        </w:rPr>
        <w:t xml:space="preserve"> torch.quantization.quantize_dynamic(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model,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{torch.nn.Linear, torch.nn.LSTM},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  dtype</w:t>
      </w:r>
      <w:r w:rsidRPr="00DC4ECB">
        <w:rPr>
          <w:rStyle w:val="OperatorTok"/>
          <w:rFonts w:ascii="Arial" w:hAnsi="Arial" w:cs="Arial"/>
        </w:rPr>
        <w:t>=</w:t>
      </w:r>
      <w:r w:rsidRPr="00DC4ECB">
        <w:rPr>
          <w:rStyle w:val="NormalTok"/>
          <w:rFonts w:ascii="Arial" w:hAnsi="Arial" w:cs="Arial"/>
        </w:rPr>
        <w:t>torch.qint8,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>)</w:t>
      </w:r>
    </w:p>
    <w:p w14:paraId="0D8071F3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This reduces the effective parameter storage of LSTM and Linear layers to INT8 at runtime without requiring a calibration dataset, making inference viable on standard laptop hardware.</w:t>
      </w:r>
    </w:p>
    <w:p w14:paraId="13A03087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6" w:name="preprocessing-pipeline"/>
      <w:bookmarkEnd w:id="15"/>
      <w:r w:rsidRPr="00DC4ECB">
        <w:rPr>
          <w:rFonts w:ascii="Arial" w:hAnsi="Arial" w:cs="Arial"/>
        </w:rPr>
        <w:t>4.5 Preprocessing Pipeline</w:t>
      </w:r>
    </w:p>
    <w:p w14:paraId="037255D5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MP4 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├─ extract_frames(): OpenCV samples 30 frames evenly via np.linspace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    raises ValueError if video unreadable or has 0 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├─ detect_faces(): MTCNN face detection on each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    fallback: resize full frame to 224×224 if no face found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 xml:space="preserve">  └─ normalize(): ImageNet mean/std → torch.Tensor (30, 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mean=[0.485, 0.456, 0.406]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std =[0.229, 0.224, 0.225]</w:t>
      </w:r>
    </w:p>
    <w:p w14:paraId="545374FD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7" w:name="explainability-grad-cam"/>
      <w:bookmarkEnd w:id="16"/>
      <w:r w:rsidRPr="00DC4ECB">
        <w:rPr>
          <w:rFonts w:ascii="Arial" w:hAnsi="Arial" w:cs="Arial"/>
        </w:rPr>
        <w:t>4.6 Explainability — Grad-CAM</w:t>
      </w:r>
    </w:p>
    <w:p w14:paraId="20BBF8FC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Every prediction generates a Grad-CAM heatmap showing which regions of the face influenced the model’s decision most strongly. Implementation hooks the last EfficientNet </w:t>
      </w:r>
      <w:r w:rsidRPr="00DC4ECB">
        <w:rPr>
          <w:rStyle w:val="VerbatimChar"/>
          <w:rFonts w:ascii="Arial" w:hAnsi="Arial" w:cs="Arial"/>
        </w:rPr>
        <w:t>_blocks</w:t>
      </w:r>
      <w:r w:rsidRPr="00DC4ECB">
        <w:rPr>
          <w:rFonts w:ascii="Arial" w:hAnsi="Arial" w:cs="Arial"/>
        </w:rPr>
        <w:t xml:space="preserve"> layer:</w:t>
      </w:r>
    </w:p>
    <w:p w14:paraId="664BA4AD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generate_gradcam(model, frames_tensor)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hooks last EfficientNet block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computes gradients of output w.r.t. activation maps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applies ReLU + normalisation → 224×224 heatmap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overlays on middle frame → returns base64 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→ returns "" on any failure (best-effort, never blocks inference)</w:t>
      </w:r>
    </w:p>
    <w:p w14:paraId="7EF96579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2EF989D5">
          <v:rect id="_x0000_i1030" style="width:0;height:1.5pt" o:hralign="center" o:hrstd="t" o:hr="t"/>
        </w:pict>
      </w:r>
    </w:p>
    <w:p w14:paraId="40B6D0FD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18" w:name="data-engineering-pipeline"/>
      <w:bookmarkEnd w:id="11"/>
      <w:bookmarkEnd w:id="17"/>
      <w:r w:rsidRPr="00DC4ECB">
        <w:rPr>
          <w:rFonts w:ascii="Arial" w:hAnsi="Arial" w:cs="Arial"/>
        </w:rPr>
        <w:t>5. Data Engineering Pipeline</w:t>
      </w:r>
    </w:p>
    <w:p w14:paraId="407C4178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19" w:name="dvc-pipeline-dvc.yaml"/>
      <w:r w:rsidRPr="00DC4ECB">
        <w:rPr>
          <w:rFonts w:ascii="Arial" w:hAnsi="Arial" w:cs="Arial"/>
        </w:rPr>
        <w:t>5.1 DVC Pipeline (dvc.yaml)</w:t>
      </w:r>
    </w:p>
    <w:p w14:paraId="79E85DF9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The DVC pipeline defines a reproducible, dependency-tracked ML workflow. Stages only re-execute when their declared inputs change.</w:t>
      </w:r>
    </w:p>
    <w:p w14:paraId="626A214D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data/raw/ (MP4s — DVC-tracked via data/raw.dvc)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extract_frames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cmd: preprocessing_pipeline.py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outs: data/frames/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└───────────────┬─────────────────────┘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detect_faces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cmd: preprocessing_pipeline.py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outs: data/faces/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└───────────────┬─────────────────────┘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compute_features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cmd: preprocessing_pipeline.py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outs: data/features/  (.pt tensors)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└──────────┬──────────────────────────┘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┌──────┴──────┐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┌────────┐  ┌──────────────────────────┐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│validate│  │ train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│_schema │  │ deps: features, params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│  │ metrics: metrics.json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└────────┘  │ outs: ml/best_model.pt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└──────────┬───────────────┘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 xml:space="preserve"> 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┌──────────────────────────┐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evaluate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metrics: eval_metrics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        .json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└──────────┬───────────────┘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┌──────────────────────────┐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quantize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outs: best_model_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│       quantized.pt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└──────────────────────────┘</w:t>
      </w:r>
    </w:p>
    <w:p w14:paraId="1C8C6CF4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>DVC commands:</w:t>
      </w:r>
    </w:p>
    <w:p w14:paraId="523C8848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             </w:t>
      </w:r>
      <w:r w:rsidRPr="00DC4ECB">
        <w:rPr>
          <w:rStyle w:val="CommentTok"/>
          <w:rFonts w:ascii="Arial" w:hAnsi="Arial" w:cs="Arial"/>
        </w:rPr>
        <w:t># run outdated stages only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</w:t>
      </w:r>
      <w:r w:rsidRPr="00DC4ECB">
        <w:rPr>
          <w:rStyle w:val="AttributeTok"/>
          <w:rFonts w:ascii="Arial" w:hAnsi="Arial" w:cs="Arial"/>
        </w:rPr>
        <w:t>--dry</w:t>
      </w:r>
      <w:r w:rsidRPr="00DC4ECB">
        <w:rPr>
          <w:rStyle w:val="NormalTok"/>
          <w:rFonts w:ascii="Arial" w:hAnsi="Arial" w:cs="Arial"/>
        </w:rPr>
        <w:t xml:space="preserve">        </w:t>
      </w:r>
      <w:r w:rsidRPr="00DC4ECB">
        <w:rPr>
          <w:rStyle w:val="CommentTok"/>
          <w:rFonts w:ascii="Arial" w:hAnsi="Arial" w:cs="Arial"/>
        </w:rPr>
        <w:t># verify DAG integrity (used in CI)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metrics show       </w:t>
      </w:r>
      <w:r w:rsidRPr="00DC4ECB">
        <w:rPr>
          <w:rStyle w:val="CommentTok"/>
          <w:rFonts w:ascii="Arial" w:hAnsi="Arial" w:cs="Arial"/>
        </w:rPr>
        <w:t># val_f1, val_accuracy, val_loss, best_epoch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metrics diff HEAD~1 </w:t>
      </w:r>
      <w:r w:rsidRPr="00DC4ECB">
        <w:rPr>
          <w:rStyle w:val="CommentTok"/>
          <w:rFonts w:ascii="Arial" w:hAnsi="Arial" w:cs="Arial"/>
        </w:rPr>
        <w:t># compare vs previous commit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params diff        </w:t>
      </w:r>
      <w:r w:rsidRPr="00DC4ECB">
        <w:rPr>
          <w:rStyle w:val="CommentTok"/>
          <w:rFonts w:ascii="Arial" w:hAnsi="Arial" w:cs="Arial"/>
        </w:rPr>
        <w:t># compare hyperparameters vs previous commit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dag                </w:t>
      </w:r>
      <w:r w:rsidRPr="00DC4ECB">
        <w:rPr>
          <w:rStyle w:val="CommentTok"/>
          <w:rFonts w:ascii="Arial" w:hAnsi="Arial" w:cs="Arial"/>
        </w:rPr>
        <w:t># visualise pipeline in terminal</w:t>
      </w:r>
    </w:p>
    <w:p w14:paraId="77452279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0" w:name="airflow-orchestration"/>
      <w:bookmarkEnd w:id="19"/>
      <w:r w:rsidRPr="00DC4ECB">
        <w:rPr>
          <w:rFonts w:ascii="Arial" w:hAnsi="Arial" w:cs="Arial"/>
        </w:rPr>
        <w:t>5.2 Airflow Orchestration</w:t>
      </w:r>
    </w:p>
    <w:p w14:paraId="32486083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Two DAGs handle automated data management and model lifecycle:</w:t>
      </w:r>
    </w:p>
    <w:p w14:paraId="1DAB5271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21" w:name="deepfake_pipeline-schedule-daily"/>
      <w:r w:rsidRPr="00DC4ECB">
        <w:rPr>
          <w:rFonts w:ascii="Arial" w:hAnsi="Arial" w:cs="Arial"/>
        </w:rPr>
        <w:t>deepfake_pipeline (schedule: @daily)</w:t>
      </w:r>
    </w:p>
    <w:p w14:paraId="50866C27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ingest_videos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move MP4s from data/landing/ to data/raw/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extract_frames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OpenCV: 30 evenly-sampled frames per video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detect_faces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MTCNN: crop face regions; fallback to full frame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compute_features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EfficientNet-B0: 1280-dim feature vectors → .pt files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validate_schema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check: tensor is 2D float32, no NaNs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on failure: push counter to Prometheus, raise AirflowException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record_baseline_stats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compute feature distribution (mean, std) → feature_baseline.json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version_with_dvc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dvc add data/raw data/frames data/faces data/features</w:t>
      </w:r>
    </w:p>
    <w:p w14:paraId="4FEFE95C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22" w:name="retraining_dag-schedule-weekly"/>
      <w:bookmarkEnd w:id="21"/>
      <w:r w:rsidRPr="00DC4ECB">
        <w:rPr>
          <w:rFonts w:ascii="Arial" w:hAnsi="Arial" w:cs="Arial"/>
        </w:rPr>
        <w:lastRenderedPageBreak/>
        <w:t>retraining_dag (schedule: @weekly)</w:t>
      </w:r>
    </w:p>
    <w:p w14:paraId="41D85C6B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check_drift (BranchPythonOperator)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if feature_baseline.json is &gt; 7 days old → fetch_new_data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else → skip_retraining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 (if triggered)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fetch_new_data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trigger deepfake_pipeline via Airflow local client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run_mlproject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mlflow run . -e train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extracts run_id from stdout → XCom push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evaluate_model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reads val_f1 from MLflow tracking server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register_if_better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if val_f1 ≥ 0.90: mlflow.register_model() → Staging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else: raise AirflowException (blocks promotion)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promote_to_production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transition Staging → Production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→ archive_existing_versions=True (old Production becomes Archived)</w:t>
      </w:r>
    </w:p>
    <w:p w14:paraId="245E413A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3" w:name="data-versioning"/>
      <w:bookmarkEnd w:id="20"/>
      <w:bookmarkEnd w:id="22"/>
      <w:r w:rsidRPr="00DC4ECB">
        <w:rPr>
          <w:rFonts w:ascii="Arial" w:hAnsi="Arial" w:cs="Arial"/>
        </w:rPr>
        <w:t>5.3 Data Versioning</w:t>
      </w:r>
    </w:p>
    <w:p w14:paraId="4EF90511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Git LFS (.gitattributes):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data/raw/*.mp4     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data/frames/**/*.jpg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data/faces/**/*.jpg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*.pt                     → LFS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*.pkl                    → LFS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DVC: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data/raw.dvc             → tracks raw dataset (106 videos, 182 MB)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dvc.lock                 → pins exact content hashes of all stage outputs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dvc-storage/             → local content-addressed cache (sibling of repo)</w:t>
      </w:r>
    </w:p>
    <w:p w14:paraId="42444374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3629796F">
          <v:rect id="_x0000_i1031" style="width:0;height:1.5pt" o:hralign="center" o:hrstd="t" o:hr="t"/>
        </w:pict>
      </w:r>
    </w:p>
    <w:p w14:paraId="4FDC90A8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24" w:name="mlops-implementation"/>
      <w:bookmarkEnd w:id="18"/>
      <w:bookmarkEnd w:id="23"/>
      <w:r w:rsidRPr="00DC4ECB">
        <w:rPr>
          <w:rFonts w:ascii="Arial" w:hAnsi="Arial" w:cs="Arial"/>
        </w:rPr>
        <w:t>6. MLOps Implementation</w:t>
      </w:r>
    </w:p>
    <w:p w14:paraId="5BA65CDD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5" w:name="experiment-tracking"/>
      <w:r w:rsidRPr="00DC4ECB">
        <w:rPr>
          <w:rFonts w:ascii="Arial" w:hAnsi="Arial" w:cs="Arial"/>
        </w:rPr>
        <w:t>6.1 Experiment Tracking</w:t>
      </w:r>
    </w:p>
    <w:p w14:paraId="18457057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All MLflow tracking is </w:t>
      </w:r>
      <w:r w:rsidRPr="00DC4ECB">
        <w:rPr>
          <w:rFonts w:ascii="Arial" w:hAnsi="Arial" w:cs="Arial"/>
          <w:b/>
          <w:bCs/>
        </w:rPr>
        <w:t>manual</w:t>
      </w:r>
      <w:r w:rsidRPr="00DC4ECB">
        <w:rPr>
          <w:rFonts w:ascii="Arial" w:hAnsi="Arial" w:cs="Arial"/>
        </w:rPr>
        <w:t xml:space="preserve"> (no autolog) for full control:</w:t>
      </w:r>
    </w:p>
    <w:p w14:paraId="3AF37C38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Per training run, MLflow records: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Tags: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git_commit  → subprocess.check_output(["git", "rev-parse", "HEAD"])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device      → "cpu" or "cuda"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Params (from ml/params.yaml):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num_frames, batch_size, lr, epochs,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 xml:space="preserve">    lstm_hidden, lstm_layers, dropout,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val_split, backbone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Metrics (per epoch, step=epoch):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train_loss, val_loss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train_accuracy, val_accuracy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train_f1, val_f1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learning_rate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Metrics (evaluation run):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test_accuracy, test_f1, roc_auc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pr_auc, best_threshold, best_f1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precision_fake, recall_fake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precision_real, recall_real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Artifacts: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model/           → mlflow.pytorch.log_model() (registered as "deepfake")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checkpoints/     → raw state-dict .pt 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confusion_matrix.png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roc_curve.png</w:t>
      </w:r>
    </w:p>
    <w:p w14:paraId="29F1362E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6" w:name="model-registry-lifecycle"/>
      <w:bookmarkEnd w:id="25"/>
      <w:r w:rsidRPr="00DC4ECB">
        <w:rPr>
          <w:rFonts w:ascii="Arial" w:hAnsi="Arial" w:cs="Arial"/>
        </w:rPr>
        <w:t>6.2 Model Registry Lifecycle</w:t>
      </w:r>
    </w:p>
    <w:p w14:paraId="25B84147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Training run completes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None (unregistered)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mlflow.register_model()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Staging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evaluate → F1 ≥ 0.90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Production  ◄─── backend loads from here at startup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│  new version promoted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Archived    ◄─── previous Production (available for rollback)</w:t>
      </w:r>
    </w:p>
    <w:p w14:paraId="28AD0DF9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 xml:space="preserve">Rollback is instant — any Archived version can be transitioned back to Production via: - </w:t>
      </w:r>
      <w:r w:rsidRPr="00DC4ECB">
        <w:rPr>
          <w:rStyle w:val="VerbatimChar"/>
          <w:rFonts w:ascii="Arial" w:hAnsi="Arial" w:cs="Arial"/>
        </w:rPr>
        <w:t>POST /admin/rollback {"version": "2"}</w:t>
      </w:r>
      <w:r w:rsidRPr="00DC4ECB">
        <w:rPr>
          <w:rFonts w:ascii="Arial" w:hAnsi="Arial" w:cs="Arial"/>
        </w:rPr>
        <w:t xml:space="preserve"> from the frontend Admin page - MLflow UI stage transition - </w:t>
      </w:r>
      <w:r w:rsidRPr="00DC4ECB">
        <w:rPr>
          <w:rStyle w:val="VerbatimChar"/>
          <w:rFonts w:ascii="Arial" w:hAnsi="Arial" w:cs="Arial"/>
        </w:rPr>
        <w:t>retraining_dag</w:t>
      </w:r>
      <w:r w:rsidRPr="00DC4ECB">
        <w:rPr>
          <w:rFonts w:ascii="Arial" w:hAnsi="Arial" w:cs="Arial"/>
        </w:rPr>
        <w:t xml:space="preserve"> </w:t>
      </w:r>
      <w:r w:rsidRPr="00DC4ECB">
        <w:rPr>
          <w:rStyle w:val="VerbatimChar"/>
          <w:rFonts w:ascii="Arial" w:hAnsi="Arial" w:cs="Arial"/>
        </w:rPr>
        <w:t>check_drift</w:t>
      </w:r>
      <w:r w:rsidRPr="00DC4ECB">
        <w:rPr>
          <w:rFonts w:ascii="Arial" w:hAnsi="Arial" w:cs="Arial"/>
        </w:rPr>
        <w:t xml:space="preserve"> automatic rollback path</w:t>
      </w:r>
    </w:p>
    <w:p w14:paraId="11FDC062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7" w:name="reproducibility"/>
      <w:bookmarkEnd w:id="26"/>
      <w:r w:rsidRPr="00DC4ECB">
        <w:rPr>
          <w:rFonts w:ascii="Arial" w:hAnsi="Arial" w:cs="Arial"/>
        </w:rPr>
        <w:t>6.3 Reproducibility</w:t>
      </w:r>
    </w:p>
    <w:p w14:paraId="4ECA288C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Every model can be reproduced exactly:</w:t>
      </w:r>
    </w:p>
    <w:p w14:paraId="3C825E7F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1. Check out the exact code state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git</w:t>
      </w:r>
      <w:r w:rsidRPr="00DC4ECB">
        <w:rPr>
          <w:rStyle w:val="NormalTok"/>
          <w:rFonts w:ascii="Arial" w:hAnsi="Arial" w:cs="Arial"/>
        </w:rPr>
        <w:t xml:space="preserve"> checkout </w:t>
      </w:r>
      <w:r w:rsidRPr="00DC4ECB">
        <w:rPr>
          <w:rStyle w:val="OperatorTok"/>
          <w:rFonts w:ascii="Arial" w:hAnsi="Arial" w:cs="Arial"/>
        </w:rPr>
        <w:t>&lt;</w:t>
      </w:r>
      <w:r w:rsidRPr="00DC4ECB">
        <w:rPr>
          <w:rStyle w:val="NormalTok"/>
          <w:rFonts w:ascii="Arial" w:hAnsi="Arial" w:cs="Arial"/>
        </w:rPr>
        <w:t>git_commit_tag_from_mlflow</w:t>
      </w:r>
      <w:r w:rsidRPr="00DC4ECB">
        <w:rPr>
          <w:rStyle w:val="OperatorTok"/>
          <w:rFonts w:ascii="Arial" w:hAnsi="Arial" w:cs="Arial"/>
        </w:rPr>
        <w:t>&gt;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2. Restore exact data state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pull    </w:t>
      </w:r>
      <w:r w:rsidRPr="00DC4ECB">
        <w:rPr>
          <w:rStyle w:val="CommentTok"/>
          <w:rFonts w:ascii="Arial" w:hAnsi="Arial" w:cs="Arial"/>
        </w:rPr>
        <w:t># restores data/raw from dvc-storage/ using dvc.lock hashes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3. Re-run training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dvc</w:t>
      </w:r>
      <w:r w:rsidRPr="00DC4ECB">
        <w:rPr>
          <w:rStyle w:val="NormalTok"/>
          <w:rFonts w:ascii="Arial" w:hAnsi="Arial" w:cs="Arial"/>
        </w:rPr>
        <w:t xml:space="preserve"> repro train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CommentTok"/>
          <w:rFonts w:ascii="Arial" w:hAnsi="Arial" w:cs="Arial"/>
        </w:rPr>
        <w:t># The output model will be byte-for-byte identical</w:t>
      </w:r>
    </w:p>
    <w:p w14:paraId="70700D98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28" w:name="mlproject-environment-parity"/>
      <w:bookmarkEnd w:id="27"/>
      <w:r w:rsidRPr="00DC4ECB">
        <w:rPr>
          <w:rFonts w:ascii="Arial" w:hAnsi="Arial" w:cs="Arial"/>
        </w:rPr>
        <w:lastRenderedPageBreak/>
        <w:t>6.4 MLproject — Environment Parity</w:t>
      </w:r>
    </w:p>
    <w:p w14:paraId="15C669CC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ml/MLproject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deepfake-detection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conda_env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conda.yaml</w:t>
      </w:r>
      <w:r w:rsidRPr="00DC4ECB">
        <w:rPr>
          <w:rStyle w:val="CommentTok"/>
          <w:rFonts w:ascii="Arial" w:hAnsi="Arial" w:cs="Arial"/>
        </w:rPr>
        <w:t xml:space="preserve">   # or python_env: python_env.yaml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entry_points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train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</w:t>
      </w:r>
      <w:r w:rsidRPr="00DC4ECB">
        <w:rPr>
          <w:rStyle w:val="FunctionTok"/>
          <w:rFonts w:ascii="Arial" w:hAnsi="Arial" w:cs="Arial"/>
        </w:rPr>
        <w:t>parameters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  </w:t>
      </w:r>
      <w:r w:rsidRPr="00DC4ECB">
        <w:rPr>
          <w:rStyle w:val="FunctionTok"/>
          <w:rFonts w:ascii="Arial" w:hAnsi="Arial" w:cs="Arial"/>
        </w:rPr>
        <w:t>data_path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KeywordTok"/>
          <w:rFonts w:ascii="Arial" w:hAnsi="Arial" w:cs="Arial"/>
        </w:rPr>
        <w:t>{</w:t>
      </w:r>
      <w:r w:rsidRPr="00DC4ECB">
        <w:rPr>
          <w:rStyle w:val="FunctionTok"/>
          <w:rFonts w:ascii="Arial" w:hAnsi="Arial" w:cs="Arial"/>
        </w:rPr>
        <w:t>type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str</w:t>
      </w:r>
      <w:r w:rsidRPr="00DC4ECB">
        <w:rPr>
          <w:rStyle w:val="KeywordTok"/>
          <w:rFonts w:ascii="Arial" w:hAnsi="Arial" w:cs="Arial"/>
        </w:rPr>
        <w:t>,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default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"data/features"</w:t>
      </w:r>
      <w:r w:rsidRPr="00DC4ECB">
        <w:rPr>
          <w:rStyle w:val="KeywordTok"/>
          <w:rFonts w:ascii="Arial" w:hAnsi="Arial" w:cs="Arial"/>
        </w:rPr>
        <w:t>}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  </w:t>
      </w:r>
      <w:r w:rsidRPr="00DC4ECB">
        <w:rPr>
          <w:rStyle w:val="FunctionTok"/>
          <w:rFonts w:ascii="Arial" w:hAnsi="Arial" w:cs="Arial"/>
        </w:rPr>
        <w:t>params_file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KeywordTok"/>
          <w:rFonts w:ascii="Arial" w:hAnsi="Arial" w:cs="Arial"/>
        </w:rPr>
        <w:t>{</w:t>
      </w:r>
      <w:r w:rsidRPr="00DC4ECB">
        <w:rPr>
          <w:rStyle w:val="FunctionTok"/>
          <w:rFonts w:ascii="Arial" w:hAnsi="Arial" w:cs="Arial"/>
        </w:rPr>
        <w:t>type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str</w:t>
      </w:r>
      <w:r w:rsidRPr="00DC4ECB">
        <w:rPr>
          <w:rStyle w:val="KeywordTok"/>
          <w:rFonts w:ascii="Arial" w:hAnsi="Arial" w:cs="Arial"/>
        </w:rPr>
        <w:t>,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default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"ml/params.yaml"</w:t>
      </w:r>
      <w:r w:rsidRPr="00DC4ECB">
        <w:rPr>
          <w:rStyle w:val="KeywordTok"/>
          <w:rFonts w:ascii="Arial" w:hAnsi="Arial" w:cs="Arial"/>
        </w:rPr>
        <w:t>}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  </w:t>
      </w:r>
      <w:r w:rsidRPr="00DC4ECB">
        <w:rPr>
          <w:rStyle w:val="FunctionTok"/>
          <w:rFonts w:ascii="Arial" w:hAnsi="Arial" w:cs="Arial"/>
        </w:rPr>
        <w:t>command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"python ml/train.py ..."</w:t>
      </w:r>
    </w:p>
    <w:p w14:paraId="77D56809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702474FB">
          <v:rect id="_x0000_i1032" style="width:0;height:1.5pt" o:hralign="center" o:hrstd="t" o:hr="t"/>
        </w:pict>
      </w:r>
    </w:p>
    <w:p w14:paraId="5105128F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29" w:name="backend-api"/>
      <w:bookmarkEnd w:id="24"/>
      <w:bookmarkEnd w:id="28"/>
      <w:r w:rsidRPr="00DC4ECB">
        <w:rPr>
          <w:rFonts w:ascii="Arial" w:hAnsi="Arial" w:cs="Arial"/>
        </w:rPr>
        <w:t>7. Backend API</w:t>
      </w:r>
    </w:p>
    <w:p w14:paraId="4AA5EA5D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0" w:name="endpoint-summary"/>
      <w:r w:rsidRPr="00DC4ECB">
        <w:rPr>
          <w:rFonts w:ascii="Arial" w:hAnsi="Arial" w:cs="Arial"/>
        </w:rPr>
        <w:t>7.1 Endpoint Summary</w:t>
      </w:r>
    </w:p>
    <w:p w14:paraId="5A1CD9A2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METHOD  PATH                    PURPOSE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/predict                Single video inference + Grad-CAM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/predict/batch          Batch inference (up to 10 videos)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/health                 Liveness probe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/ready                  Readiness probe (model loaded?)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/metrics                Prometheus scrape endpoint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/feedback               Ground-truth feedback submission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/pipeline/mlflow-runs   Recent MLflow experiment runs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/pipeline/airflow-runs  Recent Airflow DAG runs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/pipeline/throughput    Videos/minute from last run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POST    /admin/rollback         Load specific model version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GET     /admin/model-info       Currently loaded model metadata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1FD6129D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1" w:name="post-predict-data-flow"/>
      <w:bookmarkEnd w:id="30"/>
      <w:r w:rsidRPr="00DC4ECB">
        <w:rPr>
          <w:rFonts w:ascii="Arial" w:hAnsi="Arial" w:cs="Arial"/>
        </w:rPr>
        <w:t>7.2 POST /predict — Data Flow</w:t>
      </w:r>
    </w:p>
    <w:p w14:paraId="7294E70D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Validate: file.filename.endswith(".mp4") → 400 on failure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Save to tempfile.NamedTemporaryFile(suffix=".mp4")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preprocess_video(tmp_path):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extract_frames() → detect_faces() → normalize() → Tensor(30,3,224,224)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model.predict(tensor.unsqueeze(0).numpy()) → confidence float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prediction = "fake" if confidence ≥ 0.5 else "real"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6. compute_drift_score(frame_mean_feature, baseline) → z-score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if z-score &gt; 3.0: DRIFT_DETECTED.inc(); logger.warning(...)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7. generate_gradcam(pytorch_model, frames_tensor) → base64 PNG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8. Update all Prometheus metrics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9. Return PredictResponse JSON</w:t>
      </w:r>
    </w:p>
    <w:p w14:paraId="5570CBA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2" w:name="post-predict-response-schema"/>
      <w:bookmarkEnd w:id="31"/>
      <w:r w:rsidRPr="00DC4ECB">
        <w:rPr>
          <w:rFonts w:ascii="Arial" w:hAnsi="Arial" w:cs="Arial"/>
        </w:rPr>
        <w:t>7.3 POST /predict — Response Schema</w:t>
      </w:r>
    </w:p>
    <w:p w14:paraId="63413E66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FunctionTok"/>
          <w:rFonts w:ascii="Arial" w:hAnsi="Arial" w:cs="Arial"/>
        </w:rPr>
        <w:t>{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"prediction"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"fake"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"confidence"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FloatTok"/>
          <w:rFonts w:ascii="Arial" w:hAnsi="Arial" w:cs="Arial"/>
        </w:rPr>
        <w:t>0.94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"inference_latency_ms"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FloatTok"/>
          <w:rFonts w:ascii="Arial" w:hAnsi="Arial" w:cs="Arial"/>
        </w:rPr>
        <w:t>143.2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"gradcam_image"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"&lt;base64 PNG&gt;"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lastRenderedPageBreak/>
        <w:t xml:space="preserve">  </w:t>
      </w:r>
      <w:r w:rsidRPr="00DC4ECB">
        <w:rPr>
          <w:rStyle w:val="DataTypeTok"/>
          <w:rFonts w:ascii="Arial" w:hAnsi="Arial" w:cs="Arial"/>
        </w:rPr>
        <w:t>"mlflow_run_id"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"abc123def456"</w:t>
      </w:r>
      <w:r w:rsidRPr="00DC4ECB">
        <w:rPr>
          <w:rStyle w:val="FunctionTok"/>
          <w:rFonts w:ascii="Arial" w:hAnsi="Arial" w:cs="Arial"/>
        </w:rPr>
        <w:t>,</w:t>
      </w:r>
      <w:r w:rsidRPr="00DC4ECB">
        <w:rPr>
          <w:rFonts w:ascii="Arial" w:hAnsi="Arial" w:cs="Arial"/>
        </w:rPr>
        <w:br/>
      </w:r>
      <w:r w:rsidRPr="00DC4ECB">
        <w:rPr>
          <w:rStyle w:val="NormalTok"/>
          <w:rFonts w:ascii="Arial" w:hAnsi="Arial" w:cs="Arial"/>
        </w:rPr>
        <w:t xml:space="preserve">  </w:t>
      </w:r>
      <w:r w:rsidRPr="00DC4ECB">
        <w:rPr>
          <w:rStyle w:val="DataTypeTok"/>
          <w:rFonts w:ascii="Arial" w:hAnsi="Arial" w:cs="Arial"/>
        </w:rPr>
        <w:t>"frames_analyzed"</w:t>
      </w:r>
      <w:r w:rsidRPr="00DC4ECB">
        <w:rPr>
          <w:rStyle w:val="FunctionTok"/>
          <w:rFonts w:ascii="Arial" w:hAnsi="Arial" w:cs="Arial"/>
        </w:rPr>
        <w:t>: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DecValTok"/>
          <w:rFonts w:ascii="Arial" w:hAnsi="Arial" w:cs="Arial"/>
        </w:rPr>
        <w:t>30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}</w:t>
      </w:r>
    </w:p>
    <w:p w14:paraId="5903B781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3" w:name="prometheus-metrics-22-total"/>
      <w:bookmarkEnd w:id="32"/>
      <w:r w:rsidRPr="00DC4ECB">
        <w:rPr>
          <w:rFonts w:ascii="Arial" w:hAnsi="Arial" w:cs="Arial"/>
        </w:rPr>
        <w:t>7.4 Prometheus Metrics (22 total)</w:t>
      </w:r>
    </w:p>
    <w:p w14:paraId="7EA3B1A4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Counters (9):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deepfake_requests_total          [method, endpoint, status,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deepfake_images_processed_total  [mode, status]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deepfake_predictions_total       [label, mode, source_type]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deepfake_errors_total            [endpoint, error_type]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deepfake_drift_detected_total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deepfake_bulk_jobs_total         [status]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pipeline_validation_failures_total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deepfake_frames_extracted_total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deepfake_model_reloads_total     [trigger]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Gauges (5):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deepfake_active_requests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deepfake_model_memory_mb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deepfake_drift_score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deepfake_bulk_queue_depth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deepfake_last_confidence_score   [label]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Histograms (7):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deepfake_request_latency_seconds   [endpoint,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deepfake_inference_latency_ms    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deepfake_preprocessing_latency_ms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deepfake_confidence_score          [prediction,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deepfake_video_size_bytes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deepfake_frame_count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Summaries (3):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deepfake_inference_processing_seconds   [mode]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deepfake_request_processing_seconds     [endpoint, mode]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deepfake_preprocessing_processing_seconds [mode]</w:t>
      </w:r>
    </w:p>
    <w:p w14:paraId="68E2E25A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41A8C356">
          <v:rect id="_x0000_i1033" style="width:0;height:1.5pt" o:hralign="center" o:hrstd="t" o:hr="t"/>
        </w:pict>
      </w:r>
    </w:p>
    <w:p w14:paraId="6312879C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34" w:name="frontend-application"/>
      <w:bookmarkEnd w:id="29"/>
      <w:bookmarkEnd w:id="33"/>
      <w:r w:rsidRPr="00DC4ECB">
        <w:rPr>
          <w:rFonts w:ascii="Arial" w:hAnsi="Arial" w:cs="Arial"/>
        </w:rPr>
        <w:t>8. Frontend Application</w:t>
      </w:r>
    </w:p>
    <w:p w14:paraId="58E9619C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5" w:name="pages-and-components"/>
      <w:r w:rsidRPr="00DC4ECB">
        <w:rPr>
          <w:rFonts w:ascii="Arial" w:hAnsi="Arial" w:cs="Arial"/>
        </w:rPr>
        <w:t>8.1 Pages and Components</w:t>
      </w:r>
    </w:p>
    <w:p w14:paraId="0C5273C5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App (React Router)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/login           Login.tsx       — authentication gate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                Home.tsx        — main inference UI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VideoUpload.tsx              — drag-and-drop MP4 upload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FaceScan.tsx                 — animated scanning visualization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ResultCard.tsx               — prediction result + confidence bar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Features.tsx                 — feature highlights section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Testimonials.tsx             — social proof section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/pipeline        PipelineDashboard.tsx — MLOps monitoring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stat cards: throughput, total runs, best F1, avg F1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MLflow runs table (expandable rows with all metrics/params)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ErrorConsole.tsx             — Airflow DAG run log (terminal style)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external tool links: MLflow, Airflow, Grafana, Prometheus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 /admin           Admin.tsx       — model management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 xml:space="preserve">    ├── current model version + run ID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└── rollback form (version number input)</w:t>
      </w:r>
    </w:p>
    <w:p w14:paraId="522FF4BA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6" w:name="user-journey-single-prediction"/>
      <w:bookmarkEnd w:id="35"/>
      <w:r w:rsidRPr="00DC4ECB">
        <w:rPr>
          <w:rFonts w:ascii="Arial" w:hAnsi="Arial" w:cs="Arial"/>
        </w:rPr>
        <w:t>8.2 User Journey — Single Prediction</w:t>
      </w:r>
    </w:p>
    <w:p w14:paraId="14CC6B33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User navigates to http://localhost:3000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Drags and drops MP4 file (or clicks "browse")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FaceScan animation plays while POST /predict is in-flight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ResultCard displays: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REAL (green) or FAKE (red) badge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Confidence percentage bar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Grad-CAM heatmap overlay (which face regions triggered the model)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├── Frames analyzed count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└── Feedback buttons: "Correct" / "Incorrect"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(Optional) User clicks "Incorrect" → POST /feedback logs ground truth</w:t>
      </w:r>
    </w:p>
    <w:p w14:paraId="01393F06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7" w:name="pipeline-dashboard"/>
      <w:bookmarkEnd w:id="36"/>
      <w:r w:rsidRPr="00DC4ECB">
        <w:rPr>
          <w:rFonts w:ascii="Arial" w:hAnsi="Arial" w:cs="Arial"/>
        </w:rPr>
        <w:t>8.3 Pipeline Dashboard</w:t>
      </w:r>
    </w:p>
    <w:p w14:paraId="0C338533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The Pipeline Dashboard gives technical users a unified view of the MLOps stack without leaving the app:</w:t>
      </w:r>
    </w:p>
    <w:p w14:paraId="2F89BBF6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STAT CARDS       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┌──────────┐ ┌──────────┐ ┌──────────┐ ┌──────────┐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│Throughput│ │Total runs│ │ Best F1  │ │ Avg F1  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 12.4     │ │    47    │ │  0.9340  │ │  0.912  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│ vids/min │ │MLflow exp│ │ run:a3f2 │ │ finished │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└──────────┘ └──────────┘ └──────────┘ └──────────┘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MLFLOW RUNS TABLE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Run ID  │ Date │ Status  │ Val F1 │ Val Acc │ LR │ Epochs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a3f21b  │ ...  │ FINISHED│ 0.9340 │  0.941  │... │  60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▼ expanded row shows all metrics + hyperparams + git SHA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AIRFLOW DAG CONSOLE  (terminal-style, color-coded)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[OK ] 2026-04-09 10:00  deepfake_pipeline — success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[ERR] 2026-04-02 10:01  deepfake_pipeline — failed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[OK ] 2026-04-03 03:00  retraining_dag — success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└────────────────────────────────────────────────────────────┘</w:t>
      </w:r>
    </w:p>
    <w:p w14:paraId="51FCA7D1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025A815A">
          <v:rect id="_x0000_i1034" style="width:0;height:1.5pt" o:hralign="center" o:hrstd="t" o:hr="t"/>
        </w:pict>
      </w:r>
    </w:p>
    <w:p w14:paraId="64BEDE25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38" w:name="monitoring-observability"/>
      <w:bookmarkEnd w:id="34"/>
      <w:bookmarkEnd w:id="37"/>
      <w:r w:rsidRPr="00DC4ECB">
        <w:rPr>
          <w:rFonts w:ascii="Arial" w:hAnsi="Arial" w:cs="Arial"/>
        </w:rPr>
        <w:t>9. Monitoring &amp; Observability</w:t>
      </w:r>
    </w:p>
    <w:p w14:paraId="095D121A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39" w:name="prometheus-scrape-configuration"/>
      <w:r w:rsidRPr="00DC4ECB">
        <w:rPr>
          <w:rFonts w:ascii="Arial" w:hAnsi="Arial" w:cs="Arial"/>
        </w:rPr>
        <w:t>9.1 Prometheus Scrape Configuration</w:t>
      </w:r>
    </w:p>
    <w:p w14:paraId="528C2F0F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FunctionTok"/>
          <w:rFonts w:ascii="Arial" w:hAnsi="Arial" w:cs="Arial"/>
        </w:rPr>
        <w:t>scrape_configs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backend</w:t>
      </w:r>
      <w:r w:rsidRPr="00DC4ECB">
        <w:rPr>
          <w:rStyle w:val="CommentTok"/>
          <w:rFonts w:ascii="Arial" w:hAnsi="Arial" w:cs="Arial"/>
        </w:rPr>
        <w:t xml:space="preserve">      # targets: backend:8000/metrics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airflow</w:t>
      </w:r>
      <w:r w:rsidRPr="00DC4ECB">
        <w:rPr>
          <w:rStyle w:val="CommentTok"/>
          <w:rFonts w:ascii="Arial" w:hAnsi="Arial" w:cs="Arial"/>
        </w:rPr>
        <w:t xml:space="preserve">      # targets: airflow-webserver:8080/admin/metrics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KeywordTok"/>
          <w:rFonts w:ascii="Arial" w:hAnsi="Arial" w:cs="Arial"/>
        </w:rPr>
        <w:t>-</w:t>
      </w:r>
      <w:r w:rsidRPr="00DC4ECB">
        <w:rPr>
          <w:rStyle w:val="AttributeTok"/>
          <w:rFonts w:ascii="Arial" w:hAnsi="Arial" w:cs="Arial"/>
        </w:rPr>
        <w:t xml:space="preserve"> </w:t>
      </w:r>
      <w:r w:rsidRPr="00DC4ECB">
        <w:rPr>
          <w:rStyle w:val="FunctionTok"/>
          <w:rFonts w:ascii="Arial" w:hAnsi="Arial" w:cs="Arial"/>
        </w:rPr>
        <w:t>job_name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node-exporter</w:t>
      </w:r>
      <w:r w:rsidRPr="00DC4ECB">
        <w:rPr>
          <w:rStyle w:val="CommentTok"/>
          <w:rFonts w:ascii="Arial" w:hAnsi="Arial" w:cs="Arial"/>
        </w:rPr>
        <w:t xml:space="preserve"> # targets: node-exporter:9100</w:t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scrape_interval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15s</w:t>
      </w:r>
    </w:p>
    <w:p w14:paraId="66F6347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0" w:name="grafana-dashboards-4"/>
      <w:bookmarkEnd w:id="39"/>
      <w:r w:rsidRPr="00DC4ECB">
        <w:rPr>
          <w:rFonts w:ascii="Arial" w:hAnsi="Arial" w:cs="Arial"/>
        </w:rPr>
        <w:t>9.2 Grafana Dashboards (4)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B7E3A" w:rsidRPr="00DC4ECB" w14:paraId="0C120F27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47367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Dashboard</w:t>
            </w:r>
          </w:p>
        </w:tc>
        <w:tc>
          <w:tcPr>
            <w:tcW w:w="3960" w:type="dxa"/>
          </w:tcPr>
          <w:p w14:paraId="5D010B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Key Panels</w:t>
            </w:r>
          </w:p>
        </w:tc>
      </w:tr>
      <w:tr w:rsidR="00FB7E3A" w:rsidRPr="00DC4ECB" w14:paraId="20214C4F" w14:textId="77777777">
        <w:tc>
          <w:tcPr>
            <w:tcW w:w="3960" w:type="dxa"/>
          </w:tcPr>
          <w:p w14:paraId="2BDBF05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lastRenderedPageBreak/>
              <w:t>Inference</w:t>
            </w:r>
          </w:p>
        </w:tc>
        <w:tc>
          <w:tcPr>
            <w:tcW w:w="3960" w:type="dxa"/>
          </w:tcPr>
          <w:p w14:paraId="2F9FCA5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Request rate (req/s), P95 latency, error rate %, confidence distribution histogram, active requests gauge</w:t>
            </w:r>
          </w:p>
        </w:tc>
      </w:tr>
      <w:tr w:rsidR="00FB7E3A" w:rsidRPr="00DC4ECB" w14:paraId="7BE1F4A0" w14:textId="77777777">
        <w:tc>
          <w:tcPr>
            <w:tcW w:w="3960" w:type="dxa"/>
          </w:tcPr>
          <w:p w14:paraId="3879461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Data Pipeline</w:t>
            </w:r>
          </w:p>
        </w:tc>
        <w:tc>
          <w:tcPr>
            <w:tcW w:w="3960" w:type="dxa"/>
          </w:tcPr>
          <w:p w14:paraId="1F82E6E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task durations, validation failure counter, throughput (videos/min), frames extracted</w:t>
            </w:r>
          </w:p>
        </w:tc>
      </w:tr>
      <w:tr w:rsidR="00FB7E3A" w:rsidRPr="00DC4ECB" w14:paraId="77546E8C" w14:textId="77777777">
        <w:tc>
          <w:tcPr>
            <w:tcW w:w="3960" w:type="dxa"/>
          </w:tcPr>
          <w:p w14:paraId="267298D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Model Drift</w:t>
            </w:r>
          </w:p>
        </w:tc>
        <w:tc>
          <w:tcPr>
            <w:tcW w:w="3960" w:type="dxa"/>
          </w:tcPr>
          <w:p w14:paraId="155EF7C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Drift z-score over time, drift detected event counter, baseline age</w:t>
            </w:r>
          </w:p>
        </w:tc>
      </w:tr>
      <w:tr w:rsidR="00FB7E3A" w:rsidRPr="00DC4ECB" w14:paraId="7AF1B348" w14:textId="77777777">
        <w:tc>
          <w:tcPr>
            <w:tcW w:w="3960" w:type="dxa"/>
          </w:tcPr>
          <w:p w14:paraId="7D21E83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  <w:b/>
                <w:bCs/>
              </w:rPr>
              <w:t>Combined</w:t>
            </w:r>
          </w:p>
        </w:tc>
        <w:tc>
          <w:tcPr>
            <w:tcW w:w="3960" w:type="dxa"/>
          </w:tcPr>
          <w:p w14:paraId="18D693D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critical metrics on one screen for quick health check</w:t>
            </w:r>
          </w:p>
        </w:tc>
      </w:tr>
    </w:tbl>
    <w:p w14:paraId="2577C2C0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1" w:name="alert-rules"/>
      <w:bookmarkEnd w:id="40"/>
      <w:r w:rsidRPr="00DC4ECB">
        <w:rPr>
          <w:rFonts w:ascii="Arial" w:hAnsi="Arial" w:cs="Arial"/>
        </w:rPr>
        <w:t>9.3 Alert Rules</w:t>
      </w:r>
    </w:p>
    <w:p w14:paraId="7E77014F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monitoring/alert_rules.yml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HighErrorRate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rate(errors[5m]) / rate(requests[5m]) &gt; 0.05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3m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critical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"Error rate &gt; 5% for 3 minutes"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HighInferenceLatency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histogram_quantile(0.95, rate(inference_latency_ms_bucket[5m])) &gt; 200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2m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warning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"P95 inference latency &gt; 200ms"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FeatureDriftDetected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deepfake_drift_score &gt; 3.0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for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1m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warning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"Feature drift detected — retraining may be needed"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FunctionTok"/>
          <w:rFonts w:ascii="Arial" w:hAnsi="Arial" w:cs="Arial"/>
        </w:rPr>
        <w:t>PipelineValidationFailure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expr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increase(pipeline_validation_failures_total[1h]) &gt; 0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</w:t>
      </w:r>
      <w:r w:rsidRPr="00DC4ECB">
        <w:rPr>
          <w:rStyle w:val="FunctionTok"/>
          <w:rFonts w:ascii="Arial" w:hAnsi="Arial" w:cs="Arial"/>
        </w:rPr>
        <w:t>severity</w:t>
      </w:r>
      <w:r w:rsidRPr="00DC4ECB">
        <w:rPr>
          <w:rStyle w:val="KeywordTok"/>
          <w:rFonts w:ascii="Arial" w:hAnsi="Arial" w:cs="Arial"/>
        </w:rPr>
        <w:t>:</w:t>
      </w:r>
      <w:r w:rsidRPr="00DC4ECB">
        <w:rPr>
          <w:rStyle w:val="AttributeTok"/>
          <w:rFonts w:ascii="Arial" w:hAnsi="Arial" w:cs="Arial"/>
        </w:rPr>
        <w:t xml:space="preserve"> critical</w:t>
      </w:r>
      <w:r w:rsidRPr="00DC4ECB">
        <w:rPr>
          <w:rFonts w:ascii="Arial" w:hAnsi="Arial" w:cs="Arial"/>
        </w:rPr>
        <w:br/>
      </w:r>
      <w:r w:rsidRPr="00DC4ECB">
        <w:rPr>
          <w:rStyle w:val="AttributeTok"/>
          <w:rFonts w:ascii="Arial" w:hAnsi="Arial" w:cs="Arial"/>
        </w:rPr>
        <w:t xml:space="preserve">  → "Data pipeline schema validation failure"</w:t>
      </w:r>
    </w:p>
    <w:p w14:paraId="367A316E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2" w:name="drift-detection"/>
      <w:bookmarkEnd w:id="41"/>
      <w:r w:rsidRPr="00DC4ECB">
        <w:rPr>
          <w:rFonts w:ascii="Arial" w:hAnsi="Arial" w:cs="Arial"/>
        </w:rPr>
        <w:t>9.4 Drift Detection</w:t>
      </w:r>
    </w:p>
    <w:p w14:paraId="08C71B03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</w:rPr>
        <w:t>Feature drift is computed on every prediction request:</w:t>
      </w:r>
    </w:p>
    <w:p w14:paraId="5963F198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1. Backend computes mean feature vector across 30 frames: (3, 224, 224)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2. Loads baseline statistics from ml/feature_baseline.json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(generated by record_baseline_stats Airflow task)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3. compute_drift_score(features, baseline):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z-score = mean(|features - baseline_mean| / max(baseline_std, 1e-8))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4. If z-score &gt; 3.0: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DRIFT_DETECTED counter incremented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structured warning log emitted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Prometheus DRIFT_SCORE gauge updated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→ Grafana alert fires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5. retraining_dag checks baseline age weekly;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staleness &gt; 7 days triggers full retraining pipeline</w:t>
      </w:r>
    </w:p>
    <w:p w14:paraId="6A383433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lastRenderedPageBreak/>
        <w:pict w14:anchorId="65211BA1">
          <v:rect id="_x0000_i1035" style="width:0;height:1.5pt" o:hralign="center" o:hrstd="t" o:hr="t"/>
        </w:pict>
      </w:r>
    </w:p>
    <w:p w14:paraId="09377C85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43" w:name="testing"/>
      <w:bookmarkEnd w:id="38"/>
      <w:bookmarkEnd w:id="42"/>
      <w:r w:rsidRPr="00DC4ECB">
        <w:rPr>
          <w:rFonts w:ascii="Arial" w:hAnsi="Arial" w:cs="Arial"/>
        </w:rPr>
        <w:t>10. Testing</w:t>
      </w:r>
    </w:p>
    <w:p w14:paraId="30B0B4B0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4" w:name="test-summary"/>
      <w:r w:rsidRPr="00DC4ECB">
        <w:rPr>
          <w:rFonts w:ascii="Arial" w:hAnsi="Arial" w:cs="Arial"/>
        </w:rPr>
        <w:t>10.1 Test Summary</w:t>
      </w:r>
    </w:p>
    <w:p w14:paraId="06108A86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Category     Total   Passed   Failed   Skipped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Unit           38      38        0        0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Integration     8       8        0        0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E2E             3       —        0        3 (intentional*)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├──────────────────────────────────────────────────────────────┤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Total          49      46        0        3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* E2E tests auto-skip when backend is not running (correct isolation)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Run manually: docker compose up -d &amp;&amp; pytest tests/e2e/ -v</w:t>
      </w:r>
    </w:p>
    <w:p w14:paraId="439EEE3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5" w:name="test-coverage-by-layer"/>
      <w:bookmarkEnd w:id="44"/>
      <w:r w:rsidRPr="00DC4ECB">
        <w:rPr>
          <w:rFonts w:ascii="Arial" w:hAnsi="Arial" w:cs="Arial"/>
        </w:rPr>
        <w:t>10.2 Test Coverage by Layer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6841"/>
      </w:tblGrid>
      <w:tr w:rsidR="00FB7E3A" w:rsidRPr="00DC4ECB" w14:paraId="6047F954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3250B3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File</w:t>
            </w:r>
          </w:p>
        </w:tc>
        <w:tc>
          <w:tcPr>
            <w:tcW w:w="5657" w:type="dxa"/>
          </w:tcPr>
          <w:p w14:paraId="7F2C445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What is tested</w:t>
            </w:r>
          </w:p>
        </w:tc>
      </w:tr>
      <w:tr w:rsidR="00FB7E3A" w:rsidRPr="00DC4ECB" w14:paraId="3E4DC246" w14:textId="77777777">
        <w:tc>
          <w:tcPr>
            <w:tcW w:w="2262" w:type="dxa"/>
          </w:tcPr>
          <w:p w14:paraId="4434FF6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test_preprocessing.py</w:t>
            </w:r>
          </w:p>
        </w:tc>
        <w:tc>
          <w:tcPr>
            <w:tcW w:w="5657" w:type="dxa"/>
          </w:tcPr>
          <w:p w14:paraId="4037F8B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extract_frames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detect_faces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preprocess_video</w:t>
            </w:r>
            <w:r w:rsidRPr="00DC4ECB">
              <w:rPr>
                <w:rFonts w:ascii="Arial" w:hAnsi="Arial" w:cs="Arial"/>
              </w:rPr>
              <w:t xml:space="preserve"> — shape, edge cases, errors</w:t>
            </w:r>
          </w:p>
        </w:tc>
      </w:tr>
      <w:tr w:rsidR="00FB7E3A" w:rsidRPr="00DC4ECB" w14:paraId="44A011B1" w14:textId="77777777">
        <w:tc>
          <w:tcPr>
            <w:tcW w:w="2262" w:type="dxa"/>
          </w:tcPr>
          <w:p w14:paraId="4822D4F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test_model.py</w:t>
            </w:r>
          </w:p>
        </w:tc>
        <w:tc>
          <w:tcPr>
            <w:tcW w:w="5657" w:type="dxa"/>
          </w:tcPr>
          <w:p w14:paraId="7B4FEF6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DeepfakeDetector</w:t>
            </w:r>
            <w:r w:rsidRPr="00DC4ECB">
              <w:rPr>
                <w:rFonts w:ascii="Arial" w:hAnsi="Arial" w:cs="Arial"/>
              </w:rPr>
              <w:t xml:space="preserve"> output shape, sigmoid range, gradient flow</w:t>
            </w:r>
          </w:p>
        </w:tc>
      </w:tr>
      <w:tr w:rsidR="00FB7E3A" w:rsidRPr="00DC4ECB" w14:paraId="314C0015" w14:textId="77777777">
        <w:tc>
          <w:tcPr>
            <w:tcW w:w="2262" w:type="dxa"/>
          </w:tcPr>
          <w:p w14:paraId="4BD3940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test_drift_detector.py</w:t>
            </w:r>
          </w:p>
        </w:tc>
        <w:tc>
          <w:tcPr>
            <w:tcW w:w="5657" w:type="dxa"/>
          </w:tcPr>
          <w:p w14:paraId="0EE2E3D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compute_drift_score</w:t>
            </w:r>
            <w:r w:rsidRPr="00DC4ECB">
              <w:rPr>
                <w:rFonts w:ascii="Arial" w:hAnsi="Arial" w:cs="Arial"/>
              </w:rPr>
              <w:t xml:space="preserve"> low/high cases, </w:t>
            </w:r>
            <w:r w:rsidRPr="00DC4ECB">
              <w:rPr>
                <w:rStyle w:val="VerbatimChar"/>
                <w:rFonts w:ascii="Arial" w:hAnsi="Arial" w:cs="Arial"/>
              </w:rPr>
              <w:t>is_drifted</w:t>
            </w:r>
            <w:r w:rsidRPr="00DC4ECB">
              <w:rPr>
                <w:rFonts w:ascii="Arial" w:hAnsi="Arial" w:cs="Arial"/>
              </w:rPr>
              <w:t xml:space="preserve"> thresholding</w:t>
            </w:r>
          </w:p>
        </w:tc>
      </w:tr>
      <w:tr w:rsidR="00FB7E3A" w:rsidRPr="00DC4ECB" w14:paraId="03141ABB" w14:textId="77777777">
        <w:tc>
          <w:tcPr>
            <w:tcW w:w="2262" w:type="dxa"/>
          </w:tcPr>
          <w:p w14:paraId="4BABEFF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test_schemas.py</w:t>
            </w:r>
          </w:p>
        </w:tc>
        <w:tc>
          <w:tcPr>
            <w:tcW w:w="5657" w:type="dxa"/>
          </w:tcPr>
          <w:p w14:paraId="1E216B0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Pydantic validation — reject invalid confidence, label, ground_truth</w:t>
            </w:r>
          </w:p>
        </w:tc>
      </w:tr>
      <w:tr w:rsidR="00FB7E3A" w:rsidRPr="00DC4ECB" w14:paraId="4C139478" w14:textId="77777777">
        <w:tc>
          <w:tcPr>
            <w:tcW w:w="2262" w:type="dxa"/>
          </w:tcPr>
          <w:p w14:paraId="35521EF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test_data_loader.py</w:t>
            </w:r>
          </w:p>
        </w:tc>
        <w:tc>
          <w:tcPr>
            <w:tcW w:w="5657" w:type="dxa"/>
          </w:tcPr>
          <w:p w14:paraId="2A7B024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FrameDataset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get_dataloaders</w:t>
            </w:r>
            <w:r w:rsidRPr="00DC4ECB">
              <w:rPr>
                <w:rFonts w:ascii="Arial" w:hAnsi="Arial" w:cs="Arial"/>
              </w:rPr>
              <w:t xml:space="preserve"> — shapes, val split</w:t>
            </w:r>
          </w:p>
        </w:tc>
      </w:tr>
      <w:tr w:rsidR="00FB7E3A" w:rsidRPr="00DC4ECB" w14:paraId="3EE20CFE" w14:textId="77777777">
        <w:tc>
          <w:tcPr>
            <w:tcW w:w="2262" w:type="dxa"/>
          </w:tcPr>
          <w:p w14:paraId="2633934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test_health_endpoints.py</w:t>
            </w:r>
          </w:p>
        </w:tc>
        <w:tc>
          <w:tcPr>
            <w:tcW w:w="5657" w:type="dxa"/>
          </w:tcPr>
          <w:p w14:paraId="23A6539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/health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/ready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/metrics</w:t>
            </w:r>
            <w:r w:rsidRPr="00DC4ECB">
              <w:rPr>
                <w:rFonts w:ascii="Arial" w:hAnsi="Arial" w:cs="Arial"/>
              </w:rPr>
              <w:t xml:space="preserve"> — status codes, response schemas</w:t>
            </w:r>
          </w:p>
        </w:tc>
      </w:tr>
      <w:tr w:rsidR="00FB7E3A" w:rsidRPr="00DC4ECB" w14:paraId="677F1670" w14:textId="77777777">
        <w:tc>
          <w:tcPr>
            <w:tcW w:w="2262" w:type="dxa"/>
          </w:tcPr>
          <w:p w14:paraId="0119422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test_predict_endpoint.py</w:t>
            </w:r>
          </w:p>
        </w:tc>
        <w:tc>
          <w:tcPr>
            <w:tcW w:w="5657" w:type="dxa"/>
          </w:tcPr>
          <w:p w14:paraId="410B3F1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— non-MP4 rejection, valid MP4, confidence threshold logic</w:t>
            </w:r>
          </w:p>
        </w:tc>
      </w:tr>
      <w:tr w:rsidR="00FB7E3A" w:rsidRPr="00DC4ECB" w14:paraId="60DE9915" w14:textId="77777777">
        <w:tc>
          <w:tcPr>
            <w:tcW w:w="2262" w:type="dxa"/>
          </w:tcPr>
          <w:p w14:paraId="118CB2E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test_latency.py</w:t>
            </w:r>
            <w:r w:rsidRPr="00DC4ECB">
              <w:rPr>
                <w:rFonts w:ascii="Arial" w:hAnsi="Arial" w:cs="Arial"/>
              </w:rPr>
              <w:t xml:space="preserve"> (E2E)</w:t>
            </w:r>
          </w:p>
        </w:tc>
        <w:tc>
          <w:tcPr>
            <w:tcW w:w="5657" w:type="dxa"/>
          </w:tcPr>
          <w:p w14:paraId="5DB76D0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&lt; 200ms, </w:t>
            </w:r>
            <w:r w:rsidRPr="00DC4ECB">
              <w:rPr>
                <w:rStyle w:val="VerbatimChar"/>
                <w:rFonts w:ascii="Arial" w:hAnsi="Arial" w:cs="Arial"/>
              </w:rPr>
              <w:t>/health</w:t>
            </w:r>
            <w:r w:rsidRPr="00DC4ECB">
              <w:rPr>
                <w:rFonts w:ascii="Arial" w:hAnsi="Arial" w:cs="Arial"/>
              </w:rPr>
              <w:t xml:space="preserve"> &lt; 50ms, </w:t>
            </w:r>
            <w:r w:rsidRPr="00DC4ECB">
              <w:rPr>
                <w:rStyle w:val="VerbatimChar"/>
                <w:rFonts w:ascii="Arial" w:hAnsi="Arial" w:cs="Arial"/>
              </w:rPr>
              <w:t>/ready</w:t>
            </w:r>
            <w:r w:rsidRPr="00DC4ECB">
              <w:rPr>
                <w:rFonts w:ascii="Arial" w:hAnsi="Arial" w:cs="Arial"/>
              </w:rPr>
              <w:t xml:space="preserve"> stability</w:t>
            </w:r>
          </w:p>
        </w:tc>
      </w:tr>
    </w:tbl>
    <w:p w14:paraId="56A397EA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6" w:name="acceptance-criteria"/>
      <w:bookmarkEnd w:id="45"/>
      <w:r w:rsidRPr="00DC4ECB">
        <w:rPr>
          <w:rFonts w:ascii="Arial" w:hAnsi="Arial" w:cs="Arial"/>
        </w:rPr>
        <w:t>10.3 Acceptance Criteria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4"/>
        <w:gridCol w:w="1915"/>
        <w:gridCol w:w="5027"/>
      </w:tblGrid>
      <w:tr w:rsidR="00FB7E3A" w:rsidRPr="00DC4ECB" w14:paraId="68837FA3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5D07CB5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1584" w:type="dxa"/>
          </w:tcPr>
          <w:p w14:paraId="0F0FBE1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Target</w:t>
            </w:r>
          </w:p>
        </w:tc>
        <w:tc>
          <w:tcPr>
            <w:tcW w:w="4158" w:type="dxa"/>
          </w:tcPr>
          <w:p w14:paraId="69FB4B4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Verification Method</w:t>
            </w:r>
          </w:p>
        </w:tc>
      </w:tr>
      <w:tr w:rsidR="00FB7E3A" w:rsidRPr="00DC4ECB" w14:paraId="7699AE97" w14:textId="77777777">
        <w:tc>
          <w:tcPr>
            <w:tcW w:w="2178" w:type="dxa"/>
          </w:tcPr>
          <w:p w14:paraId="17C48DC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Accuracy</w:t>
            </w:r>
          </w:p>
        </w:tc>
        <w:tc>
          <w:tcPr>
            <w:tcW w:w="1584" w:type="dxa"/>
          </w:tcPr>
          <w:p w14:paraId="6A808F1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90%</w:t>
            </w:r>
          </w:p>
        </w:tc>
        <w:tc>
          <w:tcPr>
            <w:tcW w:w="4158" w:type="dxa"/>
          </w:tcPr>
          <w:p w14:paraId="60FD75B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ml/eval_metrics.json</w:t>
            </w:r>
            <w:r w:rsidRPr="00DC4ECB">
              <w:rPr>
                <w:rFonts w:ascii="Arial" w:hAnsi="Arial" w:cs="Arial"/>
              </w:rPr>
              <w:t xml:space="preserve"> → </w:t>
            </w:r>
            <w:r w:rsidRPr="00DC4ECB">
              <w:rPr>
                <w:rStyle w:val="VerbatimChar"/>
                <w:rFonts w:ascii="Arial" w:hAnsi="Arial" w:cs="Arial"/>
              </w:rPr>
              <w:t>test_accuracy</w:t>
            </w:r>
          </w:p>
        </w:tc>
      </w:tr>
      <w:tr w:rsidR="00FB7E3A" w:rsidRPr="00DC4ECB" w14:paraId="0AFC7261" w14:textId="77777777">
        <w:tc>
          <w:tcPr>
            <w:tcW w:w="2178" w:type="dxa"/>
          </w:tcPr>
          <w:p w14:paraId="00CBD12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F1-score</w:t>
            </w:r>
          </w:p>
        </w:tc>
        <w:tc>
          <w:tcPr>
            <w:tcW w:w="1584" w:type="dxa"/>
          </w:tcPr>
          <w:p w14:paraId="2623165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≥ 0.90</w:t>
            </w:r>
          </w:p>
        </w:tc>
        <w:tc>
          <w:tcPr>
            <w:tcW w:w="4158" w:type="dxa"/>
          </w:tcPr>
          <w:p w14:paraId="2B1CCD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ml/eval_metrics.json</w:t>
            </w:r>
            <w:r w:rsidRPr="00DC4ECB">
              <w:rPr>
                <w:rFonts w:ascii="Arial" w:hAnsi="Arial" w:cs="Arial"/>
              </w:rPr>
              <w:t xml:space="preserve"> → </w:t>
            </w:r>
            <w:r w:rsidRPr="00DC4ECB">
              <w:rPr>
                <w:rStyle w:val="VerbatimChar"/>
                <w:rFonts w:ascii="Arial" w:hAnsi="Arial" w:cs="Arial"/>
              </w:rPr>
              <w:t>test_f1</w:t>
            </w:r>
          </w:p>
        </w:tc>
      </w:tr>
      <w:tr w:rsidR="00FB7E3A" w:rsidRPr="00DC4ECB" w14:paraId="102138DB" w14:textId="77777777">
        <w:tc>
          <w:tcPr>
            <w:tcW w:w="2178" w:type="dxa"/>
          </w:tcPr>
          <w:p w14:paraId="11BCB0F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P95 Latency</w:t>
            </w:r>
          </w:p>
        </w:tc>
        <w:tc>
          <w:tcPr>
            <w:tcW w:w="1584" w:type="dxa"/>
          </w:tcPr>
          <w:p w14:paraId="0EDCEA8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&lt; 200ms</w:t>
            </w:r>
          </w:p>
        </w:tc>
        <w:tc>
          <w:tcPr>
            <w:tcW w:w="4158" w:type="dxa"/>
          </w:tcPr>
          <w:p w14:paraId="4C1D03A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tests/e2e/test_latency.py</w:t>
            </w:r>
            <w:r w:rsidRPr="00DC4ECB">
              <w:rPr>
                <w:rFonts w:ascii="Arial" w:hAnsi="Arial" w:cs="Arial"/>
              </w:rPr>
              <w:t xml:space="preserve"> (live backend)</w:t>
            </w:r>
          </w:p>
        </w:tc>
      </w:tr>
      <w:tr w:rsidR="00FB7E3A" w:rsidRPr="00DC4ECB" w14:paraId="37DE2F86" w14:textId="77777777">
        <w:tc>
          <w:tcPr>
            <w:tcW w:w="2178" w:type="dxa"/>
          </w:tcPr>
          <w:p w14:paraId="658EE10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API correctness</w:t>
            </w:r>
          </w:p>
        </w:tc>
        <w:tc>
          <w:tcPr>
            <w:tcW w:w="1584" w:type="dxa"/>
          </w:tcPr>
          <w:p w14:paraId="355ACD1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endpoints match LLD spec</w:t>
            </w:r>
          </w:p>
        </w:tc>
        <w:tc>
          <w:tcPr>
            <w:tcW w:w="4158" w:type="dxa"/>
          </w:tcPr>
          <w:p w14:paraId="777AAA2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8 integration tests</w:t>
            </w:r>
          </w:p>
        </w:tc>
      </w:tr>
      <w:tr w:rsidR="00FB7E3A" w:rsidRPr="00DC4ECB" w14:paraId="47E93345" w14:textId="77777777">
        <w:tc>
          <w:tcPr>
            <w:tcW w:w="2178" w:type="dxa"/>
          </w:tcPr>
          <w:p w14:paraId="61D1F8A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Error handling</w:t>
            </w:r>
          </w:p>
        </w:tc>
        <w:tc>
          <w:tcPr>
            <w:tcW w:w="1584" w:type="dxa"/>
          </w:tcPr>
          <w:p w14:paraId="4F3DEC4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400/503/500 on all failure modes</w:t>
            </w:r>
          </w:p>
        </w:tc>
        <w:tc>
          <w:tcPr>
            <w:tcW w:w="4158" w:type="dxa"/>
          </w:tcPr>
          <w:p w14:paraId="159D203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TC-16, TC-18, TC-27</w:t>
            </w:r>
          </w:p>
        </w:tc>
      </w:tr>
    </w:tbl>
    <w:p w14:paraId="5860C9BD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CommentTok"/>
          <w:rFonts w:ascii="Arial" w:hAnsi="Arial" w:cs="Arial"/>
        </w:rPr>
        <w:t># Verify acceptance criteria after training:</w:t>
      </w:r>
      <w:r w:rsidRPr="00DC4ECB">
        <w:rPr>
          <w:rFonts w:ascii="Arial" w:hAnsi="Arial" w:cs="Arial"/>
        </w:rPr>
        <w:br/>
      </w:r>
      <w:r w:rsidRPr="00DC4ECB">
        <w:rPr>
          <w:rStyle w:val="ExtensionTok"/>
          <w:rFonts w:ascii="Arial" w:hAnsi="Arial" w:cs="Arial"/>
        </w:rPr>
        <w:t>python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AttributeTok"/>
          <w:rFonts w:ascii="Arial" w:hAnsi="Arial" w:cs="Arial"/>
        </w:rPr>
        <w:t>-c</w:t>
      </w:r>
      <w:r w:rsidRPr="00DC4ECB">
        <w:rPr>
          <w:rStyle w:val="NormalTok"/>
          <w:rFonts w:ascii="Arial" w:hAnsi="Arial" w:cs="Arial"/>
        </w:rPr>
        <w:t xml:space="preserve"> </w:t>
      </w:r>
      <w:r w:rsidRPr="00DC4ECB">
        <w:rPr>
          <w:rStyle w:val="StringTok"/>
          <w:rFonts w:ascii="Arial" w:hAnsi="Arial" w:cs="Arial"/>
        </w:rPr>
        <w:t>"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import json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m = json.load(open('ml/eval_metrics.json'))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lastRenderedPageBreak/>
        <w:t>print(f'F1: {m[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test_f1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]:.4f}  Accuracy: {m[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test_accuracy</w:t>
      </w:r>
      <w:r w:rsidRPr="00DC4ECB">
        <w:rPr>
          <w:rStyle w:val="DataTypeTok"/>
          <w:rFonts w:ascii="Arial" w:hAnsi="Arial" w:cs="Arial"/>
        </w:rPr>
        <w:t>\"</w:t>
      </w:r>
      <w:r w:rsidRPr="00DC4ECB">
        <w:rPr>
          <w:rStyle w:val="StringTok"/>
          <w:rFonts w:ascii="Arial" w:hAnsi="Arial" w:cs="Arial"/>
        </w:rPr>
        <w:t>]:.4f}')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print('PASS' if m['test_f1'] &gt;= 0.90 else 'FAIL')</w:t>
      </w:r>
      <w:r w:rsidRPr="00DC4ECB">
        <w:rPr>
          <w:rFonts w:ascii="Arial" w:hAnsi="Arial" w:cs="Arial"/>
        </w:rPr>
        <w:br/>
      </w:r>
      <w:r w:rsidRPr="00DC4ECB">
        <w:rPr>
          <w:rStyle w:val="StringTok"/>
          <w:rFonts w:ascii="Arial" w:hAnsi="Arial" w:cs="Arial"/>
        </w:rPr>
        <w:t>"</w:t>
      </w:r>
    </w:p>
    <w:p w14:paraId="1428322D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422DE9B3">
          <v:rect id="_x0000_i1036" style="width:0;height:1.5pt" o:hralign="center" o:hrstd="t" o:hr="t"/>
        </w:pict>
      </w:r>
    </w:p>
    <w:p w14:paraId="6519AC02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47" w:name="cicd-pipeline"/>
      <w:bookmarkEnd w:id="43"/>
      <w:bookmarkEnd w:id="46"/>
      <w:r w:rsidRPr="00DC4ECB">
        <w:rPr>
          <w:rFonts w:ascii="Arial" w:hAnsi="Arial" w:cs="Arial"/>
        </w:rPr>
        <w:t>11. CI/CD Pipeline</w:t>
      </w:r>
    </w:p>
    <w:p w14:paraId="24E8A36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8" w:name="github-actions-workflow"/>
      <w:r w:rsidRPr="00DC4ECB">
        <w:rPr>
          <w:rFonts w:ascii="Arial" w:hAnsi="Arial" w:cs="Arial"/>
        </w:rPr>
        <w:t>11.1 GitHub Actions Workflow</w:t>
      </w:r>
    </w:p>
    <w:p w14:paraId="0BD104EE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.github/workflows/ci.yml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Triggers: push to main, pull_request to main</w:t>
      </w:r>
      <w:r w:rsidRPr="00DC4ECB">
        <w:rPr>
          <w:rFonts w:ascii="Arial" w:hAnsi="Arial" w:cs="Arial"/>
        </w:rPr>
        <w:br/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┌─────────┐     ┌──────────────┐     ┌─────────────┐     ┌────────────┐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lint 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>│  unit-tests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>│  dvc-repro  │────</w:t>
      </w:r>
      <w:r w:rsidRPr="00DC4ECB">
        <w:rPr>
          <w:rStyle w:val="VerbatimChar"/>
          <w:rFonts w:ascii="Cambria Math" w:hAnsi="Cambria Math" w:cs="Cambria Math"/>
        </w:rPr>
        <w:t>▶</w:t>
      </w:r>
      <w:r w:rsidRPr="00DC4ECB">
        <w:rPr>
          <w:rStyle w:val="VerbatimChar"/>
          <w:rFonts w:ascii="Arial" w:hAnsi="Arial" w:cs="Arial"/>
        </w:rPr>
        <w:t>│  build-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  │     │              │     │  (--dry)    │     │  docker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black   │     │ pytest unit/ │     │             │     │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flake8  │     │ coverage.xml │     │ DAG integr- │     │ backend:ci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isort   │     │ uploaded as  │     │ ity check   │     │ frontend:ci│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ESLint  │     │ artifact     │     │             │     │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└─────────┘     └──────────────┘     └─────────────┘     └────────────┘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    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         ▼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┌──────────────────┐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integration-tests│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pytest integr./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│ coverage.xml     │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 xml:space="preserve">                                    └──────────────────┘</w:t>
      </w:r>
    </w:p>
    <w:p w14:paraId="6CB6CA84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49" w:name="what-ci-guarantees"/>
      <w:bookmarkEnd w:id="48"/>
      <w:r w:rsidRPr="00DC4ECB">
        <w:rPr>
          <w:rFonts w:ascii="Arial" w:hAnsi="Arial" w:cs="Arial"/>
        </w:rPr>
        <w:t>11.2 What CI Guarantees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052"/>
        <w:gridCol w:w="5130"/>
      </w:tblGrid>
      <w:tr w:rsidR="00FB7E3A" w:rsidRPr="00DC4ECB" w14:paraId="04206400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B8422A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Check</w:t>
            </w:r>
          </w:p>
        </w:tc>
        <w:tc>
          <w:tcPr>
            <w:tcW w:w="1697" w:type="dxa"/>
          </w:tcPr>
          <w:p w14:paraId="57329F3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Tool</w:t>
            </w:r>
          </w:p>
        </w:tc>
        <w:tc>
          <w:tcPr>
            <w:tcW w:w="4242" w:type="dxa"/>
          </w:tcPr>
          <w:p w14:paraId="4C12B11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Fail condition</w:t>
            </w:r>
          </w:p>
        </w:tc>
      </w:tr>
      <w:tr w:rsidR="00FB7E3A" w:rsidRPr="00DC4ECB" w14:paraId="29BF2E88" w14:textId="77777777">
        <w:tc>
          <w:tcPr>
            <w:tcW w:w="1980" w:type="dxa"/>
          </w:tcPr>
          <w:p w14:paraId="69A900A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Code style</w:t>
            </w:r>
          </w:p>
        </w:tc>
        <w:tc>
          <w:tcPr>
            <w:tcW w:w="1697" w:type="dxa"/>
          </w:tcPr>
          <w:p w14:paraId="138B10C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black, isort</w:t>
            </w:r>
          </w:p>
        </w:tc>
        <w:tc>
          <w:tcPr>
            <w:tcW w:w="4242" w:type="dxa"/>
          </w:tcPr>
          <w:p w14:paraId="590ED99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formatting violation</w:t>
            </w:r>
          </w:p>
        </w:tc>
      </w:tr>
      <w:tr w:rsidR="00FB7E3A" w:rsidRPr="00DC4ECB" w14:paraId="4689F869" w14:textId="77777777">
        <w:tc>
          <w:tcPr>
            <w:tcW w:w="1980" w:type="dxa"/>
          </w:tcPr>
          <w:p w14:paraId="2668F0B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Linting</w:t>
            </w:r>
          </w:p>
        </w:tc>
        <w:tc>
          <w:tcPr>
            <w:tcW w:w="1697" w:type="dxa"/>
          </w:tcPr>
          <w:p w14:paraId="22E7B07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flake8, ESLint</w:t>
            </w:r>
          </w:p>
        </w:tc>
        <w:tc>
          <w:tcPr>
            <w:tcW w:w="4242" w:type="dxa"/>
          </w:tcPr>
          <w:p w14:paraId="2D69951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lint error</w:t>
            </w:r>
          </w:p>
        </w:tc>
      </w:tr>
      <w:tr w:rsidR="00FB7E3A" w:rsidRPr="00DC4ECB" w14:paraId="0C10AE44" w14:textId="77777777">
        <w:tc>
          <w:tcPr>
            <w:tcW w:w="1980" w:type="dxa"/>
          </w:tcPr>
          <w:p w14:paraId="360BB88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Unit tests</w:t>
            </w:r>
          </w:p>
        </w:tc>
        <w:tc>
          <w:tcPr>
            <w:tcW w:w="1697" w:type="dxa"/>
          </w:tcPr>
          <w:p w14:paraId="7AB3BBF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pytest</w:t>
            </w:r>
          </w:p>
        </w:tc>
        <w:tc>
          <w:tcPr>
            <w:tcW w:w="4242" w:type="dxa"/>
          </w:tcPr>
          <w:p w14:paraId="5C3F865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test fails</w:t>
            </w:r>
          </w:p>
        </w:tc>
      </w:tr>
      <w:tr w:rsidR="00FB7E3A" w:rsidRPr="00DC4ECB" w14:paraId="227D03EC" w14:textId="77777777">
        <w:tc>
          <w:tcPr>
            <w:tcW w:w="1980" w:type="dxa"/>
          </w:tcPr>
          <w:p w14:paraId="76FA1C3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DVC DAG integrity</w:t>
            </w:r>
          </w:p>
        </w:tc>
        <w:tc>
          <w:tcPr>
            <w:tcW w:w="1697" w:type="dxa"/>
          </w:tcPr>
          <w:p w14:paraId="7418C4E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 repro --dry</w:t>
            </w:r>
          </w:p>
        </w:tc>
        <w:tc>
          <w:tcPr>
            <w:tcW w:w="4242" w:type="dxa"/>
          </w:tcPr>
          <w:p w14:paraId="75463C1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Missing deps, circular deps, broken pipeline</w:t>
            </w:r>
          </w:p>
        </w:tc>
      </w:tr>
      <w:tr w:rsidR="00FB7E3A" w:rsidRPr="00DC4ECB" w14:paraId="7C832C94" w14:textId="77777777">
        <w:tc>
          <w:tcPr>
            <w:tcW w:w="1980" w:type="dxa"/>
          </w:tcPr>
          <w:p w14:paraId="310C31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Integration tests</w:t>
            </w:r>
          </w:p>
        </w:tc>
        <w:tc>
          <w:tcPr>
            <w:tcW w:w="1697" w:type="dxa"/>
          </w:tcPr>
          <w:p w14:paraId="3BC2A20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pytest</w:t>
            </w:r>
          </w:p>
        </w:tc>
        <w:tc>
          <w:tcPr>
            <w:tcW w:w="4242" w:type="dxa"/>
          </w:tcPr>
          <w:p w14:paraId="34CECC5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Any API contract violation</w:t>
            </w:r>
          </w:p>
        </w:tc>
      </w:tr>
      <w:tr w:rsidR="00FB7E3A" w:rsidRPr="00DC4ECB" w14:paraId="68D842A6" w14:textId="77777777">
        <w:tc>
          <w:tcPr>
            <w:tcW w:w="1980" w:type="dxa"/>
          </w:tcPr>
          <w:p w14:paraId="4F52225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buildability</w:t>
            </w:r>
          </w:p>
        </w:tc>
        <w:tc>
          <w:tcPr>
            <w:tcW w:w="1697" w:type="dxa"/>
          </w:tcPr>
          <w:p w14:paraId="1CFBAE0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 build</w:t>
            </w:r>
          </w:p>
        </w:tc>
        <w:tc>
          <w:tcPr>
            <w:tcW w:w="4242" w:type="dxa"/>
          </w:tcPr>
          <w:p w14:paraId="7E50479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Dockerfile syntax or dependency error</w:t>
            </w:r>
          </w:p>
        </w:tc>
      </w:tr>
    </w:tbl>
    <w:p w14:paraId="4B81DACE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766B4C52">
          <v:rect id="_x0000_i1037" style="width:0;height:1.5pt" o:hralign="center" o:hrstd="t" o:hr="t"/>
        </w:pict>
      </w:r>
    </w:p>
    <w:p w14:paraId="4FB3FE61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50" w:name="security"/>
      <w:bookmarkEnd w:id="47"/>
      <w:bookmarkEnd w:id="49"/>
      <w:r w:rsidRPr="00DC4ECB">
        <w:rPr>
          <w:rFonts w:ascii="Arial" w:hAnsi="Arial" w:cs="Arial"/>
        </w:rPr>
        <w:t>12.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5985"/>
      </w:tblGrid>
      <w:tr w:rsidR="00FB7E3A" w:rsidRPr="00DC4ECB" w14:paraId="60055E4E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4732BE8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Concern</w:t>
            </w:r>
          </w:p>
        </w:tc>
        <w:tc>
          <w:tcPr>
            <w:tcW w:w="4950" w:type="dxa"/>
          </w:tcPr>
          <w:p w14:paraId="00C350F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</w:tr>
      <w:tr w:rsidR="00FB7E3A" w:rsidRPr="00DC4ECB" w14:paraId="5EFBB7F9" w14:textId="77777777">
        <w:tc>
          <w:tcPr>
            <w:tcW w:w="2970" w:type="dxa"/>
          </w:tcPr>
          <w:p w14:paraId="48FFC2F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Secrets management</w:t>
            </w:r>
          </w:p>
        </w:tc>
        <w:tc>
          <w:tcPr>
            <w:tcW w:w="4950" w:type="dxa"/>
          </w:tcPr>
          <w:p w14:paraId="16E80B0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.env</w:t>
            </w:r>
            <w:r w:rsidRPr="00DC4ECB">
              <w:rPr>
                <w:rFonts w:ascii="Arial" w:hAnsi="Arial" w:cs="Arial"/>
              </w:rPr>
              <w:t xml:space="preserve"> file (never committed); template in </w:t>
            </w:r>
            <w:r w:rsidRPr="00DC4ECB">
              <w:rPr>
                <w:rStyle w:val="VerbatimChar"/>
                <w:rFonts w:ascii="Arial" w:hAnsi="Arial" w:cs="Arial"/>
              </w:rPr>
              <w:t>.env.example</w:t>
            </w:r>
          </w:p>
        </w:tc>
      </w:tr>
      <w:tr w:rsidR="00FB7E3A" w:rsidRPr="00DC4ECB" w14:paraId="556D6BB6" w14:textId="77777777">
        <w:tc>
          <w:tcPr>
            <w:tcW w:w="2970" w:type="dxa"/>
          </w:tcPr>
          <w:p w14:paraId="79CDC0A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HTTPS</w:t>
            </w:r>
          </w:p>
        </w:tc>
        <w:tc>
          <w:tcPr>
            <w:tcW w:w="4950" w:type="dxa"/>
          </w:tcPr>
          <w:p w14:paraId="6564571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Nginx TLS termination; self-signed certs via </w:t>
            </w:r>
            <w:r w:rsidRPr="00DC4ECB">
              <w:rPr>
                <w:rStyle w:val="VerbatimChar"/>
                <w:rFonts w:ascii="Arial" w:hAnsi="Arial" w:cs="Arial"/>
              </w:rPr>
              <w:t>scripts/gen_certs.sh</w:t>
            </w:r>
          </w:p>
        </w:tc>
      </w:tr>
      <w:tr w:rsidR="00FB7E3A" w:rsidRPr="00DC4ECB" w14:paraId="08E3816C" w14:textId="77777777">
        <w:tc>
          <w:tcPr>
            <w:tcW w:w="2970" w:type="dxa"/>
          </w:tcPr>
          <w:p w14:paraId="61CA0FF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endpoint exposure</w:t>
            </w:r>
          </w:p>
        </w:tc>
        <w:tc>
          <w:tcPr>
            <w:tcW w:w="4950" w:type="dxa"/>
          </w:tcPr>
          <w:p w14:paraId="1FD3515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POST /admin/rollback</w:t>
            </w:r>
            <w:r w:rsidRPr="00DC4ECB">
              <w:rPr>
                <w:rFonts w:ascii="Arial" w:hAnsi="Arial" w:cs="Arial"/>
              </w:rPr>
              <w:t xml:space="preserve"> not proxied through Nginx to public</w:t>
            </w:r>
          </w:p>
        </w:tc>
      </w:tr>
      <w:tr w:rsidR="00FB7E3A" w:rsidRPr="00DC4ECB" w14:paraId="6ECC3D95" w14:textId="77777777">
        <w:tc>
          <w:tcPr>
            <w:tcW w:w="2970" w:type="dxa"/>
          </w:tcPr>
          <w:p w14:paraId="1AE8BC6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at rest</w:t>
            </w:r>
          </w:p>
        </w:tc>
        <w:tc>
          <w:tcPr>
            <w:tcW w:w="4950" w:type="dxa"/>
          </w:tcPr>
          <w:p w14:paraId="6D91007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volumes on OS-encrypted filesystem (BitLocker/LUKS)</w:t>
            </w:r>
          </w:p>
        </w:tc>
      </w:tr>
      <w:tr w:rsidR="00FB7E3A" w:rsidRPr="00DC4ECB" w14:paraId="3408E260" w14:textId="77777777">
        <w:tc>
          <w:tcPr>
            <w:tcW w:w="2970" w:type="dxa"/>
          </w:tcPr>
          <w:p w14:paraId="2C63614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in transit</w:t>
            </w:r>
          </w:p>
        </w:tc>
        <w:tc>
          <w:tcPr>
            <w:tcW w:w="4950" w:type="dxa"/>
          </w:tcPr>
          <w:p w14:paraId="7B98E7F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Uploaded videos stored only in </w:t>
            </w:r>
            <w:r w:rsidRPr="00DC4ECB">
              <w:rPr>
                <w:rStyle w:val="VerbatimChar"/>
                <w:rFonts w:ascii="Arial" w:hAnsi="Arial" w:cs="Arial"/>
              </w:rPr>
              <w:t>/tmp</w:t>
            </w:r>
            <w:r w:rsidRPr="00DC4ECB">
              <w:rPr>
                <w:rFonts w:ascii="Arial" w:hAnsi="Arial" w:cs="Arial"/>
              </w:rPr>
              <w:t xml:space="preserve"> within container, </w:t>
            </w:r>
            <w:r w:rsidRPr="00DC4ECB">
              <w:rPr>
                <w:rFonts w:ascii="Arial" w:hAnsi="Arial" w:cs="Arial"/>
              </w:rPr>
              <w:lastRenderedPageBreak/>
              <w:t>deleted after inference</w:t>
            </w:r>
          </w:p>
        </w:tc>
      </w:tr>
      <w:tr w:rsidR="00FB7E3A" w:rsidRPr="00DC4ECB" w14:paraId="0B82810F" w14:textId="77777777">
        <w:tc>
          <w:tcPr>
            <w:tcW w:w="2970" w:type="dxa"/>
          </w:tcPr>
          <w:p w14:paraId="53E1545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lastRenderedPageBreak/>
              <w:t>Sensitive env vars</w:t>
            </w:r>
          </w:p>
        </w:tc>
        <w:tc>
          <w:tcPr>
            <w:tcW w:w="4950" w:type="dxa"/>
          </w:tcPr>
          <w:p w14:paraId="066C80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POSTGRES_PASSWORD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GRAFANA_ADMIN_PASSWORD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AIRFLOW__CORE__FERNET_KEY</w:t>
            </w:r>
            <w:r w:rsidRPr="00DC4ECB">
              <w:rPr>
                <w:rFonts w:ascii="Arial" w:hAnsi="Arial" w:cs="Arial"/>
              </w:rPr>
              <w:t xml:space="preserve"> all customised before deploy</w:t>
            </w:r>
          </w:p>
        </w:tc>
      </w:tr>
      <w:tr w:rsidR="00FB7E3A" w:rsidRPr="00DC4ECB" w14:paraId="5B41436A" w14:textId="77777777">
        <w:tc>
          <w:tcPr>
            <w:tcW w:w="2970" w:type="dxa"/>
          </w:tcPr>
          <w:p w14:paraId="289DDEB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No cloud</w:t>
            </w:r>
          </w:p>
        </w:tc>
        <w:tc>
          <w:tcPr>
            <w:tcW w:w="4950" w:type="dxa"/>
          </w:tcPr>
          <w:p w14:paraId="4B74CF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compute and data stays local — no external API calls</w:t>
            </w:r>
          </w:p>
        </w:tc>
      </w:tr>
    </w:tbl>
    <w:p w14:paraId="71C42B2C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0D5BCCE5">
          <v:rect id="_x0000_i1038" style="width:0;height:1.5pt" o:hralign="center" o:hrstd="t" o:hr="t"/>
        </w:pict>
      </w:r>
    </w:p>
    <w:p w14:paraId="0DB925E2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51" w:name="evaluation-criteria-coverage"/>
      <w:bookmarkEnd w:id="50"/>
      <w:r w:rsidRPr="00DC4ECB">
        <w:rPr>
          <w:rFonts w:ascii="Arial" w:hAnsi="Arial" w:cs="Arial"/>
        </w:rPr>
        <w:t>13. Evaluation Criteria Coverage</w:t>
      </w:r>
    </w:p>
    <w:p w14:paraId="12EEFBFD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52" w:name="demonstration-10-points"/>
      <w:r w:rsidRPr="00DC4ECB">
        <w:rPr>
          <w:rFonts w:ascii="Arial" w:hAnsi="Arial" w:cs="Arial"/>
        </w:rPr>
        <w:t>13.1 Demonstration (10 points)</w:t>
      </w:r>
    </w:p>
    <w:p w14:paraId="7545C4D1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53" w:name="web-application-front-end-uiux-design-6"/>
      <w:r w:rsidRPr="00DC4ECB">
        <w:rPr>
          <w:rFonts w:ascii="Arial" w:hAnsi="Arial" w:cs="Arial"/>
        </w:rPr>
        <w:t>Web Application Front-end UI/UX Design [6]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4A3D7225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09C70B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5C9C56B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74B7CCE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00893D77" w14:textId="77777777">
        <w:tc>
          <w:tcPr>
            <w:tcW w:w="2489" w:type="dxa"/>
          </w:tcPr>
          <w:p w14:paraId="3250CB6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UX intuitive for non-technical users</w:t>
            </w:r>
          </w:p>
        </w:tc>
        <w:tc>
          <w:tcPr>
            <w:tcW w:w="3394" w:type="dxa"/>
          </w:tcPr>
          <w:p w14:paraId="6097558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Single drag-and-drop upload → instant result; no technical knowledge required</w:t>
            </w:r>
          </w:p>
        </w:tc>
        <w:tc>
          <w:tcPr>
            <w:tcW w:w="2036" w:type="dxa"/>
          </w:tcPr>
          <w:p w14:paraId="28B9F21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Home.tsx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VideoUpload.tsx</w:t>
            </w:r>
          </w:p>
        </w:tc>
      </w:tr>
      <w:tr w:rsidR="00FB7E3A" w:rsidRPr="00DC4ECB" w14:paraId="5912827F" w14:textId="77777777">
        <w:tc>
          <w:tcPr>
            <w:tcW w:w="2489" w:type="dxa"/>
          </w:tcPr>
          <w:p w14:paraId="2C07C1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Easy to use</w:t>
            </w:r>
          </w:p>
        </w:tc>
        <w:tc>
          <w:tcPr>
            <w:tcW w:w="3394" w:type="dxa"/>
          </w:tcPr>
          <w:p w14:paraId="408F238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 steps: open → upload → read result; feedback in 1 click</w:t>
            </w:r>
          </w:p>
        </w:tc>
        <w:tc>
          <w:tcPr>
            <w:tcW w:w="2036" w:type="dxa"/>
          </w:tcPr>
          <w:p w14:paraId="4E52C9B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user_manual.md</w:t>
            </w:r>
          </w:p>
        </w:tc>
      </w:tr>
      <w:tr w:rsidR="00FB7E3A" w:rsidRPr="00DC4ECB" w14:paraId="1746A616" w14:textId="77777777">
        <w:tc>
          <w:tcPr>
            <w:tcW w:w="2489" w:type="dxa"/>
          </w:tcPr>
          <w:p w14:paraId="3625215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UX foolproof</w:t>
            </w:r>
          </w:p>
        </w:tc>
        <w:tc>
          <w:tcPr>
            <w:tcW w:w="3394" w:type="dxa"/>
          </w:tcPr>
          <w:p w14:paraId="497E0E2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File type validated client-side before upload; error messages in plain English</w:t>
            </w:r>
          </w:p>
        </w:tc>
        <w:tc>
          <w:tcPr>
            <w:tcW w:w="2036" w:type="dxa"/>
          </w:tcPr>
          <w:p w14:paraId="03F2DE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VideoUpload.tsx</w:t>
            </w:r>
            <w:r w:rsidRPr="00DC4ECB">
              <w:rPr>
                <w:rFonts w:ascii="Arial" w:hAnsi="Arial" w:cs="Arial"/>
              </w:rPr>
              <w:t xml:space="preserve"> error handling</w:t>
            </w:r>
          </w:p>
        </w:tc>
      </w:tr>
      <w:tr w:rsidR="00FB7E3A" w:rsidRPr="00DC4ECB" w14:paraId="62064160" w14:textId="77777777">
        <w:tc>
          <w:tcPr>
            <w:tcW w:w="2489" w:type="dxa"/>
          </w:tcPr>
          <w:p w14:paraId="0C5E4E5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Free of UI errors</w:t>
            </w:r>
          </w:p>
        </w:tc>
        <w:tc>
          <w:tcPr>
            <w:tcW w:w="3394" w:type="dxa"/>
          </w:tcPr>
          <w:p w14:paraId="18F144B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TypeScript throughout; ESLint in CI catches type/logic errors</w:t>
            </w:r>
          </w:p>
        </w:tc>
        <w:tc>
          <w:tcPr>
            <w:tcW w:w="2036" w:type="dxa"/>
          </w:tcPr>
          <w:p w14:paraId="7AE5EEC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</w:p>
        </w:tc>
      </w:tr>
      <w:tr w:rsidR="00FB7E3A" w:rsidRPr="00DC4ECB" w14:paraId="7050AB53" w14:textId="77777777">
        <w:tc>
          <w:tcPr>
            <w:tcW w:w="2489" w:type="dxa"/>
          </w:tcPr>
          <w:p w14:paraId="2506EE1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Colors, shapes, look-and-feel</w:t>
            </w:r>
          </w:p>
        </w:tc>
        <w:tc>
          <w:tcPr>
            <w:tcW w:w="3394" w:type="dxa"/>
          </w:tcPr>
          <w:p w14:paraId="15E8EFF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Dark glass design system; consistent color tokens; animated confidence bars</w:t>
            </w:r>
          </w:p>
        </w:tc>
        <w:tc>
          <w:tcPr>
            <w:tcW w:w="2036" w:type="dxa"/>
          </w:tcPr>
          <w:p w14:paraId="244B1AD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frontend/src/</w:t>
            </w:r>
            <w:r w:rsidRPr="00DC4ECB">
              <w:rPr>
                <w:rFonts w:ascii="Arial" w:hAnsi="Arial" w:cs="Arial"/>
              </w:rPr>
              <w:t xml:space="preserve"> component files</w:t>
            </w:r>
          </w:p>
        </w:tc>
      </w:tr>
      <w:tr w:rsidR="00FB7E3A" w:rsidRPr="00DC4ECB" w14:paraId="5A1DA764" w14:textId="77777777">
        <w:tc>
          <w:tcPr>
            <w:tcW w:w="2489" w:type="dxa"/>
          </w:tcPr>
          <w:p w14:paraId="61C9827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Responsive UI</w:t>
            </w:r>
          </w:p>
        </w:tc>
        <w:tc>
          <w:tcPr>
            <w:tcW w:w="3394" w:type="dxa"/>
          </w:tcPr>
          <w:p w14:paraId="0A9EFE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Flexbox/grid layouts; tested across viewport widths</w:t>
            </w:r>
          </w:p>
        </w:tc>
        <w:tc>
          <w:tcPr>
            <w:tcW w:w="2036" w:type="dxa"/>
          </w:tcPr>
          <w:p w14:paraId="1085050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Tailwind CSS responsive classes</w:t>
            </w:r>
          </w:p>
        </w:tc>
      </w:tr>
      <w:tr w:rsidR="00FB7E3A" w:rsidRPr="00DC4ECB" w14:paraId="5FC29640" w14:textId="77777777">
        <w:tc>
          <w:tcPr>
            <w:tcW w:w="2489" w:type="dxa"/>
          </w:tcPr>
          <w:p w14:paraId="3EAB91B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User manual</w:t>
            </w:r>
          </w:p>
        </w:tc>
        <w:tc>
          <w:tcPr>
            <w:tcW w:w="3394" w:type="dxa"/>
          </w:tcPr>
          <w:p w14:paraId="570263B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Step-by-step guide for non-technical users with screenshots descriptions</w:t>
            </w:r>
          </w:p>
        </w:tc>
        <w:tc>
          <w:tcPr>
            <w:tcW w:w="2036" w:type="dxa"/>
          </w:tcPr>
          <w:p w14:paraId="11B8207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docs/user_manual.md</w:t>
            </w:r>
          </w:p>
        </w:tc>
      </w:tr>
    </w:tbl>
    <w:p w14:paraId="470AFC5A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54" w:name="ml-pipeline-visualization-4"/>
      <w:bookmarkEnd w:id="53"/>
      <w:r w:rsidRPr="00DC4ECB">
        <w:rPr>
          <w:rFonts w:ascii="Arial" w:hAnsi="Arial" w:cs="Arial"/>
        </w:rPr>
        <w:t>ML Pipeline Visualization [4]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3208A9CA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0B7FE02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43C6779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2FE652F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15E06C1C" w14:textId="77777777">
        <w:tc>
          <w:tcPr>
            <w:tcW w:w="2489" w:type="dxa"/>
          </w:tcPr>
          <w:p w14:paraId="116673B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Separate UI screen for pipeline</w:t>
            </w:r>
          </w:p>
        </w:tc>
        <w:tc>
          <w:tcPr>
            <w:tcW w:w="3394" w:type="dxa"/>
          </w:tcPr>
          <w:p w14:paraId="2272ECD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Full Pipeline Dashboard page</w:t>
            </w:r>
          </w:p>
        </w:tc>
        <w:tc>
          <w:tcPr>
            <w:tcW w:w="2036" w:type="dxa"/>
          </w:tcPr>
          <w:p w14:paraId="2DF472A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PipelineDashboard.tsx</w:t>
            </w:r>
          </w:p>
        </w:tc>
      </w:tr>
      <w:tr w:rsidR="00FB7E3A" w:rsidRPr="00DC4ECB" w14:paraId="262E0200" w14:textId="77777777">
        <w:tc>
          <w:tcPr>
            <w:tcW w:w="2489" w:type="dxa"/>
          </w:tcPr>
          <w:p w14:paraId="5DA01B0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 ingestion pipeline visualization</w:t>
            </w:r>
          </w:p>
        </w:tc>
        <w:tc>
          <w:tcPr>
            <w:tcW w:w="3394" w:type="dxa"/>
          </w:tcPr>
          <w:p w14:paraId="623ABA5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DAG status + run history in terminal console</w:t>
            </w:r>
          </w:p>
        </w:tc>
        <w:tc>
          <w:tcPr>
            <w:tcW w:w="2036" w:type="dxa"/>
          </w:tcPr>
          <w:p w14:paraId="020C1FD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ErrorConsole.tsx</w:t>
            </w:r>
          </w:p>
        </w:tc>
      </w:tr>
      <w:tr w:rsidR="00FB7E3A" w:rsidRPr="00DC4ECB" w14:paraId="4C82B539" w14:textId="77777777">
        <w:tc>
          <w:tcPr>
            <w:tcW w:w="2489" w:type="dxa"/>
          </w:tcPr>
          <w:p w14:paraId="4E0F88C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management console</w:t>
            </w:r>
          </w:p>
        </w:tc>
        <w:tc>
          <w:tcPr>
            <w:tcW w:w="3394" w:type="dxa"/>
          </w:tcPr>
          <w:p w14:paraId="44FE1AE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UI (</w:t>
            </w:r>
            <w:r w:rsidRPr="00DC4ECB">
              <w:rPr>
                <w:rStyle w:val="VerbatimChar"/>
                <w:rFonts w:ascii="Arial" w:hAnsi="Arial" w:cs="Arial"/>
              </w:rPr>
              <w:t>:8080</w:t>
            </w:r>
            <w:r w:rsidRPr="00DC4ECB">
              <w:rPr>
                <w:rFonts w:ascii="Arial" w:hAnsi="Arial" w:cs="Arial"/>
              </w:rPr>
              <w:t>) + Pipeline Dashboard stat cards</w:t>
            </w:r>
          </w:p>
        </w:tc>
        <w:tc>
          <w:tcPr>
            <w:tcW w:w="2036" w:type="dxa"/>
          </w:tcPr>
          <w:p w14:paraId="635B9C2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service in compose</w:t>
            </w:r>
          </w:p>
        </w:tc>
      </w:tr>
      <w:tr w:rsidR="00FB7E3A" w:rsidRPr="00DC4ECB" w14:paraId="1F291DD8" w14:textId="77777777">
        <w:tc>
          <w:tcPr>
            <w:tcW w:w="2489" w:type="dxa"/>
          </w:tcPr>
          <w:p w14:paraId="4D6F2DD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Error/failure tracking console</w:t>
            </w:r>
          </w:p>
        </w:tc>
        <w:tc>
          <w:tcPr>
            <w:tcW w:w="3394" w:type="dxa"/>
          </w:tcPr>
          <w:p w14:paraId="3D3F4F2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Color-coded </w:t>
            </w:r>
            <w:r w:rsidRPr="00DC4ECB">
              <w:rPr>
                <w:rStyle w:val="VerbatimChar"/>
                <w:rFonts w:ascii="Arial" w:hAnsi="Arial" w:cs="Arial"/>
              </w:rPr>
              <w:t>ErrorConsole</w:t>
            </w:r>
            <w:r w:rsidRPr="00DC4ECB">
              <w:rPr>
                <w:rFonts w:ascii="Arial" w:hAnsi="Arial" w:cs="Arial"/>
              </w:rPr>
              <w:t xml:space="preserve"> (OK/ERR/WRN) in Pipeline Dashboard</w:t>
            </w:r>
          </w:p>
        </w:tc>
        <w:tc>
          <w:tcPr>
            <w:tcW w:w="2036" w:type="dxa"/>
          </w:tcPr>
          <w:p w14:paraId="40CD4DA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ErrorConsole.tsx</w:t>
            </w:r>
          </w:p>
        </w:tc>
      </w:tr>
      <w:tr w:rsidR="00FB7E3A" w:rsidRPr="00DC4ECB" w14:paraId="3E70705B" w14:textId="77777777">
        <w:tc>
          <w:tcPr>
            <w:tcW w:w="2489" w:type="dxa"/>
          </w:tcPr>
          <w:p w14:paraId="076AABF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speed and throughput</w:t>
            </w:r>
          </w:p>
        </w:tc>
        <w:tc>
          <w:tcPr>
            <w:tcW w:w="3394" w:type="dxa"/>
          </w:tcPr>
          <w:p w14:paraId="22538A3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videos_per_minute</w:t>
            </w:r>
            <w:r w:rsidRPr="00DC4ECB">
              <w:rPr>
                <w:rFonts w:ascii="Arial" w:hAnsi="Arial" w:cs="Arial"/>
              </w:rPr>
              <w:t xml:space="preserve"> stat card from </w:t>
            </w:r>
            <w:r w:rsidRPr="00DC4ECB">
              <w:rPr>
                <w:rStyle w:val="VerbatimChar"/>
                <w:rFonts w:ascii="Arial" w:hAnsi="Arial" w:cs="Arial"/>
              </w:rPr>
              <w:t>/pipeline/throughput</w:t>
            </w:r>
          </w:p>
        </w:tc>
        <w:tc>
          <w:tcPr>
            <w:tcW w:w="2036" w:type="dxa"/>
          </w:tcPr>
          <w:p w14:paraId="79EAC40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pipeline.py</w:t>
            </w:r>
            <w:r w:rsidRPr="00DC4ECB">
              <w:rPr>
                <w:rFonts w:ascii="Arial" w:hAnsi="Arial" w:cs="Arial"/>
              </w:rPr>
              <w:t xml:space="preserve"> router</w:t>
            </w:r>
          </w:p>
        </w:tc>
      </w:tr>
    </w:tbl>
    <w:p w14:paraId="7A93251A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15D01E46">
          <v:rect id="_x0000_i1039" style="width:0;height:1.5pt" o:hralign="center" o:hrstd="t" o:hr="t"/>
        </w:pict>
      </w:r>
    </w:p>
    <w:p w14:paraId="7A0352AC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55" w:name="software-engineering-5-points"/>
      <w:bookmarkEnd w:id="52"/>
      <w:bookmarkEnd w:id="54"/>
      <w:r w:rsidRPr="00DC4ECB">
        <w:rPr>
          <w:rFonts w:ascii="Arial" w:hAnsi="Arial" w:cs="Arial"/>
        </w:rPr>
        <w:lastRenderedPageBreak/>
        <w:t>13.2 Software Engineering (5 points)</w:t>
      </w:r>
    </w:p>
    <w:p w14:paraId="6C8796FA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56" w:name="design-principle-2"/>
      <w:r w:rsidRPr="00DC4ECB">
        <w:rPr>
          <w:rFonts w:ascii="Arial" w:hAnsi="Arial" w:cs="Arial"/>
        </w:rPr>
        <w:t>Design Principle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5291A379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28B7F6D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3484B5D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624029D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73311734" w14:textId="77777777">
        <w:tc>
          <w:tcPr>
            <w:tcW w:w="2489" w:type="dxa"/>
          </w:tcPr>
          <w:p w14:paraId="383943A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 document</w:t>
            </w:r>
          </w:p>
        </w:tc>
        <w:tc>
          <w:tcPr>
            <w:tcW w:w="3394" w:type="dxa"/>
          </w:tcPr>
          <w:p w14:paraId="07E550B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Full HLD with architecture, data flow, design choices</w:t>
            </w:r>
          </w:p>
        </w:tc>
        <w:tc>
          <w:tcPr>
            <w:tcW w:w="2036" w:type="dxa"/>
          </w:tcPr>
          <w:p w14:paraId="03551C7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</w:p>
        </w:tc>
      </w:tr>
      <w:tr w:rsidR="00FB7E3A" w:rsidRPr="00DC4ECB" w14:paraId="54CCAE29" w14:textId="77777777">
        <w:tc>
          <w:tcPr>
            <w:tcW w:w="2489" w:type="dxa"/>
          </w:tcPr>
          <w:p w14:paraId="3D54254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OO or functional paradigm</w:t>
            </w:r>
          </w:p>
        </w:tc>
        <w:tc>
          <w:tcPr>
            <w:tcW w:w="3394" w:type="dxa"/>
          </w:tcPr>
          <w:p w14:paraId="6026B0E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Mixed: OO for model (</w:t>
            </w:r>
            <w:r w:rsidRPr="00DC4ECB">
              <w:rPr>
                <w:rStyle w:val="VerbatimChar"/>
                <w:rFonts w:ascii="Arial" w:hAnsi="Arial" w:cs="Arial"/>
              </w:rPr>
              <w:t>nn.Module</w:t>
            </w:r>
            <w:r w:rsidRPr="00DC4ECB">
              <w:rPr>
                <w:rFonts w:ascii="Arial" w:hAnsi="Arial" w:cs="Arial"/>
              </w:rPr>
              <w:t>), functional for API routes and DAG operators</w:t>
            </w:r>
          </w:p>
        </w:tc>
        <w:tc>
          <w:tcPr>
            <w:tcW w:w="2036" w:type="dxa"/>
          </w:tcPr>
          <w:p w14:paraId="475CF91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§5</w:t>
            </w:r>
          </w:p>
        </w:tc>
      </w:tr>
      <w:tr w:rsidR="00FB7E3A" w:rsidRPr="00DC4ECB" w14:paraId="18E376CC" w14:textId="77777777">
        <w:tc>
          <w:tcPr>
            <w:tcW w:w="2489" w:type="dxa"/>
          </w:tcPr>
          <w:p w14:paraId="4B424DA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LLD with API endpoint I/O specs</w:t>
            </w:r>
          </w:p>
        </w:tc>
        <w:tc>
          <w:tcPr>
            <w:tcW w:w="3394" w:type="dxa"/>
          </w:tcPr>
          <w:p w14:paraId="49AB16E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11 endpoints documented with request/response JSON schemas</w:t>
            </w:r>
          </w:p>
        </w:tc>
        <w:tc>
          <w:tcPr>
            <w:tcW w:w="2036" w:type="dxa"/>
          </w:tcPr>
          <w:p w14:paraId="439A7E1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docs/LLD.md</w:t>
            </w:r>
          </w:p>
        </w:tc>
      </w:tr>
      <w:tr w:rsidR="00FB7E3A" w:rsidRPr="00DC4ECB" w14:paraId="12087439" w14:textId="77777777">
        <w:tc>
          <w:tcPr>
            <w:tcW w:w="2489" w:type="dxa"/>
          </w:tcPr>
          <w:p w14:paraId="695126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Architecture diagram</w:t>
            </w:r>
          </w:p>
        </w:tc>
        <w:tc>
          <w:tcPr>
            <w:tcW w:w="3394" w:type="dxa"/>
          </w:tcPr>
          <w:p w14:paraId="692DDEE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Interactive SVG diagram with block descriptions</w:t>
            </w:r>
          </w:p>
        </w:tc>
        <w:tc>
          <w:tcPr>
            <w:tcW w:w="2036" w:type="dxa"/>
          </w:tcPr>
          <w:p w14:paraId="1FCCE20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docs/architecture.html</w:t>
            </w:r>
          </w:p>
        </w:tc>
      </w:tr>
      <w:tr w:rsidR="00FB7E3A" w:rsidRPr="00DC4ECB" w14:paraId="0598AD2D" w14:textId="77777777">
        <w:tc>
          <w:tcPr>
            <w:tcW w:w="2489" w:type="dxa"/>
          </w:tcPr>
          <w:p w14:paraId="695F795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HLD diagram</w:t>
            </w:r>
          </w:p>
        </w:tc>
        <w:tc>
          <w:tcPr>
            <w:tcW w:w="3394" w:type="dxa"/>
          </w:tcPr>
          <w:p w14:paraId="0EBEAEC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ASCII architecture + </w:t>
            </w:r>
            <w:r w:rsidRPr="00DC4ECB">
              <w:rPr>
                <w:rStyle w:val="VerbatimChar"/>
                <w:rFonts w:ascii="Arial" w:hAnsi="Arial" w:cs="Arial"/>
              </w:rPr>
              <w:t>architecture.html</w:t>
            </w:r>
          </w:p>
        </w:tc>
        <w:tc>
          <w:tcPr>
            <w:tcW w:w="2036" w:type="dxa"/>
          </w:tcPr>
          <w:p w14:paraId="444426F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§2</w:t>
            </w:r>
          </w:p>
        </w:tc>
      </w:tr>
      <w:tr w:rsidR="00FB7E3A" w:rsidRPr="00DC4ECB" w14:paraId="267B7581" w14:textId="77777777">
        <w:tc>
          <w:tcPr>
            <w:tcW w:w="2489" w:type="dxa"/>
          </w:tcPr>
          <w:p w14:paraId="4D38551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Loose coupling frontend ↔ backend</w:t>
            </w:r>
          </w:p>
        </w:tc>
        <w:tc>
          <w:tcPr>
            <w:tcW w:w="3394" w:type="dxa"/>
          </w:tcPr>
          <w:p w14:paraId="0525209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REST only; </w:t>
            </w:r>
            <w:r w:rsidRPr="00DC4ECB">
              <w:rPr>
                <w:rStyle w:val="VerbatimChar"/>
                <w:rFonts w:ascii="Arial" w:hAnsi="Arial" w:cs="Arial"/>
              </w:rPr>
              <w:t>VITE_API_URL</w:t>
            </w:r>
            <w:r w:rsidRPr="00DC4ECB">
              <w:rPr>
                <w:rFonts w:ascii="Arial" w:hAnsi="Arial" w:cs="Arial"/>
              </w:rPr>
              <w:t xml:space="preserve"> env var; no shared code</w:t>
            </w:r>
          </w:p>
        </w:tc>
        <w:tc>
          <w:tcPr>
            <w:tcW w:w="2036" w:type="dxa"/>
          </w:tcPr>
          <w:p w14:paraId="7C60BE8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§9</w:t>
            </w:r>
          </w:p>
        </w:tc>
      </w:tr>
    </w:tbl>
    <w:p w14:paraId="69578B96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57" w:name="implementation-2"/>
      <w:bookmarkEnd w:id="56"/>
      <w:r w:rsidRPr="00DC4ECB">
        <w:rPr>
          <w:rFonts w:ascii="Arial" w:hAnsi="Arial" w:cs="Arial"/>
        </w:rPr>
        <w:t>Implementation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1E46ACCC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5E92DC6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431E05E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71D5486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3067CA47" w14:textId="77777777">
        <w:tc>
          <w:tcPr>
            <w:tcW w:w="2489" w:type="dxa"/>
          </w:tcPr>
          <w:p w14:paraId="185FD5D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Python coding style</w:t>
            </w:r>
          </w:p>
        </w:tc>
        <w:tc>
          <w:tcPr>
            <w:tcW w:w="3394" w:type="dxa"/>
          </w:tcPr>
          <w:p w14:paraId="2F9A863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black + flake8 + isort enforced in CI</w:t>
            </w:r>
          </w:p>
        </w:tc>
        <w:tc>
          <w:tcPr>
            <w:tcW w:w="2036" w:type="dxa"/>
          </w:tcPr>
          <w:p w14:paraId="561CF82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  <w:r w:rsidRPr="00DC4ECB">
              <w:rPr>
                <w:rFonts w:ascii="Arial" w:hAnsi="Arial" w:cs="Arial"/>
              </w:rPr>
              <w:t xml:space="preserve"> lint job</w:t>
            </w:r>
          </w:p>
        </w:tc>
      </w:tr>
      <w:tr w:rsidR="00FB7E3A" w:rsidRPr="00DC4ECB" w14:paraId="6210B9F2" w14:textId="77777777">
        <w:tc>
          <w:tcPr>
            <w:tcW w:w="2489" w:type="dxa"/>
          </w:tcPr>
          <w:p w14:paraId="18C7D9C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Logging</w:t>
            </w:r>
          </w:p>
        </w:tc>
        <w:tc>
          <w:tcPr>
            <w:tcW w:w="3394" w:type="dxa"/>
          </w:tcPr>
          <w:p w14:paraId="45FAE59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Structured JSON logging via </w:t>
            </w:r>
            <w:r w:rsidRPr="00DC4ECB">
              <w:rPr>
                <w:rStyle w:val="VerbatimChar"/>
                <w:rFonts w:ascii="Arial" w:hAnsi="Arial" w:cs="Arial"/>
              </w:rPr>
              <w:t>python-json-logger</w:t>
            </w:r>
            <w:r w:rsidRPr="00DC4ECB">
              <w:rPr>
                <w:rFonts w:ascii="Arial" w:hAnsi="Arial" w:cs="Arial"/>
              </w:rPr>
              <w:t>; every request/event logged</w:t>
            </w:r>
          </w:p>
        </w:tc>
        <w:tc>
          <w:tcPr>
            <w:tcW w:w="2036" w:type="dxa"/>
          </w:tcPr>
          <w:p w14:paraId="4547799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logging_config.py</w:t>
            </w:r>
            <w:r w:rsidRPr="00DC4ECB">
              <w:rPr>
                <w:rFonts w:ascii="Arial" w:hAnsi="Arial" w:cs="Arial"/>
              </w:rPr>
              <w:t>, all routers</w:t>
            </w:r>
          </w:p>
        </w:tc>
      </w:tr>
      <w:tr w:rsidR="00FB7E3A" w:rsidRPr="00DC4ECB" w14:paraId="7491D3B1" w14:textId="77777777">
        <w:tc>
          <w:tcPr>
            <w:tcW w:w="2489" w:type="dxa"/>
          </w:tcPr>
          <w:p w14:paraId="36BA712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Exception handling</w:t>
            </w:r>
          </w:p>
        </w:tc>
        <w:tc>
          <w:tcPr>
            <w:tcW w:w="3394" w:type="dxa"/>
          </w:tcPr>
          <w:p w14:paraId="2994934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try/except on every route; typed HTTPException with status codes</w:t>
            </w:r>
          </w:p>
        </w:tc>
        <w:tc>
          <w:tcPr>
            <w:tcW w:w="2036" w:type="dxa"/>
          </w:tcPr>
          <w:p w14:paraId="43E2F30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predict.py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pipeline.py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admin.py</w:t>
            </w:r>
          </w:p>
        </w:tc>
      </w:tr>
      <w:tr w:rsidR="00FB7E3A" w:rsidRPr="00DC4ECB" w14:paraId="19652EE9" w14:textId="77777777">
        <w:tc>
          <w:tcPr>
            <w:tcW w:w="2489" w:type="dxa"/>
          </w:tcPr>
          <w:p w14:paraId="1973151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 document adhered to</w:t>
            </w:r>
          </w:p>
        </w:tc>
        <w:tc>
          <w:tcPr>
            <w:tcW w:w="3394" w:type="dxa"/>
          </w:tcPr>
          <w:p w14:paraId="6EFC69C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LLD endpoint I/O specs match the implementation exactly</w:t>
            </w:r>
          </w:p>
        </w:tc>
        <w:tc>
          <w:tcPr>
            <w:tcW w:w="2036" w:type="dxa"/>
          </w:tcPr>
          <w:p w14:paraId="64728BA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LLD.md</w:t>
            </w:r>
            <w:r w:rsidRPr="00DC4ECB">
              <w:rPr>
                <w:rFonts w:ascii="Arial" w:hAnsi="Arial" w:cs="Arial"/>
              </w:rPr>
              <w:t xml:space="preserve"> vs </w:t>
            </w:r>
            <w:r w:rsidRPr="00DC4ECB">
              <w:rPr>
                <w:rStyle w:val="VerbatimChar"/>
                <w:rFonts w:ascii="Arial" w:hAnsi="Arial" w:cs="Arial"/>
              </w:rPr>
              <w:t>predict.py</w:t>
            </w:r>
          </w:p>
        </w:tc>
      </w:tr>
      <w:tr w:rsidR="00FB7E3A" w:rsidRPr="00DC4ECB" w14:paraId="4A0C4336" w14:textId="77777777">
        <w:tc>
          <w:tcPr>
            <w:tcW w:w="2489" w:type="dxa"/>
          </w:tcPr>
          <w:p w14:paraId="59C569E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Inline code documentation</w:t>
            </w:r>
          </w:p>
        </w:tc>
        <w:tc>
          <w:tcPr>
            <w:tcW w:w="3394" w:type="dxa"/>
          </w:tcPr>
          <w:p w14:paraId="057D754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Docstrings on every function with Args/Returns in NumPy style</w:t>
            </w:r>
          </w:p>
        </w:tc>
        <w:tc>
          <w:tcPr>
            <w:tcW w:w="2036" w:type="dxa"/>
          </w:tcPr>
          <w:p w14:paraId="3909DA6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All </w:t>
            </w:r>
            <w:r w:rsidRPr="00DC4ECB">
              <w:rPr>
                <w:rStyle w:val="VerbatimChar"/>
                <w:rFonts w:ascii="Arial" w:hAnsi="Arial" w:cs="Arial"/>
              </w:rPr>
              <w:t>ml/</w:t>
            </w:r>
            <w:r w:rsidRPr="00DC4ECB">
              <w:rPr>
                <w:rFonts w:ascii="Arial" w:hAnsi="Arial" w:cs="Arial"/>
              </w:rPr>
              <w:t xml:space="preserve"> and </w:t>
            </w:r>
            <w:r w:rsidRPr="00DC4ECB">
              <w:rPr>
                <w:rStyle w:val="VerbatimChar"/>
                <w:rFonts w:ascii="Arial" w:hAnsi="Arial" w:cs="Arial"/>
              </w:rPr>
              <w:t>backend/</w:t>
            </w:r>
            <w:r w:rsidRPr="00DC4ECB">
              <w:rPr>
                <w:rFonts w:ascii="Arial" w:hAnsi="Arial" w:cs="Arial"/>
              </w:rPr>
              <w:t xml:space="preserve"> files</w:t>
            </w:r>
          </w:p>
        </w:tc>
      </w:tr>
      <w:tr w:rsidR="00FB7E3A" w:rsidRPr="00DC4ECB" w14:paraId="75673592" w14:textId="77777777">
        <w:tc>
          <w:tcPr>
            <w:tcW w:w="2489" w:type="dxa"/>
          </w:tcPr>
          <w:p w14:paraId="537B456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Unit test cases</w:t>
            </w:r>
          </w:p>
        </w:tc>
        <w:tc>
          <w:tcPr>
            <w:tcW w:w="3394" w:type="dxa"/>
          </w:tcPr>
          <w:p w14:paraId="3B21A77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38 unit tests across 5 test files</w:t>
            </w:r>
          </w:p>
        </w:tc>
        <w:tc>
          <w:tcPr>
            <w:tcW w:w="2036" w:type="dxa"/>
          </w:tcPr>
          <w:p w14:paraId="1522DC3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tests/unit/</w:t>
            </w:r>
          </w:p>
        </w:tc>
      </w:tr>
    </w:tbl>
    <w:p w14:paraId="137F0B17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58" w:name="testing-1"/>
      <w:bookmarkEnd w:id="57"/>
      <w:r w:rsidRPr="00DC4ECB">
        <w:rPr>
          <w:rFonts w:ascii="Arial" w:hAnsi="Arial" w:cs="Arial"/>
        </w:rPr>
        <w:t>Testing [1]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6F1AE0B3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0BD93E4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2838251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0CF35BF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7BB8E17E" w14:textId="77777777">
        <w:tc>
          <w:tcPr>
            <w:tcW w:w="2489" w:type="dxa"/>
          </w:tcPr>
          <w:p w14:paraId="752B1D0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plan</w:t>
            </w:r>
          </w:p>
        </w:tc>
        <w:tc>
          <w:tcPr>
            <w:tcW w:w="3394" w:type="dxa"/>
          </w:tcPr>
          <w:p w14:paraId="1206567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34 test cases with IDs, types, descriptions, expected results</w:t>
            </w:r>
          </w:p>
        </w:tc>
        <w:tc>
          <w:tcPr>
            <w:tcW w:w="2036" w:type="dxa"/>
          </w:tcPr>
          <w:p w14:paraId="182FC58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</w:p>
        </w:tc>
      </w:tr>
      <w:tr w:rsidR="00FB7E3A" w:rsidRPr="00DC4ECB" w14:paraId="436EF1D4" w14:textId="77777777">
        <w:tc>
          <w:tcPr>
            <w:tcW w:w="2489" w:type="dxa"/>
          </w:tcPr>
          <w:p w14:paraId="7EAF93B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case listing</w:t>
            </w:r>
          </w:p>
        </w:tc>
        <w:tc>
          <w:tcPr>
            <w:tcW w:w="3394" w:type="dxa"/>
          </w:tcPr>
          <w:p w14:paraId="30C381F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TC-01 through TC-34 enumerated</w:t>
            </w:r>
          </w:p>
        </w:tc>
        <w:tc>
          <w:tcPr>
            <w:tcW w:w="2036" w:type="dxa"/>
          </w:tcPr>
          <w:p w14:paraId="575DC58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</w:p>
        </w:tc>
      </w:tr>
      <w:tr w:rsidR="00FB7E3A" w:rsidRPr="00DC4ECB" w14:paraId="3FB30E82" w14:textId="77777777">
        <w:tc>
          <w:tcPr>
            <w:tcW w:w="2489" w:type="dxa"/>
          </w:tcPr>
          <w:p w14:paraId="1240378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Test report with pass/fail</w:t>
            </w:r>
          </w:p>
        </w:tc>
        <w:tc>
          <w:tcPr>
            <w:tcW w:w="3394" w:type="dxa"/>
          </w:tcPr>
          <w:p w14:paraId="449FAE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46 passed, 0 failed, 3 intentionally skipped</w:t>
            </w:r>
          </w:p>
        </w:tc>
        <w:tc>
          <w:tcPr>
            <w:tcW w:w="2036" w:type="dxa"/>
          </w:tcPr>
          <w:p w14:paraId="3CE531C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docs/test_report.md</w:t>
            </w:r>
          </w:p>
        </w:tc>
      </w:tr>
      <w:tr w:rsidR="00FB7E3A" w:rsidRPr="00DC4ECB" w14:paraId="64C9BB73" w14:textId="77777777">
        <w:tc>
          <w:tcPr>
            <w:tcW w:w="2489" w:type="dxa"/>
          </w:tcPr>
          <w:p w14:paraId="5340770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Acceptance criteria defined</w:t>
            </w:r>
          </w:p>
        </w:tc>
        <w:tc>
          <w:tcPr>
            <w:tcW w:w="3394" w:type="dxa"/>
          </w:tcPr>
          <w:p w14:paraId="6B24282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F1 ≥ 0.90, Accuracy ≥ 90%, P95 latency &lt; 200ms</w:t>
            </w:r>
          </w:p>
        </w:tc>
        <w:tc>
          <w:tcPr>
            <w:tcW w:w="2036" w:type="dxa"/>
          </w:tcPr>
          <w:p w14:paraId="652558B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docs/test_plan.md</w:t>
            </w:r>
            <w:r w:rsidRPr="00DC4ECB">
              <w:rPr>
                <w:rFonts w:ascii="Arial" w:hAnsi="Arial" w:cs="Arial"/>
              </w:rPr>
              <w:t xml:space="preserve"> §1</w:t>
            </w:r>
          </w:p>
        </w:tc>
      </w:tr>
      <w:tr w:rsidR="00FB7E3A" w:rsidRPr="00DC4ECB" w14:paraId="41301FDE" w14:textId="77777777">
        <w:tc>
          <w:tcPr>
            <w:tcW w:w="2489" w:type="dxa"/>
          </w:tcPr>
          <w:p w14:paraId="2A29097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Acceptance criteria met</w:t>
            </w:r>
          </w:p>
        </w:tc>
        <w:tc>
          <w:tcPr>
            <w:tcW w:w="3394" w:type="dxa"/>
          </w:tcPr>
          <w:p w14:paraId="035DCAA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Verified from </w:t>
            </w:r>
            <w:r w:rsidRPr="00DC4ECB">
              <w:rPr>
                <w:rStyle w:val="VerbatimChar"/>
                <w:rFonts w:ascii="Arial" w:hAnsi="Arial" w:cs="Arial"/>
              </w:rPr>
              <w:t>ml/eval_metrics.json</w:t>
            </w:r>
            <w:r w:rsidRPr="00DC4ECB">
              <w:rPr>
                <w:rFonts w:ascii="Arial" w:hAnsi="Arial" w:cs="Arial"/>
              </w:rPr>
              <w:t xml:space="preserve"> after training</w:t>
            </w:r>
          </w:p>
        </w:tc>
        <w:tc>
          <w:tcPr>
            <w:tcW w:w="2036" w:type="dxa"/>
          </w:tcPr>
          <w:p w14:paraId="4034B5D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docs/test_report.md</w:t>
            </w:r>
            <w:r w:rsidRPr="00DC4ECB">
              <w:rPr>
                <w:rFonts w:ascii="Arial" w:hAnsi="Arial" w:cs="Arial"/>
              </w:rPr>
              <w:t xml:space="preserve"> §3</w:t>
            </w:r>
          </w:p>
        </w:tc>
      </w:tr>
    </w:tbl>
    <w:p w14:paraId="6E4354AC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6C2615EE">
          <v:rect id="_x0000_i1040" style="width:0;height:1.5pt" o:hralign="center" o:hrstd="t" o:hr="t"/>
        </w:pict>
      </w:r>
    </w:p>
    <w:p w14:paraId="28144033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59" w:name="mlops-implementation-12-points"/>
      <w:bookmarkEnd w:id="55"/>
      <w:bookmarkEnd w:id="58"/>
      <w:r w:rsidRPr="00DC4ECB">
        <w:rPr>
          <w:rFonts w:ascii="Arial" w:hAnsi="Arial" w:cs="Arial"/>
        </w:rPr>
        <w:t>13.3 MLOps Implementation (12 points)</w:t>
      </w:r>
    </w:p>
    <w:p w14:paraId="2BEFA5CB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60" w:name="data-engineering-2"/>
      <w:r w:rsidRPr="00DC4ECB">
        <w:rPr>
          <w:rFonts w:ascii="Arial" w:hAnsi="Arial" w:cs="Arial"/>
        </w:rPr>
        <w:t>Data Engineering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41529A69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23B8183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6886BE8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1448A0E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32185FDB" w14:textId="77777777">
        <w:tc>
          <w:tcPr>
            <w:tcW w:w="2489" w:type="dxa"/>
          </w:tcPr>
          <w:p w14:paraId="18FA80B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lastRenderedPageBreak/>
              <w:t>Data ingestion/transformation pipeline</w:t>
            </w:r>
          </w:p>
        </w:tc>
        <w:tc>
          <w:tcPr>
            <w:tcW w:w="3394" w:type="dxa"/>
          </w:tcPr>
          <w:p w14:paraId="5D28CCC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Airflow </w:t>
            </w:r>
            <w:r w:rsidRPr="00DC4ECB">
              <w:rPr>
                <w:rStyle w:val="VerbatimChar"/>
                <w:rFonts w:ascii="Arial" w:hAnsi="Arial" w:cs="Arial"/>
              </w:rPr>
              <w:t>deepfake_pipeline</w:t>
            </w:r>
            <w:r w:rsidRPr="00DC4ECB">
              <w:rPr>
                <w:rFonts w:ascii="Arial" w:hAnsi="Arial" w:cs="Arial"/>
              </w:rPr>
              <w:t xml:space="preserve"> DAG (daily) — 7 stages</w:t>
            </w:r>
          </w:p>
        </w:tc>
        <w:tc>
          <w:tcPr>
            <w:tcW w:w="2036" w:type="dxa"/>
          </w:tcPr>
          <w:p w14:paraId="01443E5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airflow/dags/deepfake_pipeline.py</w:t>
            </w:r>
          </w:p>
        </w:tc>
      </w:tr>
      <w:tr w:rsidR="00FB7E3A" w:rsidRPr="00DC4ECB" w14:paraId="3EC061A3" w14:textId="77777777">
        <w:tc>
          <w:tcPr>
            <w:tcW w:w="2489" w:type="dxa"/>
          </w:tcPr>
          <w:p w14:paraId="6C221CA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Uses Airflow</w:t>
            </w:r>
          </w:p>
        </w:tc>
        <w:tc>
          <w:tcPr>
            <w:tcW w:w="3394" w:type="dxa"/>
          </w:tcPr>
          <w:p w14:paraId="73B19AE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Yes — LocalExecutor, Airflow 2.8.1</w:t>
            </w:r>
          </w:p>
        </w:tc>
        <w:tc>
          <w:tcPr>
            <w:tcW w:w="2036" w:type="dxa"/>
          </w:tcPr>
          <w:p w14:paraId="7F8F7D2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docker-compose.yml</w:t>
            </w:r>
          </w:p>
        </w:tc>
      </w:tr>
      <w:tr w:rsidR="00FB7E3A" w:rsidRPr="00DC4ECB" w14:paraId="140422A4" w14:textId="77777777">
        <w:tc>
          <w:tcPr>
            <w:tcW w:w="2489" w:type="dxa"/>
          </w:tcPr>
          <w:p w14:paraId="756E6D6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Pipeline throughput</w:t>
            </w:r>
          </w:p>
        </w:tc>
        <w:tc>
          <w:tcPr>
            <w:tcW w:w="3394" w:type="dxa"/>
          </w:tcPr>
          <w:p w14:paraId="2868C5D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videos_per_minute</w:t>
            </w:r>
            <w:r w:rsidRPr="00DC4ECB">
              <w:rPr>
                <w:rFonts w:ascii="Arial" w:hAnsi="Arial" w:cs="Arial"/>
              </w:rPr>
              <w:t xml:space="preserve"> from last successful DAG run via XCom</w:t>
            </w:r>
          </w:p>
        </w:tc>
        <w:tc>
          <w:tcPr>
            <w:tcW w:w="2036" w:type="dxa"/>
          </w:tcPr>
          <w:p w14:paraId="5679A6E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/pipeline/throughput</w:t>
            </w:r>
            <w:r w:rsidRPr="00DC4ECB">
              <w:rPr>
                <w:rFonts w:ascii="Arial" w:hAnsi="Arial" w:cs="Arial"/>
              </w:rPr>
              <w:t xml:space="preserve"> endpoint</w:t>
            </w:r>
          </w:p>
        </w:tc>
      </w:tr>
    </w:tbl>
    <w:p w14:paraId="7DB1AEB0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61" w:name="source-control-continuous-integration-2"/>
      <w:bookmarkEnd w:id="60"/>
      <w:r w:rsidRPr="00DC4ECB">
        <w:rPr>
          <w:rFonts w:ascii="Arial" w:hAnsi="Arial" w:cs="Arial"/>
        </w:rPr>
        <w:t>Source Control &amp; Continuous Integration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653E8A6F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2487903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7FB49EF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4F4355C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69CFEC2B" w14:textId="77777777">
        <w:tc>
          <w:tcPr>
            <w:tcW w:w="2489" w:type="dxa"/>
          </w:tcPr>
          <w:p w14:paraId="2B51A7A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CI with DVC</w:t>
            </w:r>
          </w:p>
        </w:tc>
        <w:tc>
          <w:tcPr>
            <w:tcW w:w="3394" w:type="dxa"/>
          </w:tcPr>
          <w:p w14:paraId="769A928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 repro --dry</w:t>
            </w:r>
            <w:r w:rsidRPr="00DC4ECB">
              <w:rPr>
                <w:rFonts w:ascii="Arial" w:hAnsi="Arial" w:cs="Arial"/>
              </w:rPr>
              <w:t xml:space="preserve"> in GitHub Actions on every push</w:t>
            </w:r>
          </w:p>
        </w:tc>
        <w:tc>
          <w:tcPr>
            <w:tcW w:w="2036" w:type="dxa"/>
          </w:tcPr>
          <w:p w14:paraId="22F345F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.github/workflows/ci.yml</w:t>
            </w:r>
            <w:r w:rsidRPr="00DC4ECB">
              <w:rPr>
                <w:rFonts w:ascii="Arial" w:hAnsi="Arial" w:cs="Arial"/>
              </w:rPr>
              <w:t xml:space="preserve"> </w:t>
            </w:r>
            <w:r w:rsidRPr="00DC4ECB">
              <w:rPr>
                <w:rStyle w:val="VerbatimChar"/>
                <w:rFonts w:ascii="Arial" w:hAnsi="Arial" w:cs="Arial"/>
              </w:rPr>
              <w:t>dvc-repro</w:t>
            </w:r>
            <w:r w:rsidRPr="00DC4ECB">
              <w:rPr>
                <w:rFonts w:ascii="Arial" w:hAnsi="Arial" w:cs="Arial"/>
              </w:rPr>
              <w:t xml:space="preserve"> job</w:t>
            </w:r>
          </w:p>
        </w:tc>
      </w:tr>
      <w:tr w:rsidR="00FB7E3A" w:rsidRPr="00DC4ECB" w14:paraId="2337E616" w14:textId="77777777">
        <w:tc>
          <w:tcPr>
            <w:tcW w:w="2489" w:type="dxa"/>
          </w:tcPr>
          <w:p w14:paraId="68A42CD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DVC DAG</w:t>
            </w:r>
          </w:p>
        </w:tc>
        <w:tc>
          <w:tcPr>
            <w:tcW w:w="3394" w:type="dxa"/>
          </w:tcPr>
          <w:p w14:paraId="7D596B0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7-stage pipeline DAG with full dependency graph</w:t>
            </w:r>
          </w:p>
        </w:tc>
        <w:tc>
          <w:tcPr>
            <w:tcW w:w="2036" w:type="dxa"/>
          </w:tcPr>
          <w:p w14:paraId="6A6AEDF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dvc.yaml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docs/dvc_dag.md</w:t>
            </w:r>
          </w:p>
        </w:tc>
      </w:tr>
      <w:tr w:rsidR="00FB7E3A" w:rsidRPr="00DC4ECB" w14:paraId="7E4044B6" w14:textId="77777777">
        <w:tc>
          <w:tcPr>
            <w:tcW w:w="2489" w:type="dxa"/>
          </w:tcPr>
          <w:p w14:paraId="3282AD2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Git + Git LFS + DVC versioning</w:t>
            </w:r>
          </w:p>
        </w:tc>
        <w:tc>
          <w:tcPr>
            <w:tcW w:w="3394" w:type="dxa"/>
          </w:tcPr>
          <w:p w14:paraId="5A39EF8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Git (code), Git LFS (</w:t>
            </w:r>
            <w:r w:rsidRPr="00DC4ECB">
              <w:rPr>
                <w:rStyle w:val="VerbatimChar"/>
                <w:rFonts w:ascii="Arial" w:hAnsi="Arial" w:cs="Arial"/>
              </w:rPr>
              <w:t>.pt</w:t>
            </w:r>
            <w:r w:rsidRPr="00DC4ECB">
              <w:rPr>
                <w:rFonts w:ascii="Arial" w:hAnsi="Arial" w:cs="Arial"/>
              </w:rPr>
              <w:t>/</w:t>
            </w:r>
            <w:r w:rsidRPr="00DC4ECB">
              <w:rPr>
                <w:rStyle w:val="VerbatimChar"/>
                <w:rFonts w:ascii="Arial" w:hAnsi="Arial" w:cs="Arial"/>
              </w:rPr>
              <w:t>.mp4</w:t>
            </w:r>
            <w:r w:rsidRPr="00DC4ECB">
              <w:rPr>
                <w:rFonts w:ascii="Arial" w:hAnsi="Arial" w:cs="Arial"/>
              </w:rPr>
              <w:t>/</w:t>
            </w:r>
            <w:r w:rsidRPr="00DC4ECB">
              <w:rPr>
                <w:rStyle w:val="VerbatimChar"/>
                <w:rFonts w:ascii="Arial" w:hAnsi="Arial" w:cs="Arial"/>
              </w:rPr>
              <w:t>.jpg</w:t>
            </w:r>
            <w:r w:rsidRPr="00DC4ECB">
              <w:rPr>
                <w:rFonts w:ascii="Arial" w:hAnsi="Arial" w:cs="Arial"/>
              </w:rPr>
              <w:t>), DVC (</w:t>
            </w:r>
            <w:r w:rsidRPr="00DC4ECB">
              <w:rPr>
                <w:rStyle w:val="VerbatimChar"/>
                <w:rFonts w:ascii="Arial" w:hAnsi="Arial" w:cs="Arial"/>
              </w:rPr>
              <w:t>data/raw.dvc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dvc.lock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tcW w:w="2036" w:type="dxa"/>
          </w:tcPr>
          <w:p w14:paraId="7BA82FD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.gitattributes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dvc.yaml</w:t>
            </w:r>
          </w:p>
        </w:tc>
      </w:tr>
    </w:tbl>
    <w:p w14:paraId="0298F2D5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62" w:name="experiment-tracking-2"/>
      <w:bookmarkEnd w:id="61"/>
      <w:r w:rsidRPr="00DC4ECB">
        <w:rPr>
          <w:rFonts w:ascii="Arial" w:hAnsi="Arial" w:cs="Arial"/>
        </w:rPr>
        <w:t>Experiment Tracking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5F1A513E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40A87A7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1A6F241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34C75BD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315F876A" w14:textId="77777777">
        <w:tc>
          <w:tcPr>
            <w:tcW w:w="2489" w:type="dxa"/>
          </w:tcPr>
          <w:p w14:paraId="0FAB9C1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Experiment tracking while building</w:t>
            </w:r>
          </w:p>
        </w:tc>
        <w:tc>
          <w:tcPr>
            <w:tcW w:w="3394" w:type="dxa"/>
          </w:tcPr>
          <w:p w14:paraId="458F7BF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tracks every run: params, per-epoch metrics, artifacts</w:t>
            </w:r>
          </w:p>
        </w:tc>
        <w:tc>
          <w:tcPr>
            <w:tcW w:w="2036" w:type="dxa"/>
          </w:tcPr>
          <w:p w14:paraId="2C937E4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ml/train.py</w:t>
            </w:r>
          </w:p>
        </w:tc>
      </w:tr>
      <w:tr w:rsidR="00FB7E3A" w:rsidRPr="00DC4ECB" w14:paraId="1620650B" w14:textId="77777777">
        <w:tc>
          <w:tcPr>
            <w:tcW w:w="2489" w:type="dxa"/>
          </w:tcPr>
          <w:p w14:paraId="38DAB46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Metrics, parameters, artifacts</w:t>
            </w:r>
          </w:p>
        </w:tc>
        <w:tc>
          <w:tcPr>
            <w:tcW w:w="3394" w:type="dxa"/>
          </w:tcPr>
          <w:p w14:paraId="394733B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9 params, 7 per-epoch metrics, 4 eval metrics, 4 artifacts per run</w:t>
            </w:r>
          </w:p>
        </w:tc>
        <w:tc>
          <w:tcPr>
            <w:tcW w:w="2036" w:type="dxa"/>
          </w:tcPr>
          <w:p w14:paraId="7B98206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ml/train.py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ml/evaluate.py</w:t>
            </w:r>
          </w:p>
        </w:tc>
      </w:tr>
      <w:tr w:rsidR="00FB7E3A" w:rsidRPr="00DC4ECB" w14:paraId="49BB291B" w14:textId="77777777">
        <w:tc>
          <w:tcPr>
            <w:tcW w:w="2489" w:type="dxa"/>
          </w:tcPr>
          <w:p w14:paraId="73D1051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Beyond autolog</w:t>
            </w:r>
          </w:p>
        </w:tc>
        <w:tc>
          <w:tcPr>
            <w:tcW w:w="3394" w:type="dxa"/>
          </w:tcPr>
          <w:p w14:paraId="34BC9EF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Manual: git_commit tag, per-epoch LR, confusion matrix, ROC curve, PR-AUC, per-class precision/recall, optimal threshold</w:t>
            </w:r>
          </w:p>
        </w:tc>
        <w:tc>
          <w:tcPr>
            <w:tcW w:w="2036" w:type="dxa"/>
          </w:tcPr>
          <w:p w14:paraId="432A52E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docs/HLD.md</w:t>
            </w:r>
            <w:r w:rsidRPr="00DC4ECB">
              <w:rPr>
                <w:rFonts w:ascii="Arial" w:hAnsi="Arial" w:cs="Arial"/>
              </w:rPr>
              <w:t xml:space="preserve"> §6</w:t>
            </w:r>
          </w:p>
        </w:tc>
      </w:tr>
    </w:tbl>
    <w:p w14:paraId="2C24CBB3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63" w:name="exporter-instrumentation-visualization-2"/>
      <w:bookmarkEnd w:id="62"/>
      <w:r w:rsidRPr="00DC4ECB">
        <w:rPr>
          <w:rFonts w:ascii="Arial" w:hAnsi="Arial" w:cs="Arial"/>
        </w:rPr>
        <w:t>Exporter Instrumentation &amp; Visualization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0C725164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AA7522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200801A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6E3543A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22412832" w14:textId="77777777">
        <w:tc>
          <w:tcPr>
            <w:tcW w:w="2489" w:type="dxa"/>
          </w:tcPr>
          <w:p w14:paraId="18A9217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 instrumentation</w:t>
            </w:r>
          </w:p>
        </w:tc>
        <w:tc>
          <w:tcPr>
            <w:tcW w:w="3394" w:type="dxa"/>
          </w:tcPr>
          <w:p w14:paraId="2B75147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22 custom metrics (9 counters, 5 gauges, 7 histograms, 3 summaries)</w:t>
            </w:r>
          </w:p>
        </w:tc>
        <w:tc>
          <w:tcPr>
            <w:tcW w:w="2036" w:type="dxa"/>
          </w:tcPr>
          <w:p w14:paraId="459FE5D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backend/app/metrics.py</w:t>
            </w:r>
          </w:p>
        </w:tc>
      </w:tr>
      <w:tr w:rsidR="00FB7E3A" w:rsidRPr="00DC4ECB" w14:paraId="227EFD8A" w14:textId="77777777">
        <w:tc>
          <w:tcPr>
            <w:tcW w:w="2489" w:type="dxa"/>
          </w:tcPr>
          <w:p w14:paraId="38AFDDC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Information points monitored</w:t>
            </w:r>
          </w:p>
        </w:tc>
        <w:tc>
          <w:tcPr>
            <w:tcW w:w="3394" w:type="dxa"/>
          </w:tcPr>
          <w:p w14:paraId="4DDB1BE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Inference latency, error rate, confidence distribution, drift score, model memory, active requests, frames extracted</w:t>
            </w:r>
          </w:p>
        </w:tc>
        <w:tc>
          <w:tcPr>
            <w:tcW w:w="2036" w:type="dxa"/>
          </w:tcPr>
          <w:p w14:paraId="69CAC1F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metrics.py</w:t>
            </w:r>
          </w:p>
        </w:tc>
      </w:tr>
      <w:tr w:rsidR="00FB7E3A" w:rsidRPr="00DC4ECB" w14:paraId="242798CC" w14:textId="77777777">
        <w:tc>
          <w:tcPr>
            <w:tcW w:w="2489" w:type="dxa"/>
          </w:tcPr>
          <w:p w14:paraId="7CD1597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All components monitored</w:t>
            </w:r>
          </w:p>
        </w:tc>
        <w:tc>
          <w:tcPr>
            <w:tcW w:w="3394" w:type="dxa"/>
          </w:tcPr>
          <w:p w14:paraId="06613AB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(</w:t>
            </w:r>
            <w:r w:rsidRPr="00DC4ECB">
              <w:rPr>
                <w:rStyle w:val="VerbatimChar"/>
                <w:rFonts w:ascii="Arial" w:hAnsi="Arial" w:cs="Arial"/>
              </w:rPr>
              <w:t>:8000/metrics</w:t>
            </w:r>
            <w:r w:rsidRPr="00DC4ECB">
              <w:rPr>
                <w:rFonts w:ascii="Arial" w:hAnsi="Arial" w:cs="Arial"/>
              </w:rPr>
              <w:t>), Airflow (</w:t>
            </w:r>
            <w:r w:rsidRPr="00DC4ECB">
              <w:rPr>
                <w:rStyle w:val="VerbatimChar"/>
                <w:rFonts w:ascii="Arial" w:hAnsi="Arial" w:cs="Arial"/>
              </w:rPr>
              <w:t>:8080/admin/metrics</w:t>
            </w:r>
            <w:r w:rsidRPr="00DC4ECB">
              <w:rPr>
                <w:rFonts w:ascii="Arial" w:hAnsi="Arial" w:cs="Arial"/>
              </w:rPr>
              <w:t xml:space="preserve">), Host (node-exporter </w:t>
            </w:r>
            <w:r w:rsidRPr="00DC4ECB">
              <w:rPr>
                <w:rStyle w:val="VerbatimChar"/>
                <w:rFonts w:ascii="Arial" w:hAnsi="Arial" w:cs="Arial"/>
              </w:rPr>
              <w:t>:9100</w:t>
            </w:r>
            <w:r w:rsidRPr="00DC4ECB">
              <w:rPr>
                <w:rFonts w:ascii="Arial" w:hAnsi="Arial" w:cs="Arial"/>
              </w:rPr>
              <w:t>)</w:t>
            </w:r>
          </w:p>
        </w:tc>
        <w:tc>
          <w:tcPr>
            <w:tcW w:w="2036" w:type="dxa"/>
          </w:tcPr>
          <w:p w14:paraId="5B1733B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monitoring/prometheus.yml</w:t>
            </w:r>
          </w:p>
        </w:tc>
      </w:tr>
      <w:tr w:rsidR="00FB7E3A" w:rsidRPr="00DC4ECB" w14:paraId="05412F0E" w14:textId="77777777">
        <w:tc>
          <w:tcPr>
            <w:tcW w:w="2489" w:type="dxa"/>
          </w:tcPr>
          <w:p w14:paraId="1E1D8F1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Grafana NRT visualization</w:t>
            </w:r>
          </w:p>
        </w:tc>
        <w:tc>
          <w:tcPr>
            <w:tcW w:w="3394" w:type="dxa"/>
          </w:tcPr>
          <w:p w14:paraId="6F0856E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4 dashboards; 15s scrape interval; alert rules for all SLOs</w:t>
            </w:r>
          </w:p>
        </w:tc>
        <w:tc>
          <w:tcPr>
            <w:tcW w:w="2036" w:type="dxa"/>
          </w:tcPr>
          <w:p w14:paraId="2DFAB01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monitoring/grafana/dashboards/</w:t>
            </w:r>
          </w:p>
        </w:tc>
      </w:tr>
    </w:tbl>
    <w:p w14:paraId="30B6EC60" w14:textId="77777777" w:rsidR="00FB7E3A" w:rsidRPr="00DC4ECB" w:rsidRDefault="00000000">
      <w:pPr>
        <w:pStyle w:val="Heading4"/>
        <w:rPr>
          <w:rFonts w:ascii="Arial" w:hAnsi="Arial" w:cs="Arial"/>
        </w:rPr>
      </w:pPr>
      <w:bookmarkStart w:id="64" w:name="software-packaging-4"/>
      <w:bookmarkEnd w:id="63"/>
      <w:r w:rsidRPr="00DC4ECB">
        <w:rPr>
          <w:rFonts w:ascii="Arial" w:hAnsi="Arial" w:cs="Arial"/>
        </w:rPr>
        <w:t>Software Packaging [4]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FB7E3A" w:rsidRPr="00DC4ECB" w14:paraId="21039F5C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7496F2D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Criterion</w:t>
            </w:r>
          </w:p>
        </w:tc>
        <w:tc>
          <w:tcPr>
            <w:tcW w:w="3394" w:type="dxa"/>
          </w:tcPr>
          <w:p w14:paraId="5DF0203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Implementation</w:t>
            </w:r>
          </w:p>
        </w:tc>
        <w:tc>
          <w:tcPr>
            <w:tcW w:w="2036" w:type="dxa"/>
          </w:tcPr>
          <w:p w14:paraId="6011AC1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Evidence</w:t>
            </w:r>
          </w:p>
        </w:tc>
      </w:tr>
      <w:tr w:rsidR="00FB7E3A" w:rsidRPr="00DC4ECB" w14:paraId="4CCC5D6A" w14:textId="77777777">
        <w:tc>
          <w:tcPr>
            <w:tcW w:w="2489" w:type="dxa"/>
          </w:tcPr>
          <w:p w14:paraId="23055E5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for APIification</w:t>
            </w:r>
          </w:p>
        </w:tc>
        <w:tc>
          <w:tcPr>
            <w:tcW w:w="3394" w:type="dxa"/>
          </w:tcPr>
          <w:p w14:paraId="200037B9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mlflow.pyfunc.load_model("models:/deepfake/Production")</w:t>
            </w:r>
            <w:r w:rsidRPr="00DC4ECB">
              <w:rPr>
                <w:rFonts w:ascii="Arial" w:hAnsi="Arial" w:cs="Arial"/>
              </w:rPr>
              <w:t xml:space="preserve"> — model loaded in-process; MLflow Model Registry manages versions</w:t>
            </w:r>
          </w:p>
        </w:tc>
        <w:tc>
          <w:tcPr>
            <w:tcW w:w="2036" w:type="dxa"/>
          </w:tcPr>
          <w:p w14:paraId="4366761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model_loader.py</w:t>
            </w:r>
          </w:p>
        </w:tc>
      </w:tr>
      <w:tr w:rsidR="00FB7E3A" w:rsidRPr="00DC4ECB" w14:paraId="2BF2A40E" w14:textId="77777777">
        <w:tc>
          <w:tcPr>
            <w:tcW w:w="2489" w:type="dxa"/>
          </w:tcPr>
          <w:p w14:paraId="5728934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MLprojects for env parity</w:t>
            </w:r>
          </w:p>
        </w:tc>
        <w:tc>
          <w:tcPr>
            <w:tcW w:w="3394" w:type="dxa"/>
          </w:tcPr>
          <w:p w14:paraId="4AA720F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ml/MLproject</w:t>
            </w:r>
            <w:r w:rsidRPr="00DC4ECB">
              <w:rPr>
                <w:rFonts w:ascii="Arial" w:hAnsi="Arial" w:cs="Arial"/>
              </w:rPr>
              <w:t xml:space="preserve"> defines entry points, </w:t>
            </w:r>
            <w:r w:rsidRPr="00DC4ECB">
              <w:rPr>
                <w:rFonts w:ascii="Arial" w:hAnsi="Arial" w:cs="Arial"/>
              </w:rPr>
              <w:lastRenderedPageBreak/>
              <w:t>conda/pip env, parameters</w:t>
            </w:r>
          </w:p>
        </w:tc>
        <w:tc>
          <w:tcPr>
            <w:tcW w:w="2036" w:type="dxa"/>
          </w:tcPr>
          <w:p w14:paraId="08A7E46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lastRenderedPageBreak/>
              <w:t>ml/MLproject</w:t>
            </w:r>
          </w:p>
        </w:tc>
      </w:tr>
      <w:tr w:rsidR="00FB7E3A" w:rsidRPr="00DC4ECB" w14:paraId="784D3867" w14:textId="77777777">
        <w:tc>
          <w:tcPr>
            <w:tcW w:w="2489" w:type="dxa"/>
          </w:tcPr>
          <w:p w14:paraId="168C75F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FastAPI for REST APIs</w:t>
            </w:r>
          </w:p>
        </w:tc>
        <w:tc>
          <w:tcPr>
            <w:tcW w:w="3394" w:type="dxa"/>
          </w:tcPr>
          <w:p w14:paraId="2597610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11 endpoints; Pydantic schemas for all I/O; OpenAPI docs at </w:t>
            </w:r>
            <w:r w:rsidRPr="00DC4ECB">
              <w:rPr>
                <w:rStyle w:val="VerbatimChar"/>
                <w:rFonts w:ascii="Arial" w:hAnsi="Arial" w:cs="Arial"/>
              </w:rPr>
              <w:t>/docs</w:t>
            </w:r>
          </w:p>
        </w:tc>
        <w:tc>
          <w:tcPr>
            <w:tcW w:w="2036" w:type="dxa"/>
          </w:tcPr>
          <w:p w14:paraId="3B70FAA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backend/app/routers/</w:t>
            </w:r>
          </w:p>
        </w:tc>
      </w:tr>
      <w:tr w:rsidR="00FB7E3A" w:rsidRPr="00DC4ECB" w14:paraId="270A231E" w14:textId="77777777">
        <w:tc>
          <w:tcPr>
            <w:tcW w:w="2489" w:type="dxa"/>
          </w:tcPr>
          <w:p w14:paraId="4579AFC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Dockerized backend + frontend</w:t>
            </w:r>
          </w:p>
        </w:tc>
        <w:tc>
          <w:tcPr>
            <w:tcW w:w="3394" w:type="dxa"/>
          </w:tcPr>
          <w:p w14:paraId="6859D9A2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Separate Dockerfiles with multi-stage builds</w:t>
            </w:r>
          </w:p>
        </w:tc>
        <w:tc>
          <w:tcPr>
            <w:tcW w:w="2036" w:type="dxa"/>
          </w:tcPr>
          <w:p w14:paraId="59FF025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backend/Dockerfile</w:t>
            </w:r>
            <w:r w:rsidRPr="00DC4ECB">
              <w:rPr>
                <w:rFonts w:ascii="Arial" w:hAnsi="Arial" w:cs="Arial"/>
              </w:rPr>
              <w:t xml:space="preserve">, </w:t>
            </w:r>
            <w:r w:rsidRPr="00DC4ECB">
              <w:rPr>
                <w:rStyle w:val="VerbatimChar"/>
                <w:rFonts w:ascii="Arial" w:hAnsi="Arial" w:cs="Arial"/>
              </w:rPr>
              <w:t>frontend/Dockerfile</w:t>
            </w:r>
          </w:p>
        </w:tc>
      </w:tr>
      <w:tr w:rsidR="00FB7E3A" w:rsidRPr="00DC4ECB" w14:paraId="25A3910F" w14:textId="77777777">
        <w:tc>
          <w:tcPr>
            <w:tcW w:w="2489" w:type="dxa"/>
          </w:tcPr>
          <w:p w14:paraId="4AF2095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Docker Compose — two separate services</w:t>
            </w:r>
          </w:p>
        </w:tc>
        <w:tc>
          <w:tcPr>
            <w:tcW w:w="3394" w:type="dxa"/>
          </w:tcPr>
          <w:p w14:paraId="425E425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backend</w:t>
            </w:r>
            <w:r w:rsidRPr="00DC4ECB">
              <w:rPr>
                <w:rFonts w:ascii="Arial" w:hAnsi="Arial" w:cs="Arial"/>
              </w:rPr>
              <w:t xml:space="preserve"> and </w:t>
            </w:r>
            <w:r w:rsidRPr="00DC4ECB">
              <w:rPr>
                <w:rStyle w:val="VerbatimChar"/>
                <w:rFonts w:ascii="Arial" w:hAnsi="Arial" w:cs="Arial"/>
              </w:rPr>
              <w:t>frontend</w:t>
            </w:r>
            <w:r w:rsidRPr="00DC4ECB">
              <w:rPr>
                <w:rFonts w:ascii="Arial" w:hAnsi="Arial" w:cs="Arial"/>
              </w:rPr>
              <w:t xml:space="preserve"> are independent compose services with no code sharing</w:t>
            </w:r>
          </w:p>
        </w:tc>
        <w:tc>
          <w:tcPr>
            <w:tcW w:w="2036" w:type="dxa"/>
          </w:tcPr>
          <w:p w14:paraId="3523489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docker-compose.yml</w:t>
            </w:r>
          </w:p>
        </w:tc>
      </w:tr>
    </w:tbl>
    <w:p w14:paraId="0F00B0A3" w14:textId="77777777" w:rsidR="00FB7E3A" w:rsidRPr="00DC4ECB" w:rsidRDefault="00000000">
      <w:pPr>
        <w:pStyle w:val="BlockText"/>
        <w:rPr>
          <w:rFonts w:ascii="Arial" w:hAnsi="Arial" w:cs="Arial"/>
        </w:rPr>
      </w:pPr>
      <w:r w:rsidRPr="00DC4ECB">
        <w:rPr>
          <w:rFonts w:ascii="Arial" w:hAnsi="Arial" w:cs="Arial"/>
          <w:b/>
          <w:bCs/>
        </w:rPr>
        <w:t>Note on MLflow APIification:</w:t>
      </w:r>
      <w:r w:rsidRPr="00DC4ECB">
        <w:rPr>
          <w:rFonts w:ascii="Arial" w:hAnsi="Arial" w:cs="Arial"/>
        </w:rPr>
        <w:t xml:space="preserve"> The project intentionally uses </w:t>
      </w:r>
      <w:r w:rsidRPr="00DC4ECB">
        <w:rPr>
          <w:rStyle w:val="VerbatimChar"/>
          <w:rFonts w:ascii="Arial" w:hAnsi="Arial" w:cs="Arial"/>
        </w:rPr>
        <w:t>mlflow.pyfunc.load_model()</w:t>
      </w:r>
      <w:r w:rsidRPr="00DC4ECB">
        <w:rPr>
          <w:rFonts w:ascii="Arial" w:hAnsi="Arial" w:cs="Arial"/>
        </w:rPr>
        <w:t xml:space="preserve"> in-process rather than a separate </w:t>
      </w:r>
      <w:r w:rsidRPr="00DC4ECB">
        <w:rPr>
          <w:rStyle w:val="VerbatimChar"/>
          <w:rFonts w:ascii="Arial" w:hAnsi="Arial" w:cs="Arial"/>
        </w:rPr>
        <w:t>mlflow models serve</w:t>
      </w:r>
      <w:r w:rsidRPr="00DC4ECB">
        <w:rPr>
          <w:rFonts w:ascii="Arial" w:hAnsi="Arial" w:cs="Arial"/>
        </w:rPr>
        <w:t xml:space="preserve"> container. This is superior: lower latency (no HTTP hop), fewer failure points, and the MLflow Model Registry still fully manages model versioning and promotion. A separate model server would be redundant — FastAPI IS the model server.</w:t>
      </w:r>
    </w:p>
    <w:p w14:paraId="28851BEE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0C2435A3">
          <v:rect id="_x0000_i1041" style="width:0;height:1.5pt" o:hralign="center" o:hrstd="t" o:hr="t"/>
        </w:pict>
      </w:r>
    </w:p>
    <w:p w14:paraId="158D5494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65" w:name="known-limitations-future-work"/>
      <w:bookmarkEnd w:id="51"/>
      <w:bookmarkEnd w:id="59"/>
      <w:bookmarkEnd w:id="64"/>
      <w:r w:rsidRPr="00DC4ECB">
        <w:rPr>
          <w:rFonts w:ascii="Arial" w:hAnsi="Arial" w:cs="Arial"/>
        </w:rPr>
        <w:t>14. Known Limitations &amp; Future Work</w:t>
      </w:r>
    </w:p>
    <w:p w14:paraId="69F26072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66" w:name="current-limitations"/>
      <w:r w:rsidRPr="00DC4ECB">
        <w:rPr>
          <w:rFonts w:ascii="Arial" w:hAnsi="Arial" w:cs="Arial"/>
        </w:rPr>
        <w:t>Current Limitations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FB7E3A" w:rsidRPr="00DC4ECB" w14:paraId="4E0798D5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126AD57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Area</w:t>
            </w:r>
          </w:p>
        </w:tc>
        <w:tc>
          <w:tcPr>
            <w:tcW w:w="5124" w:type="dxa"/>
          </w:tcPr>
          <w:p w14:paraId="278C578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Limitation</w:t>
            </w:r>
          </w:p>
        </w:tc>
      </w:tr>
      <w:tr w:rsidR="00FB7E3A" w:rsidRPr="00DC4ECB" w14:paraId="32C7416B" w14:textId="77777777">
        <w:tc>
          <w:tcPr>
            <w:tcW w:w="2795" w:type="dxa"/>
          </w:tcPr>
          <w:p w14:paraId="147F10B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Training data</w:t>
            </w:r>
          </w:p>
        </w:tc>
        <w:tc>
          <w:tcPr>
            <w:tcW w:w="5124" w:type="dxa"/>
          </w:tcPr>
          <w:p w14:paraId="69B07D6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106 videos — model generalises well but would benefit from larger, more diverse dataset</w:t>
            </w:r>
          </w:p>
        </w:tc>
      </w:tr>
      <w:tr w:rsidR="00FB7E3A" w:rsidRPr="00DC4ECB" w14:paraId="74CD7585" w14:textId="77777777">
        <w:tc>
          <w:tcPr>
            <w:tcW w:w="2795" w:type="dxa"/>
          </w:tcPr>
          <w:p w14:paraId="2125626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GPU support</w:t>
            </w:r>
          </w:p>
        </w:tc>
        <w:tc>
          <w:tcPr>
            <w:tcW w:w="5124" w:type="dxa"/>
          </w:tcPr>
          <w:p w14:paraId="323D4D5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Designed for CPU inference; training supports CUDA but not tested under load</w:t>
            </w:r>
          </w:p>
        </w:tc>
      </w:tr>
      <w:tr w:rsidR="00FB7E3A" w:rsidRPr="00DC4ECB" w14:paraId="066387F4" w14:textId="77777777">
        <w:tc>
          <w:tcPr>
            <w:tcW w:w="2795" w:type="dxa"/>
          </w:tcPr>
          <w:p w14:paraId="09226AE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Batch inference</w:t>
            </w:r>
          </w:p>
        </w:tc>
        <w:tc>
          <w:tcPr>
            <w:tcW w:w="5124" w:type="dxa"/>
          </w:tcPr>
          <w:p w14:paraId="086ADB1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Style w:val="VerbatimChar"/>
                <w:rFonts w:ascii="Arial" w:hAnsi="Arial" w:cs="Arial"/>
              </w:rPr>
              <w:t>/predict/batch</w:t>
            </w:r>
            <w:r w:rsidRPr="00DC4ECB">
              <w:rPr>
                <w:rFonts w:ascii="Arial" w:hAnsi="Arial" w:cs="Arial"/>
              </w:rPr>
              <w:t xml:space="preserve"> limited to 10 files per request; no async queue</w:t>
            </w:r>
          </w:p>
        </w:tc>
      </w:tr>
      <w:tr w:rsidR="00FB7E3A" w:rsidRPr="00DC4ECB" w14:paraId="2B65824E" w14:textId="77777777">
        <w:tc>
          <w:tcPr>
            <w:tcW w:w="2795" w:type="dxa"/>
          </w:tcPr>
          <w:p w14:paraId="33634E8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E2E tests in CI</w:t>
            </w:r>
          </w:p>
        </w:tc>
        <w:tc>
          <w:tcPr>
            <w:tcW w:w="5124" w:type="dxa"/>
          </w:tcPr>
          <w:p w14:paraId="03C8049C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Require live Docker stack — skipped in CI; run manually</w:t>
            </w:r>
          </w:p>
        </w:tc>
      </w:tr>
      <w:tr w:rsidR="00FB7E3A" w:rsidRPr="00DC4ECB" w14:paraId="7F982499" w14:textId="77777777">
        <w:tc>
          <w:tcPr>
            <w:tcW w:w="2795" w:type="dxa"/>
          </w:tcPr>
          <w:p w14:paraId="7044B590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Face detection fallback</w:t>
            </w:r>
          </w:p>
        </w:tc>
        <w:tc>
          <w:tcPr>
            <w:tcW w:w="5124" w:type="dxa"/>
          </w:tcPr>
          <w:p w14:paraId="16F63D3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When MTCNN finds no face, uses resized full frame — may reduce accuracy for distant shots</w:t>
            </w:r>
          </w:p>
        </w:tc>
      </w:tr>
    </w:tbl>
    <w:p w14:paraId="0AC100D0" w14:textId="77777777" w:rsidR="00FB7E3A" w:rsidRPr="00DC4ECB" w:rsidRDefault="00000000">
      <w:pPr>
        <w:pStyle w:val="Heading3"/>
        <w:rPr>
          <w:rFonts w:ascii="Arial" w:hAnsi="Arial" w:cs="Arial"/>
        </w:rPr>
      </w:pPr>
      <w:bookmarkStart w:id="67" w:name="planned-improvements"/>
      <w:bookmarkEnd w:id="66"/>
      <w:r w:rsidRPr="00DC4ECB">
        <w:rPr>
          <w:rFonts w:ascii="Arial" w:hAnsi="Arial" w:cs="Arial"/>
        </w:rPr>
        <w:t>Planned Improvements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FB7E3A" w:rsidRPr="00DC4ECB" w14:paraId="6BAF0DAB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2948EF8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Item</w:t>
            </w:r>
          </w:p>
        </w:tc>
        <w:tc>
          <w:tcPr>
            <w:tcW w:w="5418" w:type="dxa"/>
          </w:tcPr>
          <w:p w14:paraId="6E19B7DA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Description</w:t>
            </w:r>
          </w:p>
        </w:tc>
      </w:tr>
      <w:tr w:rsidR="00FB7E3A" w:rsidRPr="00DC4ECB" w14:paraId="62949270" w14:textId="77777777">
        <w:tc>
          <w:tcPr>
            <w:tcW w:w="2501" w:type="dxa"/>
          </w:tcPr>
          <w:p w14:paraId="35AC537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Background inference queue</w:t>
            </w:r>
          </w:p>
        </w:tc>
        <w:tc>
          <w:tcPr>
            <w:tcW w:w="5418" w:type="dxa"/>
          </w:tcPr>
          <w:p w14:paraId="2F0B60F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 xml:space="preserve">Replace synchronous </w:t>
            </w:r>
            <w:r w:rsidRPr="00DC4ECB">
              <w:rPr>
                <w:rStyle w:val="VerbatimChar"/>
                <w:rFonts w:ascii="Arial" w:hAnsi="Arial" w:cs="Arial"/>
              </w:rPr>
              <w:t>/predict</w:t>
            </w:r>
            <w:r w:rsidRPr="00DC4ECB">
              <w:rPr>
                <w:rFonts w:ascii="Arial" w:hAnsi="Arial" w:cs="Arial"/>
              </w:rPr>
              <w:t xml:space="preserve"> with async task queue (Celery/Huey) for large files</w:t>
            </w:r>
          </w:p>
        </w:tc>
      </w:tr>
      <w:tr w:rsidR="00FB7E3A" w:rsidRPr="00DC4ECB" w14:paraId="60660FA9" w14:textId="77777777">
        <w:tc>
          <w:tcPr>
            <w:tcW w:w="2501" w:type="dxa"/>
          </w:tcPr>
          <w:p w14:paraId="78C2CC4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Model fine-tuning</w:t>
            </w:r>
          </w:p>
        </w:tc>
        <w:tc>
          <w:tcPr>
            <w:tcW w:w="5418" w:type="dxa"/>
          </w:tcPr>
          <w:p w14:paraId="642451E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Unfreeze EfficientNet-B0 last 3 blocks after LSTM warms up (progressive unfreezing)</w:t>
            </w:r>
          </w:p>
        </w:tc>
      </w:tr>
      <w:tr w:rsidR="00FB7E3A" w:rsidRPr="00DC4ECB" w14:paraId="1B0242B9" w14:textId="77777777">
        <w:tc>
          <w:tcPr>
            <w:tcW w:w="2501" w:type="dxa"/>
          </w:tcPr>
          <w:p w14:paraId="4673A7F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Video transformer</w:t>
            </w:r>
          </w:p>
        </w:tc>
        <w:tc>
          <w:tcPr>
            <w:tcW w:w="5418" w:type="dxa"/>
          </w:tcPr>
          <w:p w14:paraId="5DFF022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Replace LSTM with a lightweight Video Transformer for better temporal modelling</w:t>
            </w:r>
          </w:p>
        </w:tc>
      </w:tr>
      <w:tr w:rsidR="00FB7E3A" w:rsidRPr="00DC4ECB" w14:paraId="460047EA" w14:textId="77777777">
        <w:tc>
          <w:tcPr>
            <w:tcW w:w="2501" w:type="dxa"/>
          </w:tcPr>
          <w:p w14:paraId="40C681A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Dataset expansion</w:t>
            </w:r>
          </w:p>
        </w:tc>
        <w:tc>
          <w:tcPr>
            <w:tcW w:w="5418" w:type="dxa"/>
          </w:tcPr>
          <w:p w14:paraId="1A68EAB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Integrate FaceForensics++ and Celeb-DF for broader coverage of manipulation techniques</w:t>
            </w:r>
          </w:p>
        </w:tc>
      </w:tr>
      <w:tr w:rsidR="00FB7E3A" w:rsidRPr="00DC4ECB" w14:paraId="12319F57" w14:textId="77777777">
        <w:tc>
          <w:tcPr>
            <w:tcW w:w="2501" w:type="dxa"/>
          </w:tcPr>
          <w:p w14:paraId="13D3BE0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Canary deployment</w:t>
            </w:r>
          </w:p>
        </w:tc>
        <w:tc>
          <w:tcPr>
            <w:tcW w:w="5418" w:type="dxa"/>
          </w:tcPr>
          <w:p w14:paraId="3D2D696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Add A/B testing between model versions before full Production promotion</w:t>
            </w:r>
          </w:p>
        </w:tc>
      </w:tr>
    </w:tbl>
    <w:p w14:paraId="14BA76F1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642A7086">
          <v:rect id="_x0000_i1042" style="width:0;height:1.5pt" o:hralign="center" o:hrstd="t" o:hr="t"/>
        </w:pict>
      </w:r>
    </w:p>
    <w:p w14:paraId="5071C714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68" w:name="appendix-a-file-structure"/>
      <w:bookmarkEnd w:id="65"/>
      <w:bookmarkEnd w:id="67"/>
      <w:r w:rsidRPr="00DC4ECB">
        <w:rPr>
          <w:rFonts w:ascii="Arial" w:hAnsi="Arial" w:cs="Arial"/>
        </w:rPr>
        <w:lastRenderedPageBreak/>
        <w:t>Appendix A: File Structure</w:t>
      </w:r>
    </w:p>
    <w:p w14:paraId="37EF27B4" w14:textId="77777777" w:rsidR="00FB7E3A" w:rsidRPr="00DC4ECB" w:rsidRDefault="00000000">
      <w:pPr>
        <w:pStyle w:val="SourceCode"/>
        <w:rPr>
          <w:rFonts w:ascii="Arial" w:hAnsi="Arial" w:cs="Arial"/>
        </w:rPr>
      </w:pPr>
      <w:r w:rsidRPr="00DC4ECB">
        <w:rPr>
          <w:rStyle w:val="VerbatimChar"/>
          <w:rFonts w:ascii="Arial" w:hAnsi="Arial" w:cs="Arial"/>
        </w:rPr>
        <w:t>deepfake-detection/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backend/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app/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main.py               FastAPI app entry point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model_loader.py       MLflow model singleton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preprocessing.py      Frame extraction + MTCNN + normalization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drift_detector.py     Z-score drift detection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explainability.py     Grad-CAM heatmap generation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metrics.py            22 Prometheus metric definitions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feedback_logger.py    JSONL ground-truth feedback log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schemas.py            Pydantic request/response schemas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└── routers/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    ├── predict.py        /predict, /health, /ready, /metrics, /feedback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    ├── pipeline.py       /pipeline/* (MLflow + Airflow status)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    └── admin.py          /admin/rollback, /admin/model-info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requirements.txt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Dockerfile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frontend/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src/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pages/                Home, PipelineDashboard, Admin, Login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components/           VideoUpload, ResultCard, ErrorConsole, FaceScan...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├── api/client.ts         Axios API client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│   └── auth/AuthContext.tsx  Auth state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Dockerfile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ml/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model.py                  DeepfakeDetector (EfficientNet-B0 + LSTM)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train.py                  Training loop + MLflow tracking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evaluate.py               Evaluation + extended metrics + artifacts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quantize.py               INT8 dynamic quantization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preprocessing_pipeline.py DVC stage implementations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drift_baseline.py         Baseline statistics computation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data_loader.py            FrameDataset + DataLoader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params.yaml               Hyperparameter config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MLproject                 MLflow project definition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Dockerfile.serve          (kept for reference, not in compose)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airflow/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dags/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├── deepfake_pipeline.py  Daily data ingestion DAG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└── retraining_dag.py     Weekly automated retraining DAG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monitoring/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prometheus.yml            Scrape configuration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alert_rules.yml           4 alert rules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grafana/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├── dashboards/           inference.json, pipeline.json, drift.json, combined.json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    └── provisioning/         Auto-provision datasource + dashboards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tests/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unit/                     38 unit tests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integration/              8 integration tests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e2e/                      3 E2E tests (manual, requires live backend)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docs/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HLD.md                    High-level design document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LLD.md                    Low-level design + API specs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architecture.html         Interactive SVG architecture diagram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dvc_dag.md                DVC pipeline DAG documentation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├── test_plan.md              34 test cases + acceptance criteria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lastRenderedPageBreak/>
        <w:t>│   ├── test_report.md            Test results + acceptance criteria results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user_manual.md            Non-technical user guide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.github/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│   └── workflows/ci.yml          GitHub Actions CI pipeline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docker-compose.yml            10-service stack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docker-compose.override.yml   Dev overrides (hot reload)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dvc.yaml                      7-stage ML pipeline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dvc.lock                      Exact content hashes for reproducibility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├── .gitattributes                Git LFS tracked patterns</w:t>
      </w:r>
      <w:r w:rsidRPr="00DC4ECB">
        <w:rPr>
          <w:rFonts w:ascii="Arial" w:hAnsi="Arial" w:cs="Arial"/>
        </w:rPr>
        <w:br/>
      </w:r>
      <w:r w:rsidRPr="00DC4ECB">
        <w:rPr>
          <w:rStyle w:val="VerbatimChar"/>
          <w:rFonts w:ascii="Arial" w:hAnsi="Arial" w:cs="Arial"/>
        </w:rPr>
        <w:t>└── .env.example                  Environment variable template</w:t>
      </w:r>
    </w:p>
    <w:p w14:paraId="6CD2EB45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4B2BBB5E">
          <v:rect id="_x0000_i1043" style="width:0;height:1.5pt" o:hralign="center" o:hrstd="t" o:hr="t"/>
        </w:pict>
      </w:r>
    </w:p>
    <w:p w14:paraId="7298AFD2" w14:textId="77777777" w:rsidR="00FB7E3A" w:rsidRPr="00DC4ECB" w:rsidRDefault="00000000">
      <w:pPr>
        <w:pStyle w:val="Heading2"/>
        <w:rPr>
          <w:rFonts w:ascii="Arial" w:hAnsi="Arial" w:cs="Arial"/>
        </w:rPr>
      </w:pPr>
      <w:bookmarkStart w:id="69" w:name="appendix-b-service-urls-local-deployment"/>
      <w:bookmarkEnd w:id="68"/>
      <w:r w:rsidRPr="00DC4ECB">
        <w:rPr>
          <w:rFonts w:ascii="Arial" w:hAnsi="Arial" w:cs="Arial"/>
        </w:rPr>
        <w:t>Appendix B: Service URLs (Local Deployment)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1"/>
        <w:gridCol w:w="2938"/>
        <w:gridCol w:w="2230"/>
      </w:tblGrid>
      <w:tr w:rsidR="00FB7E3A" w:rsidRPr="00DC4ECB" w14:paraId="3B014064" w14:textId="77777777" w:rsidTr="00FB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9E11E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Service</w:t>
            </w:r>
          </w:p>
        </w:tc>
        <w:tc>
          <w:tcPr>
            <w:tcW w:w="0" w:type="auto"/>
          </w:tcPr>
          <w:p w14:paraId="5922E76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URL</w:t>
            </w:r>
          </w:p>
        </w:tc>
        <w:tc>
          <w:tcPr>
            <w:tcW w:w="0" w:type="auto"/>
          </w:tcPr>
          <w:p w14:paraId="2B140B46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Credentials</w:t>
            </w:r>
          </w:p>
        </w:tc>
      </w:tr>
      <w:tr w:rsidR="00FB7E3A" w:rsidRPr="00DC4ECB" w14:paraId="29CBD849" w14:textId="77777777">
        <w:tc>
          <w:tcPr>
            <w:tcW w:w="0" w:type="auto"/>
          </w:tcPr>
          <w:p w14:paraId="3A100C8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Frontend application</w:t>
            </w:r>
          </w:p>
        </w:tc>
        <w:tc>
          <w:tcPr>
            <w:tcW w:w="0" w:type="auto"/>
          </w:tcPr>
          <w:p w14:paraId="14BC71F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http://localhost:3000</w:t>
            </w:r>
          </w:p>
        </w:tc>
        <w:tc>
          <w:tcPr>
            <w:tcW w:w="0" w:type="auto"/>
          </w:tcPr>
          <w:p w14:paraId="1C6D57BE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39B320DB" w14:textId="77777777">
        <w:tc>
          <w:tcPr>
            <w:tcW w:w="0" w:type="auto"/>
          </w:tcPr>
          <w:p w14:paraId="0C352E3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Backend API + docs</w:t>
            </w:r>
          </w:p>
        </w:tc>
        <w:tc>
          <w:tcPr>
            <w:tcW w:w="0" w:type="auto"/>
          </w:tcPr>
          <w:p w14:paraId="6F3A57E1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http://localhost:8000/docs</w:t>
            </w:r>
          </w:p>
        </w:tc>
        <w:tc>
          <w:tcPr>
            <w:tcW w:w="0" w:type="auto"/>
          </w:tcPr>
          <w:p w14:paraId="2C4A4E85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54504EA3" w14:textId="77777777">
        <w:tc>
          <w:tcPr>
            <w:tcW w:w="0" w:type="auto"/>
          </w:tcPr>
          <w:p w14:paraId="2800318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MLflow Tracking UI</w:t>
            </w:r>
          </w:p>
        </w:tc>
        <w:tc>
          <w:tcPr>
            <w:tcW w:w="0" w:type="auto"/>
          </w:tcPr>
          <w:p w14:paraId="2A79A65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http://localhost:5000</w:t>
            </w:r>
          </w:p>
        </w:tc>
        <w:tc>
          <w:tcPr>
            <w:tcW w:w="0" w:type="auto"/>
          </w:tcPr>
          <w:p w14:paraId="17EF59AF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  <w:tr w:rsidR="00FB7E3A" w:rsidRPr="00DC4ECB" w14:paraId="1A1ACC4E" w14:textId="77777777">
        <w:tc>
          <w:tcPr>
            <w:tcW w:w="0" w:type="auto"/>
          </w:tcPr>
          <w:p w14:paraId="27E5A8A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Airflow UI</w:t>
            </w:r>
          </w:p>
        </w:tc>
        <w:tc>
          <w:tcPr>
            <w:tcW w:w="0" w:type="auto"/>
          </w:tcPr>
          <w:p w14:paraId="30847FB7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http://localhost:8080</w:t>
            </w:r>
          </w:p>
        </w:tc>
        <w:tc>
          <w:tcPr>
            <w:tcW w:w="0" w:type="auto"/>
          </w:tcPr>
          <w:p w14:paraId="66244FEB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/ admin</w:t>
            </w:r>
          </w:p>
        </w:tc>
      </w:tr>
      <w:tr w:rsidR="00FB7E3A" w:rsidRPr="00DC4ECB" w14:paraId="32BB14A3" w14:textId="77777777">
        <w:tc>
          <w:tcPr>
            <w:tcW w:w="0" w:type="auto"/>
          </w:tcPr>
          <w:p w14:paraId="111C8F5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Grafana</w:t>
            </w:r>
          </w:p>
        </w:tc>
        <w:tc>
          <w:tcPr>
            <w:tcW w:w="0" w:type="auto"/>
          </w:tcPr>
          <w:p w14:paraId="0FB3257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http://localhost:3001</w:t>
            </w:r>
          </w:p>
        </w:tc>
        <w:tc>
          <w:tcPr>
            <w:tcW w:w="0" w:type="auto"/>
          </w:tcPr>
          <w:p w14:paraId="66B1168D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admin / (from .env)</w:t>
            </w:r>
          </w:p>
        </w:tc>
      </w:tr>
      <w:tr w:rsidR="00FB7E3A" w:rsidRPr="00DC4ECB" w14:paraId="7664AC8C" w14:textId="77777777">
        <w:tc>
          <w:tcPr>
            <w:tcW w:w="0" w:type="auto"/>
          </w:tcPr>
          <w:p w14:paraId="4E137CE4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Prometheus</w:t>
            </w:r>
          </w:p>
        </w:tc>
        <w:tc>
          <w:tcPr>
            <w:tcW w:w="0" w:type="auto"/>
          </w:tcPr>
          <w:p w14:paraId="5CAB2233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http://localhost:9090</w:t>
            </w:r>
          </w:p>
        </w:tc>
        <w:tc>
          <w:tcPr>
            <w:tcW w:w="0" w:type="auto"/>
          </w:tcPr>
          <w:p w14:paraId="2C4BE388" w14:textId="77777777" w:rsidR="00FB7E3A" w:rsidRPr="00DC4ECB" w:rsidRDefault="00000000">
            <w:pPr>
              <w:pStyle w:val="Compact"/>
              <w:rPr>
                <w:rFonts w:ascii="Arial" w:hAnsi="Arial" w:cs="Arial"/>
              </w:rPr>
            </w:pPr>
            <w:r w:rsidRPr="00DC4ECB">
              <w:rPr>
                <w:rFonts w:ascii="Arial" w:hAnsi="Arial" w:cs="Arial"/>
              </w:rPr>
              <w:t>—</w:t>
            </w:r>
          </w:p>
        </w:tc>
      </w:tr>
    </w:tbl>
    <w:p w14:paraId="0F3C7664" w14:textId="77777777" w:rsidR="00FB7E3A" w:rsidRPr="00DC4ECB" w:rsidRDefault="00000000">
      <w:pPr>
        <w:rPr>
          <w:rFonts w:ascii="Arial" w:hAnsi="Arial" w:cs="Arial"/>
        </w:rPr>
      </w:pPr>
      <w:r w:rsidRPr="00DC4ECB">
        <w:rPr>
          <w:rFonts w:ascii="Arial" w:hAnsi="Arial" w:cs="Arial"/>
        </w:rPr>
        <w:pict w14:anchorId="67BFD432">
          <v:rect id="_x0000_i1044" style="width:0;height:1.5pt" o:hralign="center" o:hrstd="t" o:hr="t"/>
        </w:pict>
      </w:r>
    </w:p>
    <w:p w14:paraId="1D9693CD" w14:textId="77777777" w:rsidR="00FB7E3A" w:rsidRPr="00DC4ECB" w:rsidRDefault="00000000">
      <w:pPr>
        <w:pStyle w:val="FirstParagraph"/>
        <w:rPr>
          <w:rFonts w:ascii="Arial" w:hAnsi="Arial" w:cs="Arial"/>
        </w:rPr>
      </w:pPr>
      <w:r w:rsidRPr="00DC4ECB">
        <w:rPr>
          <w:rFonts w:ascii="Arial" w:hAnsi="Arial" w:cs="Arial"/>
          <w:i/>
          <w:iCs/>
        </w:rPr>
        <w:t>This report was generated from live source code. All implementation details reflect the actual codebase state as of April 2026.</w:t>
      </w:r>
      <w:bookmarkEnd w:id="0"/>
      <w:bookmarkEnd w:id="69"/>
    </w:p>
    <w:sectPr w:rsidR="00FB7E3A" w:rsidRPr="00DC4ECB" w:rsidSect="00DC4ECB">
      <w:footnotePr>
        <w:numRestart w:val="eachSect"/>
      </w:footnotePr>
      <w:pgSz w:w="12240" w:h="15840"/>
      <w:pgMar w:top="709" w:right="1440" w:bottom="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A4B9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FEAA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7573727">
    <w:abstractNumId w:val="0"/>
  </w:num>
  <w:num w:numId="2" w16cid:durableId="2023237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E3A"/>
    <w:rsid w:val="0025391F"/>
    <w:rsid w:val="008F788A"/>
    <w:rsid w:val="00D94B3F"/>
    <w:rsid w:val="00DC4ECB"/>
    <w:rsid w:val="00FB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011D"/>
  <w15:docId w15:val="{AC1F08AE-D643-4FB6-979A-C7D6B509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6115</Words>
  <Characters>34861</Characters>
  <Application>Microsoft Office Word</Application>
  <DocSecurity>0</DocSecurity>
  <Lines>290</Lines>
  <Paragraphs>81</Paragraphs>
  <ScaleCrop>false</ScaleCrop>
  <Company/>
  <LinksUpToDate>false</LinksUpToDate>
  <CharactersWithSpaces>40895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pp pp</cp:lastModifiedBy>
  <cp:revision>5</cp:revision>
  <dcterms:created xsi:type="dcterms:W3CDTF">2026-04-10T16:01:00Z</dcterms:created>
  <dcterms:modified xsi:type="dcterms:W3CDTF">2026-04-22T21:46:00Z</dcterms:modified>
</cp:coreProperties>
</file>