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EA43D" w14:textId="6895A9EC" w:rsidR="00C87326" w:rsidRDefault="00E27D68" w:rsidP="00E27D68">
      <w:r w:rsidRPr="00E27D68">
        <w:t>Nepal Macroeconomic Intelligence Dashboard + Forecasting</w:t>
      </w:r>
    </w:p>
    <w:p w14:paraId="1E75D60B" w14:textId="77777777" w:rsidR="00E27D68" w:rsidRDefault="00E27D68" w:rsidP="00E27D68"/>
    <w:p w14:paraId="06BBDA1E" w14:textId="44954C61" w:rsidR="00BA217E" w:rsidRPr="00BA217E" w:rsidRDefault="00BA217E" w:rsidP="00BA217E">
      <w:r w:rsidRPr="00BA217E">
        <w:t xml:space="preserve">Based on the workbook name </w:t>
      </w:r>
      <w:r w:rsidRPr="00BA217E">
        <w:rPr>
          <w:b/>
          <w:bCs/>
        </w:rPr>
        <w:t>"Current Macroeconomic and Financial Situation - Ten months data of 2025/26</w:t>
      </w:r>
      <w:r w:rsidRPr="00BA217E">
        <w:t xml:space="preserve"> this dataset is actually quite good for </w:t>
      </w:r>
    </w:p>
    <w:p w14:paraId="6FAB5F80" w14:textId="77777777" w:rsidR="00BA217E" w:rsidRPr="00BA217E" w:rsidRDefault="00BA217E" w:rsidP="00BA217E">
      <w:pPr>
        <w:numPr>
          <w:ilvl w:val="0"/>
          <w:numId w:val="2"/>
        </w:numPr>
      </w:pPr>
      <w:r w:rsidRPr="00BA217E">
        <w:t xml:space="preserve">Data Cleaning (messy government Excel → analytics-ready dataset) </w:t>
      </w:r>
    </w:p>
    <w:p w14:paraId="1C7BB0F5" w14:textId="77777777" w:rsidR="00BA217E" w:rsidRPr="00BA217E" w:rsidRDefault="00BA217E" w:rsidP="00BA217E">
      <w:pPr>
        <w:numPr>
          <w:ilvl w:val="0"/>
          <w:numId w:val="2"/>
        </w:numPr>
      </w:pPr>
      <w:r w:rsidRPr="00BA217E">
        <w:t xml:space="preserve">Exploratory Data Analysis (EDA) </w:t>
      </w:r>
    </w:p>
    <w:p w14:paraId="5040596E" w14:textId="77777777" w:rsidR="00BA217E" w:rsidRPr="00BA217E" w:rsidRDefault="00BA217E" w:rsidP="00BA217E">
      <w:pPr>
        <w:numPr>
          <w:ilvl w:val="0"/>
          <w:numId w:val="2"/>
        </w:numPr>
      </w:pPr>
      <w:r w:rsidRPr="00BA217E">
        <w:t xml:space="preserve">Time Series Forecasting </w:t>
      </w:r>
    </w:p>
    <w:p w14:paraId="4FB3B42A" w14:textId="77777777" w:rsidR="00BA217E" w:rsidRPr="00BA217E" w:rsidRDefault="00BA217E" w:rsidP="00BA217E">
      <w:pPr>
        <w:numPr>
          <w:ilvl w:val="0"/>
          <w:numId w:val="2"/>
        </w:numPr>
      </w:pPr>
      <w:r w:rsidRPr="00BA217E">
        <w:t xml:space="preserve">Feature Engineering </w:t>
      </w:r>
    </w:p>
    <w:p w14:paraId="3C139BFB" w14:textId="77777777" w:rsidR="00BA217E" w:rsidRPr="00BA217E" w:rsidRDefault="00BA217E" w:rsidP="00BA217E">
      <w:pPr>
        <w:numPr>
          <w:ilvl w:val="0"/>
          <w:numId w:val="2"/>
        </w:numPr>
      </w:pPr>
      <w:r w:rsidRPr="00BA217E">
        <w:t xml:space="preserve">Dashboarding </w:t>
      </w:r>
    </w:p>
    <w:p w14:paraId="5753B52A" w14:textId="77777777" w:rsidR="00BA217E" w:rsidRPr="00BA217E" w:rsidRDefault="00BA217E" w:rsidP="00BA217E">
      <w:pPr>
        <w:numPr>
          <w:ilvl w:val="0"/>
          <w:numId w:val="2"/>
        </w:numPr>
      </w:pPr>
      <w:r w:rsidRPr="00BA217E">
        <w:t xml:space="preserve">Basic ML </w:t>
      </w:r>
    </w:p>
    <w:p w14:paraId="25CBDA96" w14:textId="32A74AB5" w:rsidR="00E27D68" w:rsidRDefault="00BA217E" w:rsidP="00BA217E">
      <w:pPr>
        <w:numPr>
          <w:ilvl w:val="0"/>
          <w:numId w:val="2"/>
        </w:numPr>
      </w:pPr>
      <w:r w:rsidRPr="00BA217E">
        <w:t xml:space="preserve">Economic Storytelling </w:t>
      </w:r>
    </w:p>
    <w:p w14:paraId="65AC3B0B" w14:textId="77777777" w:rsidR="00BA217E" w:rsidRPr="00BA217E" w:rsidRDefault="00BA217E" w:rsidP="00BA217E">
      <w:pPr>
        <w:rPr>
          <w:b/>
          <w:bCs/>
        </w:rPr>
      </w:pPr>
      <w:r w:rsidRPr="00BA217E">
        <w:rPr>
          <w:b/>
          <w:bCs/>
        </w:rPr>
        <w:t>Dataset contains</w:t>
      </w:r>
    </w:p>
    <w:p w14:paraId="1B61FC8D" w14:textId="77777777" w:rsidR="00BA217E" w:rsidRPr="00BA217E" w:rsidRDefault="00BA217E" w:rsidP="00BA217E">
      <w:r w:rsidRPr="00BA217E">
        <w:t>From your workbook:</w:t>
      </w:r>
    </w:p>
    <w:p w14:paraId="192261C0" w14:textId="77777777" w:rsidR="00BA217E" w:rsidRPr="00BA217E" w:rsidRDefault="00BA217E" w:rsidP="00BA217E">
      <w:pPr>
        <w:rPr>
          <w:b/>
          <w:bCs/>
        </w:rPr>
      </w:pPr>
      <w:r w:rsidRPr="00BA217E">
        <w:rPr>
          <w:b/>
          <w:bCs/>
        </w:rPr>
        <w:t>Inflation</w:t>
      </w:r>
    </w:p>
    <w:p w14:paraId="570CC2E3" w14:textId="77777777" w:rsidR="00BA217E" w:rsidRPr="00BA217E" w:rsidRDefault="00BA217E" w:rsidP="00BA217E">
      <w:pPr>
        <w:numPr>
          <w:ilvl w:val="0"/>
          <w:numId w:val="3"/>
        </w:numPr>
      </w:pPr>
      <w:r w:rsidRPr="00BA217E">
        <w:t xml:space="preserve">CPI </w:t>
      </w:r>
    </w:p>
    <w:p w14:paraId="1F9D6AE3" w14:textId="77777777" w:rsidR="00BA217E" w:rsidRPr="00BA217E" w:rsidRDefault="00BA217E" w:rsidP="00BA217E">
      <w:pPr>
        <w:numPr>
          <w:ilvl w:val="0"/>
          <w:numId w:val="3"/>
        </w:numPr>
      </w:pPr>
      <w:r w:rsidRPr="00BA217E">
        <w:t xml:space="preserve">WPI </w:t>
      </w:r>
    </w:p>
    <w:p w14:paraId="751A59EF" w14:textId="77777777" w:rsidR="00BA217E" w:rsidRPr="00BA217E" w:rsidRDefault="00BA217E" w:rsidP="00BA217E">
      <w:pPr>
        <w:numPr>
          <w:ilvl w:val="0"/>
          <w:numId w:val="3"/>
        </w:numPr>
      </w:pPr>
      <w:r w:rsidRPr="00BA217E">
        <w:t xml:space="preserve">Inflation YoY </w:t>
      </w:r>
    </w:p>
    <w:p w14:paraId="0EF90D01" w14:textId="77777777" w:rsidR="00BA217E" w:rsidRPr="00BA217E" w:rsidRDefault="00BA217E" w:rsidP="00BA217E">
      <w:pPr>
        <w:numPr>
          <w:ilvl w:val="0"/>
          <w:numId w:val="3"/>
        </w:numPr>
      </w:pPr>
      <w:r w:rsidRPr="00BA217E">
        <w:t xml:space="preserve">Province-wise CPI </w:t>
      </w:r>
    </w:p>
    <w:p w14:paraId="0374977D" w14:textId="77777777" w:rsidR="00BA217E" w:rsidRPr="00BA217E" w:rsidRDefault="00BA217E" w:rsidP="00BA217E">
      <w:pPr>
        <w:numPr>
          <w:ilvl w:val="0"/>
          <w:numId w:val="3"/>
        </w:numPr>
      </w:pPr>
      <w:r w:rsidRPr="00BA217E">
        <w:t xml:space="preserve">Ecology-wise CPI </w:t>
      </w:r>
    </w:p>
    <w:p w14:paraId="2AE44BC3" w14:textId="77777777" w:rsidR="00BA217E" w:rsidRPr="00BA217E" w:rsidRDefault="00BA217E" w:rsidP="00BA217E">
      <w:r w:rsidRPr="00BA217E">
        <w:pict w14:anchorId="3225DC3E">
          <v:rect id="_x0000_i1061" style="width:0;height:1.5pt" o:hralign="center" o:hrstd="t" o:hr="t" fillcolor="#a0a0a0" stroked="f"/>
        </w:pict>
      </w:r>
    </w:p>
    <w:p w14:paraId="133B37E8" w14:textId="77777777" w:rsidR="00BA217E" w:rsidRPr="00BA217E" w:rsidRDefault="00BA217E" w:rsidP="00BA217E">
      <w:pPr>
        <w:rPr>
          <w:b/>
          <w:bCs/>
        </w:rPr>
      </w:pPr>
      <w:r w:rsidRPr="00BA217E">
        <w:rPr>
          <w:b/>
          <w:bCs/>
        </w:rPr>
        <w:t>Trade</w:t>
      </w:r>
    </w:p>
    <w:p w14:paraId="61DC7E5E" w14:textId="77777777" w:rsidR="00BA217E" w:rsidRPr="00BA217E" w:rsidRDefault="00BA217E" w:rsidP="00BA217E">
      <w:pPr>
        <w:numPr>
          <w:ilvl w:val="0"/>
          <w:numId w:val="4"/>
        </w:numPr>
      </w:pPr>
      <w:r w:rsidRPr="00BA217E">
        <w:t xml:space="preserve">Imports </w:t>
      </w:r>
    </w:p>
    <w:p w14:paraId="62E8DA1A" w14:textId="77777777" w:rsidR="00BA217E" w:rsidRPr="00BA217E" w:rsidRDefault="00BA217E" w:rsidP="00BA217E">
      <w:pPr>
        <w:numPr>
          <w:ilvl w:val="0"/>
          <w:numId w:val="4"/>
        </w:numPr>
      </w:pPr>
      <w:r w:rsidRPr="00BA217E">
        <w:t xml:space="preserve">Exports </w:t>
      </w:r>
    </w:p>
    <w:p w14:paraId="1A03FE40" w14:textId="77777777" w:rsidR="00BA217E" w:rsidRPr="00BA217E" w:rsidRDefault="00BA217E" w:rsidP="00BA217E">
      <w:pPr>
        <w:numPr>
          <w:ilvl w:val="0"/>
          <w:numId w:val="4"/>
        </w:numPr>
      </w:pPr>
      <w:r w:rsidRPr="00BA217E">
        <w:t xml:space="preserve">Trade balance </w:t>
      </w:r>
    </w:p>
    <w:p w14:paraId="263D98D2" w14:textId="77777777" w:rsidR="00BA217E" w:rsidRPr="00BA217E" w:rsidRDefault="00BA217E" w:rsidP="00BA217E">
      <w:pPr>
        <w:numPr>
          <w:ilvl w:val="0"/>
          <w:numId w:val="4"/>
        </w:numPr>
      </w:pPr>
      <w:r w:rsidRPr="00BA217E">
        <w:t xml:space="preserve">India trade </w:t>
      </w:r>
    </w:p>
    <w:p w14:paraId="241C7347" w14:textId="77777777" w:rsidR="00BA217E" w:rsidRPr="00BA217E" w:rsidRDefault="00BA217E" w:rsidP="00BA217E">
      <w:pPr>
        <w:numPr>
          <w:ilvl w:val="0"/>
          <w:numId w:val="4"/>
        </w:numPr>
      </w:pPr>
      <w:r w:rsidRPr="00BA217E">
        <w:t xml:space="preserve">China trade </w:t>
      </w:r>
    </w:p>
    <w:p w14:paraId="727F2D1A" w14:textId="77777777" w:rsidR="00BA217E" w:rsidRPr="00BA217E" w:rsidRDefault="00BA217E" w:rsidP="00BA217E">
      <w:pPr>
        <w:numPr>
          <w:ilvl w:val="0"/>
          <w:numId w:val="4"/>
        </w:numPr>
      </w:pPr>
      <w:r w:rsidRPr="00BA217E">
        <w:lastRenderedPageBreak/>
        <w:t xml:space="preserve">Other countries </w:t>
      </w:r>
    </w:p>
    <w:p w14:paraId="13F23522" w14:textId="77777777" w:rsidR="00BA217E" w:rsidRPr="00BA217E" w:rsidRDefault="00BA217E" w:rsidP="00BA217E">
      <w:r w:rsidRPr="00BA217E">
        <w:pict w14:anchorId="717EFB01">
          <v:rect id="_x0000_i1062" style="width:0;height:1.5pt" o:hralign="center" o:hrstd="t" o:hr="t" fillcolor="#a0a0a0" stroked="f"/>
        </w:pict>
      </w:r>
    </w:p>
    <w:p w14:paraId="4DED2866" w14:textId="77777777" w:rsidR="00BA217E" w:rsidRPr="00BA217E" w:rsidRDefault="00BA217E" w:rsidP="00BA217E">
      <w:pPr>
        <w:rPr>
          <w:b/>
          <w:bCs/>
        </w:rPr>
      </w:pPr>
      <w:r w:rsidRPr="00BA217E">
        <w:rPr>
          <w:b/>
          <w:bCs/>
        </w:rPr>
        <w:t>Foreign Exchange</w:t>
      </w:r>
    </w:p>
    <w:p w14:paraId="1E33C319" w14:textId="77777777" w:rsidR="00BA217E" w:rsidRPr="00BA217E" w:rsidRDefault="00BA217E" w:rsidP="00BA217E">
      <w:pPr>
        <w:numPr>
          <w:ilvl w:val="0"/>
          <w:numId w:val="5"/>
        </w:numPr>
      </w:pPr>
      <w:r w:rsidRPr="00BA217E">
        <w:t xml:space="preserve">Forex reserves </w:t>
      </w:r>
    </w:p>
    <w:p w14:paraId="42D05B17" w14:textId="77777777" w:rsidR="00BA217E" w:rsidRPr="00BA217E" w:rsidRDefault="00BA217E" w:rsidP="00BA217E">
      <w:pPr>
        <w:numPr>
          <w:ilvl w:val="0"/>
          <w:numId w:val="5"/>
        </w:numPr>
      </w:pPr>
      <w:r w:rsidRPr="00BA217E">
        <w:t xml:space="preserve">Exchange rate </w:t>
      </w:r>
    </w:p>
    <w:p w14:paraId="4E43665C" w14:textId="77777777" w:rsidR="00BA217E" w:rsidRPr="00BA217E" w:rsidRDefault="00BA217E" w:rsidP="00BA217E">
      <w:pPr>
        <w:numPr>
          <w:ilvl w:val="0"/>
          <w:numId w:val="5"/>
        </w:numPr>
      </w:pPr>
      <w:r w:rsidRPr="00BA217E">
        <w:t xml:space="preserve">Purchase/Sale of foreign currency </w:t>
      </w:r>
    </w:p>
    <w:p w14:paraId="0ABAAB92" w14:textId="77777777" w:rsidR="00BA217E" w:rsidRPr="00BA217E" w:rsidRDefault="00BA217E" w:rsidP="00BA217E">
      <w:r w:rsidRPr="00BA217E">
        <w:pict w14:anchorId="2F705651">
          <v:rect id="_x0000_i1063" style="width:0;height:1.5pt" o:hralign="center" o:hrstd="t" o:hr="t" fillcolor="#a0a0a0" stroked="f"/>
        </w:pict>
      </w:r>
    </w:p>
    <w:p w14:paraId="3654B2D7" w14:textId="77777777" w:rsidR="00BA217E" w:rsidRPr="00BA217E" w:rsidRDefault="00BA217E" w:rsidP="00BA217E">
      <w:pPr>
        <w:rPr>
          <w:b/>
          <w:bCs/>
        </w:rPr>
      </w:pPr>
      <w:r w:rsidRPr="00BA217E">
        <w:rPr>
          <w:b/>
          <w:bCs/>
        </w:rPr>
        <w:t>Banking</w:t>
      </w:r>
    </w:p>
    <w:p w14:paraId="6A5DC1C9" w14:textId="77777777" w:rsidR="00BA217E" w:rsidRPr="00BA217E" w:rsidRDefault="00BA217E" w:rsidP="00BA217E">
      <w:pPr>
        <w:numPr>
          <w:ilvl w:val="0"/>
          <w:numId w:val="6"/>
        </w:numPr>
      </w:pPr>
      <w:r w:rsidRPr="00BA217E">
        <w:t xml:space="preserve">Deposits </w:t>
      </w:r>
    </w:p>
    <w:p w14:paraId="29E03A80" w14:textId="77777777" w:rsidR="00BA217E" w:rsidRPr="00BA217E" w:rsidRDefault="00BA217E" w:rsidP="00BA217E">
      <w:pPr>
        <w:numPr>
          <w:ilvl w:val="0"/>
          <w:numId w:val="6"/>
        </w:numPr>
      </w:pPr>
      <w:r w:rsidRPr="00BA217E">
        <w:t xml:space="preserve">Credit </w:t>
      </w:r>
    </w:p>
    <w:p w14:paraId="1A310B5B" w14:textId="77777777" w:rsidR="00BA217E" w:rsidRPr="00BA217E" w:rsidRDefault="00BA217E" w:rsidP="00BA217E">
      <w:pPr>
        <w:numPr>
          <w:ilvl w:val="0"/>
          <w:numId w:val="6"/>
        </w:numPr>
      </w:pPr>
      <w:r w:rsidRPr="00BA217E">
        <w:t xml:space="preserve">Sector-wise credit </w:t>
      </w:r>
    </w:p>
    <w:p w14:paraId="668D6724" w14:textId="77777777" w:rsidR="00BA217E" w:rsidRPr="00BA217E" w:rsidRDefault="00BA217E" w:rsidP="00BA217E">
      <w:pPr>
        <w:numPr>
          <w:ilvl w:val="0"/>
          <w:numId w:val="6"/>
        </w:numPr>
      </w:pPr>
      <w:r w:rsidRPr="00BA217E">
        <w:t xml:space="preserve">Interest rate </w:t>
      </w:r>
    </w:p>
    <w:p w14:paraId="59BABC0C" w14:textId="77777777" w:rsidR="00BA217E" w:rsidRPr="00BA217E" w:rsidRDefault="00BA217E" w:rsidP="00BA217E">
      <w:pPr>
        <w:numPr>
          <w:ilvl w:val="0"/>
          <w:numId w:val="6"/>
        </w:numPr>
      </w:pPr>
      <w:r w:rsidRPr="00BA217E">
        <w:t xml:space="preserve">Interbank rate </w:t>
      </w:r>
    </w:p>
    <w:p w14:paraId="6BCD0EBE" w14:textId="77777777" w:rsidR="00BA217E" w:rsidRPr="00BA217E" w:rsidRDefault="00BA217E" w:rsidP="00BA217E">
      <w:r w:rsidRPr="00BA217E">
        <w:pict w14:anchorId="03AC2C22">
          <v:rect id="_x0000_i1064" style="width:0;height:1.5pt" o:hralign="center" o:hrstd="t" o:hr="t" fillcolor="#a0a0a0" stroked="f"/>
        </w:pict>
      </w:r>
    </w:p>
    <w:p w14:paraId="34BB8EED" w14:textId="77777777" w:rsidR="00BA217E" w:rsidRPr="00BA217E" w:rsidRDefault="00BA217E" w:rsidP="00BA217E">
      <w:pPr>
        <w:rPr>
          <w:b/>
          <w:bCs/>
        </w:rPr>
      </w:pPr>
      <w:r w:rsidRPr="00BA217E">
        <w:rPr>
          <w:b/>
          <w:bCs/>
        </w:rPr>
        <w:t>Stock Market</w:t>
      </w:r>
    </w:p>
    <w:p w14:paraId="1A66F656" w14:textId="77777777" w:rsidR="00BA217E" w:rsidRPr="00BA217E" w:rsidRDefault="00BA217E" w:rsidP="00BA217E">
      <w:pPr>
        <w:numPr>
          <w:ilvl w:val="0"/>
          <w:numId w:val="7"/>
        </w:numPr>
      </w:pPr>
      <w:r w:rsidRPr="00BA217E">
        <w:t xml:space="preserve">Share market indicators </w:t>
      </w:r>
    </w:p>
    <w:p w14:paraId="7B050BB8" w14:textId="77777777" w:rsidR="00BA217E" w:rsidRPr="00BA217E" w:rsidRDefault="00BA217E" w:rsidP="00BA217E">
      <w:pPr>
        <w:numPr>
          <w:ilvl w:val="0"/>
          <w:numId w:val="7"/>
        </w:numPr>
      </w:pPr>
      <w:r w:rsidRPr="00BA217E">
        <w:t xml:space="preserve">Listed companies </w:t>
      </w:r>
    </w:p>
    <w:p w14:paraId="0B9F80D1" w14:textId="77777777" w:rsidR="00BA217E" w:rsidRPr="00BA217E" w:rsidRDefault="00BA217E" w:rsidP="00BA217E">
      <w:pPr>
        <w:numPr>
          <w:ilvl w:val="0"/>
          <w:numId w:val="7"/>
        </w:numPr>
      </w:pPr>
      <w:r w:rsidRPr="00BA217E">
        <w:t xml:space="preserve">Turnover </w:t>
      </w:r>
    </w:p>
    <w:p w14:paraId="011D85DB" w14:textId="77777777" w:rsidR="00BA217E" w:rsidRPr="00BA217E" w:rsidRDefault="00BA217E" w:rsidP="00BA217E">
      <w:r w:rsidRPr="00BA217E">
        <w:pict w14:anchorId="7F25CB7F">
          <v:rect id="_x0000_i1065" style="width:0;height:1.5pt" o:hralign="center" o:hrstd="t" o:hr="t" fillcolor="#a0a0a0" stroked="f"/>
        </w:pict>
      </w:r>
    </w:p>
    <w:p w14:paraId="64A4D150" w14:textId="77777777" w:rsidR="00BA217E" w:rsidRPr="00BA217E" w:rsidRDefault="00BA217E" w:rsidP="00BA217E">
      <w:pPr>
        <w:rPr>
          <w:b/>
          <w:bCs/>
        </w:rPr>
      </w:pPr>
      <w:r w:rsidRPr="00BA217E">
        <w:rPr>
          <w:b/>
          <w:bCs/>
        </w:rPr>
        <w:t>External sector</w:t>
      </w:r>
    </w:p>
    <w:p w14:paraId="21FED118" w14:textId="77777777" w:rsidR="00BA217E" w:rsidRPr="00BA217E" w:rsidRDefault="00BA217E" w:rsidP="00BA217E">
      <w:pPr>
        <w:numPr>
          <w:ilvl w:val="0"/>
          <w:numId w:val="8"/>
        </w:numPr>
      </w:pPr>
      <w:r w:rsidRPr="00BA217E">
        <w:t xml:space="preserve">Remittance </w:t>
      </w:r>
    </w:p>
    <w:p w14:paraId="47A83B4B" w14:textId="77777777" w:rsidR="00BA217E" w:rsidRPr="00BA217E" w:rsidRDefault="00BA217E" w:rsidP="00BA217E">
      <w:pPr>
        <w:numPr>
          <w:ilvl w:val="0"/>
          <w:numId w:val="8"/>
        </w:numPr>
      </w:pPr>
      <w:r w:rsidRPr="00BA217E">
        <w:t xml:space="preserve">Tourist arrival </w:t>
      </w:r>
    </w:p>
    <w:p w14:paraId="1BF78138" w14:textId="77777777" w:rsidR="00BA217E" w:rsidRPr="00BA217E" w:rsidRDefault="00BA217E" w:rsidP="00BA217E">
      <w:pPr>
        <w:numPr>
          <w:ilvl w:val="0"/>
          <w:numId w:val="8"/>
        </w:numPr>
      </w:pPr>
      <w:r w:rsidRPr="00BA217E">
        <w:t xml:space="preserve">Migrant workers </w:t>
      </w:r>
    </w:p>
    <w:p w14:paraId="0124F413" w14:textId="77777777" w:rsidR="00BA217E" w:rsidRPr="00BA217E" w:rsidRDefault="00BA217E" w:rsidP="00BA217E">
      <w:r w:rsidRPr="00BA217E">
        <w:pict w14:anchorId="67FCBB59">
          <v:rect id="_x0000_i1066" style="width:0;height:1.5pt" o:hralign="center" o:hrstd="t" o:hr="t" fillcolor="#a0a0a0" stroked="f"/>
        </w:pict>
      </w:r>
    </w:p>
    <w:p w14:paraId="4A8AF9A1" w14:textId="3FDD175E" w:rsidR="00BA217E" w:rsidRDefault="00BA217E" w:rsidP="00BA217E">
      <w:r>
        <w:t>|</w:t>
      </w:r>
      <w:r>
        <w:br/>
      </w:r>
      <w:r>
        <w:br/>
      </w:r>
    </w:p>
    <w:p w14:paraId="1FD64705" w14:textId="587EAC10" w:rsidR="00BA217E" w:rsidRDefault="00BA217E" w:rsidP="00BA217E">
      <w:r>
        <w:br w:type="page"/>
      </w:r>
      <w:r w:rsidRPr="00BA217E">
        <w:lastRenderedPageBreak/>
        <w:t>Project 1</w:t>
      </w:r>
      <w:r>
        <w:t xml:space="preserve">: </w:t>
      </w:r>
      <w:r w:rsidRPr="00BA217E">
        <w:t>Forecast Inflation using macro indicators</w:t>
      </w:r>
    </w:p>
    <w:p w14:paraId="3C74E4A7" w14:textId="77777777" w:rsidR="00BA217E" w:rsidRDefault="00BA217E" w:rsidP="00BA217E"/>
    <w:p w14:paraId="20577B9A" w14:textId="77777777" w:rsidR="00BA217E" w:rsidRPr="00BA217E" w:rsidRDefault="00BA217E" w:rsidP="00BA217E">
      <w:r w:rsidRPr="00BA217E">
        <w:t>Predict:</w:t>
      </w:r>
    </w:p>
    <w:p w14:paraId="572D8B1A" w14:textId="77777777" w:rsidR="00BA217E" w:rsidRPr="00BA217E" w:rsidRDefault="00BA217E" w:rsidP="00BA217E">
      <w:pPr>
        <w:ind w:firstLine="720"/>
      </w:pPr>
      <w:r w:rsidRPr="00BA217E">
        <w:t>Inflation(t+1)</w:t>
      </w:r>
    </w:p>
    <w:p w14:paraId="093E3B37" w14:textId="77777777" w:rsidR="00BA217E" w:rsidRPr="00BA217E" w:rsidRDefault="00BA217E" w:rsidP="00BA217E">
      <w:r w:rsidRPr="00BA217E">
        <w:t>using</w:t>
      </w:r>
    </w:p>
    <w:p w14:paraId="33726D7F" w14:textId="77777777" w:rsidR="00BA217E" w:rsidRDefault="00BA217E" w:rsidP="00BA217E">
      <w:pPr>
        <w:ind w:left="720"/>
      </w:pPr>
      <w:r w:rsidRPr="00BA217E">
        <w:t>Imports</w:t>
      </w:r>
      <w:r w:rsidRPr="00BA217E">
        <w:br/>
        <w:t>Exchange Rate</w:t>
      </w:r>
      <w:r w:rsidRPr="00BA217E">
        <w:br/>
        <w:t>Money Supply</w:t>
      </w:r>
      <w:r w:rsidRPr="00BA217E">
        <w:br/>
        <w:t>Forex Reserves</w:t>
      </w:r>
      <w:r w:rsidRPr="00BA217E">
        <w:br/>
        <w:t>Interest Rate</w:t>
      </w:r>
      <w:r w:rsidRPr="00BA217E">
        <w:br/>
        <w:t>Remittance</w:t>
      </w:r>
      <w:r w:rsidRPr="00BA217E">
        <w:br/>
        <w:t>Credit Growth</w:t>
      </w:r>
    </w:p>
    <w:p w14:paraId="124ABEDF" w14:textId="77777777" w:rsidR="00BA217E" w:rsidRDefault="00BA217E" w:rsidP="00BA217E">
      <w:pPr>
        <w:ind w:left="720"/>
      </w:pPr>
    </w:p>
    <w:p w14:paraId="3AF9F85A" w14:textId="77777777" w:rsidR="00BA217E" w:rsidRPr="00BA217E" w:rsidRDefault="00BA217E" w:rsidP="00BA217E">
      <w:r w:rsidRPr="00BA217E">
        <w:t>Models:</w:t>
      </w:r>
    </w:p>
    <w:p w14:paraId="22B97607" w14:textId="77777777" w:rsidR="00BA217E" w:rsidRPr="00BA217E" w:rsidRDefault="00BA217E" w:rsidP="00BA217E">
      <w:pPr>
        <w:rPr>
          <w:b/>
          <w:bCs/>
        </w:rPr>
      </w:pPr>
      <w:r w:rsidRPr="00BA217E">
        <w:rPr>
          <w:b/>
          <w:bCs/>
        </w:rPr>
        <w:t>Baseline</w:t>
      </w:r>
    </w:p>
    <w:p w14:paraId="3FF1C282" w14:textId="77777777" w:rsidR="00BA217E" w:rsidRPr="00BA217E" w:rsidRDefault="00BA217E" w:rsidP="00BA217E">
      <w:r w:rsidRPr="00BA217E">
        <w:t>Linear Regression</w:t>
      </w:r>
    </w:p>
    <w:p w14:paraId="38BFD882" w14:textId="77777777" w:rsidR="00BA217E" w:rsidRPr="00BA217E" w:rsidRDefault="00BA217E" w:rsidP="00BA217E">
      <w:r w:rsidRPr="00BA217E">
        <w:pict w14:anchorId="153EE2AF">
          <v:rect id="_x0000_i1091" style="width:0;height:1.5pt" o:hralign="center" o:hrstd="t" o:hr="t" fillcolor="#a0a0a0" stroked="f"/>
        </w:pict>
      </w:r>
    </w:p>
    <w:p w14:paraId="32E1C08E" w14:textId="77777777" w:rsidR="00BA217E" w:rsidRPr="00BA217E" w:rsidRDefault="00BA217E" w:rsidP="00BA217E">
      <w:pPr>
        <w:rPr>
          <w:b/>
          <w:bCs/>
        </w:rPr>
      </w:pPr>
      <w:r w:rsidRPr="00BA217E">
        <w:rPr>
          <w:b/>
          <w:bCs/>
        </w:rPr>
        <w:t>Better</w:t>
      </w:r>
    </w:p>
    <w:p w14:paraId="19A4CC73" w14:textId="77777777" w:rsidR="00BA217E" w:rsidRPr="00BA217E" w:rsidRDefault="00BA217E" w:rsidP="00BA217E">
      <w:r w:rsidRPr="00BA217E">
        <w:t>Random Forest</w:t>
      </w:r>
    </w:p>
    <w:p w14:paraId="6244087B" w14:textId="77777777" w:rsidR="00BA217E" w:rsidRPr="00BA217E" w:rsidRDefault="00BA217E" w:rsidP="00BA217E">
      <w:r w:rsidRPr="00BA217E">
        <w:pict w14:anchorId="288B1284">
          <v:rect id="_x0000_i1092" style="width:0;height:1.5pt" o:hralign="center" o:hrstd="t" o:hr="t" fillcolor="#a0a0a0" stroked="f"/>
        </w:pict>
      </w:r>
    </w:p>
    <w:p w14:paraId="67063311" w14:textId="77777777" w:rsidR="00BA217E" w:rsidRPr="00BA217E" w:rsidRDefault="00BA217E" w:rsidP="00BA217E">
      <w:pPr>
        <w:rPr>
          <w:b/>
          <w:bCs/>
        </w:rPr>
      </w:pPr>
      <w:r w:rsidRPr="00BA217E">
        <w:rPr>
          <w:b/>
          <w:bCs/>
        </w:rPr>
        <w:t>Advanced</w:t>
      </w:r>
    </w:p>
    <w:p w14:paraId="73E211F4" w14:textId="77777777" w:rsidR="00BA217E" w:rsidRPr="00BA217E" w:rsidRDefault="00BA217E" w:rsidP="00BA217E">
      <w:proofErr w:type="spellStart"/>
      <w:r w:rsidRPr="00BA217E">
        <w:t>XGBoost</w:t>
      </w:r>
      <w:proofErr w:type="spellEnd"/>
    </w:p>
    <w:p w14:paraId="42D7A45E" w14:textId="77777777" w:rsidR="00BA217E" w:rsidRPr="00BA217E" w:rsidRDefault="00BA217E" w:rsidP="00BA217E">
      <w:r w:rsidRPr="00BA217E">
        <w:pict w14:anchorId="7A521B9B">
          <v:rect id="_x0000_i1093" style="width:0;height:1.5pt" o:hralign="center" o:hrstd="t" o:hr="t" fillcolor="#a0a0a0" stroked="f"/>
        </w:pict>
      </w:r>
    </w:p>
    <w:p w14:paraId="7E61B406" w14:textId="77777777" w:rsidR="00BA217E" w:rsidRPr="00BA217E" w:rsidRDefault="00BA217E" w:rsidP="00BA217E">
      <w:r w:rsidRPr="00BA217E">
        <w:t>Metrics</w:t>
      </w:r>
    </w:p>
    <w:p w14:paraId="05444AFC" w14:textId="77777777" w:rsidR="00BA217E" w:rsidRPr="00BA217E" w:rsidRDefault="00BA217E" w:rsidP="00BA217E">
      <w:r w:rsidRPr="00BA217E">
        <w:t>MAE</w:t>
      </w:r>
      <w:r w:rsidRPr="00BA217E">
        <w:br/>
        <w:t>RMSE</w:t>
      </w:r>
      <w:r w:rsidRPr="00BA217E">
        <w:br/>
        <w:t>MAPE</w:t>
      </w:r>
    </w:p>
    <w:p w14:paraId="1F39FD4E" w14:textId="19AEADF8" w:rsidR="00BA217E" w:rsidRPr="00BA217E" w:rsidRDefault="00BA217E" w:rsidP="00BA217E"/>
    <w:p w14:paraId="794BB93B" w14:textId="77777777" w:rsidR="00BA217E" w:rsidRDefault="00BA217E" w:rsidP="00BA217E"/>
    <w:p w14:paraId="0A3C217B" w14:textId="77777777" w:rsidR="00BA217E" w:rsidRDefault="00BA217E" w:rsidP="00BA217E"/>
    <w:sectPr w:rsidR="00BA21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81BA9"/>
    <w:multiLevelType w:val="multilevel"/>
    <w:tmpl w:val="A47C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F0AAB"/>
    <w:multiLevelType w:val="hybridMultilevel"/>
    <w:tmpl w:val="17E861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B60767"/>
    <w:multiLevelType w:val="multilevel"/>
    <w:tmpl w:val="3F92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17C95"/>
    <w:multiLevelType w:val="multilevel"/>
    <w:tmpl w:val="65AE3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66087"/>
    <w:multiLevelType w:val="multilevel"/>
    <w:tmpl w:val="D912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B21CF0"/>
    <w:multiLevelType w:val="multilevel"/>
    <w:tmpl w:val="D3E6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5E4723"/>
    <w:multiLevelType w:val="multilevel"/>
    <w:tmpl w:val="A6D82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10553B"/>
    <w:multiLevelType w:val="multilevel"/>
    <w:tmpl w:val="17AA5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7782138">
    <w:abstractNumId w:val="1"/>
  </w:num>
  <w:num w:numId="2" w16cid:durableId="134683626">
    <w:abstractNumId w:val="7"/>
  </w:num>
  <w:num w:numId="3" w16cid:durableId="85999818">
    <w:abstractNumId w:val="5"/>
  </w:num>
  <w:num w:numId="4" w16cid:durableId="1030496345">
    <w:abstractNumId w:val="6"/>
  </w:num>
  <w:num w:numId="5" w16cid:durableId="1689333773">
    <w:abstractNumId w:val="4"/>
  </w:num>
  <w:num w:numId="6" w16cid:durableId="26562949">
    <w:abstractNumId w:val="2"/>
  </w:num>
  <w:num w:numId="7" w16cid:durableId="994453823">
    <w:abstractNumId w:val="0"/>
  </w:num>
  <w:num w:numId="8" w16cid:durableId="20272508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C99"/>
    <w:rsid w:val="002E75E1"/>
    <w:rsid w:val="00650C99"/>
    <w:rsid w:val="00BA217E"/>
    <w:rsid w:val="00C87326"/>
    <w:rsid w:val="00C94C26"/>
    <w:rsid w:val="00CE0673"/>
    <w:rsid w:val="00E26781"/>
    <w:rsid w:val="00E27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75C08"/>
  <w15:chartTrackingRefBased/>
  <w15:docId w15:val="{D86D545D-9CCE-4EFC-AE6C-DE14705BB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C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C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C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C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C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C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C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C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C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C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C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C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C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C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C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C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C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C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Pandey</dc:creator>
  <cp:keywords/>
  <dc:description/>
  <cp:lastModifiedBy>Prakash Pandey</cp:lastModifiedBy>
  <cp:revision>2</cp:revision>
  <dcterms:created xsi:type="dcterms:W3CDTF">2026-06-24T13:38:00Z</dcterms:created>
  <dcterms:modified xsi:type="dcterms:W3CDTF">2026-06-24T13:38:00Z</dcterms:modified>
</cp:coreProperties>
</file>