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Health360 – Healthcare Analytics Dashboard</w:t>
      </w:r>
    </w:p>
    <w:p>
      <w:pPr>
        <w:jc w:val="center"/>
      </w:pPr>
      <w:r>
        <w:rPr>
          <w:b/>
        </w:rPr>
        <w:t>Project Performance Test — Data Rendering &amp; Quality</w:t>
      </w:r>
    </w:p>
    <w:p>
      <w:r>
        <w:t>Team ID: PNT2022TMIDxxxxxx (verify exact ID)     Date: 27 October 2026</w:t>
      </w:r>
    </w:p>
    <w:p>
      <w:r>
        <w:t>Dataset note: Synthetic/generated healthcare dataset, reported as 120,000 rows and 36 columns. For educational and descriptive analytics only; not for clinical diagnosis or treatment.</w:t>
      </w:r>
    </w:p>
    <w:p>
      <w:pPr>
        <w:pStyle w:val="Heading1"/>
      </w:pPr>
      <w:r>
        <w:t>Project performance testing</w:t>
      </w:r>
    </w:p>
    <w:p>
      <w:r>
        <w:t>The uploaded Snowflake template asks for data rendered (tables, record count and size), preprocessing/quality checks, new fields, filter efficiency, dashboard visualization testing, and query history/highest execution time. Current project context confirms Tableau Desktop connected to a CSV/XLSX source, not a confirmed Snowflake database. The entries below therefore identify what is known and what must be measured; they do not fabricate Snowflake query timings.</w:t>
      </w:r>
    </w:p>
    <w:tbl>
      <w:tblPr>
        <w:tblStyle w:val="TableGrid"/>
        <w:tblW w:type="auto" w:w="0"/>
        <w:tblLook w:firstColumn="1" w:firstRow="1" w:lastColumn="0" w:lastRow="0" w:noHBand="0" w:noVBand="1" w:val="04A0"/>
      </w:tblPr>
      <w:tblGrid>
        <w:gridCol w:w="3456"/>
        <w:gridCol w:w="3456"/>
        <w:gridCol w:w="3456"/>
      </w:tblGrid>
      <w:tr>
        <w:tc>
          <w:tcPr>
            <w:tcW w:type="dxa" w:w="3456"/>
            <w:shd w:fill="1F4E79"/>
          </w:tcPr>
          <w:p>
            <w:r>
              <w:rPr>
                <w:b/>
                <w:color w:val="FFFFFF"/>
                <w:sz w:val="14"/>
              </w:rPr>
              <w:t>S.No.</w:t>
            </w:r>
          </w:p>
        </w:tc>
        <w:tc>
          <w:tcPr>
            <w:tcW w:type="dxa" w:w="3456"/>
            <w:shd w:fill="1F4E79"/>
          </w:tcPr>
          <w:p>
            <w:r>
              <w:rPr>
                <w:b/>
                <w:color w:val="FFFFFF"/>
                <w:sz w:val="14"/>
              </w:rPr>
              <w:t>Parameter</w:t>
            </w:r>
          </w:p>
        </w:tc>
        <w:tc>
          <w:tcPr>
            <w:tcW w:type="dxa" w:w="3456"/>
            <w:shd w:fill="1F4E79"/>
          </w:tcPr>
          <w:p>
            <w:r>
              <w:rPr>
                <w:b/>
                <w:color w:val="FFFFFF"/>
                <w:sz w:val="14"/>
              </w:rPr>
              <w:t>Health360 project details / evidence required</w:t>
            </w:r>
          </w:p>
        </w:tc>
      </w:tr>
      <w:tr>
        <w:tc>
          <w:tcPr>
            <w:tcW w:type="dxa" w:w="3456"/>
          </w:tcPr>
          <w:p>
            <w:r>
              <w:rPr>
                <w:sz w:val="14"/>
              </w:rPr>
              <w:t>1</w:t>
            </w:r>
          </w:p>
        </w:tc>
        <w:tc>
          <w:tcPr>
            <w:tcW w:type="dxa" w:w="3456"/>
          </w:tcPr>
          <w:p>
            <w:r>
              <w:rPr>
                <w:sz w:val="14"/>
              </w:rPr>
              <w:t>Data Rendered</w:t>
            </w:r>
          </w:p>
        </w:tc>
        <w:tc>
          <w:tcPr>
            <w:tcW w:type="dxa" w:w="3456"/>
          </w:tcPr>
          <w:p>
            <w:r>
              <w:rPr>
                <w:sz w:val="14"/>
              </w:rPr>
              <w:t>Reported source size: 120,000 rows and 36 columns. Source type: CSV/XLSX. Exact filename, file size, Tableau connection mode, loaded-row confirmation, and screenshots: to be added from the actual source/workbook.</w:t>
            </w:r>
          </w:p>
        </w:tc>
      </w:tr>
      <w:tr>
        <w:tc>
          <w:tcPr>
            <w:tcW w:type="dxa" w:w="3456"/>
          </w:tcPr>
          <w:p>
            <w:r>
              <w:rPr>
                <w:sz w:val="14"/>
              </w:rPr>
              <w:t>2</w:t>
            </w:r>
          </w:p>
        </w:tc>
        <w:tc>
          <w:tcPr>
            <w:tcW w:type="dxa" w:w="3456"/>
          </w:tcPr>
          <w:p>
            <w:r>
              <w:rPr>
                <w:sz w:val="14"/>
              </w:rPr>
              <w:t>Data Preprocessing &amp; Quality</w:t>
            </w:r>
          </w:p>
        </w:tc>
        <w:tc>
          <w:tcPr>
            <w:tcW w:type="dxa" w:w="3456"/>
          </w:tcPr>
          <w:p>
            <w:r>
              <w:rPr>
                <w:sz w:val="14"/>
              </w:rPr>
              <w:t>Inspect nulls, duplicate rows/IDs, trimming, category standardization, data types and invalid values. Actual null/duplicate counts and cleaning actions are not provided; attach real profiling evidence and before/after row counts.</w:t>
            </w:r>
          </w:p>
        </w:tc>
      </w:tr>
      <w:tr>
        <w:tc>
          <w:tcPr>
            <w:tcW w:type="dxa" w:w="3456"/>
          </w:tcPr>
          <w:p>
            <w:r>
              <w:rPr>
                <w:sz w:val="14"/>
              </w:rPr>
              <w:t>3</w:t>
            </w:r>
          </w:p>
        </w:tc>
        <w:tc>
          <w:tcPr>
            <w:tcW w:type="dxa" w:w="3456"/>
          </w:tcPr>
          <w:p>
            <w:r>
              <w:rPr>
                <w:sz w:val="14"/>
              </w:rPr>
              <w:t>New Fields Created</w:t>
            </w:r>
          </w:p>
        </w:tc>
        <w:tc>
          <w:tcPr>
            <w:tcW w:type="dxa" w:w="3456"/>
          </w:tcPr>
          <w:p>
            <w:r>
              <w:rPr>
                <w:sz w:val="14"/>
              </w:rPr>
              <w:t>Potential calculated fields: Age Group or validated condition flags, only if actually created in Tableau. List exact field names and formulas from the workbook; if none, write “None”.</w:t>
            </w:r>
          </w:p>
        </w:tc>
      </w:tr>
      <w:tr>
        <w:tc>
          <w:tcPr>
            <w:tcW w:type="dxa" w:w="3456"/>
          </w:tcPr>
          <w:p>
            <w:r>
              <w:rPr>
                <w:sz w:val="14"/>
              </w:rPr>
              <w:t>4</w:t>
            </w:r>
          </w:p>
        </w:tc>
        <w:tc>
          <w:tcPr>
            <w:tcW w:type="dxa" w:w="3456"/>
          </w:tcPr>
          <w:p>
            <w:r>
              <w:rPr>
                <w:sz w:val="14"/>
              </w:rPr>
              <w:t>Filter Efficiency Test</w:t>
            </w:r>
          </w:p>
        </w:tc>
        <w:tc>
          <w:tcPr>
            <w:tcW w:type="dxa" w:w="3456"/>
          </w:tcPr>
          <w:p>
            <w:r>
              <w:rPr>
                <w:sz w:val="14"/>
              </w:rPr>
              <w:t>Intended filters: Gender, Age Group, Health Condition. Test each individually and in combination. Record actual response times with the same workbook/view and filter states; Tableau response time is not Snowflake query history.</w:t>
            </w:r>
          </w:p>
        </w:tc>
      </w:tr>
      <w:tr>
        <w:tc>
          <w:tcPr>
            <w:tcW w:type="dxa" w:w="3456"/>
          </w:tcPr>
          <w:p>
            <w:r>
              <w:rPr>
                <w:sz w:val="14"/>
              </w:rPr>
              <w:t>5</w:t>
            </w:r>
          </w:p>
        </w:tc>
        <w:tc>
          <w:tcPr>
            <w:tcW w:type="dxa" w:w="3456"/>
          </w:tcPr>
          <w:p>
            <w:r>
              <w:rPr>
                <w:sz w:val="14"/>
              </w:rPr>
              <w:t>Dashboard &amp; Visualization Testing</w:t>
            </w:r>
          </w:p>
        </w:tc>
        <w:tc>
          <w:tcPr>
            <w:tcW w:type="dxa" w:w="3456"/>
          </w:tcPr>
          <w:p>
            <w:r>
              <w:rPr>
                <w:sz w:val="14"/>
              </w:rPr>
              <w:t>Existing worksheet names: Total Patients, Stroke Cases, Healthcare Analysis, Glucose Cases, Dizziness, Heart Disease, Alcohol Consumption, Diabetes, Fatigue (9 worksheets). Confirm final dashboard visualization count and attach screenshots; worksheet count may differ from visualization count.</w:t>
            </w:r>
          </w:p>
        </w:tc>
      </w:tr>
      <w:tr>
        <w:tc>
          <w:tcPr>
            <w:tcW w:type="dxa" w:w="3456"/>
          </w:tcPr>
          <w:p>
            <w:r>
              <w:rPr>
                <w:sz w:val="14"/>
              </w:rPr>
              <w:t>6</w:t>
            </w:r>
          </w:p>
        </w:tc>
        <w:tc>
          <w:tcPr>
            <w:tcW w:type="dxa" w:w="3456"/>
          </w:tcPr>
          <w:p>
            <w:r>
              <w:rPr>
                <w:sz w:val="14"/>
              </w:rPr>
              <w:t>Query History</w:t>
            </w:r>
          </w:p>
        </w:tc>
        <w:tc>
          <w:tcPr>
            <w:tcW w:type="dxa" w:w="3456"/>
          </w:tcPr>
          <w:p>
            <w:r>
              <w:rPr>
                <w:sz w:val="14"/>
              </w:rPr>
              <w:t>Not applicable unless the data is actually queried in Snowflake. No Snowflake query history or highest execution time was provided. If using Snowflake, capture the slowest relevant query and measured duration from Query History.</w:t>
            </w:r>
          </w:p>
        </w:tc>
      </w:tr>
    </w:tbl>
    <w:p>
      <w:pPr>
        <w:pStyle w:val="Heading1"/>
      </w:pPr>
      <w:r>
        <w:t>Performance test procedure</w:t>
      </w:r>
    </w:p>
    <w:p>
      <w:pPr>
        <w:pStyle w:val="ListNumber"/>
      </w:pPr>
      <w:r>
        <w:t>Record the source file dimensions and exact file size from the real file.</w:t>
      </w:r>
    </w:p>
    <w:p>
      <w:pPr>
        <w:pStyle w:val="ListNumber"/>
      </w:pPr>
      <w:r>
        <w:t>Open the workbook and record whether all required fields and worksheets render correctly.</w:t>
      </w:r>
    </w:p>
    <w:p>
      <w:pPr>
        <w:pStyle w:val="ListNumber"/>
      </w:pPr>
      <w:r>
        <w:t>Run null, duplicate-key, invalid-value and type checks; document actual counts.</w:t>
      </w:r>
    </w:p>
    <w:p>
      <w:pPr>
        <w:pStyle w:val="ListNumber"/>
      </w:pPr>
      <w:r>
        <w:t>Measure filter response using a repeatable method and record view/filter state and elapsed time.</w:t>
      </w:r>
    </w:p>
    <w:p>
      <w:pPr>
        <w:pStyle w:val="ListNumber"/>
      </w:pPr>
      <w:r>
        <w:t>Verify each KPI against a manually checked sample; record discrepancies and fixes.</w:t>
      </w:r>
    </w:p>
    <w:p>
      <w:pPr>
        <w:pStyle w:val="ListNumber"/>
      </w:pPr>
      <w:r>
        <w:t>Capture screenshots of the data source, final dashboard, and any actual performance evidence.</w:t>
      </w:r>
    </w:p>
    <w:p>
      <w:pPr>
        <w:pStyle w:val="Heading1"/>
      </w:pPr>
      <w:r>
        <w:t>Result status</w:t>
      </w:r>
    </w:p>
    <w:p>
      <w:r>
        <w:t>Status: documentation prepared; performance values are pending measurement. Do not mark tests as passed or provide execution timings until evidence has been collected.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