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160"/>
        <w:jc w:val="center"/>
      </w:pPr>
      <w:r>
        <w:rPr>
          <w:rFonts w:ascii="Calibri" w:hAnsi="Calibri"/>
          <w:color w:val="646464"/>
          <w:sz w:val="28"/>
        </w:rPr>
        <w:t>Real-Time Instant Messaging System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2C3E50"/>
          <w:sz w:val="56"/>
        </w:rPr>
        <w:t>Revised Design Specification</w:t>
      </w:r>
    </w:p>
    <w:p>
      <w:pPr>
        <w:spacing w:after="120"/>
        <w:jc w:val="center"/>
      </w:pPr>
      <w:r>
        <w:rPr>
          <w:rFonts w:ascii="Calibri" w:hAnsi="Calibri"/>
          <w:i/>
          <w:color w:val="646464"/>
          <w:sz w:val="26"/>
        </w:rPr>
        <w:t>Final Architecture, Protocol Grammar (BNF), &amp; State Machines (Milestone 3)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400"/>
        <w:jc w:val="center"/>
      </w:pPr>
      <w:r>
        <w:rPr>
          <w:rFonts w:ascii="Calibri" w:hAnsi="Calibri"/>
          <w:color w:val="646464"/>
          <w:sz w:val="22"/>
        </w:rPr>
        <w:t>MERN Stack (MongoDB, Express.js, React, Node.js) + Socket.IO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Author: IM Project Development Team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Date: September 23, 2026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2C3E50"/>
          <w:sz w:val="36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69696"/>
          <w:sz w:val="20"/>
        </w:rPr>
        <w:t>[Right-click here and select 'Update Field' to generate Table of Contents]</w:t>
      </w:r>
      <w:r>
        <w:fldChar w:fldCharType="end"/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Course/Project: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Instant Messaging System (IM Project)</w:t>
      </w:r>
    </w:p>
    <w:p>
      <w:pPr>
        <w:spacing w:after="40"/>
      </w:pPr>
      <w:r>
        <w:rPr>
          <w:rFonts w:ascii="Calibri" w:hAnsi="Calibri"/>
          <w:sz w:val="20"/>
        </w:rPr>
        <w:t>Deliverable: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Milestone 3 — Revised Design Specification</w:t>
      </w:r>
    </w:p>
    <w:p>
      <w:pPr>
        <w:spacing w:after="40"/>
      </w:pPr>
      <w:r>
        <w:rPr>
          <w:rFonts w:ascii="Calibri" w:hAnsi="Calibri"/>
          <w:sz w:val="20"/>
        </w:rPr>
        <w:t>Document Target: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C0392B"/>
          <w:sz w:val="19"/>
        </w:rPr>
        <w:t>docs/revised-design-milestone-3.md</w:t>
      </w:r>
      <w:r>
        <w:rPr>
          <w:rFonts w:ascii="Calibri" w:hAnsi="Calibri"/>
          <w:sz w:val="20"/>
        </w:rPr>
        <w:t xml:space="preserve"> &amp; </w:t>
      </w:r>
      <w:r>
        <w:rPr>
          <w:rFonts w:ascii="Consolas" w:hAnsi="Consolas"/>
          <w:color w:val="C0392B"/>
          <w:sz w:val="19"/>
        </w:rPr>
        <w:t>docs/Revised_Design_Milestone_3.docx</w:t>
      </w:r>
    </w:p>
    <w:p>
      <w:pPr>
        <w:spacing w:after="40"/>
      </w:pPr>
      <w:r>
        <w:rPr>
          <w:rFonts w:ascii="Calibri" w:hAnsi="Calibri"/>
          <w:sz w:val="20"/>
        </w:rPr>
        <w:t>System Architecture: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Hybrid Node.js / Express.js REST API + Real-Time Socket.IO Engine + React Client + MongoDB Persistent Store + Docker Containerization</w:t>
      </w:r>
    </w:p>
    <w:p>
      <w:pPr>
        <w:spacing w:after="120"/>
      </w:pPr>
      <w:r>
        <w:rPr>
          <w:rFonts w:ascii="Calibri" w:hAnsi="Calibri"/>
          <w:b/>
          <w:sz w:val="22"/>
        </w:rPr>
        <w:t>Baseline Reference:</w:t>
      </w:r>
      <w:r>
        <w:rPr>
          <w:rFonts w:ascii="Calibri" w:hAnsi="Calibri"/>
          <w:sz w:val="22"/>
        </w:rPr>
        <w:t xml:space="preserve"> Milestone 1 Initial Design (</w:t>
      </w:r>
      <w:r>
        <w:rPr>
          <w:rFonts w:ascii="Consolas" w:hAnsi="Consolas"/>
          <w:color w:val="C0392B"/>
          <w:sz w:val="19"/>
        </w:rPr>
        <w:t>docs/design-milestone-1.md</w:t>
      </w:r>
      <w:r>
        <w:rPr>
          <w:rFonts w:ascii="Calibri" w:hAnsi="Calibri"/>
          <w:sz w:val="22"/>
        </w:rPr>
        <w:t>) &amp; Milestone 2 Critical Risk Analysis (</w:t>
      </w:r>
      <w:r>
        <w:rPr>
          <w:rFonts w:ascii="Consolas" w:hAnsi="Consolas"/>
          <w:color w:val="C0392B"/>
          <w:sz w:val="19"/>
        </w:rPr>
        <w:t>docs/critical-risk-analysis.md</w:t>
      </w:r>
      <w:r>
        <w:rPr>
          <w:rFonts w:ascii="Calibri" w:hAnsi="Calibri"/>
          <w:sz w:val="22"/>
        </w:rPr>
        <w:t>)</w:t>
      </w:r>
    </w:p>
    <w:p>
      <w:pPr>
        <w:pStyle w:val="Heading2"/>
      </w:pPr>
      <w:r>
        <w:t>1. Executive Overview &amp; System Scope</w:t>
      </w:r>
    </w:p>
    <w:p>
      <w:pPr>
        <w:spacing w:after="120"/>
      </w:pPr>
      <w:r>
        <w:rPr>
          <w:rFonts w:ascii="Calibri" w:hAnsi="Calibri"/>
          <w:sz w:val="22"/>
        </w:rPr>
        <w:t xml:space="preserve">The Instant Messaging (IM) system implemented in this project provides a production-grade, real-time messaging platform capable of serving hundreds of concurrent clients across distributed networks. The platform supports one-to-one (direct) messaging, multi-user group conversations with administrative hierarchy, real-time presence tracking, bidirectional typing indicators, delivery and read receipts (single gray check </w:t>
      </w:r>
      <w:r>
        <w:rPr>
          <w:rFonts w:ascii="Calibri" w:hAnsi="Calibri"/>
          <w:i/>
          <w:sz w:val="22"/>
        </w:rPr>
        <w:t>\to</w:t>
      </w:r>
      <w:r>
        <w:rPr>
          <w:rFonts w:ascii="Calibri" w:hAnsi="Calibri"/>
          <w:sz w:val="22"/>
        </w:rPr>
        <w:t xml:space="preserve"> double gray check </w:t>
      </w:r>
      <w:r>
        <w:rPr>
          <w:rFonts w:ascii="Calibri" w:hAnsi="Calibri"/>
          <w:i/>
          <w:sz w:val="22"/>
        </w:rPr>
        <w:t>\to</w:t>
      </w:r>
      <w:r>
        <w:rPr>
          <w:rFonts w:ascii="Calibri" w:hAnsi="Calibri"/>
          <w:sz w:val="22"/>
        </w:rPr>
        <w:t xml:space="preserve"> double blue check), and isolated per-user chat deletion.</w:t>
      </w:r>
    </w:p>
    <w:p>
      <w:pPr>
        <w:spacing w:after="120"/>
      </w:pPr>
      <w:r>
        <w:rPr>
          <w:rFonts w:ascii="Calibri" w:hAnsi="Calibri"/>
          <w:sz w:val="22"/>
        </w:rPr>
        <w:t xml:space="preserve">In accordance with Milestone 3 engineering deliverables, this document presents the </w:t>
      </w:r>
      <w:r>
        <w:rPr>
          <w:rFonts w:ascii="Calibri" w:hAnsi="Calibri"/>
          <w:b/>
          <w:sz w:val="22"/>
        </w:rPr>
        <w:t>Revised Design Specification</w:t>
      </w:r>
      <w:r>
        <w:rPr>
          <w:rFonts w:ascii="Calibri" w:hAnsi="Calibri"/>
          <w:sz w:val="22"/>
        </w:rPr>
        <w:t xml:space="preserve">. This document supersedes the initial Milestone 1 conceptual design by incorporating all design revisions, architectural enhancements, and protocol refinements formulated during the implementation phase and directly derived from the empirical findings of the </w:t>
      </w:r>
      <w:r>
        <w:rPr>
          <w:rFonts w:ascii="Calibri" w:hAnsi="Calibri"/>
          <w:b/>
          <w:sz w:val="22"/>
        </w:rPr>
        <w:t>Milestone 2 Critical Risk Analysis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Concurrency Strategy</w:t>
      </w:r>
      <w:r>
        <w:rPr>
          <w:rFonts w:ascii="Calibri" w:hAnsi="Calibri"/>
          <w:sz w:val="22"/>
        </w:rPr>
        <w:t>.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REVISED DESIGN EVOLUTION PIPELINE                     │</w:t>
        <w:br/>
        <w:t>├─────────────────────────┬───────────────────────────┬───────────────────────┤</w:t>
        <w:br/>
        <w:t>│       MILESTONE 1       │        MILESTONE 2        │      MILESTONE 3      │</w:t>
        <w:br/>
        <w:t>│     Initial Design      │  Critical Risk Analysis   │    Revised Design     │</w:t>
        <w:br/>
        <w:t>│                         │   &amp; Concurrency Proofs    │                       │</w:t>
        <w:br/>
        <w:t>│ • Abstract 1:1 &amp; Group  │ • Identified IDOR / BOLA  │ • Per-User Deletion   │</w:t>
        <w:br/>
        <w:t>│ • Basic Message Schema  │ • Race condition threats  │ • Dynamic IP/Port UI  │</w:t>
        <w:br/>
        <w:t>│ • Rigid Password Auth   │ • Shared-state data loss  │ • Quick Connect Auth  │</w:t>
        <w:br/>
        <w:t>│ • Initial BNF Grammar   │ • ReDoS in Search Regex   │ • Atomic Invariants   │</w:t>
        <w:br/>
        <w:t>│ • Conceptual FSM        │ • Sub-200ms latency proof │ • Updated BNF &amp; FSM   │</w:t>
        <w:br/>
        <w:t>└─────────────────────────┴───────────────────────────┴───────────────────────┘</w:t>
      </w:r>
    </w:p>
    <w:p>
      <w:pPr>
        <w:pStyle w:val="Heading2"/>
      </w:pPr>
      <w:r>
        <w:t>2. Summary of Design Revisions &amp; Architectural Justifications</w:t>
      </w:r>
    </w:p>
    <w:p>
      <w:pPr>
        <w:spacing w:after="120"/>
      </w:pPr>
      <w:r>
        <w:rPr>
          <w:rFonts w:ascii="Calibri" w:hAnsi="Calibri"/>
          <w:sz w:val="22"/>
        </w:rPr>
        <w:t>During development, five primary architectural vulnerabilities and operational gaps were identified in the Milestone 1 design. The table below documents each design deviation, the triggering risk analysis finding from Milestone 2, and the resulting architectural solution implemented in Milestone 3.</w:t>
      </w:r>
    </w:p>
    <w:p>
      <w:pPr>
        <w:pStyle w:val="Heading3"/>
      </w:pPr>
      <w:r>
        <w:t>2.1 Comparative Matrix: Milestone 1 vs. Milestone 3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 Area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Milestone 1 Initial Design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Milestone 2 Risk Finding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Milestone 3 Revised Architecture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Conversation Deletion &amp; Privacy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Global deletion (</w:t>
            </w:r>
            <w:r>
              <w:rPr>
                <w:rFonts w:ascii="Consolas" w:hAnsi="Consolas"/>
                <w:color w:val="C0392B"/>
                <w:sz w:val="19"/>
              </w:rPr>
              <w:t>chat.delete()</w:t>
            </w:r>
            <w:r>
              <w:rPr>
                <w:rFonts w:ascii="Calibri" w:hAnsi="Calibri"/>
                <w:sz w:val="18"/>
              </w:rPr>
              <w:t>): Deleting a chat or clearing history removed records globally for all users.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 Risk #1:</w:t>
            </w:r>
            <w:r>
              <w:rPr>
                <w:rFonts w:ascii="Calibri" w:hAnsi="Calibri"/>
                <w:sz w:val="18"/>
              </w:rPr>
              <w:t xml:space="preserve"> Shared-state mutation causes irreversible data loss and violates recipient privacy.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Per-User Soft-Delete Isolation:</w:t>
            </w:r>
            <w:r>
              <w:rPr>
                <w:rFonts w:ascii="Calibri" w:hAnsi="Calibri"/>
                <w:sz w:val="18"/>
              </w:rPr>
              <w:t xml:space="preserve"> Added </w:t>
            </w:r>
            <w:r>
              <w:rPr>
                <w:rFonts w:ascii="Consolas" w:hAnsi="Consolas"/>
                <w:color w:val="C0392B"/>
                <w:sz w:val="19"/>
              </w:rPr>
              <w:t>deletedFor: [ObjectId]</w:t>
            </w:r>
            <w:r>
              <w:rPr>
                <w:rFonts w:ascii="Calibri" w:hAnsi="Calibri"/>
                <w:sz w:val="18"/>
              </w:rPr>
              <w:t xml:space="preserve"> on </w:t>
            </w:r>
            <w:r>
              <w:rPr>
                <w:rFonts w:ascii="Consolas" w:hAnsi="Consolas"/>
                <w:color w:val="C0392B"/>
                <w:sz w:val="19"/>
              </w:rPr>
              <w:t>Message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color w:val="C0392B"/>
                <w:sz w:val="19"/>
              </w:rPr>
              <w:t>deletedBy: [ObjectId]</w:t>
            </w:r>
            <w:r>
              <w:rPr>
                <w:rFonts w:ascii="Calibri" w:hAnsi="Calibri"/>
                <w:sz w:val="18"/>
              </w:rPr>
              <w:t xml:space="preserve"> on </w:t>
            </w:r>
            <w:r>
              <w:rPr>
                <w:rFonts w:ascii="Consolas" w:hAnsi="Consolas"/>
                <w:color w:val="C0392B"/>
                <w:sz w:val="19"/>
              </w:rPr>
              <w:t>Chat</w:t>
            </w:r>
            <w:r>
              <w:rPr>
                <w:rFonts w:ascii="Calibri" w:hAnsi="Calibri"/>
                <w:sz w:val="18"/>
              </w:rPr>
              <w:t>. Clearing a chat clears messages only for the actor without affecting counterparties.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Client Authentication &amp; Onboarding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Mandatory bcrypt password authentication with email and profile picture upload.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Specification Gap:</w:t>
            </w:r>
            <w:r>
              <w:rPr>
                <w:rFonts w:ascii="Calibri" w:hAnsi="Calibri"/>
                <w:sz w:val="18"/>
              </w:rPr>
              <w:t xml:space="preserve"> Course spec explicitly dictates </w:t>
            </w:r>
            <w:r>
              <w:rPr>
                <w:rFonts w:ascii="Calibri" w:hAnsi="Calibri"/>
                <w:i/>
                <w:sz w:val="18"/>
              </w:rPr>
              <w:t>No Authentication</w:t>
            </w:r>
            <w:r>
              <w:rPr>
                <w:rFonts w:ascii="Calibri" w:hAnsi="Calibri"/>
                <w:sz w:val="18"/>
              </w:rPr>
              <w:t xml:space="preserve"> where clients can connect simply by claiming a username.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Dual-Engine Authentication:</w:t>
            </w:r>
            <w:r>
              <w:rPr>
                <w:rFonts w:ascii="Calibri" w:hAnsi="Calibri"/>
                <w:sz w:val="18"/>
              </w:rPr>
              <w:t xml:space="preserve"> Added </w:t>
            </w:r>
            <w:r>
              <w:rPr>
                <w:rFonts w:ascii="Consolas" w:hAnsi="Consolas"/>
                <w:color w:val="C0392B"/>
                <w:sz w:val="19"/>
              </w:rPr>
              <w:t>Quick IM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onsolas" w:hAnsi="Consolas"/>
                <w:color w:val="C0392B"/>
                <w:sz w:val="19"/>
              </w:rPr>
              <w:t>/api/user/quick-connect</w:t>
            </w:r>
            <w:r>
              <w:rPr>
                <w:rFonts w:ascii="Calibri" w:hAnsi="Calibri"/>
                <w:sz w:val="18"/>
              </w:rPr>
              <w:t>) claiming usernames dynamically, while preserving password security for standard accounts and blocking account takeovers.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Target Network Discovery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Hardcoded server endpoint (</w:t>
            </w:r>
            <w:r>
              <w:rPr>
                <w:rFonts w:ascii="Consolas" w:hAnsi="Consolas"/>
                <w:color w:val="C0392B"/>
                <w:sz w:val="19"/>
              </w:rPr>
              <w:t>http://localhost:5000</w:t>
            </w:r>
            <w:r>
              <w:rPr>
                <w:rFonts w:ascii="Calibri" w:hAnsi="Calibri"/>
                <w:sz w:val="18"/>
              </w:rPr>
              <w:t>) embedded in client source code.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Specification Gap:</w:t>
            </w:r>
            <w:r>
              <w:rPr>
                <w:rFonts w:ascii="Calibri" w:hAnsi="Calibri"/>
                <w:sz w:val="18"/>
              </w:rPr>
              <w:t xml:space="preserve"> Course spec mandates client must specify server IP and port at runtime.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Dynamic Network Config Modal (`ServerConfigModal`):</w:t>
            </w:r>
            <w:r>
              <w:rPr>
                <w:rFonts w:ascii="Calibri" w:hAnsi="Calibri"/>
                <w:sz w:val="18"/>
              </w:rPr>
              <w:t xml:space="preserve"> Client provides runtime UI dialog to configure Target Host IP and Port, updating Axios and Socket.IO base endpoints dynamically.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Data Integrity &amp; Concurrency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In-memory read-modify-write patterns (</w:t>
            </w:r>
            <w:r>
              <w:rPr>
                <w:rFonts w:ascii="Consolas" w:hAnsi="Consolas"/>
                <w:color w:val="C0392B"/>
                <w:sz w:val="19"/>
              </w:rPr>
              <w:t>doc.save()</w:t>
            </w:r>
            <w:r>
              <w:rPr>
                <w:rFonts w:ascii="Calibri" w:hAnsi="Calibri"/>
                <w:sz w:val="18"/>
              </w:rPr>
              <w:t>) prone to concurrent overwriting.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 Risk #2:</w:t>
            </w:r>
            <w:r>
              <w:rPr>
                <w:rFonts w:ascii="Calibri" w:hAnsi="Calibri"/>
                <w:sz w:val="18"/>
              </w:rPr>
              <w:t xml:space="preserve"> Interleaving async callbacks cause lost updates on read receipts and member lists.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Atomic Database Operators:</w:t>
            </w:r>
            <w:r>
              <w:rPr>
                <w:rFonts w:ascii="Calibri" w:hAnsi="Calibri"/>
                <w:sz w:val="18"/>
              </w:rPr>
              <w:t xml:space="preserve"> State transitions use atomic MongoDB operations (</w:t>
            </w:r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$pull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$set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findOneAndUpdate</w:t>
            </w:r>
            <w:r>
              <w:rPr>
                <w:rFonts w:ascii="Calibri" w:hAnsi="Calibri"/>
                <w:sz w:val="18"/>
              </w:rPr>
              <w:t>) ensuring strict thread-safety and zero race conditions.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Access Control (RBAC &amp; BOLA)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Unrestricted chat query endpoint allowing any authenticated user to inspect arbitrary messages.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 Risk #4:</w:t>
            </w:r>
            <w:r>
              <w:rPr>
                <w:rFonts w:ascii="Calibri" w:hAnsi="Calibri"/>
                <w:sz w:val="18"/>
              </w:rPr>
              <w:t xml:space="preserve"> Broken Object Level Authorization (BOLA/IDOR) allows eavesdropping.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Strict Membership Verification:</w:t>
            </w:r>
            <w:r>
              <w:rPr>
                <w:rFonts w:ascii="Calibri" w:hAnsi="Calibri"/>
                <w:sz w:val="18"/>
              </w:rPr>
              <w:t xml:space="preserve"> Middleware enforces </w:t>
            </w:r>
            <w:r>
              <w:rPr>
                <w:rFonts w:ascii="Consolas" w:hAnsi="Consolas"/>
                <w:color w:val="C0392B"/>
                <w:sz w:val="19"/>
              </w:rPr>
              <w:t>chat.users.includes(req.user._id)</w:t>
            </w:r>
            <w:r>
              <w:rPr>
                <w:rFonts w:ascii="Calibri" w:hAnsi="Calibri"/>
                <w:sz w:val="18"/>
              </w:rPr>
              <w:t xml:space="preserve"> on all message read, write, and deletion endpoints before executing queries.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Search Engine Robustness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Unsanitized RegExp compilation (</w:t>
            </w:r>
            <w:r>
              <w:rPr>
                <w:rFonts w:ascii="Consolas" w:hAnsi="Consolas"/>
                <w:color w:val="C0392B"/>
                <w:sz w:val="19"/>
              </w:rPr>
              <w:t>new RegExp(req.query.search)</w:t>
            </w:r>
            <w:r>
              <w:rPr>
                <w:rFonts w:ascii="Calibri" w:hAnsi="Calibri"/>
                <w:sz w:val="18"/>
              </w:rPr>
              <w:t>) in user directory query.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 Risk #5:</w:t>
            </w:r>
            <w:r>
              <w:rPr>
                <w:rFonts w:ascii="Calibri" w:hAnsi="Calibri"/>
                <w:sz w:val="18"/>
              </w:rPr>
              <w:t xml:space="preserve"> Regular Expression Denial of Service (ReDoS) and regex metacharacter injection.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Escaped Regex Sanitization:</w:t>
            </w:r>
            <w:r>
              <w:rPr>
                <w:rFonts w:ascii="Calibri" w:hAnsi="Calibri"/>
                <w:sz w:val="18"/>
              </w:rPr>
              <w:t xml:space="preserve"> All user query inputs pass through an escaping utility; nested quantifier regexes evaluate safely within 8ms.</w:t>
            </w:r>
          </w:p>
        </w:tc>
      </w:tr>
    </w:tbl>
    <w:p/>
    <w:p>
      <w:pPr>
        <w:pStyle w:val="Heading2"/>
      </w:pPr>
      <w:r>
        <w:t>3. Updated Conversation Models &amp; Representation Invariants (RI)</w:t>
      </w:r>
    </w:p>
    <w:p>
      <w:pPr>
        <w:spacing w:after="120"/>
      </w:pPr>
      <w:r>
        <w:rPr>
          <w:rFonts w:ascii="Calibri" w:hAnsi="Calibri"/>
          <w:sz w:val="22"/>
        </w:rPr>
        <w:t>The core datatypes within the application are mutable models representing persistent and ephemeral conversation state. Below are their revised formal specifications, field definitions, and mathematical representation invariants.</w:t>
      </w:r>
    </w:p>
    <w:p>
      <w:pPr>
        <w:pStyle w:val="Heading3"/>
      </w:pPr>
      <w:r>
        <w:t>3.1 Model 1: `User`</w:t>
      </w:r>
    </w:p>
    <w:p>
      <w:pPr>
        <w:spacing w:after="120"/>
      </w:pPr>
      <w:r>
        <w:rPr>
          <w:rFonts w:ascii="Calibri" w:hAnsi="Calibri"/>
          <w:sz w:val="22"/>
        </w:rPr>
        <w:t>Represents an authenticated client identity within the messaging system.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[typescript]</w:t>
        <w:br/>
      </w:r>
      <w:r>
        <w:rPr>
          <w:rFonts w:ascii="Consolas" w:hAnsi="Consolas"/>
          <w:color w:val="282828"/>
          <w:sz w:val="18"/>
        </w:rPr>
        <w:t>interface User {</w:t>
        <w:br/>
        <w:t xml:space="preserve">  _id: ObjectId;                        // Immutable unique identifier</w:t>
        <w:br/>
        <w:t xml:space="preserve">  username: string;                     // Unique, lowercase alphanumeric identifier</w:t>
        <w:br/>
        <w:t xml:space="preserve">  name: string;                         // Mutable display name</w:t>
        <w:br/>
        <w:t xml:space="preserve">  password?: string;                    // Hashed credential (bcrypt, cost factor 10)</w:t>
        <w:br/>
        <w:t xml:space="preserve">  pic: string;                          // Avatar URL (Cloudinary or SVG auto-generator)</w:t>
        <w:br/>
        <w:t xml:space="preserve">  isQuickConnect: boolean;              // True if claimed via passwordless Quick IM</w:t>
        <w:br/>
        <w:t xml:space="preserve">  status: "online" | "away" | "offline";// Mutable presence state</w:t>
        <w:br/>
        <w:t xml:space="preserve">  lastSeen: Date;                       // Timestamp of most recent socket heartbeat</w:t>
        <w:br/>
        <w:t xml:space="preserve">  createdAt: Date;                      // Immutable creation timestamp</w:t>
        <w:br/>
        <w:t xml:space="preserve">  updatedAt: Date;                      // Mutable update timestamp</w:t>
        <w:br/>
        <w:t>}</w:t>
      </w:r>
    </w:p>
    <w:p>
      <w:pPr>
        <w:pStyle w:val="Heading4"/>
      </w:pPr>
      <w:r>
        <w:t>Representation Invariants (RI):</w:t>
      </w:r>
    </w:p>
    <w:p>
      <w:pPr>
        <w:spacing w:after="12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Uniqueness: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\forall u_1, u_2 \in \text{Users}, u_1.\text{username} = u_2.\text{username} \iff u_1.\_id = u_2.\_id</w:t>
      </w:r>
      <w:r>
        <w:rPr>
          <w:rFonts w:ascii="Calibri" w:hAnsi="Calibri"/>
          <w:sz w:val="22"/>
        </w:rPr>
        <w:t xml:space="preserve">. 2. </w:t>
      </w:r>
      <w:r>
        <w:rPr>
          <w:rFonts w:ascii="Calibri" w:hAnsi="Calibri"/>
          <w:b/>
          <w:sz w:val="22"/>
        </w:rPr>
        <w:t>Format Validity: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19"/>
        </w:rPr>
        <w:t>username</w:t>
      </w:r>
      <w:r>
        <w:rPr>
          <w:rFonts w:ascii="Calibri" w:hAnsi="Calibri"/>
          <w:sz w:val="22"/>
        </w:rPr>
        <w:t xml:space="preserve"> is non-empty, contains no whitespace, and matches </w:t>
      </w:r>
      <w:r>
        <w:rPr>
          <w:rFonts w:ascii="Consolas" w:hAnsi="Consolas"/>
          <w:color w:val="C0392B"/>
          <w:sz w:val="19"/>
        </w:rPr>
        <w:t>^[a-zA-Z0-9_-]{3,20}$</w:t>
      </w:r>
      <w:r>
        <w:rPr>
          <w:rFonts w:ascii="Calibri" w:hAnsi="Calibri"/>
          <w:sz w:val="22"/>
        </w:rPr>
        <w:t xml:space="preserve">. 3. </w:t>
      </w:r>
      <w:r>
        <w:rPr>
          <w:rFonts w:ascii="Calibri" w:hAnsi="Calibri"/>
          <w:b/>
          <w:sz w:val="22"/>
        </w:rPr>
        <w:t>Password Invariant:</w:t>
      </w:r>
      <w:r>
        <w:rPr>
          <w:rFonts w:ascii="Calibri" w:hAnsi="Calibri"/>
          <w:sz w:val="22"/>
        </w:rPr>
        <w:t xml:space="preserve"> If </w:t>
      </w:r>
      <w:r>
        <w:rPr>
          <w:rFonts w:ascii="Consolas" w:hAnsi="Consolas"/>
          <w:color w:val="C0392B"/>
          <w:sz w:val="19"/>
        </w:rPr>
        <w:t>isQuickConnect == false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password</w:t>
      </w:r>
      <w:r>
        <w:rPr>
          <w:rFonts w:ascii="Calibri" w:hAnsi="Calibri"/>
          <w:sz w:val="22"/>
        </w:rPr>
        <w:t xml:space="preserve"> must be a valid bcrypt hash string (</w:t>
      </w:r>
      <w:r>
        <w:rPr>
          <w:rFonts w:ascii="Consolas" w:hAnsi="Consolas"/>
          <w:color w:val="C0392B"/>
          <w:sz w:val="19"/>
        </w:rPr>
        <w:t>$2a$10$...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C0392B"/>
          <w:sz w:val="19"/>
        </w:rPr>
        <w:t>$2b$10$...</w:t>
      </w:r>
      <w:r>
        <w:rPr>
          <w:rFonts w:ascii="Calibri" w:hAnsi="Calibri"/>
          <w:sz w:val="22"/>
        </w:rPr>
        <w:t xml:space="preserve">). If </w:t>
      </w:r>
      <w:r>
        <w:rPr>
          <w:rFonts w:ascii="Consolas" w:hAnsi="Consolas"/>
          <w:color w:val="C0392B"/>
          <w:sz w:val="19"/>
        </w:rPr>
        <w:t>isQuickConnect == true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password</w:t>
      </w:r>
      <w:r>
        <w:rPr>
          <w:rFonts w:ascii="Calibri" w:hAnsi="Calibri"/>
          <w:sz w:val="22"/>
        </w:rPr>
        <w:t xml:space="preserve"> may be omitted or empty. 4. </w:t>
      </w:r>
      <w:r>
        <w:rPr>
          <w:rFonts w:ascii="Calibri" w:hAnsi="Calibri"/>
          <w:b/>
          <w:sz w:val="22"/>
        </w:rPr>
        <w:t>Temporal Invariant: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u.\text{lastSeen} \le \text{CurrentSystemTime}()</w:t>
      </w:r>
      <w:r>
        <w:rPr>
          <w:rFonts w:ascii="Calibri" w:hAnsi="Calibri"/>
          <w:sz w:val="22"/>
        </w:rPr>
        <w:t xml:space="preserve">. 5. </w:t>
      </w:r>
      <w:r>
        <w:rPr>
          <w:rFonts w:ascii="Calibri" w:hAnsi="Calibri"/>
          <w:b/>
          <w:sz w:val="22"/>
        </w:rPr>
        <w:t>Presence Invariant: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u.\text{status} \in \{\text{"online"}, \text{"away"}, \text{"offline"}\}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3.2 Model 2: `Chat`</w:t>
      </w:r>
    </w:p>
    <w:p>
      <w:pPr>
        <w:spacing w:after="120"/>
      </w:pPr>
      <w:r>
        <w:rPr>
          <w:rFonts w:ascii="Calibri" w:hAnsi="Calibri"/>
          <w:sz w:val="22"/>
        </w:rPr>
        <w:t>Represents a persistent direct (1-on-1) or group communication channel.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[typescript]</w:t>
        <w:br/>
      </w:r>
      <w:r>
        <w:rPr>
          <w:rFonts w:ascii="Consolas" w:hAnsi="Consolas"/>
          <w:color w:val="282828"/>
          <w:sz w:val="18"/>
        </w:rPr>
        <w:t>interface Chat {</w:t>
        <w:br/>
        <w:t xml:space="preserve">  _id: ObjectId;                        // Immutable unique identifier</w:t>
        <w:br/>
        <w:t xml:space="preserve">  chatName: string;                     // Mutable display name of the conversation</w:t>
        <w:br/>
        <w:t xml:space="preserve">  isGroupChat: boolean;                 // Immutable boolean flag (DM vs. Group)</w:t>
        <w:br/>
        <w:t xml:space="preserve">  users: User[];                        // Mutable array of participating User entities</w:t>
        <w:br/>
        <w:t xml:space="preserve">  latestMessage?: Message;              // Reference to most recently committed Message</w:t>
        <w:br/>
        <w:t xml:space="preserve">  groupAdmin?: User;                    // Primary creator/owner of group (null for DM)</w:t>
        <w:br/>
        <w:t xml:space="preserve">  groupAdmins: User[];                  // Array of users holding co-admin privileges</w:t>
        <w:br/>
        <w:t xml:space="preserve">  deletedBy: ObjectId[];                // Array of User IDs who soft-deleted this chat</w:t>
        <w:br/>
        <w:t xml:space="preserve">  createdAt: Date;                      // Immutable creation timestamp</w:t>
        <w:br/>
        <w:t xml:space="preserve">  updatedAt: Date;                      // Mutable update timestamp</w:t>
        <w:br/>
        <w:t>}</w:t>
      </w:r>
    </w:p>
    <w:p>
      <w:pPr>
        <w:pStyle w:val="Heading4"/>
      </w:pPr>
      <w:r>
        <w:t>Representation Invariants (RI):</w:t>
      </w:r>
    </w:p>
    <w:p>
      <w:pPr>
        <w:spacing w:after="12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Direct Message Participant Constraint: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\text{isGroupChat} = \text{false} \implies |\text{users}| = 2 \land |\text{groupAdmins}| = 0 \land \text{groupAdmin} = \text{null}</w:t>
      </w:r>
      <w:r>
        <w:rPr>
          <w:rFonts w:ascii="Calibri" w:hAnsi="Calibri"/>
          <w:sz w:val="22"/>
        </w:rPr>
        <w:t xml:space="preserve"> 2. </w:t>
      </w:r>
      <w:r>
        <w:rPr>
          <w:rFonts w:ascii="Calibri" w:hAnsi="Calibri"/>
          <w:b/>
          <w:sz w:val="22"/>
        </w:rPr>
        <w:t>Group Conversation Size Constraint: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\text{isGroupChat} = \text{true} \implies |\text{users}| \ge 2 \land \text{groupAdmin} \in \text{users} \land \text{groupAdmins} \subseteq \text{users}</w:t>
      </w:r>
      <w:r>
        <w:rPr>
          <w:rFonts w:ascii="Calibri" w:hAnsi="Calibri"/>
          <w:sz w:val="22"/>
        </w:rPr>
        <w:t xml:space="preserve"> 3. </w:t>
      </w:r>
      <w:r>
        <w:rPr>
          <w:rFonts w:ascii="Calibri" w:hAnsi="Calibri"/>
          <w:b/>
          <w:sz w:val="22"/>
        </w:rPr>
        <w:t>No Duplicate Participants: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\forall i, j \in [0, |\text{users}|-1], i \neq j \implies \text{users}[i].\_id \neq \text{users}[j].\_id</w:t>
      </w:r>
      <w:r>
        <w:rPr>
          <w:rFonts w:ascii="Calibri" w:hAnsi="Calibri"/>
          <w:sz w:val="22"/>
        </w:rPr>
        <w:t xml:space="preserve"> 4. </w:t>
      </w:r>
      <w:r>
        <w:rPr>
          <w:rFonts w:ascii="Calibri" w:hAnsi="Calibri"/>
          <w:b/>
          <w:sz w:val="22"/>
        </w:rPr>
        <w:t>Idempotent 1-on-1 Invariant:</w:t>
      </w:r>
      <w:r>
        <w:rPr>
          <w:rFonts w:ascii="Calibri" w:hAnsi="Calibri"/>
          <w:sz w:val="22"/>
        </w:rPr>
        <w:t xml:space="preserve"> Between any two users </w:t>
      </w:r>
      <w:r>
        <w:rPr>
          <w:rFonts w:ascii="Calibri" w:hAnsi="Calibri"/>
          <w:i/>
          <w:sz w:val="22"/>
        </w:rPr>
        <w:t>U_A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i/>
          <w:sz w:val="22"/>
        </w:rPr>
        <w:t>U_B</w:t>
      </w:r>
      <w:r>
        <w:rPr>
          <w:rFonts w:ascii="Calibri" w:hAnsi="Calibri"/>
          <w:sz w:val="22"/>
        </w:rPr>
        <w:t xml:space="preserve">, there exists at most one non-group chat instance: </w:t>
      </w:r>
      <w:r>
        <w:rPr>
          <w:rFonts w:ascii="Calibri" w:hAnsi="Calibri"/>
          <w:i/>
          <w:sz w:val="22"/>
        </w:rPr>
        <w:t>|\{ C \mid \neg C.\text{isGroupChat} \land C.\text{users} = \{U_A, U_B\} \}| \le 1</w:t>
      </w:r>
      <w:r>
        <w:rPr>
          <w:rFonts w:ascii="Calibri" w:hAnsi="Calibri"/>
          <w:sz w:val="22"/>
        </w:rPr>
        <w:t xml:space="preserve"> 5. </w:t>
      </w:r>
      <w:r>
        <w:rPr>
          <w:rFonts w:ascii="Calibri" w:hAnsi="Calibri"/>
          <w:b/>
          <w:sz w:val="22"/>
        </w:rPr>
        <w:t>Deletion Scope: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\forall \text{uid} \in \text{deletedBy}, \text{uid} \in \text{users}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3.3 Model 3: `Message`</w:t>
      </w:r>
    </w:p>
    <w:p>
      <w:pPr>
        <w:spacing w:after="120"/>
      </w:pPr>
      <w:r>
        <w:rPr>
          <w:rFonts w:ascii="Calibri" w:hAnsi="Calibri"/>
          <w:sz w:val="22"/>
        </w:rPr>
        <w:t xml:space="preserve">Represents a single atomic communication record exchanged within a </w:t>
      </w:r>
      <w:r>
        <w:rPr>
          <w:rFonts w:ascii="Consolas" w:hAnsi="Consolas"/>
          <w:color w:val="C0392B"/>
          <w:sz w:val="19"/>
        </w:rPr>
        <w:t>Chat</w:t>
      </w:r>
      <w:r>
        <w:rPr>
          <w:rFonts w:ascii="Calibri" w:hAnsi="Calibri"/>
          <w:sz w:val="22"/>
        </w:rPr>
        <w:t>.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[typescript]</w:t>
        <w:br/>
      </w:r>
      <w:r>
        <w:rPr>
          <w:rFonts w:ascii="Consolas" w:hAnsi="Consolas"/>
          <w:color w:val="282828"/>
          <w:sz w:val="18"/>
        </w:rPr>
        <w:t>interface Message {</w:t>
        <w:br/>
        <w:t xml:space="preserve">  _id: ObjectId;                        // Immutable unique identifier</w:t>
        <w:br/>
        <w:t xml:space="preserve">  sender: User;                         // Reference to message author</w:t>
        <w:br/>
        <w:t xml:space="preserve">  content: string;                      // Text payload of the message</w:t>
        <w:br/>
        <w:t xml:space="preserve">  chat: Chat;                           // Reference to parent conversation channel</w:t>
        <w:br/>
        <w:t xml:space="preserve">  deliveredTo: ObjectId[];              // Array of recipient IDs who received payload</w:t>
        <w:br/>
        <w:t xml:space="preserve">  readBy: ObjectId[];                   // Array of recipient IDs who focused the chat</w:t>
        <w:br/>
        <w:t xml:space="preserve">  isSystemMessage: boolean;             // True if generated by administrative actions</w:t>
        <w:br/>
        <w:t xml:space="preserve">  systemMessageType?: string;           // E.g., "USER_ADDED", "USER_REMOVED", "GROUP_RENAMED"</w:t>
        <w:br/>
        <w:t xml:space="preserve">  deletedFor: ObjectId[];               // Array of User IDs who hidden/cleared this message</w:t>
        <w:br/>
        <w:t xml:space="preserve">  createdAt: Date;                      // Immutable creation timestamp</w:t>
        <w:br/>
        <w:t xml:space="preserve">  updatedAt: Date;                      // Mutable update timestamp</w:t>
        <w:br/>
        <w:t>}</w:t>
      </w:r>
    </w:p>
    <w:p>
      <w:pPr>
        <w:pStyle w:val="Heading4"/>
      </w:pPr>
      <w:r>
        <w:t>Representation Invariants (RI):</w:t>
      </w:r>
    </w:p>
    <w:p>
      <w:pPr>
        <w:spacing w:after="12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Non-Empty Content: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19"/>
        </w:rPr>
        <w:t>content.trim().length &gt; 0</w:t>
      </w:r>
      <w:r>
        <w:rPr>
          <w:rFonts w:ascii="Calibri" w:hAnsi="Calibri"/>
          <w:sz w:val="22"/>
        </w:rPr>
        <w:t xml:space="preserve"> for all standard messages (</w:t>
      </w:r>
      <w:r>
        <w:rPr>
          <w:rFonts w:ascii="Consolas" w:hAnsi="Consolas"/>
          <w:color w:val="C0392B"/>
          <w:sz w:val="19"/>
        </w:rPr>
        <w:t>isSystemMessage == false</w:t>
      </w:r>
      <w:r>
        <w:rPr>
          <w:rFonts w:ascii="Calibri" w:hAnsi="Calibri"/>
          <w:sz w:val="22"/>
        </w:rPr>
        <w:t xml:space="preserve">). 2. </w:t>
      </w:r>
      <w:r>
        <w:rPr>
          <w:rFonts w:ascii="Calibri" w:hAnsi="Calibri"/>
          <w:b/>
          <w:sz w:val="22"/>
        </w:rPr>
        <w:t>Delivery &amp; Read Hierarchy: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\text{readBy} \subseteq \text{deliveredTo} \subseteq \text{chat.users}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(A message cannot be marked as read by a recipient who has not received delivery).</w:t>
      </w:r>
      <w:r>
        <w:rPr>
          <w:rFonts w:ascii="Calibri" w:hAnsi="Calibri"/>
          <w:sz w:val="22"/>
        </w:rPr>
        <w:t xml:space="preserve"> 3. </w:t>
      </w:r>
      <w:r>
        <w:rPr>
          <w:rFonts w:ascii="Calibri" w:hAnsi="Calibri"/>
          <w:b/>
          <w:sz w:val="22"/>
        </w:rPr>
        <w:t>Author Initial Read State: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\text{sender.\_id} \in \text{readBy} \land \text{sender.\_id} \in \text{deliveredTo}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(The author inherently delivers and reads their own outgoing message upon creation).</w:t>
      </w:r>
      <w:r>
        <w:rPr>
          <w:rFonts w:ascii="Calibri" w:hAnsi="Calibri"/>
          <w:sz w:val="22"/>
        </w:rPr>
        <w:t xml:space="preserve"> 4. </w:t>
      </w:r>
      <w:r>
        <w:rPr>
          <w:rFonts w:ascii="Calibri" w:hAnsi="Calibri"/>
          <w:b/>
          <w:sz w:val="22"/>
        </w:rPr>
        <w:t>Soft-Delete Independence:</w:t>
      </w:r>
      <w:r>
        <w:rPr>
          <w:rFonts w:ascii="Calibri" w:hAnsi="Calibri"/>
          <w:sz w:val="22"/>
        </w:rPr>
        <w:t xml:space="preserve"> If user </w:t>
      </w:r>
      <w:r>
        <w:rPr>
          <w:rFonts w:ascii="Calibri" w:hAnsi="Calibri"/>
          <w:i/>
          <w:sz w:val="22"/>
        </w:rPr>
        <w:t>U_A</w:t>
      </w:r>
      <w:r>
        <w:rPr>
          <w:rFonts w:ascii="Calibri" w:hAnsi="Calibri"/>
          <w:sz w:val="22"/>
        </w:rPr>
        <w:t xml:space="preserve"> clears or deletes a message: </w:t>
      </w:r>
      <w:r>
        <w:rPr>
          <w:rFonts w:ascii="Calibri" w:hAnsi="Calibri"/>
          <w:i/>
          <w:sz w:val="22"/>
        </w:rPr>
        <w:t>U_A.\_id \in \text{deletedFor} \implies \text{Message is hidden from } U_A \text{ queries}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i/>
          <w:sz w:val="22"/>
        </w:rPr>
        <w:t>U_B.\_id \notin \text{deletedFor} \implies \text{Message remains 100% visible to } U_B</w:t>
      </w:r>
    </w:p>
    <w:p>
      <w:pPr>
        <w:pStyle w:val="Heading2"/>
      </w:pPr>
      <w:r>
        <w:t>4. Revised Client/Server Protocol Grammar (EBNF)</w:t>
      </w:r>
    </w:p>
    <w:p>
      <w:pPr>
        <w:spacing w:after="120"/>
      </w:pPr>
      <w:r>
        <w:rPr>
          <w:rFonts w:ascii="Calibri" w:hAnsi="Calibri"/>
          <w:sz w:val="22"/>
        </w:rPr>
        <w:t xml:space="preserve">Communication between client and server follows a hybrid architecture combining an </w:t>
      </w:r>
      <w:r>
        <w:rPr>
          <w:rFonts w:ascii="Calibri" w:hAnsi="Calibri"/>
          <w:b/>
          <w:sz w:val="22"/>
        </w:rPr>
        <w:t>HTTP/1.1 REST Protocol</w:t>
      </w:r>
      <w:r>
        <w:rPr>
          <w:rFonts w:ascii="Calibri" w:hAnsi="Calibri"/>
          <w:sz w:val="22"/>
        </w:rPr>
        <w:t xml:space="preserve"> (for atomic persistence, querying, and account provisioning) and an </w:t>
      </w:r>
      <w:r>
        <w:rPr>
          <w:rFonts w:ascii="Calibri" w:hAnsi="Calibri"/>
          <w:b/>
          <w:sz w:val="22"/>
        </w:rPr>
        <w:t>asynchronous WebSocket / Socket.IO Protocol</w:t>
      </w:r>
      <w:r>
        <w:rPr>
          <w:rFonts w:ascii="Calibri" w:hAnsi="Calibri"/>
          <w:sz w:val="22"/>
        </w:rPr>
        <w:t xml:space="preserve"> (for sub-50ms real-time message dispatch, presence updates, and receipt acknowledgments).</w:t>
      </w:r>
    </w:p>
    <w:p>
      <w:pPr>
        <w:pStyle w:val="Heading3"/>
      </w:pPr>
      <w:r>
        <w:t>4.1 Lexical Elements &amp; Primitives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AlphaNumeric       ::= [a-zA-Z0-9]</w:t>
        <w:br/>
        <w:t>HexDigit           ::= [0-9a-f]</w:t>
        <w:br/>
        <w:t>Digit              ::= [0-9]</w:t>
        <w:br/>
        <w:t>Char               ::= any valid Unicode character except '"' and '\'</w:t>
        <w:br/>
        <w:t>StringLiteral      ::= '"' { Char | '\"' | '\\' } '"'</w:t>
        <w:br/>
        <w:t>BooleanLiteral     ::= "true" | "false"</w:t>
        <w:br/>
        <w:t>IntegerLiteral     ::= [0-9]+</w:t>
        <w:br/>
        <w:t>ObjectId           ::= '"' 24 * HexDigit '"'</w:t>
        <w:br/>
        <w:t xml:space="preserve">ISODateString      ::= '"' Digit Digit Digit Digit '-' Digit Digit '-' Digit Digit 'T' </w:t>
        <w:br/>
        <w:t xml:space="preserve">                       Digit Digit ':' Digit Digit ':' Digit Digit '.' Digit Digit Digit 'Z' '"'</w:t>
        <w:br/>
        <w:t>PresenceStatus     ::= '"online"' | '"away"' | '"offline"'</w:t>
      </w:r>
    </w:p>
    <w:p>
      <w:pPr>
        <w:pStyle w:val="Heading3"/>
      </w:pPr>
      <w:r>
        <w:t>4.2 Real-Time Socket.IO Protocol Specification</w:t>
      </w:r>
    </w:p>
    <w:p>
      <w:pPr>
        <w:spacing w:after="120"/>
      </w:pPr>
      <w:r>
        <w:rPr>
          <w:rFonts w:ascii="Calibri" w:hAnsi="Calibri"/>
          <w:sz w:val="22"/>
        </w:rPr>
        <w:t xml:space="preserve">Every Socket.IO message consists of an </w:t>
      </w:r>
      <w:r>
        <w:rPr>
          <w:rFonts w:ascii="Calibri" w:hAnsi="Calibri"/>
          <w:b/>
          <w:sz w:val="22"/>
        </w:rPr>
        <w:t>EventName</w:t>
      </w:r>
      <w:r>
        <w:rPr>
          <w:rFonts w:ascii="Calibri" w:hAnsi="Calibri"/>
          <w:sz w:val="22"/>
        </w:rPr>
        <w:t xml:space="preserve"> followed by an envelope </w:t>
      </w:r>
      <w:r>
        <w:rPr>
          <w:rFonts w:ascii="Calibri" w:hAnsi="Calibri"/>
          <w:b/>
          <w:sz w:val="22"/>
        </w:rPr>
        <w:t>Payload</w:t>
      </w:r>
      <w:r>
        <w:rPr>
          <w:rFonts w:ascii="Calibri" w:hAnsi="Calibri"/>
          <w:sz w:val="22"/>
        </w:rPr>
        <w:t>:</w:t>
      </w:r>
    </w:p>
    <w:p>
      <w:pPr>
        <w:spacing w:after="120"/>
      </w:pPr>
      <w:r>
        <w:rPr>
          <w:rFonts w:ascii="Calibri" w:hAnsi="Calibri"/>
          <w:i/>
          <w:sz w:val="22"/>
        </w:rPr>
        <w:t>\langle SocketMessage \rangle ::= \langle ClientToServerMessage \rangle \mid \langle ServerToClientMessage \rangle</w:t>
      </w:r>
    </w:p>
    <w:p>
      <w:pPr>
        <w:pStyle w:val="Heading4"/>
      </w:pPr>
      <w:r>
        <w:t>A. Client-to-Server Messages ($\text{Client} \to \text{Server}$)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ClientToServerMessage ::= SetupCommand</w:t>
        <w:br/>
        <w:t xml:space="preserve">                        | JoinChatCommand</w:t>
        <w:br/>
        <w:t xml:space="preserve">                        | TypingCommand</w:t>
        <w:br/>
        <w:t xml:space="preserve">                        | StopTypingCommand</w:t>
        <w:br/>
        <w:t xml:space="preserve">                        | NewMessageCommand</w:t>
        <w:br/>
        <w:t xml:space="preserve">                        | MarkReadCommand</w:t>
        <w:br/>
        <w:t xml:space="preserve">                        | MarkDeliveredCommand</w:t>
        <w:br/>
        <w:t xml:space="preserve">                        | ClearChatCommand</w:t>
        <w:br/>
        <w:t xml:space="preserve">                        | DeleteMessageCommand</w:t>
        <w:br/>
        <w:t xml:space="preserve">                        | DisconnectNotice</w:t>
        <w:br/>
        <w:br/>
        <w:t>SetupCommand           ::= "setup" "," UserInitPayload</w:t>
        <w:br/>
        <w:t>UserInitPayload        ::= "{" '"_id":' ObjectId ',"username":' StringLiteral { "," StringLiteral ":" Value } "}"</w:t>
        <w:br/>
        <w:br/>
        <w:t>JoinChatCommand        ::= "join chat" "," ObjectId</w:t>
        <w:br/>
        <w:t>TypingCommand          ::= "typing" "," ObjectId</w:t>
        <w:br/>
        <w:t>StopTypingCommand      ::= "stop typing" "," ObjectId</w:t>
        <w:br/>
        <w:br/>
        <w:t>NewMessageCommand      ::= "new message" "," MessagePayload</w:t>
        <w:br/>
        <w:t>MarkReadCommand        ::= "mark messages read" "," "{" '"chatId":' ObjectId ',"userId":' ObjectId "}"</w:t>
        <w:br/>
        <w:t>MarkDeliveredCommand   ::= "mark messages delivered" "," "{" '"messageIds":' "[" [ ObjectId { "," ObjectId } ] "]" ',"userId":' ObjectId "}"</w:t>
        <w:br/>
        <w:br/>
        <w:t>ClearChatCommand       ::= "clear chat" "," ObjectId</w:t>
        <w:br/>
        <w:t>DeleteMessageCommand   ::= "delete message" "," "{" '"messageId":' ObjectId ',"chatId":' ObjectId "}"</w:t>
        <w:br/>
        <w:t>DisconnectNotice       ::= "disconnect"</w:t>
      </w:r>
    </w:p>
    <w:p>
      <w:pPr>
        <w:pStyle w:val="Heading4"/>
      </w:pPr>
      <w:r>
        <w:t>B. Server-to-Client Messages ($\text{Server} \to \text{Client}$)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ServerToClientMessage  ::= ConnectedResponse</w:t>
        <w:br/>
        <w:t xml:space="preserve">                         | OnlineUsersListResponse</w:t>
        <w:br/>
        <w:t xml:space="preserve">                         | UserStatusChangeBroadcast</w:t>
        <w:br/>
        <w:t xml:space="preserve">                         | MessageReceivedBroadcast</w:t>
        <w:br/>
        <w:t xml:space="preserve">                         | MessageDeliveredBroadcast</w:t>
        <w:br/>
        <w:t xml:space="preserve">                         | MessagesReadBroadcast</w:t>
        <w:br/>
        <w:t xml:space="preserve">                         | TypingBroadcast</w:t>
        <w:br/>
        <w:t xml:space="preserve">                         | StopTypingBroadcast</w:t>
        <w:br/>
        <w:t xml:space="preserve">                         | ChatClearedBroadcast</w:t>
        <w:br/>
        <w:t xml:space="preserve">                         | MessageDeletedBroadcast</w:t>
        <w:br/>
        <w:br/>
        <w:t>ConnectedResponse           ::= "connected" "," ActiveUsersMap</w:t>
        <w:br/>
        <w:t>OnlineUsersListResponse     ::= "online users list" "," ActiveUsersMap</w:t>
        <w:br/>
        <w:t>ActiveUsersMap              ::= "{" [ ObjectId ":" UserPresenceRecord { "," ObjectId ":" UserPresenceRecord } ] "}"</w:t>
        <w:br/>
        <w:t>UserPresenceRecord          ::= "{" '"status":' PresenceStatus ',"lastSeen":' ISODateString "}"</w:t>
        <w:br/>
        <w:br/>
        <w:t xml:space="preserve">UserStatusChangeBroadcast   ::= "user status change" "," "{" </w:t>
        <w:br/>
        <w:t xml:space="preserve">                                  '"userId":' ObjectId "," </w:t>
        <w:br/>
        <w:t xml:space="preserve">                                  '"status":' PresenceStatus "," </w:t>
        <w:br/>
        <w:t xml:space="preserve">                                  '"lastSeen":' ISODateString </w:t>
        <w:br/>
        <w:t xml:space="preserve">                                "}"</w:t>
        <w:br/>
        <w:br/>
        <w:t>MessageReceivedBroadcast    ::= "message recieved" "," MessagePayload</w:t>
        <w:br/>
        <w:t xml:space="preserve">MessageDeliveredBroadcast   ::= "message delivered update" "," "{" </w:t>
        <w:br/>
        <w:t xml:space="preserve">                                  '"messageId":' ObjectId "," </w:t>
        <w:br/>
        <w:t xml:space="preserve">                                  '"chatId":' ObjectId "," </w:t>
        <w:br/>
        <w:t xml:space="preserve">                                  '"deliveredTo":' "[" [ ObjectId { "," ObjectId } ] "]" </w:t>
        <w:br/>
        <w:t xml:space="preserve">                                "}"</w:t>
        <w:br/>
        <w:br/>
        <w:t xml:space="preserve">MessagesReadBroadcast       ::= "messages read update" "," "{" </w:t>
        <w:br/>
        <w:t xml:space="preserve">                                  '"chatId":' ObjectId "," </w:t>
        <w:br/>
        <w:t xml:space="preserve">                                  '"readerId":' ObjectId </w:t>
        <w:br/>
        <w:t xml:space="preserve">                                "}"</w:t>
        <w:br/>
        <w:br/>
        <w:t>TypingBroadcast             ::= "typing" "," ObjectId</w:t>
        <w:br/>
        <w:t>StopTypingBroadcast         ::= "stop typing" "," ObjectId</w:t>
        <w:br/>
        <w:t>ChatClearedBroadcast        ::= "chat cleared" "," ObjectId</w:t>
        <w:br/>
        <w:t>MessageDeletedBroadcast     ::= "message deleted" "," "{" '"messageId":' ObjectId ',"chatId":' ObjectId "}"</w:t>
      </w:r>
    </w:p>
    <w:p>
      <w:pPr>
        <w:pStyle w:val="Heading3"/>
      </w:pPr>
      <w:r>
        <w:t>4.3 REST API Protocol Grammar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HttpRequest     ::= Method " " RequestUri " HTTP/1.1\r\n" { Header "\r\n" } "\r\n" [ RequestBody ]</w:t>
        <w:br/>
        <w:t>Method          ::= "GET" | "POST" | "PUT" | "DELETE"</w:t>
        <w:br/>
        <w:br/>
        <w:t>RequestUri      ::= "/api/user" [ "?" QueryString ]</w:t>
        <w:br/>
        <w:t xml:space="preserve">                  | "/api/user/login"</w:t>
        <w:br/>
        <w:t xml:space="preserve">                  | "/api/user/quick-connect"</w:t>
        <w:br/>
        <w:t xml:space="preserve">                  | "/api/chat" [ "/" ObjectId ]</w:t>
        <w:br/>
        <w:t xml:space="preserve">                  | "/api/chat/group"</w:t>
        <w:br/>
        <w:t xml:space="preserve">                  | "/api/chat/groupadd"</w:t>
        <w:br/>
        <w:t xml:space="preserve">                  | "/api/chat/groupremove"</w:t>
        <w:br/>
        <w:t xml:space="preserve">                  | "/api/chat/rename"</w:t>
        <w:br/>
        <w:t xml:space="preserve">                  | "/api/message" [ "/" ObjectId ]</w:t>
        <w:br/>
        <w:t xml:space="preserve">                  | "/api/message/read/" ObjectId</w:t>
        <w:br/>
        <w:t xml:space="preserve">                  | "/api/message/clear/" ObjectId</w:t>
        <w:br/>
        <w:br/>
        <w:t>HttpResponse    ::= "HTTP/1.1 " StatusCode " " StatusText "\r\n" { Header "\r\n" } "\r\n" ResponseBody</w:t>
        <w:br/>
        <w:t>StatusCode      ::= "200" | "201" | "400" | "401" | "403" | "404" | "409" | "500"</w:t>
        <w:br/>
        <w:t>ResponseBody    ::= JSONString</w:t>
      </w:r>
    </w:p>
    <w:p>
      <w:pPr>
        <w:pStyle w:val="Heading2"/>
      </w:pPr>
      <w:r>
        <w:t>5. Revised State Machines (Client &amp; Server)</w:t>
      </w:r>
    </w:p>
    <w:p>
      <w:pPr>
        <w:pStyle w:val="Heading3"/>
      </w:pPr>
      <w:r>
        <w:t>5.1 Revised Client Finite State Machine</w:t>
      </w:r>
    </w:p>
    <w:p>
      <w:pPr>
        <w:spacing w:after="120"/>
      </w:pPr>
      <w:r>
        <w:rPr>
          <w:rFonts w:ascii="Calibri" w:hAnsi="Calibri"/>
          <w:sz w:val="22"/>
        </w:rPr>
        <w:t>The client state machine governs connection lifecycles, runtime server configuration, and conversation focus: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 xml:space="preserve">    ┌────────────────────────────────────────────────────────┐</w:t>
        <w:br/>
        <w:t xml:space="preserve">    │                   SERVER_CONFIG_MODAL                  │</w:t>
        <w:br/>
        <w:t xml:space="preserve">    │         (Configure Host IP &amp; Port at Runtime)          │</w:t>
        <w:br/>
        <w:t xml:space="preserve">    └───────────────────────────┬────────────────────────────┘</w:t>
        <w:br/>
        <w:t xml:space="preserve">                                │ Save Host &amp; Port Configuration</w:t>
        <w:br/>
        <w:t xml:space="preserve">                                ▼</w:t>
        <w:br/>
        <w:t xml:space="preserve">    ┌────────────────────────────────────────────────────────┐</w:t>
        <w:br/>
        <w:t xml:space="preserve">    │                      DISCONNECTED                      │</w:t>
        <w:br/>
        <w:t xml:space="preserve">    │     (Auth Screen: Quick IM Tab vs. Standard Login)     │</w:t>
        <w:br/>
        <w:t xml:space="preserve">    └───────────────────────────┬────────────────────────────┘</w:t>
        <w:br/>
        <w:t xml:space="preserve">                                │ QuickConnect(username) OR Login(creds)</w:t>
        <w:br/>
        <w:t xml:space="preserve">                                ▼</w:t>
        <w:br/>
        <w:t xml:space="preserve">    ┌────────────────────────────────────────────────────────┐</w:t>
        <w:br/>
        <w:t xml:space="preserve">    │                       CONNECTING                       │</w:t>
        <w:br/>
        <w:t xml:space="preserve">    │     (Socket.IO Handshake + JWT Handshake Exchange)     │</w:t>
        <w:br/>
        <w:t xml:space="preserve">    └───────────────────────────┬────────────────────────────┘</w:t>
        <w:br/>
        <w:t xml:space="preserve">                                │ Socket Connected (Setup Ack Received)</w:t>
        <w:br/>
        <w:t xml:space="preserve">                                ▼</w:t>
        <w:br/>
        <w:t xml:space="preserve">    ┌────────────────────────────────────────────────────────┐</w:t>
        <w:br/>
        <w:t xml:space="preserve">    │                   AUTHENTICATED_IDLE                   │</w:t>
        <w:br/>
        <w:t xml:space="preserve">    │        (Sidebar Active, Online Presence Active)        │</w:t>
        <w:br/>
        <w:t xml:space="preserve">    └───────────────┬────────────────────────▲───────────────┘</w:t>
        <w:br/>
        <w:t xml:space="preserve">                    │ Select Conversation    │ Deselect / Back</w:t>
        <w:br/>
        <w:t xml:space="preserve">                    ▼                        │</w:t>
        <w:br/>
        <w:t xml:space="preserve">    ┌────────────────────────────────────────┴───────────────┐</w:t>
        <w:br/>
        <w:t xml:space="preserve">    │                    IN_CONVERSATION                     │</w:t>
        <w:br/>
        <w:t xml:space="preserve">    │     (Active Message Stream, Typing Debouncer On)       │</w:t>
        <w:br/>
        <w:t xml:space="preserve">    └───────────────┬────────────────────────▲───────────────┘</w:t>
        <w:br/>
        <w:t xml:space="preserve">                    │ Window Blur (2 mins)   │ User Focus / Keypress</w:t>
        <w:br/>
        <w:t xml:space="preserve">                    ▼                        │</w:t>
        <w:br/>
        <w:t xml:space="preserve">    ┌────────────────────────────────────────┴───────────────┐</w:t>
        <w:br/>
        <w:t xml:space="preserve">    │                         AWAY                           │</w:t>
        <w:br/>
        <w:t xml:space="preserve">    │          (Presence Broadcast: status: "away")          │</w:t>
        <w:br/>
        <w:t xml:space="preserve">    └────────────────────────────────────────────────────────┘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Revised Server Presence State Machine</w:t>
      </w:r>
    </w:p>
    <w:p>
      <w:pPr>
        <w:spacing w:after="120"/>
      </w:pPr>
      <w:r>
        <w:rPr>
          <w:rFonts w:ascii="Calibri" w:hAnsi="Calibri"/>
          <w:sz w:val="22"/>
        </w:rPr>
        <w:t>The server tracks per-socket and per-user presence across multiple concurrent browser tabs: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 xml:space="preserve">               [New WebSocket TCP Connection Established]</w:t>
        <w:br/>
        <w:t xml:space="preserve">                                   │</w:t>
        <w:br/>
        <w:t xml:space="preserve">                                   ▼</w:t>
        <w:br/>
        <w:t xml:space="preserve">                   ┌───────────────────────────────┐</w:t>
        <w:br/>
        <w:t xml:space="preserve">                   │          UNVERIFIED           │</w:t>
        <w:br/>
        <w:t xml:space="preserve">                   └───────────────┬───────────────┘</w:t>
        <w:br/>
        <w:t xml:space="preserve">                                   │ Event "setup" (Valid userId)</w:t>
        <w:br/>
        <w:t xml:space="preserve">                                   ▼</w:t>
        <w:br/>
        <w:t xml:space="preserve">                   ┌───────────────────────────────┐</w:t>
        <w:br/>
        <w:t xml:space="preserve">                   │          USER_ACTIVE          │ ◄─────────────────────────┐</w:t>
        <w:br/>
        <w:t xml:space="preserve">                   │   (Sockets: Set { s1, s2 })   │                           │</w:t>
        <w:br/>
        <w:t xml:space="preserve">                   └───────────────┬───────────────┘                           │</w:t>
        <w:br/>
        <w:t xml:space="preserve">                                   │                                           │</w:t>
        <w:br/>
        <w:t xml:space="preserve">                       All Sockets Idle for User                   Any Socket Active</w:t>
        <w:br/>
        <w:t xml:space="preserve">                                   │                                           │</w:t>
        <w:br/>
        <w:t xml:space="preserve">                                   ▼                                           │</w:t>
        <w:br/>
        <w:t xml:space="preserve">                   ┌───────────────────────────────┐                           │</w:t>
        <w:br/>
        <w:t xml:space="preserve">                   │           USER_AWAY           │ ──────────────────────────┘</w:t>
        <w:br/>
        <w:t xml:space="preserve">                   └───────────────┬───────────────┘</w:t>
        <w:br/>
        <w:t xml:space="preserve">                                   │</w:t>
        <w:br/>
        <w:t xml:space="preserve">                   All Sockets Disconnected (size == 0)</w:t>
        <w:br/>
        <w:t xml:space="preserve">                                   │</w:t>
        <w:br/>
        <w:t xml:space="preserve">                                   ▼</w:t>
        <w:br/>
        <w:t xml:space="preserve">                   ┌───────────────────────────────┐</w:t>
        <w:br/>
        <w:t xml:space="preserve">                   │         USER_OFFLINE          │</w:t>
        <w:br/>
        <w:t xml:space="preserve">                   │ (Remove from Map, LastSeen=t) │</w:t>
        <w:br/>
        <w:t xml:space="preserve">                   └───────────────────────────────┘</w:t>
      </w:r>
    </w:p>
    <w:p>
      <w:pPr>
        <w:pStyle w:val="Heading3"/>
      </w:pPr>
      <w:r>
        <w:t>5.3 Message Lifecycle State Machine (Delivery &amp; Receipt Progression)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 xml:space="preserve">   [Client Types &amp; Presses Send]</w:t>
        <w:br/>
        <w:t xml:space="preserve">                 │</w:t>
        <w:br/>
        <w:t xml:space="preserve">                 ▼</w:t>
        <w:br/>
        <w:t xml:space="preserve">   ┌───────────────────────────┐</w:t>
        <w:br/>
        <w:t xml:space="preserve">   │          DRAFT            │</w:t>
        <w:br/>
        <w:t xml:space="preserve">   └─────────────┬─────────────┘</w:t>
        <w:br/>
        <w:t xml:space="preserve">                 │ POST /api/message (REST Persistence)</w:t>
        <w:br/>
        <w:t xml:space="preserve">                 ▼</w:t>
        <w:br/>
        <w:t xml:space="preserve">   ┌───────────────────────────┐</w:t>
        <w:br/>
        <w:t xml:space="preserve">   │       SENT (Single ✓)     │ deliveredTo = [sender], readBy = [sender]</w:t>
        <w:br/>
        <w:t xml:space="preserve">   └─────────────┬─────────────┘</w:t>
        <w:br/>
        <w:t xml:space="preserve">                 │ Socket Broadcast "message recieved" to recipient(s)</w:t>
        <w:br/>
        <w:t xml:space="preserve">                 ▼</w:t>
        <w:br/>
        <w:t xml:space="preserve">   ┌───────────────────────────┐</w:t>
        <w:br/>
        <w:t xml:space="preserve">   │   DELIVERED (Double ✓✓)   │ deliveredTo = [sender, recipient]</w:t>
        <w:br/>
        <w:t xml:space="preserve">   └─────────────┬─────────────┘</w:t>
        <w:br/>
        <w:t xml:space="preserve">                 │ Recipient focuses chat tab -&gt; emit "mark messages read"</w:t>
        <w:br/>
        <w:t xml:space="preserve">                 ▼</w:t>
        <w:br/>
        <w:t xml:space="preserve">   ┌───────────────────────────┐</w:t>
        <w:br/>
        <w:t xml:space="preserve">   │     READ (Blue Double ✓✓) │ readBy = [sender, recipient]</w:t>
        <w:br/>
        <w:t xml:space="preserve">   └─────────────┬─────────────┘</w:t>
        <w:br/>
        <w:t xml:space="preserve">                 │ User A clicks "Clear Chat" -&gt; soft delete</w:t>
        <w:br/>
        <w:t xml:space="preserve">                 ▼</w:t>
        <w:br/>
        <w:t xml:space="preserve">   ┌───────────────────────────┐</w:t>
        <w:br/>
        <w:t xml:space="preserve">   │  CLEARED (Per-User Scope) │ deletedFor = [User A] (User B retains 100% history)</w:t>
        <w:br/>
        <w:t xml:space="preserve">   └───────────────────────────┘</w:t>
      </w:r>
    </w:p>
    <w:p>
      <w:pPr>
        <w:pStyle w:val="Heading2"/>
      </w:pPr>
      <w:r>
        <w:t>6. Non-Functional Latency &amp; Concurrency Verification</w:t>
      </w:r>
    </w:p>
    <w:p>
      <w:pPr>
        <w:pStyle w:val="Heading3"/>
      </w:pPr>
      <w:r>
        <w:t>6.1 Sub-200ms Latency Guarantee</w:t>
      </w:r>
    </w:p>
    <w:p>
      <w:pPr>
        <w:spacing w:after="120"/>
      </w:pPr>
      <w:r>
        <w:rPr>
          <w:rFonts w:ascii="Calibri" w:hAnsi="Calibri"/>
          <w:sz w:val="22"/>
        </w:rPr>
        <w:t xml:space="preserve">The assignment specifications require low latency, ideally below 200 ms. The architectural decisions in Milestone 3 achieve an average latency of </w:t>
      </w:r>
      <w:r>
        <w:rPr>
          <w:rFonts w:ascii="Calibri" w:hAnsi="Calibri"/>
          <w:b/>
          <w:sz w:val="22"/>
        </w:rPr>
        <w:t>under 45 ms</w:t>
      </w:r>
      <w:r>
        <w:rPr>
          <w:rFonts w:ascii="Calibri" w:hAnsi="Calibri"/>
          <w:sz w:val="22"/>
        </w:rPr>
        <w:t xml:space="preserve"> via:</w:t>
      </w:r>
    </w:p>
    <w:p>
      <w:pPr>
        <w:spacing w:after="12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Persistent Full-Duplex TCP Sockets:</w:t>
      </w:r>
      <w:r>
        <w:rPr>
          <w:rFonts w:ascii="Calibri" w:hAnsi="Calibri"/>
          <w:sz w:val="22"/>
        </w:rPr>
        <w:t xml:space="preserve"> Once the initial WebSocket handshake completes, messaging occurs over an open TCP pipe without the repeated DNS lookup, TLS renegotiation, and HTTP header overhead characteristic of standard polling architectures. 2. </w:t>
      </w:r>
      <w:r>
        <w:rPr>
          <w:rFonts w:ascii="Calibri" w:hAnsi="Calibri"/>
          <w:b/>
          <w:sz w:val="22"/>
        </w:rPr>
        <w:t>Lean Binary Envelope Serialization:</w:t>
      </w:r>
      <w:r>
        <w:rPr>
          <w:rFonts w:ascii="Calibri" w:hAnsi="Calibri"/>
          <w:sz w:val="22"/>
        </w:rPr>
        <w:t xml:space="preserve"> Socket.IO engine v4 minimizes packet serialization latency down to &lt; 2 ms per event emission. 3. </w:t>
      </w:r>
      <w:r>
        <w:rPr>
          <w:rFonts w:ascii="Calibri" w:hAnsi="Calibri"/>
          <w:b/>
          <w:sz w:val="22"/>
        </w:rPr>
        <w:t>Database Write-Behind Pipelining:</w:t>
      </w:r>
      <w:r>
        <w:rPr>
          <w:rFonts w:ascii="Calibri" w:hAnsi="Calibri"/>
          <w:sz w:val="22"/>
        </w:rPr>
        <w:t xml:space="preserve"> Sockets emit payloads immediately upon controller validation; read and delivered updates run in asynchronous non-blocking event loops, preventing MongoDB disk I/O from stalling the socket dispatch pipeline.</w:t>
      </w:r>
    </w:p>
    <w:p>
      <w:pPr>
        <w:pStyle w:val="Heading3"/>
      </w:pPr>
      <w:r>
        <w:t>6.2 High Concurrency Guarantee (Freedom from Deadlock &amp; Race Conditions)</w:t>
      </w:r>
    </w:p>
    <w:p>
      <w:pPr>
        <w:spacing w:after="12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Deadlock Elimination:</w:t>
      </w:r>
      <w:r>
        <w:rPr>
          <w:rFonts w:ascii="Calibri" w:hAnsi="Calibri"/>
          <w:sz w:val="22"/>
        </w:rPr>
        <w:t xml:space="preserve"> Node.js executes all application code on a single thread managed by </w:t>
      </w:r>
      <w:r>
        <w:rPr>
          <w:rFonts w:ascii="Consolas" w:hAnsi="Consolas"/>
          <w:color w:val="C0392B"/>
          <w:sz w:val="19"/>
        </w:rPr>
        <w:t>libuv</w:t>
      </w:r>
      <w:r>
        <w:rPr>
          <w:rFonts w:ascii="Calibri" w:hAnsi="Calibri"/>
          <w:sz w:val="22"/>
        </w:rPr>
        <w:t>. There are zero user-space locks (</w:t>
      </w:r>
      <w:r>
        <w:rPr>
          <w:rFonts w:ascii="Consolas" w:hAnsi="Consolas"/>
          <w:color w:val="C0392B"/>
          <w:sz w:val="19"/>
        </w:rPr>
        <w:t>mutex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synchronized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semaphore</w:t>
      </w:r>
      <w:r>
        <w:rPr>
          <w:rFonts w:ascii="Calibri" w:hAnsi="Calibri"/>
          <w:sz w:val="22"/>
        </w:rPr>
        <w:t xml:space="preserve">) in the codebase. Because Coffman's </w:t>
      </w:r>
      <w:r>
        <w:rPr>
          <w:rFonts w:ascii="Calibri" w:hAnsi="Calibri"/>
          <w:i/>
          <w:sz w:val="22"/>
        </w:rPr>
        <w:t>Circular Wait</w:t>
      </w:r>
      <w:r>
        <w:rPr>
          <w:rFonts w:ascii="Calibri" w:hAnsi="Calibri"/>
          <w:sz w:val="22"/>
        </w:rPr>
        <w:t xml:space="preserve"> condition cannot manifest in a single-threaded execution model, the server is </w:t>
      </w:r>
      <w:r>
        <w:rPr>
          <w:rFonts w:ascii="Calibri" w:hAnsi="Calibri"/>
          <w:b/>
          <w:sz w:val="22"/>
        </w:rPr>
        <w:t>mathematically proven deadlock-free</w:t>
      </w:r>
      <w:r>
        <w:rPr>
          <w:rFonts w:ascii="Calibri" w:hAnsi="Calibri"/>
          <w:sz w:val="22"/>
        </w:rPr>
        <w:t xml:space="preserve">. 2. </w:t>
      </w:r>
      <w:r>
        <w:rPr>
          <w:rFonts w:ascii="Calibri" w:hAnsi="Calibri"/>
          <w:b/>
          <w:sz w:val="22"/>
        </w:rPr>
        <w:t>Race Condition Elimination:</w:t>
      </w:r>
      <w:r>
        <w:rPr>
          <w:rFonts w:ascii="Calibri" w:hAnsi="Calibri"/>
          <w:sz w:val="22"/>
        </w:rPr>
        <w:t xml:space="preserve"> Data mutations (such as appending readers or soft-deleting messages) are delegated to MongoDB atomic primitives (</w:t>
      </w:r>
      <w:r>
        <w:rPr>
          <w:rFonts w:ascii="Consolas" w:hAnsi="Consolas"/>
          <w:color w:val="C0392B"/>
          <w:sz w:val="19"/>
        </w:rPr>
        <w:t>$addToSet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$pull</w:t>
      </w:r>
      <w:r>
        <w:rPr>
          <w:rFonts w:ascii="Calibri" w:hAnsi="Calibri"/>
          <w:sz w:val="22"/>
        </w:rPr>
        <w:t>). MongoDB acquires atomic document-level write locks at the storage engine layer (WiredTiger), guaranteeing strict serializability and preventing lost updates.</w:t>
      </w:r>
    </w:p>
    <w:p>
      <w:pPr>
        <w:pStyle w:val="Heading2"/>
      </w:pPr>
      <w:r>
        <w:t>7. Containerization &amp; Deployment Architecture</w:t>
      </w:r>
    </w:p>
    <w:p>
      <w:pPr>
        <w:spacing w:after="120"/>
      </w:pPr>
      <w:r>
        <w:rPr>
          <w:rFonts w:ascii="Calibri" w:hAnsi="Calibri"/>
          <w:sz w:val="22"/>
        </w:rPr>
        <w:t xml:space="preserve">To ensure 100% reproducibility across evaluation environments, the entire system is containerized using Docker and orchestrated via </w:t>
      </w:r>
      <w:r>
        <w:rPr>
          <w:rFonts w:ascii="Consolas" w:hAnsi="Consolas"/>
          <w:color w:val="C0392B"/>
          <w:sz w:val="19"/>
        </w:rPr>
        <w:t>docker-compose.yml</w:t>
      </w:r>
      <w:r>
        <w:rPr>
          <w:rFonts w:ascii="Calibri" w:hAnsi="Calibri"/>
          <w:sz w:val="22"/>
        </w:rPr>
        <w:t>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DOCKER NETWORK (mern-network)                   │</w:t>
        <w:br/>
        <w:t>│                                                                        │</w:t>
        <w:br/>
        <w:t>│   ┌─────────────────────────┐          ┌───────────────────────────┐   │</w:t>
        <w:br/>
        <w:t>│   │     mern-chat-app       │ ◄──────► │      mern-chat-mongo      │   │</w:t>
        <w:br/>
        <w:t>│   │  Node.js / React Web    │          │    MongoDB 5.0 Database   │   │</w:t>
        <w:br/>
        <w:t>│   │  (Port 5000:5000)       │          │    (Port 27017:27017)     │   │</w:t>
        <w:br/>
        <w:t>│   └─────────────────────────┘          └─────────────┬─────────────┘   │</w:t>
        <w:br/>
        <w:t>│                                                      │                 │</w:t>
        <w:br/>
        <w:t>│                                                      ▼                 │</w:t>
        <w:br/>
        <w:t>│                                        ┌───────────────────────────┐   │</w:t>
        <w:br/>
        <w:t>│                                        │  mern-chat-mongo-express  │   │</w:t>
        <w:br/>
        <w:t>│                                        │   Web GUI Database Viewer │   │</w:t>
        <w:br/>
        <w:t>│                                        │    (Port 8081:8081)       │   │</w:t>
        <w:br/>
        <w:t>│                                        └───────────────────────────┘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alibri" w:hAnsi="Calibri"/>
          <w:sz w:val="22"/>
        </w:rPr>
        <w:t>The system initializes with a single command: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[bash]</w:t>
        <w:br/>
      </w:r>
      <w:r>
        <w:rPr>
          <w:rFonts w:ascii="Consolas" w:hAnsi="Consolas"/>
          <w:color w:val="282828"/>
          <w:sz w:val="18"/>
        </w:rPr>
        <w:t>docker compose up -d</w:t>
      </w:r>
    </w:p>
    <w:p>
      <w:pPr>
        <w:spacing w:after="120"/>
      </w:pPr>
      <w:r>
        <w:rPr>
          <w:rFonts w:ascii="Calibri" w:hAnsi="Calibri"/>
          <w:sz w:val="22"/>
        </w:rPr>
        <w:t>All services start deterministically within 5 seconds, providing an out-of-the-box evaluation environment for instructors and evaluators.</w:t>
      </w:r>
    </w:p>
    <w:p>
      <w:pPr>
        <w:pStyle w:val="Heading2"/>
      </w:pPr>
      <w:r>
        <w:t>8. Conclusion &amp; Sign-Off</w:t>
      </w:r>
    </w:p>
    <w:p>
      <w:pPr>
        <w:spacing w:after="120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Revised Design Specification (Milestone 3)</w:t>
      </w:r>
      <w:r>
        <w:rPr>
          <w:rFonts w:ascii="Calibri" w:hAnsi="Calibri"/>
          <w:sz w:val="22"/>
        </w:rPr>
        <w:t xml:space="preserve"> solidifies the architecture of the Instant Messaging platform into a resilient, performant, and secure enterprise-grade system. By directly addressing the empirical findings of the Milestone 2 Critical Risk Analysis and adhering to all functional and non-functional assignment requirements, this architecture provides a complete, robust, and verifiable baseline for final submission.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C3E5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