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4F306C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27D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DE66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2FE8D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4F306C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4F306C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4F306C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4F306C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21D73F4A" w:rsidR="00A9391E" w:rsidRPr="00076B48" w:rsidRDefault="004F306C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396A297A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 Данную аналогию можно провести и для двух бинарных масок, рассматрива</w:t>
      </w:r>
      <w:r w:rsidR="00B45E37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4F306C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550BF6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4F306C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класса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», добавленный для усреднения карты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AAFE4" w14:textId="77777777" w:rsidR="004F306C" w:rsidRDefault="004F306C" w:rsidP="006D33DB">
      <w:pPr>
        <w:spacing w:after="0" w:line="240" w:lineRule="auto"/>
      </w:pPr>
      <w:r>
        <w:separator/>
      </w:r>
    </w:p>
  </w:endnote>
  <w:endnote w:type="continuationSeparator" w:id="0">
    <w:p w14:paraId="46360559" w14:textId="77777777" w:rsidR="004F306C" w:rsidRDefault="004F306C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44814" w14:textId="77777777" w:rsidR="004F306C" w:rsidRDefault="004F306C" w:rsidP="006D33DB">
      <w:pPr>
        <w:spacing w:after="0" w:line="240" w:lineRule="auto"/>
      </w:pPr>
      <w:r>
        <w:separator/>
      </w:r>
    </w:p>
  </w:footnote>
  <w:footnote w:type="continuationSeparator" w:id="0">
    <w:p w14:paraId="1B886D59" w14:textId="77777777" w:rsidR="004F306C" w:rsidRDefault="004F306C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306C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42</Pages>
  <Words>7079</Words>
  <Characters>40355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30</cp:revision>
  <dcterms:created xsi:type="dcterms:W3CDTF">2021-05-19T21:49:00Z</dcterms:created>
  <dcterms:modified xsi:type="dcterms:W3CDTF">2021-05-19T22:16:00Z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