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726A" w14:textId="24EC0817" w:rsidR="00EA4128" w:rsidRPr="00EA4128" w:rsidRDefault="00EA4128" w:rsidP="00EA4128">
      <w:pPr>
        <w:spacing w:line="360" w:lineRule="auto"/>
        <w:jc w:val="center"/>
        <w:rPr>
          <w:rFonts w:ascii="Times New Roman" w:hAnsi="Times New Roman" w:cs="Times New Roman"/>
          <w:b/>
          <w:bCs/>
          <w:sz w:val="32"/>
          <w:szCs w:val="32"/>
        </w:rPr>
      </w:pPr>
      <w:r w:rsidRPr="00EA4128">
        <w:rPr>
          <w:rFonts w:ascii="Times New Roman" w:hAnsi="Times New Roman" w:cs="Times New Roman"/>
          <w:b/>
          <w:bCs/>
          <w:sz w:val="32"/>
          <w:szCs w:val="32"/>
        </w:rPr>
        <w:t>Best Neighborhood for A Gaming Studio Start-up in Toronto</w:t>
      </w:r>
    </w:p>
    <w:p w14:paraId="0DFF3087" w14:textId="4FE1F7D0" w:rsidR="00EA4128" w:rsidRPr="00EA4128" w:rsidRDefault="00EA4128" w:rsidP="00EA4128">
      <w:pPr>
        <w:spacing w:line="360" w:lineRule="auto"/>
        <w:jc w:val="center"/>
        <w:rPr>
          <w:rFonts w:ascii="Times New Roman" w:hAnsi="Times New Roman" w:cs="Times New Roman"/>
          <w:sz w:val="32"/>
          <w:szCs w:val="32"/>
        </w:rPr>
      </w:pPr>
      <w:r w:rsidRPr="00EA4128">
        <w:rPr>
          <w:rFonts w:ascii="Times New Roman" w:hAnsi="Times New Roman" w:cs="Times New Roman"/>
          <w:sz w:val="32"/>
          <w:szCs w:val="32"/>
        </w:rPr>
        <w:t>Feng Pan</w:t>
      </w:r>
    </w:p>
    <w:p w14:paraId="2AECBF94" w14:textId="5158F696" w:rsidR="00EA4128" w:rsidRPr="00EA4128" w:rsidRDefault="00EA4128" w:rsidP="00EA4128">
      <w:pPr>
        <w:spacing w:line="360" w:lineRule="auto"/>
        <w:jc w:val="center"/>
        <w:rPr>
          <w:rFonts w:ascii="Times New Roman" w:hAnsi="Times New Roman" w:cs="Times New Roman"/>
          <w:sz w:val="32"/>
          <w:szCs w:val="32"/>
        </w:rPr>
      </w:pPr>
      <w:r w:rsidRPr="00EA4128">
        <w:rPr>
          <w:rFonts w:ascii="Times New Roman" w:hAnsi="Times New Roman" w:cs="Times New Roman"/>
          <w:sz w:val="32"/>
          <w:szCs w:val="32"/>
        </w:rPr>
        <w:t>07/20/2020</w:t>
      </w:r>
    </w:p>
    <w:p w14:paraId="5CF8BE51" w14:textId="55EB38B3" w:rsid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Introduction</w:t>
      </w:r>
    </w:p>
    <w:p w14:paraId="3BEB0C96" w14:textId="57CEF5D3" w:rsidR="00EA4128" w:rsidRPr="00EA4128" w:rsidRDefault="00EA4128" w:rsidP="00EA4128">
      <w:pPr>
        <w:spacing w:line="360" w:lineRule="auto"/>
        <w:rPr>
          <w:rFonts w:ascii="Times New Roman" w:hAnsi="Times New Roman" w:cs="Times New Roman"/>
          <w:sz w:val="24"/>
          <w:szCs w:val="24"/>
        </w:rPr>
      </w:pPr>
      <w:r w:rsidRPr="00EA4128">
        <w:rPr>
          <w:rFonts w:ascii="Times New Roman" w:hAnsi="Times New Roman" w:cs="Times New Roman"/>
          <w:sz w:val="24"/>
          <w:szCs w:val="24"/>
        </w:rPr>
        <w:t>Among the gaming community, Toronto is known as the city which encourages gaming studios and talents to develop their projects. In addition, local governments are inclined to use policy to attract small-size indie gaming studios to locate there. Gavin is one of gaming studio owner, and he feels excited to start developing his new project in the city he has never visited yet. Naturally, moving to the city Toronto, the first thing he needs to consider is in which neighborhood he should place his studio. Moreover, due to the size of the company, he has to hire new employees, such as graphic designers and developers. from local market. Therefore, Gavin is targeting to locate a neighborhood where has a good atmosphere of gaming and around facilities are good enough to support the employees' daily life, like dining and transportation. Facing this situation, Gavin has decided to make a neighborhood analysis by making clustering analysis. In his requirement, the popularity of video game is an important indicator for him to choose the location because that sort of neighborhood would help him to recruit employees in a more efficient manner; also, the convenience of transpiration and dining options is weighted since life in Toronto could lead to a high cost burden and Gavin should carry his fledging gaming studio step by step.</w:t>
      </w:r>
    </w:p>
    <w:p w14:paraId="64CC3254" w14:textId="778CDD51" w:rsid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 xml:space="preserve">Data </w:t>
      </w:r>
      <w:r w:rsidR="00D00023">
        <w:rPr>
          <w:rFonts w:ascii="Times New Roman" w:hAnsi="Times New Roman" w:cs="Times New Roman"/>
          <w:b/>
          <w:bCs/>
          <w:sz w:val="24"/>
          <w:szCs w:val="24"/>
        </w:rPr>
        <w:t>Understanding</w:t>
      </w:r>
    </w:p>
    <w:p w14:paraId="1D7EF10A" w14:textId="4D3F5C63" w:rsidR="00EA4128" w:rsidRDefault="00EA4128" w:rsidP="00EA4128">
      <w:pPr>
        <w:spacing w:line="360" w:lineRule="auto"/>
        <w:rPr>
          <w:rFonts w:ascii="Times New Roman" w:hAnsi="Times New Roman" w:cs="Times New Roman"/>
          <w:sz w:val="24"/>
          <w:szCs w:val="24"/>
        </w:rPr>
      </w:pPr>
      <w:r w:rsidRPr="00EA4128">
        <w:rPr>
          <w:rFonts w:ascii="Times New Roman" w:hAnsi="Times New Roman" w:cs="Times New Roman"/>
          <w:sz w:val="24"/>
          <w:szCs w:val="24"/>
        </w:rPr>
        <w:t>For initial location extraction of Toronto's neighborhoods,</w:t>
      </w:r>
      <w:r>
        <w:rPr>
          <w:rFonts w:ascii="Times New Roman" w:hAnsi="Times New Roman" w:cs="Times New Roman"/>
          <w:sz w:val="24"/>
          <w:szCs w:val="24"/>
        </w:rPr>
        <w:t xml:space="preserve"> Gavin will </w:t>
      </w:r>
      <w:r w:rsidRPr="00EA4128">
        <w:rPr>
          <w:rFonts w:ascii="Times New Roman" w:hAnsi="Times New Roman" w:cs="Times New Roman"/>
          <w:sz w:val="24"/>
          <w:szCs w:val="24"/>
        </w:rPr>
        <w:t>refer</w:t>
      </w:r>
      <w:r>
        <w:rPr>
          <w:rFonts w:ascii="Times New Roman" w:hAnsi="Times New Roman" w:cs="Times New Roman"/>
          <w:sz w:val="24"/>
          <w:szCs w:val="24"/>
        </w:rPr>
        <w:t xml:space="preserve"> page</w:t>
      </w:r>
      <w:r w:rsidR="00D00023">
        <w:rPr>
          <w:rFonts w:ascii="Times New Roman" w:hAnsi="Times New Roman" w:cs="Times New Roman"/>
          <w:sz w:val="24"/>
          <w:szCs w:val="24"/>
        </w:rPr>
        <w:t xml:space="preserve">s </w:t>
      </w:r>
      <w:hyperlink r:id="rId6" w:history="1">
        <w:r w:rsidR="00D00023" w:rsidRPr="0092148F">
          <w:rPr>
            <w:rStyle w:val="Hyperlink"/>
            <w:rFonts w:ascii="Times New Roman" w:hAnsi="Times New Roman" w:cs="Times New Roman"/>
            <w:sz w:val="24"/>
            <w:szCs w:val="24"/>
          </w:rPr>
          <w:t>https://en.wikipedia.org/wiki/List_of_postal_codes_of_Canada:_M</w:t>
        </w:r>
      </w:hyperlink>
      <w:r w:rsidR="00D00023">
        <w:rPr>
          <w:rFonts w:ascii="Times New Roman" w:hAnsi="Times New Roman" w:cs="Times New Roman"/>
          <w:sz w:val="24"/>
          <w:szCs w:val="24"/>
        </w:rPr>
        <w:t xml:space="preserve"> and </w:t>
      </w:r>
      <w:hyperlink r:id="rId7" w:tgtFrame="_blank" w:history="1">
        <w:r w:rsidR="00D00023">
          <w:rPr>
            <w:rStyle w:val="Hyperlink"/>
            <w:rFonts w:ascii="Arial" w:hAnsi="Arial" w:cs="Arial"/>
            <w:color w:val="2972D1"/>
            <w:sz w:val="21"/>
            <w:szCs w:val="21"/>
            <w:shd w:val="clear" w:color="auto" w:fill="FFFFFF"/>
          </w:rPr>
          <w:t>http://cocl.us/Geospatial_data</w:t>
        </w:r>
      </w:hyperlink>
      <w:r w:rsidR="00D00023">
        <w:t xml:space="preserve"> </w:t>
      </w:r>
      <w:r w:rsidRPr="00EA4128">
        <w:rPr>
          <w:rFonts w:ascii="Times New Roman" w:hAnsi="Times New Roman" w:cs="Times New Roman"/>
          <w:sz w:val="24"/>
          <w:szCs w:val="24"/>
        </w:rPr>
        <w:t xml:space="preserve">as the main source. By filtering the dataset, the business owner could get a complete list of related neighbors. Next step is to get geographic locations for neighbors and Geocoding API should work here. Finally, by imposing Foursquare APIs, popular venues among different neighborhoods should be displayed properly. From the business owner's perspective, the number of video game shops is an important </w:t>
      </w:r>
      <w:r w:rsidRPr="00EA4128">
        <w:rPr>
          <w:rFonts w:ascii="Times New Roman" w:hAnsi="Times New Roman" w:cs="Times New Roman"/>
          <w:sz w:val="24"/>
          <w:szCs w:val="24"/>
        </w:rPr>
        <w:t>indicator</w:t>
      </w:r>
      <w:r w:rsidRPr="00EA4128">
        <w:rPr>
          <w:rFonts w:ascii="Times New Roman" w:hAnsi="Times New Roman" w:cs="Times New Roman"/>
          <w:sz w:val="24"/>
          <w:szCs w:val="24"/>
        </w:rPr>
        <w:t>. In addition, the number of restaurants and proximity of transpiration, like subway or bus stop, should be considered.</w:t>
      </w:r>
    </w:p>
    <w:p w14:paraId="4BDA7332" w14:textId="259E2272" w:rsidR="00D00023" w:rsidRDefault="00D00023" w:rsidP="00D00023">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lastRenderedPageBreak/>
        <w:t xml:space="preserve">Data </w:t>
      </w:r>
      <w:r>
        <w:rPr>
          <w:rFonts w:ascii="Times New Roman" w:hAnsi="Times New Roman" w:cs="Times New Roman"/>
          <w:b/>
          <w:bCs/>
          <w:sz w:val="24"/>
          <w:szCs w:val="24"/>
        </w:rPr>
        <w:t>Cleaning</w:t>
      </w:r>
    </w:p>
    <w:p w14:paraId="700A3E96" w14:textId="77777777" w:rsidR="00D853CD" w:rsidRDefault="00D00023" w:rsidP="00D0002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dataset helps Gavin retrieves all neighborhoods and boroughs from Canada. Due to the nature the table has been edited well in the Wikipedia page; pandas could scrape the data into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easily by using </w:t>
      </w:r>
      <w:proofErr w:type="spellStart"/>
      <w:r>
        <w:rPr>
          <w:rFonts w:ascii="Times New Roman" w:hAnsi="Times New Roman" w:cs="Times New Roman"/>
          <w:sz w:val="24"/>
          <w:szCs w:val="24"/>
        </w:rPr>
        <w:t>read_html</w:t>
      </w:r>
      <w:proofErr w:type="spellEnd"/>
      <w:r>
        <w:rPr>
          <w:rFonts w:ascii="Times New Roman" w:hAnsi="Times New Roman" w:cs="Times New Roman"/>
          <w:sz w:val="24"/>
          <w:szCs w:val="24"/>
        </w:rPr>
        <w:t xml:space="preserve"> method. The only problem with the dataset is there are many rows with “not assigned” values </w:t>
      </w:r>
      <w:r w:rsidR="00492CAB">
        <w:rPr>
          <w:rFonts w:ascii="Times New Roman" w:hAnsi="Times New Roman" w:cs="Times New Roman"/>
          <w:sz w:val="24"/>
          <w:szCs w:val="24"/>
        </w:rPr>
        <w:t xml:space="preserve">and they can simply be got rid of by using operator. The second dataset talks about each borough in Canada and its related coordinate in cases of latitude and longitude. In this step, a merge of </w:t>
      </w:r>
      <w:proofErr w:type="spellStart"/>
      <w:r w:rsidR="00492CAB">
        <w:rPr>
          <w:rFonts w:ascii="Times New Roman" w:hAnsi="Times New Roman" w:cs="Times New Roman"/>
          <w:sz w:val="24"/>
          <w:szCs w:val="24"/>
        </w:rPr>
        <w:t>dataframe</w:t>
      </w:r>
      <w:proofErr w:type="spellEnd"/>
      <w:r w:rsidR="00492CAB">
        <w:rPr>
          <w:rFonts w:ascii="Times New Roman" w:hAnsi="Times New Roman" w:cs="Times New Roman"/>
          <w:sz w:val="24"/>
          <w:szCs w:val="24"/>
        </w:rPr>
        <w:t xml:space="preserve"> will be performed and the final table will display postal code, as the primary key, brough, neighborhoods and location details.</w:t>
      </w:r>
    </w:p>
    <w:p w14:paraId="039E8DEF" w14:textId="77777777" w:rsidR="00D853CD" w:rsidRDefault="00D853CD" w:rsidP="00D00023">
      <w:pPr>
        <w:spacing w:line="360" w:lineRule="auto"/>
        <w:rPr>
          <w:rFonts w:ascii="Times New Roman" w:hAnsi="Times New Roman" w:cs="Times New Roman"/>
          <w:sz w:val="24"/>
          <w:szCs w:val="24"/>
        </w:rPr>
      </w:pPr>
    </w:p>
    <w:p w14:paraId="1F5A3DCC" w14:textId="21A0F1CE" w:rsidR="00D00023" w:rsidRPr="00EA4128" w:rsidRDefault="00D853CD" w:rsidP="00EA4128">
      <w:pPr>
        <w:spacing w:line="360" w:lineRule="auto"/>
        <w:rPr>
          <w:rFonts w:ascii="Times New Roman" w:hAnsi="Times New Roman" w:cs="Times New Roman"/>
          <w:sz w:val="24"/>
          <w:szCs w:val="24"/>
        </w:rPr>
      </w:pPr>
      <w:r>
        <w:rPr>
          <w:rFonts w:ascii="Times New Roman" w:hAnsi="Times New Roman" w:cs="Times New Roman"/>
          <w:sz w:val="24"/>
          <w:szCs w:val="24"/>
        </w:rPr>
        <w:t xml:space="preserve">By using folium library, and adjusting parameters, the merged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could give us an overview of neighborhoods nearby Toronto.</w:t>
      </w:r>
      <w:r>
        <w:rPr>
          <w:rFonts w:ascii="Times New Roman" w:hAnsi="Times New Roman" w:cs="Times New Roman"/>
          <w:noProof/>
          <w:sz w:val="24"/>
          <w:szCs w:val="24"/>
        </w:rPr>
        <w:drawing>
          <wp:inline distT="0" distB="0" distL="0" distR="0" wp14:anchorId="6AEE7C6F" wp14:editId="0DC2D4BD">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95A2595" w14:textId="3669369E" w:rsid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Methodology</w:t>
      </w:r>
    </w:p>
    <w:p w14:paraId="5E5B0F5A" w14:textId="77777777" w:rsidR="00D37170" w:rsidRDefault="00D37170" w:rsidP="00EA4128">
      <w:pPr>
        <w:spacing w:line="360" w:lineRule="auto"/>
        <w:rPr>
          <w:rFonts w:ascii="Times New Roman" w:hAnsi="Times New Roman" w:cs="Times New Roman"/>
          <w:sz w:val="24"/>
          <w:szCs w:val="24"/>
        </w:rPr>
      </w:pPr>
      <w:r w:rsidRPr="00D37170">
        <w:rPr>
          <w:rFonts w:ascii="Times New Roman" w:hAnsi="Times New Roman" w:cs="Times New Roman"/>
          <w:sz w:val="24"/>
          <w:szCs w:val="24"/>
        </w:rPr>
        <w:t>After retrieving</w:t>
      </w:r>
      <w:r>
        <w:rPr>
          <w:rFonts w:ascii="Times New Roman" w:hAnsi="Times New Roman" w:cs="Times New Roman"/>
          <w:sz w:val="24"/>
          <w:szCs w:val="24"/>
        </w:rPr>
        <w:t xml:space="preserve"> the table of neighborhoods and location details, we could implement Foursquare APIs to explore more business details in each neighborhood. By creating connection with Foursquare APIs, the analysis will continue with getting venues information. The API request is simply listed as, </w:t>
      </w:r>
      <w:r w:rsidRPr="00D37170">
        <w:rPr>
          <w:rFonts w:ascii="Times New Roman" w:hAnsi="Times New Roman" w:cs="Times New Roman"/>
          <w:sz w:val="24"/>
          <w:szCs w:val="24"/>
        </w:rPr>
        <w:lastRenderedPageBreak/>
        <w:t>'https://api.foursquare.com/v2/venues/explore?&amp;client_id={}&amp;client_secret={}&amp;v={}&amp;ll={},{}&amp;radius={}&amp;limit={}'</w:t>
      </w:r>
      <w:r>
        <w:rPr>
          <w:rFonts w:ascii="Times New Roman" w:hAnsi="Times New Roman" w:cs="Times New Roman"/>
          <w:sz w:val="24"/>
          <w:szCs w:val="24"/>
        </w:rPr>
        <w:t xml:space="preserve">, while </w:t>
      </w:r>
      <w:r w:rsidRPr="00D37170">
        <w:rPr>
          <w:rFonts w:ascii="Times New Roman" w:hAnsi="Times New Roman" w:cs="Times New Roman"/>
          <w:sz w:val="24"/>
          <w:szCs w:val="24"/>
        </w:rPr>
        <w:t>{}</w:t>
      </w:r>
      <w:r>
        <w:rPr>
          <w:rFonts w:ascii="Times New Roman" w:hAnsi="Times New Roman" w:cs="Times New Roman"/>
          <w:sz w:val="24"/>
          <w:szCs w:val="24"/>
        </w:rPr>
        <w:t xml:space="preserve"> would be replaced by input variables.</w:t>
      </w:r>
    </w:p>
    <w:p w14:paraId="7D610983" w14:textId="36D7DA51" w:rsidR="00D853CD" w:rsidRDefault="00D37170" w:rsidP="00EA4128">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lab assignment introduced, a constructor of </w:t>
      </w:r>
      <w:proofErr w:type="spellStart"/>
      <w:r w:rsidRPr="00D37170">
        <w:rPr>
          <w:rFonts w:ascii="Times New Roman" w:hAnsi="Times New Roman" w:cs="Times New Roman"/>
          <w:sz w:val="24"/>
          <w:szCs w:val="24"/>
        </w:rPr>
        <w:t>getNearbyVenues</w:t>
      </w:r>
      <w:proofErr w:type="spellEnd"/>
      <w:r>
        <w:rPr>
          <w:rFonts w:ascii="Times New Roman" w:hAnsi="Times New Roman" w:cs="Times New Roman"/>
          <w:sz w:val="24"/>
          <w:szCs w:val="24"/>
        </w:rPr>
        <w:t xml:space="preserve"> is referenced in this part. In order of increase the scope of our searching result, the analysis will increase limit to 500. The following picture shows part of the result:</w:t>
      </w:r>
    </w:p>
    <w:p w14:paraId="11DF2CCC" w14:textId="29CCC087" w:rsidR="00D37170" w:rsidRDefault="00D37170" w:rsidP="00EA412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527E0A" wp14:editId="01F33EDE">
            <wp:extent cx="48672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419475"/>
                    </a:xfrm>
                    <a:prstGeom prst="rect">
                      <a:avLst/>
                    </a:prstGeom>
                    <a:noFill/>
                    <a:ln>
                      <a:noFill/>
                    </a:ln>
                  </pic:spPr>
                </pic:pic>
              </a:graphicData>
            </a:graphic>
          </wp:inline>
        </w:drawing>
      </w:r>
    </w:p>
    <w:p w14:paraId="2F02CFCA" w14:textId="651ECFE0" w:rsidR="00D37170" w:rsidRDefault="00965F6E" w:rsidP="00EA4128">
      <w:pPr>
        <w:spacing w:line="360" w:lineRule="auto"/>
        <w:rPr>
          <w:rFonts w:ascii="Times New Roman" w:hAnsi="Times New Roman" w:cs="Times New Roman"/>
          <w:sz w:val="24"/>
          <w:szCs w:val="24"/>
        </w:rPr>
      </w:pPr>
      <w:r>
        <w:rPr>
          <w:rFonts w:ascii="Times New Roman" w:hAnsi="Times New Roman" w:cs="Times New Roman"/>
          <w:sz w:val="24"/>
          <w:szCs w:val="24"/>
        </w:rPr>
        <w:t>After collecting venue data, one hot encoding will be used to create dummy variables so that each neighborhood has the opportunity to probe the venue density. A part of the result is shown below:</w:t>
      </w:r>
    </w:p>
    <w:p w14:paraId="6A19A867" w14:textId="6F079E57" w:rsidR="00965F6E" w:rsidRPr="00D37170" w:rsidRDefault="00965F6E" w:rsidP="00EA412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BE4A8" wp14:editId="5638C6F5">
            <wp:extent cx="4752975" cy="206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088" cy="2073786"/>
                    </a:xfrm>
                    <a:prstGeom prst="rect">
                      <a:avLst/>
                    </a:prstGeom>
                    <a:noFill/>
                    <a:ln>
                      <a:noFill/>
                    </a:ln>
                  </pic:spPr>
                </pic:pic>
              </a:graphicData>
            </a:graphic>
          </wp:inline>
        </w:drawing>
      </w:r>
    </w:p>
    <w:p w14:paraId="7424120A" w14:textId="727D8CD6" w:rsidR="000057FE" w:rsidRDefault="000057FE" w:rsidP="00EA41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addition, by requesting </w:t>
      </w:r>
      <w:proofErr w:type="spellStart"/>
      <w:r>
        <w:rPr>
          <w:rFonts w:ascii="Times New Roman" w:hAnsi="Times New Roman" w:cs="Times New Roman"/>
          <w:sz w:val="24"/>
          <w:szCs w:val="24"/>
        </w:rPr>
        <w:t>Foursqure</w:t>
      </w:r>
      <w:proofErr w:type="spellEnd"/>
      <w:r>
        <w:rPr>
          <w:rFonts w:ascii="Times New Roman" w:hAnsi="Times New Roman" w:cs="Times New Roman"/>
          <w:sz w:val="24"/>
          <w:szCs w:val="24"/>
        </w:rPr>
        <w:t xml:space="preserve"> API and loop the existing data frame, the business owner could know most popular venues in each assigned neighborhood. In this research, it will increase the result up to 10 venues to get a more specific scope. A part of result is shown below:</w:t>
      </w:r>
    </w:p>
    <w:p w14:paraId="5590EC25" w14:textId="06817AE6" w:rsidR="000057FE" w:rsidRPr="000057FE" w:rsidRDefault="000057FE" w:rsidP="00EA412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B0EB1" wp14:editId="171472B6">
            <wp:extent cx="41433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2990850"/>
                    </a:xfrm>
                    <a:prstGeom prst="rect">
                      <a:avLst/>
                    </a:prstGeom>
                    <a:noFill/>
                    <a:ln>
                      <a:noFill/>
                    </a:ln>
                  </pic:spPr>
                </pic:pic>
              </a:graphicData>
            </a:graphic>
          </wp:inline>
        </w:drawing>
      </w:r>
    </w:p>
    <w:p w14:paraId="56D44C04" w14:textId="6C041845" w:rsid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Results</w:t>
      </w:r>
    </w:p>
    <w:p w14:paraId="30A5DB3E" w14:textId="612000B5" w:rsidR="00965F6E" w:rsidRDefault="000057FE" w:rsidP="00EA412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business process requires that the number of video game shop is an important indicator for Gavin to choose the right location. Through our exploration, unfortuanly, due to the limitation of </w:t>
      </w:r>
      <w:proofErr w:type="spellStart"/>
      <w:r>
        <w:rPr>
          <w:rFonts w:ascii="Times New Roman" w:hAnsi="Times New Roman" w:cs="Times New Roman"/>
          <w:sz w:val="24"/>
          <w:szCs w:val="24"/>
        </w:rPr>
        <w:t>Foursqure’s</w:t>
      </w:r>
      <w:proofErr w:type="spellEnd"/>
      <w:r>
        <w:rPr>
          <w:rFonts w:ascii="Times New Roman" w:hAnsi="Times New Roman" w:cs="Times New Roman"/>
          <w:sz w:val="24"/>
          <w:szCs w:val="24"/>
        </w:rPr>
        <w:t xml:space="preserve"> database, there are only two neighborhoods having video game stores in record:</w:t>
      </w:r>
    </w:p>
    <w:p w14:paraId="65FA4CF4" w14:textId="5B34088F" w:rsidR="000057FE" w:rsidRDefault="000057FE" w:rsidP="00EA412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ABC50A" wp14:editId="2508681D">
            <wp:extent cx="50863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485900"/>
                    </a:xfrm>
                    <a:prstGeom prst="rect">
                      <a:avLst/>
                    </a:prstGeom>
                    <a:noFill/>
                    <a:ln>
                      <a:noFill/>
                    </a:ln>
                  </pic:spPr>
                </pic:pic>
              </a:graphicData>
            </a:graphic>
          </wp:inline>
        </w:drawing>
      </w:r>
    </w:p>
    <w:p w14:paraId="76393900" w14:textId="4961EECE" w:rsidR="000057FE" w:rsidRDefault="000057FE" w:rsidP="00EA4128">
      <w:pPr>
        <w:spacing w:line="360" w:lineRule="auto"/>
        <w:rPr>
          <w:rFonts w:ascii="Times New Roman" w:hAnsi="Times New Roman" w:cs="Times New Roman"/>
          <w:sz w:val="24"/>
          <w:szCs w:val="24"/>
        </w:rPr>
      </w:pPr>
      <w:r>
        <w:rPr>
          <w:rFonts w:ascii="Times New Roman" w:hAnsi="Times New Roman" w:cs="Times New Roman"/>
          <w:sz w:val="24"/>
          <w:szCs w:val="24"/>
        </w:rPr>
        <w:t>While accepting the fact that there are only two options, we could have a closer inspect into other venues details to see which option is more convenient for daily commuting:</w:t>
      </w:r>
    </w:p>
    <w:p w14:paraId="4D134321" w14:textId="5BC097BC" w:rsidR="000057FE" w:rsidRDefault="000057FE" w:rsidP="00EA412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2F795B" wp14:editId="03A97C8B">
            <wp:extent cx="30575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1050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A70706A" wp14:editId="56184C40">
            <wp:extent cx="274320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66950"/>
                    </a:xfrm>
                    <a:prstGeom prst="rect">
                      <a:avLst/>
                    </a:prstGeom>
                    <a:noFill/>
                    <a:ln>
                      <a:noFill/>
                    </a:ln>
                  </pic:spPr>
                </pic:pic>
              </a:graphicData>
            </a:graphic>
          </wp:inline>
        </w:drawing>
      </w:r>
    </w:p>
    <w:p w14:paraId="0689FB84" w14:textId="57CE91BC" w:rsidR="000057FE" w:rsidRPr="000057FE" w:rsidRDefault="0096217A" w:rsidP="00EA4128">
      <w:pPr>
        <w:spacing w:line="360" w:lineRule="auto"/>
        <w:rPr>
          <w:rFonts w:ascii="Times New Roman" w:hAnsi="Times New Roman" w:cs="Times New Roman"/>
          <w:sz w:val="24"/>
          <w:szCs w:val="24"/>
        </w:rPr>
      </w:pPr>
      <w:r>
        <w:rPr>
          <w:rFonts w:ascii="Times New Roman" w:hAnsi="Times New Roman" w:cs="Times New Roman"/>
          <w:sz w:val="24"/>
          <w:szCs w:val="24"/>
        </w:rPr>
        <w:t>These two pictures show the density of venues in our two options and this information will help our business owner to make the final decision.</w:t>
      </w:r>
    </w:p>
    <w:p w14:paraId="25D54DD4" w14:textId="2AB9BDDA" w:rsid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Discussion and Recommendation</w:t>
      </w:r>
    </w:p>
    <w:p w14:paraId="32B524E5" w14:textId="3090403F" w:rsidR="0096217A" w:rsidRPr="0096217A" w:rsidRDefault="00F210B0" w:rsidP="00EA4128">
      <w:pPr>
        <w:spacing w:line="360" w:lineRule="auto"/>
        <w:rPr>
          <w:rFonts w:ascii="Times New Roman" w:hAnsi="Times New Roman" w:cs="Times New Roman"/>
          <w:sz w:val="24"/>
          <w:szCs w:val="24"/>
        </w:rPr>
      </w:pPr>
      <w:r>
        <w:rPr>
          <w:rFonts w:ascii="Times New Roman" w:hAnsi="Times New Roman" w:cs="Times New Roman"/>
          <w:sz w:val="24"/>
          <w:szCs w:val="24"/>
        </w:rPr>
        <w:t>First of all, top venues in garden district are mainly clothing stores and other shops. The high frequency of hotels and other resorting facilities indicates the area is clearly a shopping district.</w:t>
      </w:r>
      <w:r w:rsidR="00B653AD">
        <w:rPr>
          <w:rFonts w:ascii="Times New Roman" w:hAnsi="Times New Roman" w:cs="Times New Roman"/>
          <w:sz w:val="24"/>
          <w:szCs w:val="24"/>
        </w:rPr>
        <w:t xml:space="preserve"> That is, high rental in such a CBD area should take into consideration. As for the University of Toronto, rental for nearby areas could be a concern as well but it will need further research to get more details. However, a noticeable advantage of locating university area is it’s helpful for talents recruiting. As discussed before, Gavin is setting its new game studio to a new city and employees would be hired locally. If Gavin has a long-term plan to prospect his game studio, new blood from universities is a good option for him. In addition, recreation and daily facilities are adequate enough for the studio to meet communication needs. Through the result of this analysis, I would recommend Gavin to choose the neighborhood of University of Toronto as the location for his game studio.</w:t>
      </w:r>
    </w:p>
    <w:p w14:paraId="70E7CA7B" w14:textId="7CB22258" w:rsidR="00EA4128" w:rsidRPr="00EA4128" w:rsidRDefault="00EA4128" w:rsidP="00EA4128">
      <w:pPr>
        <w:spacing w:line="360" w:lineRule="auto"/>
        <w:rPr>
          <w:rFonts w:ascii="Times New Roman" w:hAnsi="Times New Roman" w:cs="Times New Roman"/>
          <w:b/>
          <w:bCs/>
          <w:sz w:val="24"/>
          <w:szCs w:val="24"/>
        </w:rPr>
      </w:pPr>
      <w:r w:rsidRPr="00EA4128">
        <w:rPr>
          <w:rFonts w:ascii="Times New Roman" w:hAnsi="Times New Roman" w:cs="Times New Roman"/>
          <w:b/>
          <w:bCs/>
          <w:sz w:val="24"/>
          <w:szCs w:val="24"/>
        </w:rPr>
        <w:t>Conclusion</w:t>
      </w:r>
      <w:r w:rsidR="00D00023">
        <w:rPr>
          <w:rFonts w:ascii="Times New Roman" w:hAnsi="Times New Roman" w:cs="Times New Roman"/>
          <w:b/>
          <w:bCs/>
          <w:sz w:val="24"/>
          <w:szCs w:val="24"/>
        </w:rPr>
        <w:t xml:space="preserve"> </w:t>
      </w:r>
    </w:p>
    <w:p w14:paraId="562F93BD" w14:textId="7895F86D" w:rsidR="00EA4128" w:rsidRPr="00EA4128" w:rsidRDefault="008D07DE" w:rsidP="00EA412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 small business owner, choosing a right neighborhood to start up is vital to leverage cost in an early stage of the business. Gavin is attracted by the openness to gaming industry of Toronto city, and he intends to take the number of video game shops and the level of life convenience as two primary indicators for choosing the optimal studio location. By conducting a full analysis with Python and extracting Foursquare database, </w:t>
      </w:r>
      <w:r>
        <w:rPr>
          <w:rFonts w:ascii="Times New Roman" w:hAnsi="Times New Roman" w:cs="Times New Roman"/>
          <w:sz w:val="24"/>
          <w:szCs w:val="24"/>
        </w:rPr>
        <w:t>Gavin</w:t>
      </w:r>
      <w:r>
        <w:rPr>
          <w:rFonts w:ascii="Times New Roman" w:hAnsi="Times New Roman" w:cs="Times New Roman"/>
          <w:sz w:val="24"/>
          <w:szCs w:val="24"/>
        </w:rPr>
        <w:t xml:space="preserve"> is recommended to choose </w:t>
      </w:r>
      <w:r>
        <w:rPr>
          <w:rFonts w:ascii="Times New Roman" w:hAnsi="Times New Roman" w:cs="Times New Roman"/>
          <w:sz w:val="24"/>
          <w:szCs w:val="24"/>
        </w:rPr>
        <w:t xml:space="preserve">University of </w:t>
      </w:r>
      <w:r>
        <w:rPr>
          <w:rFonts w:ascii="Times New Roman" w:hAnsi="Times New Roman" w:cs="Times New Roman"/>
          <w:sz w:val="24"/>
          <w:szCs w:val="24"/>
        </w:rPr>
        <w:lastRenderedPageBreak/>
        <w:t>Toront</w:t>
      </w:r>
      <w:r>
        <w:rPr>
          <w:rFonts w:ascii="Times New Roman" w:hAnsi="Times New Roman" w:cs="Times New Roman"/>
          <w:sz w:val="24"/>
          <w:szCs w:val="24"/>
        </w:rPr>
        <w:t>o as the best location, majorly due to the consideration of gaming atmosphere and friendly recruiting environment.</w:t>
      </w:r>
    </w:p>
    <w:sectPr w:rsidR="00EA4128" w:rsidRPr="00EA4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D2E31" w14:textId="77777777" w:rsidR="0014596D" w:rsidRDefault="0014596D" w:rsidP="00EA4128">
      <w:pPr>
        <w:spacing w:after="0" w:line="240" w:lineRule="auto"/>
      </w:pPr>
      <w:r>
        <w:separator/>
      </w:r>
    </w:p>
  </w:endnote>
  <w:endnote w:type="continuationSeparator" w:id="0">
    <w:p w14:paraId="61A05480" w14:textId="77777777" w:rsidR="0014596D" w:rsidRDefault="0014596D" w:rsidP="00EA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DD7D1" w14:textId="77777777" w:rsidR="0014596D" w:rsidRDefault="0014596D" w:rsidP="00EA4128">
      <w:pPr>
        <w:spacing w:after="0" w:line="240" w:lineRule="auto"/>
      </w:pPr>
      <w:r>
        <w:separator/>
      </w:r>
    </w:p>
  </w:footnote>
  <w:footnote w:type="continuationSeparator" w:id="0">
    <w:p w14:paraId="5104DD40" w14:textId="77777777" w:rsidR="0014596D" w:rsidRDefault="0014596D" w:rsidP="00EA41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69"/>
    <w:rsid w:val="000057FE"/>
    <w:rsid w:val="0014596D"/>
    <w:rsid w:val="00492CAB"/>
    <w:rsid w:val="008D07DE"/>
    <w:rsid w:val="0096217A"/>
    <w:rsid w:val="00965F6E"/>
    <w:rsid w:val="00B653AD"/>
    <w:rsid w:val="00D00023"/>
    <w:rsid w:val="00D37170"/>
    <w:rsid w:val="00D72669"/>
    <w:rsid w:val="00D853CD"/>
    <w:rsid w:val="00EA4128"/>
    <w:rsid w:val="00F2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F6A"/>
  <w15:chartTrackingRefBased/>
  <w15:docId w15:val="{DA4B4698-834F-4171-B2DA-959B521B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4128"/>
  </w:style>
  <w:style w:type="character" w:customStyle="1" w:styleId="DateChar">
    <w:name w:val="Date Char"/>
    <w:basedOn w:val="DefaultParagraphFont"/>
    <w:link w:val="Date"/>
    <w:uiPriority w:val="99"/>
    <w:semiHidden/>
    <w:rsid w:val="00EA4128"/>
  </w:style>
  <w:style w:type="paragraph" w:styleId="Header">
    <w:name w:val="header"/>
    <w:basedOn w:val="Normal"/>
    <w:link w:val="HeaderChar"/>
    <w:uiPriority w:val="99"/>
    <w:unhideWhenUsed/>
    <w:rsid w:val="00EA4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128"/>
  </w:style>
  <w:style w:type="paragraph" w:styleId="Footer">
    <w:name w:val="footer"/>
    <w:basedOn w:val="Normal"/>
    <w:link w:val="FooterChar"/>
    <w:uiPriority w:val="99"/>
    <w:unhideWhenUsed/>
    <w:rsid w:val="00EA4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128"/>
  </w:style>
  <w:style w:type="character" w:styleId="Hyperlink">
    <w:name w:val="Hyperlink"/>
    <w:basedOn w:val="DefaultParagraphFont"/>
    <w:uiPriority w:val="99"/>
    <w:unhideWhenUsed/>
    <w:rsid w:val="00D00023"/>
    <w:rPr>
      <w:color w:val="0563C1" w:themeColor="hyperlink"/>
      <w:u w:val="single"/>
    </w:rPr>
  </w:style>
  <w:style w:type="character" w:styleId="UnresolvedMention">
    <w:name w:val="Unresolved Mention"/>
    <w:basedOn w:val="DefaultParagraphFont"/>
    <w:uiPriority w:val="99"/>
    <w:semiHidden/>
    <w:unhideWhenUsed/>
    <w:rsid w:val="00D00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cocl.us/Geospatial_data"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 潘</dc:creator>
  <cp:keywords/>
  <dc:description/>
  <cp:lastModifiedBy>峰 潘</cp:lastModifiedBy>
  <cp:revision>11</cp:revision>
  <dcterms:created xsi:type="dcterms:W3CDTF">2020-07-20T20:42:00Z</dcterms:created>
  <dcterms:modified xsi:type="dcterms:W3CDTF">2020-07-20T22:13:00Z</dcterms:modified>
</cp:coreProperties>
</file>