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计算机组成原理知识脉络整理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详细知识脉络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第1章 计算机系统概述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*1.1 计算机发展历程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1.1.1 计算机硬件的发展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1．计算机的四代变化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2．计算机元件的更新换代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1.1.2 计算机软件的发展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1.2 计算机系统层次结构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1.2.1 计算机系统的组成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1.2.2 计算机硬件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1．冯·诺依曼机的基本思想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2．计算机的功能部件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1.2.3 计算机软件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1．系统软件和应用软件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2．软件和硬件的逻辑功能等价性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1.2.4 计算机系统的层次结构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1．算法和编程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2．操作系统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3．指令集体系结构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4．微体系结构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1.2.5 计算机系统的不同用户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1.2.6 计算机系统的工作原理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1．“存储程序”工作方式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2．从源程序到可执行文件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3．指令执行过程的简要描述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1.3 计算机的性能指标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1.3.1 计算机的主要性能指标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1．运算速度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2．基准程序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第2章 数据的表示和运算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2.1 数制与编码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2.1.1 进位计数制及其相互转换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1．进位计数制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2．不同进制数之间的相互转换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2.1.2 定点数的编码表示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1．真值和机器数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2．机器数的定点表示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3．原码、补码、反码、移码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2.1.3 整数的表示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1．无符号整数的表示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2．有符号整数的表示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2.1.4 C语言中的整数类型及类型转换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1．C语言中的整型数据类型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2．整型数据的类型转换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2.2 运算方法和运算电路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2.2.1 基本运算部件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1．一位全加器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2．串行进位加法器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*3．并行进位加法器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4．带标志加法器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5．算术逻辑单元（ALU）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2.2.2 定点数的移位运算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1．逻辑移位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2．算术移位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2.2.3 定点数的加减运算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1．补码加减运算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2．溢出判别方法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3．加减运算电路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*4．原码的加减运算（了解）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2.2.4 定点数的乘除运算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1．乘法运算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2．除法运算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2.3 浮点数的表示与运算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2.3.1 IEEE 754标准的浮点数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1．IEEE 754标准的浮点数格式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2．IEEE 754格式浮点数的表示范围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3．几种特殊的IEEE 754浮点数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2.3.2 浮点数的加减运算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1．对阶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2．尾数加减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3．尾数规格化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4．舍入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5．溢出判断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2.3.3 C语言中的浮点数类型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2.3.4 数据的宽度和存储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1．数据的宽度和单位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2．数据的“大端方式”和“小端方式”存储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3．数据按“边界对齐”方式存储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第3章 存储系统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3.1 存储器概述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3.1.1 存储器的分类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1．按存储元件分类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2．按存取方式分类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3．按信息的可更改性分类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4．按信息的可保存性分类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3.1.2 主存储器的组成和基本操作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3.1.3 存储器的层次化结构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3.1.4 存储器的主要性能指标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3.2 主存储器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3.2.1 半导体随机存取存储器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1．SRAM的工作原理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2．DRAM的工作原理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3．存储芯片的组成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4．DRAM芯片的关键技术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5．同步DRAM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6．SRAM和DRAM的比较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3.2.2 非易失性存储器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1．只读存储器（ROM）的特点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3.2.3 多模块存储器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3.3 主存储器与CPU的连接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3.3.1 连接原理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3.3.2 主存容量的扩展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1．位扩展法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2．字扩展法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3．字位同时扩展法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3.4 外部存储器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3.4.1 磁盘存储器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1．磁盘存储器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2．磁盘阵列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3.4.2 固态硬盘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1．固态硬盘的特性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2．磨损均衡（Wear Leveling）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3.5 高速缓冲存储器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3.5.1 程序访问的局部性原理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3.5.2 Cache的基本工作原理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1．Cache的访问过程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2．Cache的命中率分析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3.5.3 Cache和主存的映射方式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1．直接映射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2．全相联映射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3．组相联映射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3.5.4 Cache中主存块的替换算法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3.5.5 Cache的一致性问题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1．Cache写命中的处理方法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2．Cache写不命中的处理方法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3.5.6 Cache容量的计算举例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3.5.7 Cache的应用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3.6 虚拟存储器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3.6.1 虚拟存储器的基本概念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3.6.2 页式虚拟存储器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1．页表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2．地址转换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3．快表（TLB）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4．具有TLB和Cache的多级存储系统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3.6.3 段式虚拟存储器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3.6.4 段页式虚拟存储器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3.6.5 虚拟存储器与Cache的比较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1．相同之处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2．不同之处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第4章 指令系统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4.1 指令系统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4.1.1 指令集体系结构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4.1.2 指令的基本格式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1．零地址指令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2．一地址指令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3．二地址指令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4．三地址指令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4.1.3 定长操作码指令格式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4.1.4 扩展操作码指令格式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4.1.5 指令的类型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1．数据传送指令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2．算术和逻辑运算指令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3．移位操作指令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4．顺序控制指令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5．输入输出指令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6．CPU控制指令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4.2 寻址方式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4.2.1 指令寻址和数据寻址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1．指令寻址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2．数据寻址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4.2.2 常见的数据寻址方式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1．隐含寻址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2．立即（数）寻址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3．直接寻址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4．间接寻址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5．寄存器寻址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6．寄存器间接寻址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7．相对寻址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8．基址寻址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9．变址寻址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10．堆栈寻址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4.3 程序的机器级代码表示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4.3.1 常用汇编指令介绍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1．相关寄存器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2．常用指令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3．汇编指令格式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4.3.2 选择语句的机器级表示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4.3.3 循环语句的机器级表示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4.3.4 过程调用的机器级表示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4.4 CISC和RISC的基本概念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4.4.1 复杂指令系统计算机（CISC）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4.4.2 精简指令系统计算机（RISC）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4.4.3 CISC和RISC的比较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第5章 中央处理器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5.1 CPU的功能和基本结构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5.1.1 CPU的功能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5.1.2 CPU的基本结构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5.1.3 CPU中的寄存器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1．用户可见寄存器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2．用户不可见寄存器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5.2 指令执行过程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5.2.1 指令执行的一般流程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5.2.2 CPU的时序控制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5.2.3 指令周期的基本概念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1．取指（IF）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2．译码/读寄存器（ID）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3．执行/计算地址（EX）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4．访存（MEM）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5．写回（WB）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5.2.4 处理器指令执行模型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1．单周期处理器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2．多周期处理器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3．流水线处理器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5.3 数据通路的功能和基本结构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5.3.1 数据通路的功能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5.3.2 数据通路的组成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1．组合逻辑元件（操作元件）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2．时序逻辑元件（状态元件）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5.3.3 数据通路的组织与分类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1．按部件连接方式划分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2．按时序组织方式划分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5.3.4 单总线结构的数据通路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5.3.4 专用结构的数据通路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1．取指令部件的设计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2．R型运算类指令数据通路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3．I型运算指令的数据通路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4．访存指令的数据通路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5．完整的单周期数据通路结构图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5.4 控制器的功能和工作原理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5.4.1 控制器的结构和功能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5.4.2 硬布线控制器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5.4.3 微程序控制器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1．微程序控制的基本概念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2．微程序控制器的组成和工作过程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3．微指令的编码方式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4．微指令的地址形成方式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5．微指令的格式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6．硬布线控制器和微程序控制器的特点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5.5 异常和中断机制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5.5.1 异常和中断的基本概念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5.5.2 异常和中断的分类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1．异常的分类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2．中断的分类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5.5.3 异常和中断响应过程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5.6 指令流水线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5.6.1 指令流水线的基本概念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5.6.2 流水线的基本实现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1．流水线设计的原则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2．流水线的逻辑结构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3．流水线的时空图表示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4．流水线的吞吐率分析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5.6.3 MIPS指令集的流水段分析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1．R型指令的功能段划分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2．I型指令的功能段划分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3．lw指令的功能段划分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4．sw指令的功能段划分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5．beq指令的功能段划分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6．j指令的功能段划分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5.6.4 流水线的冒险与处理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1．结构冒险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2．数据冒险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3．控制冒险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5.6.5 高级流水线技术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1．超标量流水线技术（动态多发射）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2．超长指令字技术（静态多发射）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3．超流水线技术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5.7 多处理器的基本概念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5.7.1 SISD、SIMD、MIMD的基本概念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1．单指令流单数据流（SISD）结构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2．单指令流多数据流（SIMD）结构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3．多指令流单数据流（MISD）结构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4．多指令流多数据流（MIMD）结构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5.7.2 硬件多线程的基本概念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1．细粒度多线程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2．粗粒度多线程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3．同时多线程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5.7.3 多核处理器的基本概念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5.7.4 共享内存多处理器的基本概念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第6章 总线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6.1 总线概述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6.1.1 总线的分类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*6.1.2 常见的总线标准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6.1.3 总线的性能指标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6.1.4 总线的结构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1．早期共享总线结构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2．传统分层总线：南北桥结构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3．现代集成化总线结构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6.2 总线事务和定时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6.2.1 总线事务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6.2.2 总线定时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1．同步定时方式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2．异步定时方式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3．半同步定时方式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4．分离式定时方式</w:t>
      </w:r>
    </w:p>
    <w:p>
      <w:pPr>
        <w:pStyle w:val="3"/>
        <w:spacing w:before="0" w:after="0" w:line="240" w:lineRule="auto"/>
      </w:pPr>
      <w:r>
        <w:rPr>
          <w:rFonts w:ascii="Times New Roman" w:hAnsi="Times New Roman" w:eastAsia="宋体"/>
          <w:b/>
          <w:sz w:val="28"/>
        </w:rPr>
        <w:t>第7章 输入/输出系统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*7.1 I/O系统基本概念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*7.1.1 输入/输出系统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*7.1.2 外部设备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1．输入设备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2．输出设备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3．外部存储器（辅存）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7.2 I/O接口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7.2.1 I/O接口的功能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7.2.2 I/O接口的基本结构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7.2.3 I/O接口的类型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7.2.4 I/O端口及其编址</w:t>
      </w:r>
    </w:p>
    <w:p>
      <w:pPr>
        <w:pStyle w:val="4"/>
        <w:spacing w:before="0" w:after="0" w:line="240" w:lineRule="auto"/>
      </w:pPr>
      <w:r>
        <w:rPr>
          <w:rFonts w:ascii="Times New Roman" w:hAnsi="Times New Roman" w:eastAsia="宋体"/>
          <w:b/>
          <w:sz w:val="24"/>
        </w:rPr>
        <w:t>7.3 I/O方式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7.3.1 程序查询方式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7.3.2 程序中断方式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1．程序中断的基本概念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2．程序中断的工作流程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3．多重中断和中断屏蔽技术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• 7.3.3 DMA方式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1．DMA方式的特点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2．DMA控制器的组成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3．DMA的传送方式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4．DMA的传送过程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1"/>
        </w:rPr>
        <w:t>◦ 5．DMA方式和中断方式的区别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C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b w:val="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/>
      <w:b/>
      <w:bCs/>
      <w:color w:val="3D2B7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/>
      <w:b/>
      <w:bCs/>
      <w:color w:val="5B49A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3003</Words>
  <Characters>3625</Characters>
  <Lines>0</Lines>
  <Paragraphs>0</Paragraphs>
  <TotalTime>1</TotalTime>
  <ScaleCrop>false</ScaleCrop>
  <LinksUpToDate>false</LinksUpToDate>
  <CharactersWithSpaces>4038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根据《2027 计算机组成原理考研复习指导》书签目录整理。</dc:description>
  <cp:lastModifiedBy>逄森淼</cp:lastModifiedBy>
  <dcterms:modified xsi:type="dcterms:W3CDTF">2026-06-14T16:38:11Z</dcterms:modified>
  <cp:revision>1</cp:revision>
  <dc:title>计算机组成原理知识脉络整理</dc:title>
  <dc:subject>408 计算机组成原理知识脉络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eyJoZGlkIjoiY2FiMTdkNTM5MTFhNWZkOTMwZmRmZTc0YzVlNTUyN2YiLCJ1c2VySWQiOiIxNzIzOTA0NjI2In0=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1E2B32D658CB4B87973E3987EAC54000_12</vt:lpwstr>
  </property>
</Properties>
</file>