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rdbvau"/>
        <w:numPr/>
        <w:jc w:val="left"/>
        <w:rPr/>
      </w:pPr>
      <w:r>
        <w:rPr>
          <w:rFonts w:hint="eastAsia"/>
        </w:rPr>
        <w:t>VLLM</w:t>
      </w:r>
      <w:r>
        <w:rPr>
          <w:rFonts w:hint="eastAsia"/>
        </w:rPr>
        <w:t>代码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共有</w:t>
      </w:r>
      <w:r>
        <w:rPr>
          <w:rFonts w:hint="eastAsia"/>
        </w:rPr>
        <w:t>以下</w:t>
      </w:r>
      <w:r>
        <w:rPr>
          <w:rFonts w:hint="eastAsia"/>
        </w:rPr>
        <w:t>几种</w:t>
      </w:r>
      <w:r>
        <w:rPr>
          <w:rFonts w:hint="eastAsia"/>
        </w:rPr>
        <w:t>并行</w:t>
      </w:r>
      <w:r>
        <w:rPr>
          <w:rFonts w:hint="eastAsia"/>
        </w:rPr>
        <w:t>策略</w:t>
      </w:r>
      <w:r>
        <w:rPr>
          <w:rFonts w:hint="eastAsia"/>
        </w:rPr>
        <w:t>：</w:t>
      </w:r>
    </w:p>
    <w:tbl>
      <w:tblPr>
        <w:tblStyle w:val="l4x444"/>
        <w:jc w:val="left"/>
        <w:tblInd w:w="0"/>
        <w:tblLayout w:type="fixed"/>
        <w:tblLook w:firstRow="true" w:lastRow="false" w:firstColumn="true" w:lastColumn="false" w:noHBand="false" w:noVBand="true"/>
      </w:tblPr>
      <w:tblGrid>
        <w:gridCol w:w="2250"/>
        <w:gridCol w:w="2250"/>
        <w:gridCol w:w="3498"/>
        <w:gridCol w:w="3118"/>
        <w:gridCol w:w="3797"/>
      </w:tblGrid>
      <w:tr>
        <w:trPr/>
        <w:tc>
          <w:tcPr>
            <w:tcW w:w="2250" w:type="dxa"/>
          </w:tcPr>
          <w:p>
            <w:pPr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并行方式</w:t>
            </w:r>
          </w:p>
        </w:tc>
        <w:tc>
          <w:tcPr>
            <w:tcW w:w="2250" w:type="dxa"/>
          </w:tcPr>
          <w:p>
            <w:pPr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全称</w:t>
            </w:r>
          </w:p>
        </w:tc>
        <w:tc>
          <w:tcPr>
            <w:tcW w:w="3498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核心思想</w:t>
            </w:r>
          </w:p>
        </w:tc>
        <w:tc>
          <w:tcPr>
            <w:tcW w:w="3118" w:type="dxa"/>
          </w:tcPr>
          <w:p>
            <w:pPr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主要解决的问题</w:t>
            </w:r>
          </w:p>
        </w:tc>
        <w:tc>
          <w:tcPr>
            <w:tcW w:w="3797" w:type="dxa"/>
          </w:tcPr>
          <w:p>
            <w:pPr>
              <w:pBdr/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典型特点</w:t>
            </w:r>
          </w:p>
        </w:tc>
      </w:tr>
      <w:tr>
        <w:trPr/>
        <w:tc>
          <w:tcPr>
            <w:tcW w:w="2250" w:type="dxa"/>
          </w:tcPr>
          <w:p>
            <w:pPr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DP</w:t>
            </w:r>
          </w:p>
        </w:tc>
        <w:tc>
          <w:tcPr>
            <w:tcW w:w="2250" w:type="dxa"/>
          </w:tcPr>
          <w:p>
            <w:pPr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Data Parallel</w:t>
            </w:r>
          </w:p>
        </w:tc>
        <w:tc>
          <w:tcPr>
            <w:tcW w:w="3498" w:type="dxa"/>
          </w:tcPr>
          <w:p>
            <w:pPr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每张卡复制完整模型，切分 batch 数据</w:t>
            </w:r>
          </w:p>
        </w:tc>
        <w:tc>
          <w:tcPr>
            <w:tcW w:w="3118" w:type="dxa"/>
          </w:tcPr>
          <w:p>
            <w:pPr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单卡能放下模型，但训练/推理吞吐不够</w:t>
            </w:r>
          </w:p>
        </w:tc>
        <w:tc>
          <w:tcPr>
            <w:tcW w:w="3797" w:type="dxa"/>
          </w:tcPr>
          <w:p>
            <w:pPr>
              <w:pBdr/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最经典；通信主要是梯度同步（AllReduce）</w:t>
            </w:r>
          </w:p>
        </w:tc>
      </w:tr>
      <w:tr>
        <w:trPr/>
        <w:tc>
          <w:tcPr>
            <w:tcW w:w="2250" w:type="dxa"/>
          </w:tcPr>
          <w:p>
            <w:pPr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TP</w:t>
            </w:r>
          </w:p>
        </w:tc>
        <w:tc>
          <w:tcPr>
            <w:tcW w:w="2250" w:type="dxa"/>
          </w:tcPr>
          <w:p>
            <w:pPr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Tensor Parallel</w:t>
            </w:r>
          </w:p>
        </w:tc>
        <w:tc>
          <w:tcPr>
            <w:tcW w:w="3498" w:type="dxa"/>
          </w:tcPr>
          <w:p>
            <w:pPr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把同一层的权重矩阵切到多张卡</w:t>
            </w:r>
          </w:p>
        </w:tc>
        <w:tc>
          <w:tcPr>
            <w:tcW w:w="3118" w:type="dxa"/>
          </w:tcPr>
          <w:p>
            <w:pPr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单层参数太大，单卡放不下</w:t>
            </w:r>
          </w:p>
        </w:tc>
        <w:tc>
          <w:tcPr>
            <w:tcW w:w="3797" w:type="dxa"/>
          </w:tcPr>
          <w:p>
            <w:pPr>
              <w:pBdr/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Attention/MLP 会跨卡通信；Megatron 常用</w:t>
            </w:r>
          </w:p>
        </w:tc>
      </w:tr>
      <w:tr>
        <w:trPr/>
        <w:tc>
          <w:tcPr>
            <w:tcW w:w="2250" w:type="dxa"/>
          </w:tcPr>
          <w:p>
            <w:pPr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PP</w:t>
            </w:r>
          </w:p>
        </w:tc>
        <w:tc>
          <w:tcPr>
            <w:tcW w:w="2250" w:type="dxa"/>
          </w:tcPr>
          <w:p>
            <w:pPr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Pipeline Parallel</w:t>
            </w:r>
          </w:p>
        </w:tc>
        <w:tc>
          <w:tcPr>
            <w:tcW w:w="3498" w:type="dxa"/>
          </w:tcPr>
          <w:p>
            <w:pPr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不同层放到不同 GPU</w:t>
            </w:r>
          </w:p>
        </w:tc>
        <w:tc>
          <w:tcPr>
            <w:tcW w:w="3118" w:type="dxa"/>
          </w:tcPr>
          <w:p>
            <w:pPr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模型层数太多，整体放不下</w:t>
            </w:r>
          </w:p>
        </w:tc>
        <w:tc>
          <w:tcPr>
            <w:tcW w:w="3797" w:type="dxa"/>
          </w:tcPr>
          <w:p>
            <w:pPr>
              <w:pBdr/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有 pipeline bubble；micro-batch 很重要</w:t>
            </w:r>
          </w:p>
        </w:tc>
      </w:tr>
      <w:tr>
        <w:trPr/>
        <w:tc>
          <w:tcPr>
            <w:tcW w:w="2250" w:type="dxa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EP</w:t>
            </w:r>
          </w:p>
        </w:tc>
        <w:tc>
          <w:tcPr>
            <w:tcW w:w="2250" w:type="dxa"/>
          </w:tcPr>
          <w:p>
            <w:pPr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Expert Parallel</w:t>
            </w:r>
          </w:p>
        </w:tc>
        <w:tc>
          <w:tcPr>
            <w:tcW w:w="3498" w:type="dxa"/>
          </w:tcPr>
          <w:p>
            <w:pPr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MoE 的不同 Expert 放不同 GPU</w:t>
            </w:r>
          </w:p>
        </w:tc>
        <w:tc>
          <w:tcPr>
            <w:tcW w:w="3118" w:type="dxa"/>
          </w:tcPr>
          <w:p>
            <w:pPr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Expert 太多，单卡放不下</w:t>
            </w:r>
          </w:p>
        </w:tc>
        <w:tc>
          <w:tcPr>
            <w:tcW w:w="3797" w:type="dxa"/>
          </w:tcPr>
          <w:p>
            <w:pPr>
              <w:pBdr/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token 会被 router 分发到不同卡</w:t>
            </w:r>
          </w:p>
        </w:tc>
      </w:tr>
      <w:tr>
        <w:trPr>
          <w:wBefore/>
          <w:trHeight/>
        </w:trPr>
        <w:tc>
          <w:tcPr>
            <w:tcW w:w="2250" w:type="dxa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SP</w:t>
            </w:r>
          </w:p>
        </w:tc>
        <w:tc>
          <w:tcPr>
            <w:tcW w:w="2250" w:type="dxa"/>
          </w:tcPr>
          <w:p>
            <w:pPr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Sequence Parallelism</w:t>
            </w:r>
          </w:p>
        </w:tc>
        <w:tc>
          <w:tcPr>
            <w:tcW w:w="3498" w:type="dxa"/>
          </w:tcPr>
          <w:p>
            <w:pPr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沿 sequence/token 维度切分激活</w:t>
            </w:r>
          </w:p>
        </w:tc>
        <w:tc>
          <w:tcPr>
            <w:tcW w:w="3118" w:type="dxa"/>
          </w:tcPr>
          <w:p>
            <w:pPr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TP 下 activation 显存太大</w:t>
            </w:r>
          </w:p>
        </w:tc>
        <w:tc>
          <w:tcPr>
            <w:tcW w:w="3797" w:type="dxa"/>
          </w:tcPr>
          <w:p>
            <w:pPr>
              <w:pBdr/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常和 TP 配合；减少 activation memory</w:t>
            </w:r>
          </w:p>
        </w:tc>
      </w:tr>
      <w:tr>
        <w:trPr>
          <w:wBefore/>
          <w:trHeight/>
        </w:trPr>
        <w:tc>
          <w:tcPr>
            <w:tcW w:w="2250" w:type="dxa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CP</w:t>
            </w:r>
          </w:p>
        </w:tc>
        <w:tc>
          <w:tcPr>
            <w:tcW w:w="2250" w:type="dxa"/>
          </w:tcPr>
          <w:p>
            <w:pPr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Context Parallel</w:t>
            </w:r>
          </w:p>
        </w:tc>
        <w:tc>
          <w:tcPr>
            <w:tcW w:w="3498" w:type="dxa"/>
          </w:tcPr>
          <w:p>
            <w:pPr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沿上下文序列维度切 KV/Attention</w:t>
            </w:r>
          </w:p>
        </w:tc>
        <w:tc>
          <w:tcPr>
            <w:tcW w:w="3118" w:type="dxa"/>
          </w:tcPr>
          <w:p>
            <w:pPr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超长上下文（128k/1M）Attention 显存爆炸</w:t>
            </w:r>
          </w:p>
        </w:tc>
        <w:tc>
          <w:tcPr>
            <w:tcW w:w="3797" w:type="dxa"/>
          </w:tcPr>
          <w:p>
            <w:pPr>
              <w:pBdr/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每卡只保存部分 KV Cache；长上下文核心技术</w:t>
            </w:r>
          </w:p>
        </w:tc>
      </w:tr>
    </w:tbl>
    <w:p>
      <w:pPr>
        <w:pStyle w:val="ablt93"/>
        <w:pBdr/>
        <w:ind w:left="0"/>
        <w:jc w:val="both"/>
        <w:rPr>
          <w:rFonts w:hint="eastAsia"/>
        </w:rPr>
      </w:pPr>
      <w:r>
        <w:rPr>
          <w:rFonts w:hint="eastAsia"/>
        </w:rPr>
        <w:t>关键</w:t>
      </w:r>
      <w:r>
        <w:rPr>
          <w:rFonts w:hint="eastAsia"/>
        </w:rPr>
        <w:t>源码</w:t>
      </w:r>
      <w:r>
        <w:rPr>
          <w:rFonts w:hint="eastAsia"/>
        </w:rPr>
        <w:t>代码</w:t>
      </w:r>
      <w:r>
        <w:rPr>
          <w:rFonts w:hint="eastAsia"/>
        </w:rPr>
        <w:t>：</w:t>
      </w:r>
    </w:p>
    <w:p>
      <w:pPr>
        <w:pStyle w:val="ablt93"/>
        <w:pBdr/>
        <w:ind w:left="0"/>
        <w:jc w:val="both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- vllm/vllm/v1/engine/core.py -- EngineCoreProc，包含 input/output socket 线程与 busy loop</w:t>
      </w:r>
    </w:p>
    <w:p>
      <w:pPr>
        <w:pStyle w:val="ablt93"/>
        <w:pBdr>
          <w:bottom/>
        </w:pBdr>
        <w:ind w:left="0"/>
        <w:jc w:val="both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- vllm/vllm/v1/engine/async_llm.py -- AsyncLLM 前端，负责 generate() 和 output_handler</w:t>
      </w:r>
    </w:p>
    <w:p>
      <w:pPr>
        <w:pStyle w:val="ablt93"/>
        <w:pBdr/>
        <w:ind w:left="0"/>
        <w:jc w:val="both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- vllm/vllm/v1/engine/core_client.py -- EngineCoreClient / AsyncMPClient / SyncMPClient，封装 ZMQ 通信</w:t>
      </w:r>
    </w:p>
    <w:p>
      <w:pPr>
        <w:pStyle w:val="ablt93"/>
        <w:pBdr/>
        <w:ind w:left="0"/>
        <w:jc w:val="both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- vllm/vllm/v1/engine/output_processor.py -- OutputProcessor 和 RequestOutputCollector</w:t>
      </w:r>
    </w:p>
    <w:p>
      <w:pPr>
        <w:pStyle w:val="ablt93"/>
        <w:pBdr/>
        <w:ind w:left="0"/>
        <w:jc w:val="both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- vllm/vllm/v1/serial_utils.py -- MsgpackEncoder / MsgpackDecoder，负责消息序列化与零拷贝缓冲区管理</w:t>
      </w:r>
    </w:p>
    <w:p>
      <w:pPr>
        <w:pStyle w:val="ablt93"/>
        <w:pBdr/>
        <w:ind w:left="0"/>
        <w:jc w:val="both"/>
        <w:rPr/>
      </w:pPr>
    </w:p>
    <w:p>
      <w:pPr>
        <w:pBdr>
          <w:bottom/>
        </w:pBdr>
        <w:snapToGrid/>
        <w:spacing w:line="326"/>
        <w:ind/>
        <w:jc w:val="both"/>
        <w:rPr/>
      </w:pPr>
      <w:r>
        <w:rPr>
          <w:rFonts w:hint="eastAsia"/>
        </w:rPr>
        <w:t>用户</w:t>
      </w:r>
      <w:r>
        <w:rPr>
          <w:rFonts w:hint="eastAsia"/>
        </w:rPr>
        <w:t>发送</w:t>
      </w:r>
      <w:r>
        <w:rPr>
          <w:rFonts w:hint="eastAsia"/>
        </w:rPr>
        <w:t>的</w:t>
      </w:r>
      <w:r>
        <w:rPr>
          <w:rFonts w:hint="eastAsia"/>
        </w:rPr>
        <w:t>请求</w:t>
      </w:r>
      <w:r>
        <w:rPr>
          <w:rFonts w:hint="eastAsia"/>
        </w:rPr>
        <w:t>通过</w:t>
      </w:r>
      <w:r>
        <w:rPr>
          <w:rFonts w:hint="eastAsia"/>
        </w:rPr>
        <w:t>Fast</w:t>
      </w:r>
      <w:r>
        <w:rPr>
          <w:rFonts w:hint="eastAsia"/>
        </w:rPr>
        <w:t>Api</w:t>
      </w:r>
      <w:r>
        <w:rPr>
          <w:rFonts w:hint="eastAsia"/>
        </w:rPr>
        <w:t>封装</w:t>
      </w:r>
      <w:r>
        <w:rPr>
          <w:rFonts w:hint="eastAsia"/>
        </w:rPr>
        <w:t>的</w:t>
      </w:r>
      <w:r>
        <w:rPr>
          <w:rFonts w:hint="eastAsia"/>
        </w:rPr>
        <w:t>接口</w:t>
      </w:r>
      <w:r>
        <w:rPr>
          <w:rFonts w:hint="eastAsia"/>
        </w:rPr>
        <w:t>进入</w:t>
      </w:r>
      <w:r>
        <w:rPr>
          <w:rFonts w:hint="eastAsia"/>
        </w:rPr>
        <w:t>，</w:t>
      </w:r>
      <w:r>
        <w:rPr>
          <w:rFonts w:hint="eastAsia"/>
        </w:rPr>
        <w:t>代码</w:t>
      </w:r>
      <w:r>
        <w:rPr>
          <w:rFonts w:hint="eastAsia"/>
        </w:rPr>
        <w:t>在</w:t>
      </w:r>
      <w:r>
        <w:rPr>
          <w:i w:val="false"/>
          <w:strike w:val="false"/>
          <w:spacing w:val="0"/>
          <w:u w:val="none"/>
        </w:rPr>
        <w:t>vllm\entrypoints\openai\api_server.py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vllm\entrypoints\openai\chat_completion\api_router.py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vllm\entrypoints\openai\chat_completion\serving.py</w:t>
      </w:r>
      <w:r>
        <w:rPr>
          <w:rFonts w:hint="eastAsia"/>
          <w:i w:val="false"/>
          <w:strike w:val="false"/>
          <w:spacing w:val="0"/>
          <w:u w:val="none"/>
        </w:rPr>
        <w:t>里</w:t>
      </w:r>
      <w:r>
        <w:rPr>
          <w:rFonts w:hint="eastAsia"/>
          <w:i w:val="false"/>
          <w:strike w:val="false"/>
          <w:spacing w:val="0"/>
          <w:u w:val="none"/>
        </w:rPr>
        <w:t>的</w:t>
      </w:r>
      <w:r>
        <w:rPr>
          <w:rFonts w:ascii="Consolas" w:hAnsi="Consolas" w:cs="Consolas"/>
          <w:i w:val="false"/>
          <w:strike w:val="false"/>
          <w:color w:val="8250DF"/>
          <w:sz w:val="21"/>
          <w:u w:val="none"/>
          <w:shd w:val="clear" w:color="auto" w:fill="FFFFFF"/>
        </w:rPr>
        <w:t>_create_chat_completion</w:t>
      </w:r>
      <w:r>
        <w:rPr>
          <w:rFonts w:hint="eastAsia"/>
        </w:rPr>
        <w:t>函数</w:t>
      </w:r>
      <w:r>
        <w:rPr>
          <w:rFonts w:hint="eastAsia"/>
          <w:i w:val="false"/>
          <w:strike w:val="false"/>
          <w:spacing w:val="0"/>
          <w:u w:val="none"/>
        </w:rPr>
        <w:t>。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bdpza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b/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CF222E"/>
                            <w:sz w:val="21"/>
                            <w:u w:val="none"/>
                            <w:shd w:val="clear" w:color="auto" w:fill="auto"/>
                          </w:rPr>
                          <w:t>async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CF222E"/>
                            <w:sz w:val="21"/>
                            <w:u w:val="none"/>
                            <w:shd w:val="clear" w:color="auto" w:fill="auto"/>
                          </w:rPr>
                          <w:t>def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create_chat_completion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ChatCompletionRequest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raw_request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):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request 和 raw_request 分别代表了“业务层面的 AI 需求”</w:t>
                        </w:r>
                        <w:r>
                          <w:rPr>
                            <w:b w:val="false"/>
                            <w:i w:val="false"/>
                            <w:strike w:val="false"/>
                            <w:color w:val="000000"/>
                            <w:u w:val="none"/>
                          </w:rPr>
                          <w:t>和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“网络层面的连接状态”。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  <w:t>其中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ChatCompletionReques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t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是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配好的、和这次 AI 对话直接相关的所有超参数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  <w:t>，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  <w:t>包括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  <w:t>prompt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  <w:t>。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metrics_header_format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raw_request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.headers.get(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550AE"/>
                            <w:sz w:val="21"/>
                            <w:u w:val="none"/>
                            <w:shd w:val="clear" w:color="auto" w:fill="auto"/>
                          </w:rPr>
                          <w:t>ENDPOINT_LOAD_METRICS_FORMAT_HEADER_LABEL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A3069"/>
                            <w:sz w:val="21"/>
                            <w:u w:val="none"/>
                            <w:shd w:val="clear" w:color="auto" w:fill="auto"/>
                          </w:rPr>
                          <w:t>""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    )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handler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chat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raw_request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if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handler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is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: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raise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NotImplementedError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A3069"/>
                            <w:sz w:val="21"/>
                            <w:u w:val="none"/>
                            <w:shd w:val="clear" w:color="auto" w:fill="auto"/>
                          </w:rPr>
                          <w:t>"The model does not support Chat Completions API"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generator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await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handler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create_chat_completion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raw_request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调用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函数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，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将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请求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的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格式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进行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处理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，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传给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generate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函数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if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isinstance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generator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ErrorResponse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):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return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JSONResponse(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content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generator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.model_dump(),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status_code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generator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error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.code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        )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elif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isinstance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generator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ChatCompletionResponse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):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return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JSONResponse(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content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generator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.model_dump(),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headers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metrics_header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metrics_header_format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),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        )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return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StreamingResponse(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content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generator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media_type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A3069"/>
                            <w:sz w:val="21"/>
                            <w:u w:val="none"/>
                            <w:shd w:val="clear" w:color="auto" w:fill="auto"/>
                          </w:rPr>
                          <w:t>"text/event-stream"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</w:t>
                        </w:r>
                      </w:p>
                      <w:p>
                        <w:pPr>
                          <w:rPr>
                            <w:b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>
          <w:rFonts w:hint="eastAsia"/>
        </w:rPr>
        <w:t>代码</w:t>
      </w:r>
      <w:r>
        <w:rPr>
          <w:rFonts w:hint="eastAsia"/>
        </w:rPr>
        <w:t>路径</w:t>
      </w:r>
      <w:r>
        <w:rPr>
          <w:i w:val="false"/>
          <w:strike w:val="false"/>
          <w:spacing w:val="0"/>
          <w:u w:val="none"/>
        </w:rPr>
        <w:t>vllm\v1\engine\async_llm.py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4bah8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Bdr/>
                          <w:snapToGrid/>
                          <w:spacing w:line="326"/>
                          <w:ind/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</w:pPr>
                        <w:r>
                          <w:rPr>
                            <w:rFonts w:hint="eastAsia"/>
                            <w:i w:val="false"/>
                            <w:strike w:val="false"/>
                            <w:color w:val="202020"/>
                            <w:spacing w:val="0"/>
                            <w:sz w:val="21"/>
                            <w:u w:val="none"/>
                          </w:rPr>
                          <w:t>#</w:t>
                        </w:r>
                        <w:r>
                          <w:rPr>
                            <w:i w:val="false"/>
                            <w:strike w:val="false"/>
                            <w:color w:val="202020"/>
                            <w:spacing w:val="0"/>
                            <w:sz w:val="21"/>
                            <w:u w:val="none"/>
                          </w:rPr>
                          <w:t>vllm\v1\engine\async_llm.py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CF222E"/>
                            <w:sz w:val="21"/>
                            <w:u w:val="none"/>
                            <w:shd w:val="clear" w:color="auto" w:fill="auto"/>
                          </w:rPr>
                          <w:t>async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CF222E"/>
                            <w:sz w:val="21"/>
                            <w:u w:val="none"/>
                            <w:shd w:val="clear" w:color="auto" w:fill="auto"/>
                          </w:rPr>
                          <w:t>def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add_request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request_id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str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全局唯一的请求 ID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prompt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EngineCoreReques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|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PromptType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|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EngineInput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|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AsyncGenerator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[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StreamingInput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],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用户的输入内容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  <w:t>，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PromptType / EngineInput：普通的文本字符串、Token 列表、或包含图像的多模态输入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  <w:t>，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AsyncGenerator[...]：当用户的 Prompt 太长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  <w:t>用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流式 Prompt 输入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  <w:t>。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params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SamplingParams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|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PoolingParams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控制模型生成行为的超参数对象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  <w:t>，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SamplingParams：生成式任务（文本生成、对话）的参数，里面包含 temperature、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top_p、max_tokens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  <w:t>。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PoolingParams：非生成式任务（如 Embedding 向量提取、Rerank 文本重排）的参数。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arrival_time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float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|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请求到达的时间戳（通常是 time.time()）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lora_request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LoRARequest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|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外挂的 LoRA 微调权重请求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tokenization_kwargs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dict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[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str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Any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]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|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传给分词器（Tokenizer）的自定义关键字参数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trace_headers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Mapping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[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str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str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]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|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分布式链路追踪的 Header（如 OpenTelemetry 或 Jaeger 的 Trace ID）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priority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int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98658"/>
                            <w:sz w:val="21"/>
                            <w:u w:val="none"/>
                            <w:shd w:val="clear" w:color="auto" w:fill="auto"/>
                          </w:rPr>
                          <w:t>0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请求的调度优先级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data_parallel_rank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int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|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数据并行（DP）或流水线并行下的 Rank 编号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prompt_text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str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|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原始的输入文本字符串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reasoning_ended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bool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|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标记当前请求是否已经结束了“思考（Thinking）”阶段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reasoning_parser_kwargs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dict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[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str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Any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]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|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思维链解析器的自定义配置参数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  <w:t>，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比如有些业务需要隐藏思考过程，有些需要单独提取</w:t>
                        </w:r>
                      </w:p>
                      <w:p>
                        <w:pPr>
                          <w:pBdr/>
                          <w:snapToGrid/>
                          <w:spacing w:line="326"/>
                          <w:ind/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) -&gt;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RequestOutputCollector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:</w:t>
                        </w:r>
                      </w:p>
                      <w:p>
                        <w:pPr>
                          <w:pBdr/>
                          <w:snapToGrid/>
                          <w:spacing w:line="326"/>
                          <w:ind/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</w:pPr>
                      </w:p>
                      <w:p>
                        <w:pPr>
                          <w:pBdr>
                            <w:bottom/>
                          </w:pBdr>
                          <w:snapToGrid/>
                          <w:spacing w:line="326"/>
                          <w:ind/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</w:pP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将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请求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 xml:space="preserve">彻底封装成引擎认识的强类型 </w:t>
                        </w:r>
                      </w:p>
                      <w:p>
                        <w:pPr>
                          <w:snapToGrid/>
                          <w:spacing w:line="326"/>
                          <w:ind w:leftChars="20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input_processor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process_inputs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request_id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prompt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params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supported_tasks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await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get_supported_tasks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(),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arrival_time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arrival_time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lora_request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lora_request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tokenization_kwargs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tokenization_kwargs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trace_headers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trace_headers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priority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priority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data_parallel_rank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data_parallel_rank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            )</w:t>
                        </w:r>
                      </w:p>
                      <w:p>
                        <w:pPr>
                          <w:pBdr>
                            <w:bottom/>
                          </w:pBd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jc w:val="both"/>
        <w:rPr>
          <w:rFonts w:hint="eastAsia"/>
        </w:rPr>
      </w:pPr>
      <w:r>
        <w:rPr>
          <w:rFonts w:hint="eastAsia"/>
        </w:rPr>
        <w:t>这个函数会得到一个</w:t>
      </w:r>
      <w:r>
        <w:rPr>
          <w:rFonts w:ascii="Consolas" w:hAnsi="Consolas" w:cs="Consolas"/>
          <w:i w:val="false"/>
          <w:strike w:val="false"/>
          <w:color w:val="267F99"/>
          <w:sz w:val="21"/>
          <w:u w:val="none"/>
          <w:shd w:val="clear" w:color="auto" w:fill="auto"/>
        </w:rPr>
        <w:t>RequestOutputCollector</w:t>
      </w:r>
      <w:r>
        <w:rPr>
          <w:rFonts w:hint="eastAsia" w:ascii="Consolas" w:hAnsi="Consolas" w:cs="Consolas"/>
          <w:i w:val="false"/>
          <w:strike w:val="false"/>
          <w:color w:val="000000"/>
          <w:sz w:val="21"/>
          <w:u w:val="none"/>
          <w:shd w:val="clear" w:color="auto" w:fill="auto"/>
        </w:rPr>
        <w:t>的通道，然后传给</w:t>
      </w:r>
      <w:r>
        <w:rPr>
          <w:rFonts w:ascii="Consolas" w:hAnsi="Consolas" w:cs="Consolas"/>
          <w:i w:val="false"/>
          <w:strike w:val="false"/>
          <w:color w:val="8250DF"/>
          <w:sz w:val="21"/>
          <w:u w:val="none"/>
          <w:shd w:val="clear" w:color="auto" w:fill="FFFFFF"/>
        </w:rPr>
        <w:t>generate</w:t>
      </w:r>
      <w:r>
        <w:rPr>
          <w:rFonts w:hint="eastAsia" w:ascii="Consolas" w:hAnsi="Consolas" w:cs="Consolas"/>
          <w:i w:val="false"/>
          <w:strike w:val="false"/>
          <w:color w:val="000000"/>
          <w:sz w:val="21"/>
          <w:u w:val="none"/>
          <w:shd w:val="clear" w:color="auto" w:fill="auto"/>
        </w:rPr>
        <w:t>函数，</w:t>
      </w:r>
      <w:r>
        <w:rPr>
          <w:rFonts w:ascii="Consolas" w:hAnsi="Consolas" w:cs="Consolas"/>
          <w:i w:val="false"/>
          <w:strike w:val="false"/>
          <w:color w:val="8250DF"/>
          <w:sz w:val="21"/>
          <w:u w:val="none"/>
          <w:shd w:val="clear" w:color="auto" w:fill="FFFFFF"/>
        </w:rPr>
        <w:t>generate</w:t>
      </w:r>
      <w:r>
        <w:rPr>
          <w:rFonts w:hint="eastAsia" w:ascii="Consolas" w:hAnsi="Consolas" w:cs="Consolas"/>
          <w:i w:val="false"/>
          <w:strike w:val="false"/>
          <w:color w:val="000000"/>
          <w:sz w:val="21"/>
          <w:u w:val="none"/>
          <w:shd w:val="clear" w:color="auto" w:fill="auto"/>
        </w:rPr>
        <w:t>相当于是</w:t>
      </w:r>
      <w:r>
        <w:rPr>
          <w:i w:val="false"/>
          <w:strike w:val="false"/>
          <w:color w:val="000000"/>
          <w:u w:val="none"/>
        </w:rPr>
        <w:t>前端 API 和后端推理引擎之间的“接线员”</w:t>
      </w:r>
      <w:r>
        <w:rPr>
          <w:rFonts w:hint="eastAsia"/>
          <w:i w:val="false"/>
          <w:strike w:val="false"/>
          <w:color w:val="000000"/>
          <w:u w:val="none"/>
        </w:rPr>
        <w:t>，相当于把后端预测的token给前端去展</w:t>
      </w:r>
      <w:r>
        <w:rPr>
          <w:rFonts w:hint="eastAsia"/>
        </w:rPr>
        <w:t>示。这个函数可以做的事如下：①启动一个异步线程output_handler 专门用于处理EngineCore产生的输出结果EngineCoreOutputs；②把用户输入转成标准请求，并通过add_request把请求交给 EngineCore；③从请求专属队列里不断取回 RequestOutput 并 yield</w:t>
      </w:r>
    </w:p>
    <w:p>
      <w:pPr>
        <w:pBdr>
          <w:bottom/>
        </w:pBdr>
        <w:snapToGrid/>
        <w:spacing w:line="326"/>
        <w:ind/>
        <w:rPr>
          <w:color w:val="000000"/>
        </w:rPr>
      </w:pPr>
      <w:r>
        <w:rPr>
          <w:rFonts w:hint="eastAsia"/>
          <w:color w:val="000000"/>
        </w:rPr>
        <w:t>这个是部分</w:t>
      </w:r>
      <w:r>
        <w:rPr>
          <w:rFonts w:ascii="Consolas" w:hAnsi="Consolas" w:cs="Consolas"/>
          <w:i w:val="false"/>
          <w:strike w:val="false"/>
          <w:color w:val="8250DF"/>
          <w:sz w:val="21"/>
          <w:u w:val="none"/>
          <w:shd w:val="clear" w:color="auto" w:fill="FFFFFF"/>
        </w:rPr>
        <w:t>generate</w:t>
      </w:r>
      <w:r>
        <w:rPr>
          <w:rFonts w:hint="eastAsia" w:ascii="Consolas" w:hAnsi="Consolas" w:cs="Consolas"/>
          <w:i w:val="false"/>
          <w:strike w:val="false"/>
          <w:color w:val="8250DF"/>
          <w:sz w:val="21"/>
          <w:u w:val="none"/>
          <w:shd w:val="clear" w:color="auto" w:fill="FFFFFF"/>
        </w:rPr>
        <w:tab/>
      </w:r>
      <w:r>
        <w:rPr>
          <w:rFonts w:hint="eastAsia"/>
          <w:color w:val="000000"/>
        </w:rPr>
        <w:t>函数的代码展示：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6" name="文本框 ecozb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       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i w:val="false"/>
                            <w:strike w:val="false"/>
                            <w:color w:val="202020"/>
                            <w:spacing w:val="0"/>
                            <w:sz w:val="21"/>
                            <w:u w:val="none"/>
                          </w:rPr>
                          <w:t>D:\桌面\vllm-main\vllm\v1\engine\async_llm.py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br w:type="textWrapping"/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ab/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q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RequestOutputCollector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|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try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: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q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await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add_request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request_id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prompt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sampling_params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lora_request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lora_request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tokenization_kwargs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tokenization_kwargs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trace_headers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trace_headers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priority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priority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data_parallel_rank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data_parallel_rank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prompt_text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prompt_text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reasoning_ended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reasoning_ended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reasoning_parser_kwargs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reasoning_parser_kwargs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            )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># The output_handler task pushes items into the queue.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># This task pulls from the queue and yields to caller.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finished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False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while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finished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: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># Note: drain queue without await if possible (avoids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># task switching under load which helps performance).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out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q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get_nowait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()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or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await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q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get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()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后端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有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数据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就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拿出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来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get_nowait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()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  <w:t>，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  <w:t>没有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  <w:t>就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  <w:t>等待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await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q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get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()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># Note: both OutputProcessor and EngineCore handle their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># own request cleanup based on finished.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assert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isinstance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out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RequestOutput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finished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out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finished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底层引擎撞到了结束符（EOS）或者达到了最大 Token 限制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  <w:t>，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finished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就会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变成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true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退出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循环</w:t>
                        </w:r>
                      </w:p>
                      <w:p>
                        <w:pP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if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out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is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550AE"/>
                            <w:sz w:val="21"/>
                            <w:u w:val="none"/>
                            <w:shd w:val="clear" w:color="auto" w:fill="auto"/>
                          </w:rPr>
                          <w:t>STREAM_FINISHED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:</w:t>
                        </w:r>
                      </w:p>
                      <w:p>
                        <w:pPr>
                          <w:pBdr>
                            <w:bottom/>
                          </w:pBdr>
                          <w:snapToGrid/>
                          <w:spacing w:line="326"/>
                          <w:ind w:leftChars="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yield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out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/>
        </w:pBdr>
        <w:snapToGrid/>
        <w:spacing w:line="240"/>
        <w:ind/>
        <w:rPr>
          <w:rFonts w:hint="eastAsia"/>
        </w:rPr>
      </w:pPr>
      <w:r>
        <w:rPr>
          <w:i w:val="false"/>
          <w:strike w:val="false"/>
          <w:color w:val="000000"/>
          <w:u w:val="none"/>
        </w:rPr>
        <w:t>先在本进程注册请求状态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spacing w:val="0"/>
          <w:u w:val="none"/>
        </w:rPr>
        <w:t>告诉 EngineCore：有个新请求来了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1yg6p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snapToGrid/>
                          <w:spacing w:line="326"/>
                          <w:ind/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i w:val="false"/>
                            <w:strike w:val="false"/>
                            <w:color w:val="202020"/>
                            <w:spacing w:val="0"/>
                            <w:sz w:val="21"/>
                            <w:u w:val="none"/>
                          </w:rPr>
                          <w:t>vllm\v1\engine\async_llm.py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CF222E"/>
                            <w:sz w:val="21"/>
                            <w:u w:val="none"/>
                            <w:shd w:val="clear" w:color="auto" w:fill="auto"/>
                          </w:rPr>
                          <w:t>async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CF222E"/>
                            <w:sz w:val="21"/>
                            <w:u w:val="none"/>
                            <w:shd w:val="clear" w:color="auto" w:fill="auto"/>
                          </w:rPr>
                          <w:t>def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_add_request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EngineCoreRequest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prompt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str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|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parent_req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ParentRequest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|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index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int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queue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RequestOutputCollector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    ):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># Add the request to OutputProcessor (this process).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output_processor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add_request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prompt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parent_req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index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queue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 xml:space="preserve">先注册状态，再发往引擎EngineCore  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># Add the EngineCoreRequest to EngineCore (separate process).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await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engine_core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add_request_async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if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log_requests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: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logger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info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A3069"/>
                            <w:sz w:val="21"/>
                            <w:u w:val="none"/>
                            <w:shd w:val="clear" w:color="auto" w:fill="auto"/>
                          </w:rPr>
                          <w:t xml:space="preserve">"Added request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CF222E"/>
                            <w:sz w:val="21"/>
                            <w:u w:val="none"/>
                            <w:shd w:val="clear" w:color="auto" w:fill="auto"/>
                          </w:rPr>
                          <w:t>%s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A3069"/>
                            <w:sz w:val="21"/>
                            <w:u w:val="none"/>
                            <w:shd w:val="clear" w:color="auto" w:fill="auto"/>
                          </w:rPr>
                          <w:t>."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request_id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</w:t>
                        </w:r>
                      </w:p>
                      <w:p>
                        <w:pPr>
                          <w:numPr/>
                          <w:ind/>
                          <w:rPr/>
                        </w:pPr>
                      </w:p>
                      <w:p>
                        <w:pPr>
                          <w:rPr/>
                        </w:pP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发送</w:t>
      </w:r>
      <w:r>
        <w:rPr>
          <w:rFonts w:hint="eastAsia"/>
        </w:rPr>
        <w:t>消息</w:t>
      </w:r>
      <w:r>
        <w:rPr>
          <w:rFonts w:hint="eastAsia"/>
        </w:rPr>
        <w:t>到</w:t>
      </w:r>
      <w:r>
        <w:rPr>
          <w:rFonts w:hint="eastAsia"/>
        </w:rPr>
        <w:t>后端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zzk2ue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Bdr/>
                          <w:snapToGrid/>
                          <w:spacing w:line="326"/>
                          <w:ind w:firstLineChars="200"/>
                          <w:rPr>
                            <w:rFonts w:ascii="Consolas" w:hAnsi="Consolas" w:cs="Consolas"/>
                            <w:i w:val="false"/>
                            <w:strike w:val="false"/>
                            <w:color w:val="CF222E"/>
                            <w:sz w:val="21"/>
                            <w:u w:val="none"/>
                            <w:shd w:val="clear" w:color="auto" w:fill="auto"/>
                          </w:rPr>
                        </w:pP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spacing w:val="0"/>
                            <w:sz w:val="21"/>
                            <w:u w:val="none"/>
                          </w:rPr>
                          <w:t>vllm\v1\engine\core_client.py</w:t>
                        </w:r>
                      </w:p>
                      <w:p>
                        <w:pPr>
                          <w:snapToGrid/>
                          <w:spacing w:line="326"/>
                          <w:ind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CF222E"/>
                            <w:sz w:val="21"/>
                            <w:u w:val="none"/>
                            <w:shd w:val="clear" w:color="auto" w:fill="auto"/>
                          </w:rPr>
                          <w:t>def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_send_input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request_type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EngineCoreRequestType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Any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engine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EngineIdentity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|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,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) -&gt;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Awaitable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[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Any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]: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if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engine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is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: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engine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core_engine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message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request_type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value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*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encoder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encode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))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增加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请求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类型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return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_send_input_message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message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engine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request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CF222E"/>
                            <w:sz w:val="21"/>
                            <w:u w:val="none"/>
                            <w:shd w:val="clear" w:color="auto" w:fill="auto"/>
                          </w:rPr>
                          <w:t>def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_send_input_message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message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tuple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[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bytestr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550AE"/>
                            <w:sz w:val="21"/>
                            <w:u w:val="none"/>
                            <w:shd w:val="clear" w:color="auto" w:fill="auto"/>
                          </w:rPr>
                          <w:t>...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],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engine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EngineIdentity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objects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Any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) -&gt;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Awaitable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[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Any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]: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A3069"/>
                            <w:sz w:val="21"/>
                            <w:u w:val="none"/>
                            <w:shd w:val="clear" w:color="auto" w:fill="auto"/>
                          </w:rPr>
                          <w:t>"""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A3069"/>
                            <w:sz w:val="21"/>
                            <w:u w:val="none"/>
                            <w:shd w:val="clear" w:color="auto" w:fill="auto"/>
                          </w:rPr>
                          <w:t>        objects is a reference to retain until zmq is finished with the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A3069"/>
                            <w:sz w:val="21"/>
                            <w:u w:val="none"/>
                            <w:shd w:val="clear" w:color="auto" w:fill="auto"/>
                          </w:rPr>
                          <w:t>        buffers, in case they were extracted from tensors in the request.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A3069"/>
                            <w:sz w:val="21"/>
                            <w:u w:val="none"/>
                            <w:shd w:val="clear" w:color="auto" w:fill="auto"/>
                          </w:rPr>
                          <w:t>        """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ensure_alive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()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free_pending_messages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()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color w:val="000000"/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msg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engine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,)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+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message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多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engine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路径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索引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if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objects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or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len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msg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)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&lt;=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98658"/>
                            <w:sz w:val="21"/>
                            <w:u w:val="none"/>
                            <w:shd w:val="clear" w:color="auto" w:fill="auto"/>
                          </w:rPr>
                          <w:t>3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: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># No auxiliary buffers =&gt; no tensor backing buffers in request.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return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input_socket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.send_multipart(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msg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copy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False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future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asyncio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Future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[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zmq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.MessageTracker]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future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input_socket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.send_multipart(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msg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copy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False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track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True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CF222E"/>
                            <w:sz w:val="21"/>
                            <w:u w:val="none"/>
                            <w:shd w:val="clear" w:color="auto" w:fill="auto"/>
                          </w:rPr>
                          <w:t>def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add_pending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asyncio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Future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[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zmq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.MessageTracker]):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with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contextlib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suppress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BaseException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):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add_pending_message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result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(),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objects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future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add_done_callback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add_pending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</w:t>
                        </w:r>
                      </w:p>
                      <w:p>
                        <w:pPr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return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future</w:t>
                        </w:r>
                      </w:p>
                      <w:p>
                        <w:pPr>
                          <w:rPr/>
                        </w:pP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</w:rPr>
      </w:pPr>
    </w:p>
    <w:p>
      <w:pPr>
        <w:pStyle w:val="qnncnz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Scheduler 调度流程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 xml:space="preserve">当 Prompt 到达时，vLLM 会创建 Request 对象、分配 request_id，并将请求放入 </w:t>
      </w:r>
      <w:r>
        <w:rPr>
          <w:b/>
          <w:i w:val="false"/>
          <w:strike w:val="false"/>
          <w:color w:val="000000"/>
          <w:u w:val="none"/>
        </w:rPr>
        <w:t>Waiting Queue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随后，引擎不断执行 step()（Scheduler Iteration）。可以将 vLLM 理解为一个持续运行的调度循环：Scheduler 在每次迭代中决定哪些请求进入下一步执行。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Scheduler 的工作主要分为两类：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Prefill</w:t>
      </w:r>
      <w:r>
        <w:rPr>
          <w:i w:val="false"/>
          <w:strike w:val="false"/>
          <w:color w:val="000000"/>
          <w:u w:val="none"/>
        </w:rPr>
        <w:t xml:space="preserve">：处理 Prompt Token，构建 KV Cache。 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Decode</w:t>
      </w:r>
      <w:r>
        <w:rPr>
          <w:i w:val="false"/>
          <w:strike w:val="false"/>
          <w:color w:val="000000"/>
          <w:u w:val="none"/>
        </w:rPr>
        <w:t xml:space="preserve">：利用已有 KV Cache 生成新的输出 Token。 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 xml:space="preserve">Scheduler 会优先从 Waiting Queue 中按照 </w:t>
      </w:r>
      <w:r>
        <w:rPr>
          <w:b/>
          <w:i w:val="false"/>
          <w:strike w:val="false"/>
          <w:color w:val="000000"/>
          <w:u w:val="none"/>
        </w:rPr>
        <w:t>FCFS（First Come First Served）</w:t>
      </w:r>
      <w:r>
        <w:rPr>
          <w:i w:val="false"/>
          <w:strike w:val="false"/>
          <w:color w:val="000000"/>
          <w:u w:val="none"/>
        </w:rPr>
        <w:t xml:space="preserve"> 原则选择请求，并在满足资源约束的情况下尽可能多地组成 Batch。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请求生命周期如下：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" name="文本框 lkrbk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38z54"/>
                          <w:ind/>
                          <w:rPr>
                            <w:rStyle w:val="5idnjx"/>
                          </w:rPr>
                        </w:pPr>
                        <w:r>
                          <w:rPr>
                            <w:rStyle w:val="5idnjx"/>
                          </w:rPr>
                          <w:t>Waiting Queue</w:t>
                        </w:r>
                      </w:p>
                      <w:p>
                        <w:pPr>
                          <w:pStyle w:val="a38z54"/>
                          <w:ind/>
                          <w:rPr>
                            <w:rStyle w:val="5idnjx"/>
                          </w:rPr>
                        </w:pPr>
                        <w:r>
                          <w:rPr>
                            <w:rStyle w:val="5idnjx"/>
                          </w:rPr>
                          <w:t xml:space="preserve">      │</w:t>
                        </w:r>
                      </w:p>
                      <w:p>
                        <w:pPr>
                          <w:pStyle w:val="a38z54"/>
                          <w:ind/>
                          <w:rPr>
                            <w:rStyle w:val="5idnjx"/>
                          </w:rPr>
                        </w:pPr>
                        <w:r>
                          <w:rPr>
                            <w:rStyle w:val="5idnjx"/>
                          </w:rPr>
                          <w:t xml:space="preserve">      ▼</w:t>
                        </w:r>
                      </w:p>
                      <w:p>
                        <w:pPr>
                          <w:pStyle w:val="a38z54"/>
                          <w:ind/>
                          <w:rPr>
                            <w:rStyle w:val="5idnjx"/>
                          </w:rPr>
                        </w:pPr>
                        <w:r>
                          <w:rPr>
                            <w:rStyle w:val="5idnjx"/>
                          </w:rPr>
                          <w:t xml:space="preserve">   Prefill</w:t>
                        </w:r>
                      </w:p>
                      <w:p>
                        <w:pPr>
                          <w:pStyle w:val="a38z54"/>
                          <w:ind/>
                          <w:rPr>
                            <w:rStyle w:val="5idnjx"/>
                          </w:rPr>
                        </w:pPr>
                        <w:r>
                          <w:rPr>
                            <w:rStyle w:val="5idnjx"/>
                          </w:rPr>
                          <w:t xml:space="preserve">      │</w:t>
                        </w:r>
                      </w:p>
                      <w:p>
                        <w:pPr>
                          <w:pStyle w:val="a38z54"/>
                          <w:ind/>
                          <w:rPr>
                            <w:rStyle w:val="5idnjx"/>
                          </w:rPr>
                        </w:pPr>
                        <w:r>
                          <w:rPr>
                            <w:rStyle w:val="5idnjx"/>
                          </w:rPr>
                          <w:t xml:space="preserve">      ▼</w:t>
                        </w:r>
                      </w:p>
                      <w:p>
                        <w:pPr>
                          <w:pStyle w:val="a38z54"/>
                          <w:ind/>
                          <w:rPr>
                            <w:rStyle w:val="5idnjx"/>
                          </w:rPr>
                        </w:pPr>
                        <w:r>
                          <w:rPr>
                            <w:rStyle w:val="5idnjx"/>
                          </w:rPr>
                          <w:t>Running Queue</w:t>
                        </w:r>
                      </w:p>
                      <w:p>
                        <w:pPr>
                          <w:pStyle w:val="a38z54"/>
                          <w:ind/>
                          <w:rPr>
                            <w:rStyle w:val="5idnjx"/>
                          </w:rPr>
                        </w:pPr>
                        <w:r>
                          <w:rPr>
                            <w:rStyle w:val="5idnjx"/>
                          </w:rPr>
                          <w:t xml:space="preserve">      │</w:t>
                        </w:r>
                      </w:p>
                      <w:p>
                        <w:pPr>
                          <w:pStyle w:val="a38z54"/>
                          <w:ind/>
                          <w:rPr>
                            <w:rStyle w:val="5idnjx"/>
                          </w:rPr>
                        </w:pPr>
                        <w:r>
                          <w:rPr>
                            <w:rStyle w:val="5idnjx"/>
                          </w:rPr>
                          <w:t xml:space="preserve">      ▼</w:t>
                        </w:r>
                      </w:p>
                      <w:p>
                        <w:pPr>
                          <w:pStyle w:val="a38z54"/>
                          <w:ind/>
                          <w:rPr>
                            <w:rStyle w:val="5idnjx"/>
                          </w:rPr>
                        </w:pPr>
                        <w:r>
                          <w:rPr>
                            <w:rStyle w:val="5idnjx"/>
                          </w:rPr>
                          <w:t xml:space="preserve">   Decode</w:t>
                        </w:r>
                      </w:p>
                      <w:p>
                        <w:pPr>
                          <w:pStyle w:val="a38z54"/>
                          <w:ind/>
                          <w:rPr>
                            <w:rStyle w:val="5idnjx"/>
                          </w:rPr>
                        </w:pPr>
                        <w:r>
                          <w:rPr>
                            <w:rStyle w:val="5idnjx"/>
                          </w:rPr>
                          <w:t xml:space="preserve">      │</w:t>
                        </w:r>
                      </w:p>
                      <w:p>
                        <w:pPr>
                          <w:pStyle w:val="a38z54"/>
                          <w:ind/>
                          <w:rPr>
                            <w:rStyle w:val="5idnjx"/>
                          </w:rPr>
                        </w:pPr>
                        <w:r>
                          <w:rPr>
                            <w:rStyle w:val="5idnjx"/>
                          </w:rPr>
                          <w:t xml:space="preserve">      ▼</w:t>
                        </w:r>
                      </w:p>
                      <w:p>
                        <w:pPr>
                          <w:pStyle w:val="a38z54"/>
                          <w:ind/>
                          <w:rPr>
                            <w:rStyle w:val="5idnjx"/>
                          </w:rPr>
                        </w:pPr>
                        <w:r>
                          <w:rPr>
                            <w:rStyle w:val="5idnjx"/>
                          </w:rPr>
                          <w:t xml:space="preserve">  Finished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 w:left="0"/>
        <w:rPr/>
      </w:pP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即：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 新请求进入 Waiting Queue； 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 被调度执行 Prefill 后进入 Running Queue； 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 后续迭代持续执行 Decode； 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 生成结束后释放资源。 </w:t>
      </w:r>
    </w:p>
    <w:p>
      <w:pPr>
        <w:pBdr>
          <w:bottom w:val="thick" w:color="000000" w:sz="8"/>
        </w:pBdr>
        <w:ind w:left="0"/>
        <w:rPr/>
      </w:pPr>
    </w:p>
    <w:p>
      <w:pPr>
        <w:pStyle w:val="2skbse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max_num_seqs 与 max_num_batched_tokens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max_num_seqs</w:t>
      </w:r>
      <w:r>
        <w:rPr>
          <w:i w:val="false"/>
          <w:strike w:val="false"/>
          <w:color w:val="000000"/>
          <w:u w:val="none"/>
        </w:rPr>
        <w:t xml:space="preserve">：单次调度允许的最大请求（序列）数量。 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max_num_batched_tokens</w:t>
      </w:r>
      <w:r>
        <w:rPr>
          <w:i w:val="false"/>
          <w:strike w:val="false"/>
          <w:color w:val="000000"/>
          <w:u w:val="none"/>
        </w:rPr>
        <w:t xml:space="preserve">：单次调度允许处理的最大 Token 总数。 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Scheduler 需要同时满足这两个约束来构建 Batch。</w:t>
      </w:r>
    </w:p>
    <w:p>
      <w:pPr>
        <w:pBdr>
          <w:bottom w:val="thick" w:color="000000" w:sz="8"/>
        </w:pBdr>
        <w:ind w:left="0"/>
        <w:rPr/>
      </w:pPr>
    </w:p>
    <w:p>
      <w:pPr>
        <w:pStyle w:val="6nwg79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Continuous Batching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 xml:space="preserve">vLLM 采用 </w:t>
      </w:r>
      <w:r>
        <w:rPr>
          <w:b/>
          <w:i w:val="false"/>
          <w:strike w:val="false"/>
          <w:color w:val="000000"/>
          <w:u w:val="none"/>
        </w:rPr>
        <w:t>Continuous Batching（连续批处理）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每个 Step 结束后：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 已在运行的请求继续 Decode； 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 已完成的请求退出； 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 Waiting Queue 中的新请求可以立即补充进入 Batch。 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因此无需等待整个 Batch 完成，就能持续接收和处理新请求，从而提高 GPU 利用率和整体吞吐量。</w:t>
      </w:r>
    </w:p>
    <w:p>
      <w:pPr>
        <w:pBdr>
          <w:bottom w:val="thick" w:color="000000" w:sz="8"/>
        </w:pBdr>
        <w:ind w:left="0"/>
        <w:rPr/>
      </w:pPr>
    </w:p>
    <w:p>
      <w:pPr>
        <w:pStyle w:val="7dr92d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Chunked Prefill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 xml:space="preserve">对于超长 Prompt，vLLM 支持 </w:t>
      </w:r>
      <w:r>
        <w:rPr>
          <w:b/>
          <w:i w:val="false"/>
          <w:strike w:val="false"/>
          <w:color w:val="000000"/>
          <w:u w:val="none"/>
        </w:rPr>
        <w:t>Chunked Prefill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它会将 Prompt 切分为多个较小的 Chunk，在多个 Scheduler Iteration 中逐步完成 Prefill，而不是一次性处理全部 Prompt。</w:t>
      </w:r>
    </w:p>
    <w:p>
      <w:pPr>
        <w:pBdr>
          <w:bottom/>
        </w:pBd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这样既避免长请求独占资源，也能让 Scheduler 更公平地服务其他请求。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4" name="文本框 tpisf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hint="eastAsia"/>
                          </w:rPr>
                          <w:br w:type="textWrapping"/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CF222E"/>
                            <w:sz w:val="21"/>
                            <w:u w:val="none"/>
                            <w:shd w:val="clear" w:color="auto" w:fill="auto"/>
                          </w:rPr>
                          <w:t>def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step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) -&gt;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tuple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[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dict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[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int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EngineCoreOutputs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],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bool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]: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A3069"/>
                            <w:sz w:val="21"/>
                            <w:u w:val="none"/>
                            <w:shd w:val="clear" w:color="auto" w:fill="auto"/>
                          </w:rPr>
                          <w:t>"""Schedule, execute, and make output.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A3069"/>
                            <w:sz w:val="21"/>
                            <w:u w:val="none"/>
                            <w:shd w:val="clear" w:color="auto" w:fill="auto"/>
                          </w:rPr>
                          <w:t>        Returns tuple of outputs and a flag indicating whether the model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A3069"/>
                            <w:sz w:val="21"/>
                            <w:u w:val="none"/>
                            <w:shd w:val="clear" w:color="auto" w:fill="auto"/>
                          </w:rPr>
                          <w:t>        was executed.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A3069"/>
                            <w:sz w:val="21"/>
                            <w:u w:val="none"/>
                            <w:shd w:val="clear" w:color="auto" w:fill="auto"/>
                          </w:rPr>
                          <w:t>        """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># Check for any requests remaining in the scheduler - unfinished,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># or finished and not yet removed from the batch.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if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scheduler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has_requests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():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#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 xml:space="preserve"> 检查调度器中是否还有未完成的请求，无请求则直接退出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return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{},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False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scheduler_output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scheduler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schedule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()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  #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 xml:space="preserve">调度器决定这一步算什么 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  <w:t>,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调度器组装当前批次（Batch），分配 KV Cache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future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model_executor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execute_model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scheduler_output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953800"/>
                            <w:sz w:val="21"/>
                            <w:u w:val="none"/>
                            <w:shd w:val="clear" w:color="auto" w:fill="auto"/>
                          </w:rPr>
                          <w:t>non_block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True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 xml:space="preserve">执行器把任务交给 worker 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  <w:t>,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异步触发 GPU 模型推理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grammar_output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scheduler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get_grammar_bitmask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scheduler_output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 xml:space="preserve"> 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with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(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log_error_detail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scheduler_output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),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log_iteration_details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scheduler_output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),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        ):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model_output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future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result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()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 xml:space="preserve">模型执行结果取回来 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if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model_output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is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: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model_output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model_executor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sample_tokens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grammar_output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># Before processing the model output, process any aborts that happened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># during the model execution.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_process_aborts_queue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()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engine_core_outputs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self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scheduler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update_from_output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scheduler_output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model_output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        )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#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 xml:space="preserve">调度器根据结果更新请求状态  </w:t>
                        </w: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numPr/>
                          <w:snapToGrid/>
                          <w:spacing w:line="326"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return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engine_core_outputs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scheduler_output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total_num_scheduled_tokens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&gt;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98658"/>
                            <w:sz w:val="21"/>
                            <w:u w:val="none"/>
                            <w:shd w:val="clear" w:color="auto" w:fill="auto"/>
                          </w:rPr>
                          <w:t>0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098658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 xml:space="preserve">#引擎构造结果输出，发回前端  </w:t>
                        </w:r>
                      </w:p>
                      <w:p>
                        <w:pPr>
                          <w:numPr/>
                          <w:ind/>
                          <w:rPr/>
                        </w:pPr>
                      </w:p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 w:left="0"/>
                          <w:rPr>
                            <w:rFonts w:hint="eastAsia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ind/>
        <w:rPr/>
      </w:pPr>
    </w:p>
    <w:p>
      <w:pPr>
        <w:pStyle w:val="ablt93"/>
        <w:pBdr/>
        <w:ind w:left="0"/>
        <w:rPr/>
      </w:pPr>
      <w:r>
        <w:rPr>
          <w:rFonts w:hint="eastAsia"/>
        </w:rPr>
        <w:t>所以从路由到传给后端的流程：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6" name="文本框 dsjsx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[ 用户客户端 (浏览器/Python SDK) ]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  │  HTTP 请求 (包含 messages, stream=True)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 ▼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[ FastAPI 路由层 (api_router.py) ]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  │  拦截原始 raw_request, 封装 Pydantic 的 request 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 ▼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[ 业务清理保护壳 (serving_chat.py) ] ──(KV 传输容灾、OOM 保护、按需清理显存)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  │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 ▼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 核心转换调度层 (_create_chat_completion) ] 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  │  1. 聊天模板渲染 (Messages -&gt; Token IDs)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  │  2. 参数安全剪裁 (防止超出最大长度)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  │  3. 挂载思维链解析 (Reasoning Parser)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  │  4. 下发点火：engine_client.generate(...)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 ▼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[ GPU 推理核心层 (engine.generate) ]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  │  将请求塞入 add_request() 优先级队列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  │  GPU 执行 Block 级别的 PagedAttention 矩阵乘法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 ▼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 异步管道消费层 (q.get) ] 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  │  通过 AsyncIterator 一个字一个字往上 yield 原始 Token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 ▼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[ 格式化包装输出层 (stream_generator) ]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  │  把原始 Token 包装成 "data: {"choices": [{"delta": ...}]}"</w:t>
                        </w:r>
                      </w:p>
                      <w:p>
                        <w:pP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 ▼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[ StreamingResponse ] ──( 顺着 TCP 长连接管道以 text/event-stream 吐给前端打字机 )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</w:p>
    <w:p>
      <w:pPr>
        <w:numPr/>
        <w:ind/>
        <w:rPr/>
      </w:pP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结果</w:t>
      </w:r>
      <w:r>
        <w:rPr>
          <w:rFonts w:hint="eastAsia"/>
          <w:i w:val="false"/>
          <w:strike w:val="false"/>
          <w:spacing w:val="0"/>
          <w:u w:val="none"/>
        </w:rPr>
        <w:t>处理</w:t>
      </w:r>
      <w:r>
        <w:rPr>
          <w:rFonts w:hint="eastAsia"/>
          <w:i w:val="false"/>
          <w:strike w:val="false"/>
          <w:spacing w:val="0"/>
          <w:u w:val="none"/>
        </w:rPr>
        <w:t>代码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8" name="文本框 yq2xdt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326"/>
                          <w:ind w:leftChars="80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while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True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: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># 1) Pull EngineCoreOutputs from the EngineCore.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outputs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await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engine_core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get_output_async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()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获得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结果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num_outputs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len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outputs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outputs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iteration_stats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(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IterationStats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()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if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log_stats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and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num_outputs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)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else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None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                    )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># Split outputs into chunks of at most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># VLLM_V1_OUTPUT_PROC_CHUNK_SIZE, so that we don't block the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># event loop for too long.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engine_core_outputs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outputs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outputs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for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start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in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range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98658"/>
                            <w:sz w:val="21"/>
                            <w:u w:val="none"/>
                            <w:shd w:val="clear" w:color="auto" w:fill="auto"/>
                          </w:rPr>
                          <w:t>0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num_outputs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chunk_size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):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end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start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+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chunk_size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outputs_slice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engine_core_outputs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[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start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: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end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]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># 2) Process EngineCoreOutputs.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processed_outputs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=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output_processor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process_outputs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outputs_slice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outputs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timestamp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,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iteration_stats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                        )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处理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结果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，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token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变成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文本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 xml:space="preserve">#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CF222E"/>
                            <w:sz w:val="21"/>
                            <w:u w:val="none"/>
                            <w:shd w:val="clear" w:color="auto" w:fill="auto"/>
                          </w:rPr>
                          <w:t>NOTE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>: RequestOutputs are pushed to their queues.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assert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FF"/>
                            <w:sz w:val="21"/>
                            <w:u w:val="none"/>
                            <w:shd w:val="clear" w:color="auto" w:fill="auto"/>
                          </w:rPr>
                          <w:t>not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processed_outputs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request_outputs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放在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队列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里面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># Allow other asyncio tasks to run between chunks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if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end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00000"/>
                            <w:sz w:val="21"/>
                            <w:u w:val="none"/>
                            <w:shd w:val="clear" w:color="auto" w:fill="auto"/>
                          </w:rPr>
                          <w:t>&lt;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num_outputs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: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await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67F99"/>
                            <w:sz w:val="21"/>
                            <w:u w:val="none"/>
                            <w:shd w:val="clear" w:color="auto" w:fill="auto"/>
                          </w:rPr>
                          <w:t>asyncio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sleep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098658"/>
                            <w:sz w:val="21"/>
                            <w:u w:val="none"/>
                            <w:shd w:val="clear" w:color="auto" w:fill="auto"/>
                          </w:rPr>
                          <w:t>0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)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6E7781"/>
                            <w:sz w:val="21"/>
                            <w:u w:val="none"/>
                            <w:shd w:val="clear" w:color="auto" w:fill="auto"/>
                          </w:rPr>
                          <w:t># 3) Abort any reqs that finished due to stop strings.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if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processed_outputs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reqs_to_abort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: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#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检查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是否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结束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（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遇到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结束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符号</w:t>
                        </w:r>
                        <w:r>
                          <w:rPr>
                            <w:rFonts w:hint="eastAsia"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）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AF00DB"/>
                            <w:sz w:val="21"/>
                            <w:u w:val="none"/>
                            <w:shd w:val="clear" w:color="auto" w:fill="auto"/>
                          </w:rPr>
                          <w:t>await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engine_core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8250DF"/>
                            <w:sz w:val="21"/>
                            <w:u w:val="none"/>
                            <w:shd w:val="clear" w:color="auto" w:fill="auto"/>
                          </w:rPr>
                          <w:t>abort_requests_async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(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 xml:space="preserve">                                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processed_outputs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.</w:t>
                        </w: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1F2328"/>
                            <w:sz w:val="21"/>
                            <w:u w:val="none"/>
                            <w:shd w:val="clear" w:color="auto" w:fill="auto"/>
                          </w:rPr>
                          <w:t>reqs_to_abort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rFonts w:ascii="Consolas" w:hAnsi="Consolas" w:cs="Consolas"/>
                            <w:i w:val="false"/>
                            <w:strike w:val="false"/>
                            <w:color w:val="202020"/>
                            <w:sz w:val="21"/>
                            <w:u w:val="none"/>
                            <w:shd w:val="clear" w:color="auto" w:fill="auto"/>
                          </w:rPr>
                          <w:t>                            )</w:t>
                        </w:r>
                      </w:p>
                      <w:p>
                        <w:pPr>
                          <w:snapToGrid/>
                          <w:spacing w:line="326"/>
                          <w:ind w:leftChars="0" w:firstLineChars="200"/>
                          <w:rPr/>
                        </w:pP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5"/>
        </w:numPr>
        <w:pBdr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A</w:t>
      </w:r>
      <w:r>
        <w:rPr>
          <w:i w:val="false"/>
          <w:strike w:val="false"/>
          <w:spacing w:val="0"/>
          <w:u w:val="none"/>
        </w:rPr>
        <w:t>syncLLM 发送请求</w:t>
      </w: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从用户视角看，AsyncLLM.generate() 是一个异步生成器；它做了如下的几件事：</w:t>
      </w:r>
    </w:p>
    <w:p>
      <w:pPr>
        <w:pStyle w:val="ablt93"/>
        <w:numPr>
          <w:ilvl w:val="0"/>
          <w:numId w:val="6"/>
        </w:numPr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确保 output_handler 线程已经启动</w:t>
      </w:r>
    </w:p>
    <w:p>
      <w:pPr>
        <w:pStyle w:val="ablt93"/>
        <w:numPr>
          <w:ilvl w:val="0"/>
          <w:numId w:val="6"/>
        </w:numPr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把输入 prompt 处理成 EngineCoreRequest， 方便给到EngineCore</w:t>
      </w:r>
    </w:p>
    <w:p>
      <w:pPr>
        <w:pStyle w:val="ablt93"/>
        <w:numPr>
          <w:ilvl w:val="0"/>
          <w:numId w:val="6"/>
        </w:numPr>
        <w:pBdr/>
        <w:ind/>
        <w:rPr/>
      </w:pPr>
      <w:r>
        <w:rPr>
          <w:i w:val="false"/>
          <w:strike w:val="false"/>
          <w:spacing w:val="0"/>
          <w:u w:val="none"/>
        </w:rPr>
        <w:t>在 OutputProcessor 中注册请求状态和每请求 对应的collector</w:t>
      </w:r>
    </w:p>
    <w:p>
      <w:pPr>
        <w:pStyle w:val="ablt93"/>
        <w:numPr>
          <w:ilvl w:val="0"/>
          <w:numId w:val="6"/>
        </w:numPr>
        <w:pBdr/>
        <w:ind/>
        <w:rPr/>
      </w:pPr>
      <w:r>
        <w:rPr>
          <w:i w:val="false"/>
          <w:strike w:val="false"/>
          <w:spacing w:val="0"/>
          <w:u w:val="none"/>
        </w:rPr>
        <w:t>通过 AsyncMPClient 把请求发给后台 EngineCore</w:t>
      </w: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也就是说，发送请求不是“只发一个 socket 消息”，而是“前端状态注册 + 后台消息发送”两个动作一起完成。</w:t>
      </w:r>
    </w:p>
    <w:p>
      <w:pPr>
        <w:pStyle w:val="ablt93"/>
        <w:numPr>
          <w:ilvl w:val="0"/>
          <w:numId w:val="5"/>
        </w:numPr>
        <w:pBdr/>
        <w:ind/>
        <w:rPr>
          <w:rFonts w:hint="eastAsia"/>
          <w:i w:val="false"/>
          <w:strike w:val="false"/>
          <w:spacing w:val="0"/>
          <w:u w:val="none"/>
        </w:rPr>
      </w:pPr>
      <w:r>
        <w:rPr>
          <w:i w:val="false"/>
          <w:strike w:val="false"/>
          <w:color w:val="000000"/>
          <w:u w:val="none"/>
        </w:rPr>
        <w:t xml:space="preserve">Engine 接收数据 -- EngineCore 的 input socket 线程  </w:t>
      </w: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EngineCore 并不是在主循环里直接读 ZMQ socket，而是专门起一个后台线程处理输入。这样做有两个直接收益：</w:t>
      </w:r>
    </w:p>
    <w:p>
      <w:pPr>
        <w:pStyle w:val="ablt93"/>
        <w:numPr>
          <w:ilvl w:val="0"/>
          <w:numId w:val="7"/>
        </w:numPr>
        <w:pBdr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网络 I/O 和引擎调度解耦</w:t>
      </w:r>
    </w:p>
    <w:p>
      <w:pPr>
        <w:pStyle w:val="ablt93"/>
        <w:numPr>
          <w:ilvl w:val="0"/>
          <w:numId w:val="7"/>
        </w:numPr>
        <w:pBdr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ZMQ 接收、消息解码可以和 GPU 计算阶段重叠</w:t>
      </w: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当前版本里，这个线程的职责是：</w:t>
      </w:r>
    </w:p>
    <w:p>
      <w:pPr>
        <w:pStyle w:val="ablt93"/>
        <w:numPr>
          <w:ilvl w:val="0"/>
          <w:numId w:val="8"/>
        </w:numPr>
        <w:pBdr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从一个或多个 DEALER socket 接收消息帧</w:t>
      </w:r>
    </w:p>
    <w:p>
      <w:pPr>
        <w:pStyle w:val="ablt93"/>
        <w:numPr>
          <w:ilvl w:val="0"/>
          <w:numId w:val="8"/>
        </w:numPr>
        <w:pBdr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根据 request_type 选择合适的 MsgpackDecoder</w:t>
      </w:r>
    </w:p>
    <w:p>
      <w:pPr>
        <w:pStyle w:val="ablt93"/>
        <w:numPr>
          <w:ilvl w:val="0"/>
          <w:numId w:val="8"/>
        </w:numPr>
        <w:pBdr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把解码后的对象放入 input_queue</w:t>
      </w:r>
    </w:p>
    <w:p>
      <w:pPr>
        <w:pStyle w:val="ablt93"/>
        <w:numPr>
          <w:ilvl w:val="0"/>
          <w:numId w:val="8"/>
        </w:numPr>
        <w:pBdr/>
        <w:ind/>
        <w:rPr>
          <w:rFonts w:hint="eastAsia"/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对 ABORT 类型做额外快速通路处理</w:t>
      </w:r>
    </w:p>
    <w:p>
      <w:pPr>
        <w:pStyle w:val="ablt93"/>
        <w:numPr>
          <w:ilvl w:val="0"/>
          <w:numId w:val="5"/>
        </w:numPr>
        <w:pBdr/>
        <w:ind/>
        <w:rPr>
          <w:rFonts w:hint="eastAsia"/>
          <w:i w:val="false"/>
          <w:strike w:val="false"/>
          <w:spacing w:val="0"/>
          <w:u w:val="none"/>
        </w:rPr>
      </w:pPr>
      <w:r>
        <w:rPr>
          <w:i w:val="false"/>
          <w:strike w:val="false"/>
          <w:color w:val="000000"/>
          <w:u w:val="none"/>
        </w:rPr>
        <w:t xml:space="preserve">Engine 发送数据 -- EngineCore 的 output socket 线程  </w:t>
      </w: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发送侧和接收侧是对称的：EngineCore 也会起单独线程把结果推给前端。</w:t>
      </w: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这个线程的核心职责是：</w:t>
      </w:r>
    </w:p>
    <w:p>
      <w:pPr>
        <w:pStyle w:val="ablt93"/>
        <w:numPr>
          <w:ilvl w:val="0"/>
          <w:numId w:val="9"/>
        </w:numPr>
        <w:pBdr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从 output_queue 取出 EngineCoreOutputs</w:t>
      </w:r>
    </w:p>
    <w:p>
      <w:pPr>
        <w:pStyle w:val="ablt93"/>
        <w:numPr>
          <w:ilvl w:val="0"/>
          <w:numId w:val="9"/>
        </w:numPr>
        <w:pBdr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序列化成 msgpack 主体 + 辅助缓冲区</w:t>
      </w:r>
    </w:p>
    <w:p>
      <w:pPr>
        <w:pStyle w:val="ablt93"/>
        <w:numPr>
          <w:ilvl w:val="0"/>
          <w:numId w:val="9"/>
        </w:numPr>
        <w:pBdr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用 ZMQ PUSH 零拷贝发送给前端</w:t>
      </w:r>
    </w:p>
    <w:p>
      <w:pPr>
        <w:pStyle w:val="ablt93"/>
        <w:numPr>
          <w:ilvl w:val="0"/>
          <w:numId w:val="9"/>
        </w:numPr>
        <w:pBdr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管理 buffer 复用，减少内存分配</w:t>
      </w: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它的存在意义很大：模型执行主循环体只关心“产出结果”，不关心底层 socket 什么时候发完， 所以走的是</w:t>
      </w:r>
      <w:r>
        <w:rPr>
          <w:b/>
          <w:i w:val="false"/>
          <w:strike w:val="false"/>
          <w:spacing w:val="0"/>
          <w:u w:val="none"/>
          <w:shd w:val="clear" w:color="auto" w:fill="FFFF00"/>
        </w:rPr>
        <w:t>PUSH/PULL</w:t>
      </w:r>
      <w:r>
        <w:rPr>
          <w:i w:val="false"/>
          <w:strike w:val="false"/>
          <w:spacing w:val="0"/>
          <w:u w:val="none"/>
        </w:rPr>
        <w:t>模式。</w:t>
      </w:r>
    </w:p>
    <w:p>
      <w:pPr>
        <w:pStyle w:val="ablt93"/>
        <w:numPr>
          <w:ilvl w:val="0"/>
          <w:numId w:val="5"/>
        </w:numPr>
        <w:pBdr/>
        <w:ind/>
        <w:rPr>
          <w:rFonts w:hint="eastAsia"/>
          <w:i w:val="false"/>
          <w:strike w:val="false"/>
          <w:spacing w:val="0"/>
          <w:u w:val="none"/>
        </w:rPr>
      </w:pPr>
      <w:r>
        <w:rPr>
          <w:i w:val="false"/>
          <w:strike w:val="false"/>
          <w:color w:val="000000"/>
          <w:u w:val="none"/>
        </w:rPr>
        <w:t xml:space="preserve">AsyncLLM接收结果-- output_handler 和 OutputProcessor  </w:t>
      </w: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EngineCore结果发送完成之后，前端还需要持续把后台输出拉回来，再分发给每个请求自己的异步生成器。这里涉及三个核心角</w:t>
      </w:r>
      <w:r>
        <w:rPr>
          <w:rFonts w:hint="eastAsia"/>
          <w:i w:val="false"/>
          <w:strike w:val="false"/>
          <w:spacing w:val="0"/>
          <w:u w:val="none"/>
        </w:rPr>
        <w:t>色</w:t>
      </w:r>
      <w:r>
        <w:rPr>
          <w:rFonts w:hint="eastAsia"/>
          <w:i w:val="false"/>
          <w:strike w:val="false"/>
          <w:spacing w:val="0"/>
          <w:u w:val="none"/>
        </w:rPr>
        <w:t>：</w:t>
      </w:r>
    </w:p>
    <w:p>
      <w:pPr>
        <w:pStyle w:val="ablt93"/>
        <w:numPr>
          <w:ilvl w:val="0"/>
          <w:numId w:val="10"/>
        </w:numPr>
        <w:pBdr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AsyncMPClient.process_outputs_socket()：</w:t>
      </w:r>
    </w:p>
    <w:p>
      <w:pPr>
        <w:pStyle w:val="ablt93"/>
        <w:pBdr/>
        <w:ind w:left="336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从 ZMQ PULL socket 拉原始输出</w:t>
      </w:r>
    </w:p>
    <w:p>
      <w:pPr>
        <w:pStyle w:val="ablt93"/>
        <w:numPr>
          <w:ilvl w:val="0"/>
          <w:numId w:val="10"/>
        </w:numPr>
        <w:pBdr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AsyncLLM.output_handler()：</w:t>
      </w:r>
    </w:p>
    <w:p>
      <w:pPr>
        <w:pStyle w:val="ablt93"/>
        <w:pBdr/>
        <w:ind w:left="336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批量处理 EngineCoreOutputs</w:t>
      </w:r>
    </w:p>
    <w:p>
      <w:pPr>
        <w:pStyle w:val="ablt93"/>
        <w:numPr>
          <w:ilvl w:val="0"/>
          <w:numId w:val="10"/>
        </w:numPr>
        <w:pBdr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OutputProcessor：</w:t>
      </w:r>
    </w:p>
    <w:p>
      <w:pPr>
        <w:pStyle w:val="ablt93"/>
        <w:pBdr/>
        <w:ind w:left="336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做 detokenize、logprobs、封装 RequestOutput</w:t>
      </w:r>
    </w:p>
    <w:p>
      <w:pPr>
        <w:pStyle w:val="ablt93"/>
        <w:pBdr>
          <w:bottom/>
        </w:pBdr>
        <w:ind w:left="0"/>
        <w:rPr>
          <w:rFonts w:hint="eastAsia"/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最后，结果会进入 RequestOutputCollector，再被 generate() 协程消费。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3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4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5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6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7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8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9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0"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</w:abstractNum>
  <w:num w:numId="7">
    <w:abstractNumId w:val="2"/>
  </w:num>
  <w:num w:numId="10">
    <w:abstractNumId w:val="4"/>
  </w:num>
  <w:num w:numId="5">
    <w:abstractNumId w:val="1"/>
  </w:num>
  <w:num w:numId="8">
    <w:abstractNumId w:val="5"/>
  </w:num>
  <w:num w:numId="1">
    <w:abstractNumId w:val="7"/>
  </w:num>
  <w:num w:numId="2">
    <w:abstractNumId w:val="10"/>
  </w:num>
  <w:num w:numId="9">
    <w:abstractNumId w:val="6"/>
  </w:num>
  <w:num w:numId="4">
    <w:abstractNumId w:val="9"/>
  </w:num>
  <w:num w:numId="3">
    <w:abstractNumId w:val="3"/>
  </w:num>
  <w:num w:numId="6">
    <w:abstractNumId w:val="8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2skbs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l4x444">
    <w:name w:val="Table Grid"/>
    <w:basedOn w:val="n6tab6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qnncnz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n6tab6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lt93" w:default="true">
    <w:name w:val="Normal"/>
    <w:pPr>
      <w:widowControl w:val="false"/>
      <w:jc w:val="left"/>
    </w:pPr>
  </w:style>
  <w:style w:type="paragraph" w:styleId="7dr92d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6nwg7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2026-07-14T17:23:01Z</dcterms:created>
  <dcterms:modified xsi:type="dcterms:W3CDTF">2026-07-14T17:23:01Z</dcterms:modified>
</cp:coreProperties>
</file>