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2467A8" w14:textId="77777777" w:rsidR="007B5B6D" w:rsidRPr="001E04E8" w:rsidRDefault="007B5B6D" w:rsidP="007B5B6D">
      <w:pPr>
        <w:pStyle w:val="Heading2"/>
      </w:pPr>
      <w:r w:rsidRPr="001E04E8">
        <w:t>Table S2.  Root-Mean-Square-Errors (RMSE) of QSP Model Predictions for Lumbar Spine BMD at 6 and 12 Months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1"/>
        <w:gridCol w:w="2232"/>
        <w:gridCol w:w="2448"/>
      </w:tblGrid>
      <w:tr w:rsidR="007B5B6D" w:rsidRPr="001E04E8" w14:paraId="6AED3C1B" w14:textId="77777777" w:rsidTr="001366D3">
        <w:trPr>
          <w:trHeight w:val="347"/>
        </w:trPr>
        <w:tc>
          <w:tcPr>
            <w:tcW w:w="2241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BA97790" w14:textId="77777777" w:rsidR="007B5B6D" w:rsidRPr="001E04E8" w:rsidRDefault="007B5B6D" w:rsidP="001366D3">
            <w:pPr>
              <w:rPr>
                <w:b/>
                <w:bCs/>
              </w:rPr>
            </w:pPr>
            <w:r w:rsidRPr="001E04E8">
              <w:rPr>
                <w:b/>
                <w:bCs/>
                <w:color w:val="000000"/>
              </w:rPr>
              <w:t>Endpoint</w:t>
            </w:r>
          </w:p>
        </w:tc>
        <w:tc>
          <w:tcPr>
            <w:tcW w:w="2232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F5CBFDB" w14:textId="77777777" w:rsidR="007B5B6D" w:rsidRPr="001E04E8" w:rsidRDefault="007B5B6D" w:rsidP="001366D3">
            <w:pPr>
              <w:jc w:val="center"/>
              <w:rPr>
                <w:b/>
                <w:bCs/>
              </w:rPr>
            </w:pPr>
            <w:r w:rsidRPr="001E04E8">
              <w:rPr>
                <w:b/>
                <w:bCs/>
                <w:color w:val="000000"/>
              </w:rPr>
              <w:t>RMSE</w:t>
            </w:r>
          </w:p>
        </w:tc>
        <w:tc>
          <w:tcPr>
            <w:tcW w:w="2447" w:type="dxa"/>
            <w:tcBorders>
              <w:top w:val="single" w:sz="4" w:space="0" w:color="000000"/>
            </w:tcBorders>
            <w:vAlign w:val="bottom"/>
          </w:tcPr>
          <w:p w14:paraId="143907CF" w14:textId="77777777" w:rsidR="007B5B6D" w:rsidRPr="001E04E8" w:rsidRDefault="007B5B6D" w:rsidP="001366D3">
            <w:pPr>
              <w:jc w:val="center"/>
              <w:rPr>
                <w:b/>
                <w:bCs/>
              </w:rPr>
            </w:pPr>
            <w:r w:rsidRPr="001E04E8">
              <w:rPr>
                <w:b/>
                <w:bCs/>
                <w:color w:val="000000"/>
              </w:rPr>
              <w:t>Max Deviation</w:t>
            </w:r>
          </w:p>
        </w:tc>
      </w:tr>
      <w:tr w:rsidR="007B5B6D" w:rsidRPr="001E04E8" w14:paraId="5260A1D3" w14:textId="77777777" w:rsidTr="001366D3">
        <w:trPr>
          <w:trHeight w:val="329"/>
        </w:trPr>
        <w:tc>
          <w:tcPr>
            <w:tcW w:w="6921" w:type="dxa"/>
            <w:gridSpan w:val="3"/>
            <w:tcBorders>
              <w:top w:val="single" w:sz="4" w:space="0" w:color="000000"/>
            </w:tcBorders>
            <w:vAlign w:val="bottom"/>
          </w:tcPr>
          <w:p w14:paraId="2A27C295" w14:textId="77777777" w:rsidR="007B5B6D" w:rsidRPr="001E04E8" w:rsidRDefault="007B5B6D" w:rsidP="001366D3">
            <w:pPr>
              <w:rPr>
                <w:i/>
                <w:iCs/>
                <w:color w:val="000000"/>
              </w:rPr>
            </w:pPr>
            <w:r w:rsidRPr="001E04E8">
              <w:rPr>
                <w:i/>
                <w:iCs/>
                <w:color w:val="000000"/>
              </w:rPr>
              <w:t>6 Months</w:t>
            </w:r>
          </w:p>
        </w:tc>
      </w:tr>
      <w:tr w:rsidR="007B5B6D" w:rsidRPr="001E04E8" w14:paraId="604D3BE8" w14:textId="77777777" w:rsidTr="001366D3">
        <w:trPr>
          <w:trHeight w:val="347"/>
        </w:trPr>
        <w:tc>
          <w:tcPr>
            <w:tcW w:w="2241" w:type="dxa"/>
            <w:vAlign w:val="bottom"/>
          </w:tcPr>
          <w:p w14:paraId="602CF15E" w14:textId="77777777" w:rsidR="007B5B6D" w:rsidRPr="001E04E8" w:rsidRDefault="007B5B6D" w:rsidP="001366D3">
            <w:r>
              <w:rPr>
                <w:color w:val="000000"/>
              </w:rPr>
              <w:t xml:space="preserve">     </w:t>
            </w:r>
            <w:r w:rsidRPr="001E04E8">
              <w:rPr>
                <w:color w:val="000000"/>
              </w:rPr>
              <w:t>BMD</w:t>
            </w:r>
          </w:p>
        </w:tc>
        <w:tc>
          <w:tcPr>
            <w:tcW w:w="2232" w:type="dxa"/>
            <w:vAlign w:val="bottom"/>
          </w:tcPr>
          <w:p w14:paraId="37349B8F" w14:textId="77777777" w:rsidR="007B5B6D" w:rsidRPr="001E04E8" w:rsidRDefault="007B5B6D" w:rsidP="001366D3">
            <w:pPr>
              <w:jc w:val="center"/>
            </w:pPr>
            <w:r w:rsidRPr="001E04E8">
              <w:rPr>
                <w:color w:val="000000"/>
              </w:rPr>
              <w:t>0.779983</w:t>
            </w:r>
          </w:p>
        </w:tc>
        <w:tc>
          <w:tcPr>
            <w:tcW w:w="2447" w:type="dxa"/>
            <w:vAlign w:val="bottom"/>
          </w:tcPr>
          <w:p w14:paraId="784092D0" w14:textId="77777777" w:rsidR="007B5B6D" w:rsidRPr="001E04E8" w:rsidRDefault="007B5B6D" w:rsidP="001366D3">
            <w:pPr>
              <w:jc w:val="center"/>
            </w:pPr>
            <w:r w:rsidRPr="001E04E8">
              <w:rPr>
                <w:color w:val="000000"/>
              </w:rPr>
              <w:t>-1.46007</w:t>
            </w:r>
          </w:p>
        </w:tc>
      </w:tr>
      <w:tr w:rsidR="007B5B6D" w:rsidRPr="001E04E8" w14:paraId="6D505C2C" w14:textId="77777777" w:rsidTr="001366D3">
        <w:trPr>
          <w:trHeight w:val="329"/>
        </w:trPr>
        <w:tc>
          <w:tcPr>
            <w:tcW w:w="2241" w:type="dxa"/>
            <w:vAlign w:val="bottom"/>
          </w:tcPr>
          <w:p w14:paraId="0E002759" w14:textId="77777777" w:rsidR="007B5B6D" w:rsidRPr="001E04E8" w:rsidRDefault="007B5B6D" w:rsidP="001366D3">
            <w:r>
              <w:rPr>
                <w:color w:val="000000"/>
              </w:rPr>
              <w:t xml:space="preserve">     </w:t>
            </w:r>
            <w:r w:rsidRPr="001E04E8">
              <w:rPr>
                <w:color w:val="000000"/>
              </w:rPr>
              <w:t>CTX</w:t>
            </w:r>
          </w:p>
        </w:tc>
        <w:tc>
          <w:tcPr>
            <w:tcW w:w="2232" w:type="dxa"/>
            <w:vAlign w:val="bottom"/>
          </w:tcPr>
          <w:p w14:paraId="36F242AC" w14:textId="77777777" w:rsidR="007B5B6D" w:rsidRPr="001E04E8" w:rsidRDefault="007B5B6D" w:rsidP="001366D3">
            <w:pPr>
              <w:jc w:val="center"/>
            </w:pPr>
            <w:r w:rsidRPr="001E04E8">
              <w:rPr>
                <w:color w:val="000000"/>
              </w:rPr>
              <w:t>13.10418</w:t>
            </w:r>
          </w:p>
        </w:tc>
        <w:tc>
          <w:tcPr>
            <w:tcW w:w="2447" w:type="dxa"/>
            <w:vAlign w:val="bottom"/>
          </w:tcPr>
          <w:p w14:paraId="06F482F3" w14:textId="77777777" w:rsidR="007B5B6D" w:rsidRPr="001E04E8" w:rsidRDefault="007B5B6D" w:rsidP="001366D3">
            <w:pPr>
              <w:jc w:val="center"/>
            </w:pPr>
            <w:r w:rsidRPr="001E04E8">
              <w:rPr>
                <w:color w:val="000000"/>
              </w:rPr>
              <w:t>33.6918</w:t>
            </w:r>
          </w:p>
        </w:tc>
      </w:tr>
      <w:tr w:rsidR="007B5B6D" w:rsidRPr="001E04E8" w14:paraId="1832A6EE" w14:textId="77777777" w:rsidTr="001366D3">
        <w:trPr>
          <w:trHeight w:val="347"/>
        </w:trPr>
        <w:tc>
          <w:tcPr>
            <w:tcW w:w="2241" w:type="dxa"/>
            <w:vAlign w:val="bottom"/>
          </w:tcPr>
          <w:p w14:paraId="3EECF128" w14:textId="77777777" w:rsidR="007B5B6D" w:rsidRPr="001E04E8" w:rsidRDefault="007B5B6D" w:rsidP="001366D3">
            <w:r>
              <w:rPr>
                <w:color w:val="000000"/>
              </w:rPr>
              <w:t xml:space="preserve">     </w:t>
            </w:r>
            <w:r w:rsidRPr="001E04E8">
              <w:rPr>
                <w:color w:val="000000"/>
              </w:rPr>
              <w:t>P1NP</w:t>
            </w:r>
          </w:p>
        </w:tc>
        <w:tc>
          <w:tcPr>
            <w:tcW w:w="2232" w:type="dxa"/>
            <w:vAlign w:val="bottom"/>
          </w:tcPr>
          <w:p w14:paraId="22EC5809" w14:textId="77777777" w:rsidR="007B5B6D" w:rsidRPr="001E04E8" w:rsidRDefault="007B5B6D" w:rsidP="001366D3">
            <w:pPr>
              <w:jc w:val="center"/>
            </w:pPr>
            <w:r w:rsidRPr="001E04E8">
              <w:rPr>
                <w:color w:val="000000"/>
              </w:rPr>
              <w:t>4.387038</w:t>
            </w:r>
          </w:p>
        </w:tc>
        <w:tc>
          <w:tcPr>
            <w:tcW w:w="2447" w:type="dxa"/>
            <w:vAlign w:val="bottom"/>
          </w:tcPr>
          <w:p w14:paraId="5FFA1634" w14:textId="77777777" w:rsidR="007B5B6D" w:rsidRPr="001E04E8" w:rsidRDefault="007B5B6D" w:rsidP="001366D3">
            <w:pPr>
              <w:jc w:val="center"/>
            </w:pPr>
            <w:r w:rsidRPr="001E04E8">
              <w:rPr>
                <w:color w:val="000000"/>
              </w:rPr>
              <w:t>7.505598</w:t>
            </w:r>
          </w:p>
        </w:tc>
      </w:tr>
      <w:tr w:rsidR="007B5B6D" w:rsidRPr="001E04E8" w14:paraId="67A68A93" w14:textId="77777777" w:rsidTr="001366D3">
        <w:trPr>
          <w:trHeight w:val="347"/>
        </w:trPr>
        <w:tc>
          <w:tcPr>
            <w:tcW w:w="6921" w:type="dxa"/>
            <w:gridSpan w:val="3"/>
            <w:vAlign w:val="bottom"/>
          </w:tcPr>
          <w:p w14:paraId="6A3AAA5C" w14:textId="77777777" w:rsidR="007B5B6D" w:rsidRPr="001E04E8" w:rsidRDefault="007B5B6D" w:rsidP="001366D3">
            <w:pPr>
              <w:rPr>
                <w:i/>
                <w:iCs/>
              </w:rPr>
            </w:pPr>
            <w:r w:rsidRPr="001E04E8">
              <w:rPr>
                <w:i/>
                <w:iCs/>
              </w:rPr>
              <w:t>12 Month</w:t>
            </w:r>
          </w:p>
        </w:tc>
      </w:tr>
      <w:tr w:rsidR="007B5B6D" w:rsidRPr="001E04E8" w14:paraId="28B0C51B" w14:textId="77777777" w:rsidTr="001366D3">
        <w:trPr>
          <w:trHeight w:val="347"/>
        </w:trPr>
        <w:tc>
          <w:tcPr>
            <w:tcW w:w="2241" w:type="dxa"/>
            <w:vAlign w:val="bottom"/>
          </w:tcPr>
          <w:p w14:paraId="7B1F0C9B" w14:textId="77777777" w:rsidR="007B5B6D" w:rsidRPr="001E04E8" w:rsidRDefault="007B5B6D" w:rsidP="001366D3">
            <w:r>
              <w:rPr>
                <w:color w:val="000000"/>
              </w:rPr>
              <w:t xml:space="preserve">     </w:t>
            </w:r>
            <w:r w:rsidRPr="001E04E8">
              <w:rPr>
                <w:color w:val="000000"/>
              </w:rPr>
              <w:t>BMD</w:t>
            </w:r>
          </w:p>
        </w:tc>
        <w:tc>
          <w:tcPr>
            <w:tcW w:w="2232" w:type="dxa"/>
            <w:vAlign w:val="bottom"/>
          </w:tcPr>
          <w:p w14:paraId="71338307" w14:textId="77777777" w:rsidR="007B5B6D" w:rsidRPr="001E04E8" w:rsidRDefault="007B5B6D" w:rsidP="001366D3">
            <w:pPr>
              <w:jc w:val="center"/>
            </w:pPr>
            <w:r w:rsidRPr="001E04E8">
              <w:rPr>
                <w:color w:val="000000"/>
              </w:rPr>
              <w:t>0.683984</w:t>
            </w:r>
          </w:p>
        </w:tc>
        <w:tc>
          <w:tcPr>
            <w:tcW w:w="2447" w:type="dxa"/>
            <w:vAlign w:val="bottom"/>
          </w:tcPr>
          <w:p w14:paraId="603692F6" w14:textId="77777777" w:rsidR="007B5B6D" w:rsidRPr="001E04E8" w:rsidRDefault="007B5B6D" w:rsidP="001366D3">
            <w:pPr>
              <w:jc w:val="center"/>
            </w:pPr>
            <w:r w:rsidRPr="001E04E8">
              <w:rPr>
                <w:color w:val="000000"/>
              </w:rPr>
              <w:t>-1.24977</w:t>
            </w:r>
          </w:p>
        </w:tc>
      </w:tr>
      <w:tr w:rsidR="007B5B6D" w:rsidRPr="001E04E8" w14:paraId="082A1D29" w14:textId="77777777" w:rsidTr="001366D3">
        <w:trPr>
          <w:trHeight w:val="347"/>
        </w:trPr>
        <w:tc>
          <w:tcPr>
            <w:tcW w:w="2241" w:type="dxa"/>
            <w:vAlign w:val="bottom"/>
          </w:tcPr>
          <w:p w14:paraId="20865934" w14:textId="77777777" w:rsidR="007B5B6D" w:rsidRPr="001E04E8" w:rsidRDefault="007B5B6D" w:rsidP="001366D3">
            <w:r>
              <w:rPr>
                <w:color w:val="000000"/>
              </w:rPr>
              <w:t xml:space="preserve">     </w:t>
            </w:r>
            <w:r w:rsidRPr="001E04E8">
              <w:rPr>
                <w:color w:val="000000"/>
              </w:rPr>
              <w:t>CTX</w:t>
            </w:r>
          </w:p>
        </w:tc>
        <w:tc>
          <w:tcPr>
            <w:tcW w:w="2232" w:type="dxa"/>
            <w:vAlign w:val="bottom"/>
          </w:tcPr>
          <w:p w14:paraId="5D18E2CD" w14:textId="77777777" w:rsidR="007B5B6D" w:rsidRPr="001E04E8" w:rsidRDefault="007B5B6D" w:rsidP="001366D3">
            <w:pPr>
              <w:jc w:val="center"/>
            </w:pPr>
            <w:r w:rsidRPr="001E04E8">
              <w:rPr>
                <w:color w:val="000000"/>
              </w:rPr>
              <w:t>12.3429</w:t>
            </w:r>
          </w:p>
        </w:tc>
        <w:tc>
          <w:tcPr>
            <w:tcW w:w="2447" w:type="dxa"/>
            <w:vAlign w:val="bottom"/>
          </w:tcPr>
          <w:p w14:paraId="1EC1B42E" w14:textId="77777777" w:rsidR="007B5B6D" w:rsidRPr="001E04E8" w:rsidRDefault="007B5B6D" w:rsidP="001366D3">
            <w:pPr>
              <w:jc w:val="center"/>
            </w:pPr>
            <w:r w:rsidRPr="001E04E8">
              <w:rPr>
                <w:color w:val="000000"/>
              </w:rPr>
              <w:t>22.20879</w:t>
            </w:r>
          </w:p>
        </w:tc>
      </w:tr>
      <w:tr w:rsidR="007B5B6D" w:rsidRPr="001E04E8" w14:paraId="3184AC3F" w14:textId="77777777" w:rsidTr="001366D3">
        <w:trPr>
          <w:trHeight w:val="347"/>
        </w:trPr>
        <w:tc>
          <w:tcPr>
            <w:tcW w:w="2241" w:type="dxa"/>
            <w:tcBorders>
              <w:bottom w:val="single" w:sz="4" w:space="0" w:color="000000"/>
            </w:tcBorders>
            <w:vAlign w:val="bottom"/>
          </w:tcPr>
          <w:p w14:paraId="52AD5635" w14:textId="77777777" w:rsidR="007B5B6D" w:rsidRPr="001E04E8" w:rsidRDefault="007B5B6D" w:rsidP="001366D3">
            <w:r>
              <w:rPr>
                <w:color w:val="000000"/>
              </w:rPr>
              <w:t xml:space="preserve">     </w:t>
            </w:r>
            <w:r w:rsidRPr="001E04E8">
              <w:rPr>
                <w:color w:val="000000"/>
              </w:rPr>
              <w:t>P1NP</w:t>
            </w:r>
          </w:p>
        </w:tc>
        <w:tc>
          <w:tcPr>
            <w:tcW w:w="2232" w:type="dxa"/>
            <w:tcBorders>
              <w:bottom w:val="single" w:sz="4" w:space="0" w:color="000000"/>
            </w:tcBorders>
            <w:vAlign w:val="bottom"/>
          </w:tcPr>
          <w:p w14:paraId="5ED0FE74" w14:textId="77777777" w:rsidR="007B5B6D" w:rsidRPr="001E04E8" w:rsidRDefault="007B5B6D" w:rsidP="001366D3">
            <w:pPr>
              <w:jc w:val="center"/>
            </w:pPr>
            <w:r w:rsidRPr="001E04E8">
              <w:rPr>
                <w:color w:val="000000"/>
              </w:rPr>
              <w:t>7.086499</w:t>
            </w:r>
          </w:p>
        </w:tc>
        <w:tc>
          <w:tcPr>
            <w:tcW w:w="2447" w:type="dxa"/>
            <w:tcBorders>
              <w:bottom w:val="single" w:sz="4" w:space="0" w:color="000000"/>
            </w:tcBorders>
            <w:vAlign w:val="bottom"/>
          </w:tcPr>
          <w:p w14:paraId="12BE81C2" w14:textId="77777777" w:rsidR="007B5B6D" w:rsidRPr="001E04E8" w:rsidRDefault="007B5B6D" w:rsidP="001366D3">
            <w:pPr>
              <w:jc w:val="center"/>
            </w:pPr>
            <w:r w:rsidRPr="001E04E8">
              <w:rPr>
                <w:color w:val="000000"/>
              </w:rPr>
              <w:t>-13.3046</w:t>
            </w:r>
          </w:p>
        </w:tc>
      </w:tr>
    </w:tbl>
    <w:p w14:paraId="49D0AC47" w14:textId="77777777" w:rsidR="007B5B6D" w:rsidRPr="001E04E8" w:rsidRDefault="007B5B6D" w:rsidP="007B5B6D">
      <w:pPr>
        <w:ind w:right="2340"/>
      </w:pPr>
      <w:r w:rsidRPr="001E04E8">
        <w:t>BMD, bone mineral density; CTX, carboxyterminal cross-linked telopeptide of type 1 collagen; P1NP, N-terminal propeptide of type 1 procollagen.</w:t>
      </w:r>
    </w:p>
    <w:p w14:paraId="36B8E402" w14:textId="77777777" w:rsidR="00EC0C22" w:rsidRDefault="00EC0C22"/>
    <w:sectPr w:rsidR="00EC0C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B6D"/>
    <w:rsid w:val="00181F61"/>
    <w:rsid w:val="0053300E"/>
    <w:rsid w:val="00584166"/>
    <w:rsid w:val="007B5B6D"/>
    <w:rsid w:val="007C797F"/>
    <w:rsid w:val="00B1247C"/>
    <w:rsid w:val="00EC0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EF7C0"/>
  <w15:chartTrackingRefBased/>
  <w15:docId w15:val="{A360FC2E-0045-4665-9F9F-CFED0C15A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5B6D"/>
    <w:pPr>
      <w:spacing w:after="200" w:line="276" w:lineRule="auto"/>
    </w:pPr>
    <w:rPr>
      <w:rFonts w:ascii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5B6D"/>
    <w:pPr>
      <w:keepNext/>
      <w:keepLines/>
      <w:spacing w:before="40" w:after="240"/>
      <w:outlineLvl w:val="1"/>
    </w:pPr>
    <w:rPr>
      <w:rFonts w:eastAsiaTheme="majorEastAsi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B5B6D"/>
    <w:rPr>
      <w:rFonts w:ascii="Times New Roman" w:eastAsiaTheme="majorEastAsia" w:hAnsi="Times New Roman" w:cs="Times New Roman"/>
      <w:b/>
      <w:bCs/>
      <w:sz w:val="24"/>
      <w:szCs w:val="24"/>
    </w:rPr>
  </w:style>
  <w:style w:type="table" w:styleId="TableGrid">
    <w:name w:val="Table Grid"/>
    <w:basedOn w:val="TableNormal"/>
    <w:rsid w:val="007B5B6D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399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Koeniger, Stormy L</dc:creator>
  <cp:keywords/>
  <dc:description/>
  <cp:lastModifiedBy>Koeniger, Stormy L</cp:lastModifiedBy>
  <cp:revision>1</cp:revision>
  <dcterms:created xsi:type="dcterms:W3CDTF">2020-12-14T21:06:00Z</dcterms:created>
  <dcterms:modified xsi:type="dcterms:W3CDTF">2020-12-14T21:06:00Z</dcterms:modified>
</cp:coreProperties>
</file>